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43D31" w:rsidRPr="00EF3EA4" w:rsidRDefault="00743D31" w:rsidP="00712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ПРИЛОЖЕНИЕ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EF3EA4">
        <w:rPr>
          <w:rFonts w:ascii="Times New Roman" w:hAnsi="Times New Roman" w:cs="Times New Roman"/>
          <w:sz w:val="24"/>
          <w:szCs w:val="24"/>
        </w:rPr>
        <w:t>№</w:t>
      </w:r>
      <w:r>
        <w:rPr>
          <w:rFonts w:ascii="Times New Roman" w:hAnsi="Times New Roman" w:cs="Times New Roman"/>
          <w:sz w:val="24"/>
          <w:szCs w:val="24"/>
        </w:rPr>
        <w:t>2</w:t>
      </w:r>
    </w:p>
    <w:p w:rsidR="00743D31" w:rsidRPr="00EF3EA4" w:rsidRDefault="00743D31" w:rsidP="00712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743D31" w:rsidRPr="00EF3EA4" w:rsidRDefault="00743D31" w:rsidP="00712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743D31" w:rsidRDefault="00743D31" w:rsidP="00712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от 29.12.</w:t>
      </w:r>
      <w:r w:rsidRPr="00EF3EA4">
        <w:rPr>
          <w:rFonts w:ascii="Times New Roman" w:hAnsi="Times New Roman" w:cs="Times New Roman"/>
          <w:sz w:val="24"/>
          <w:szCs w:val="24"/>
        </w:rPr>
        <w:t>201</w:t>
      </w:r>
      <w:r>
        <w:rPr>
          <w:rFonts w:ascii="Times New Roman" w:hAnsi="Times New Roman" w:cs="Times New Roman"/>
          <w:sz w:val="24"/>
          <w:szCs w:val="24"/>
        </w:rPr>
        <w:t xml:space="preserve">5 </w:t>
      </w:r>
      <w:r w:rsidRPr="00EF3EA4">
        <w:rPr>
          <w:rFonts w:ascii="Times New Roman" w:hAnsi="Times New Roman" w:cs="Times New Roman"/>
          <w:sz w:val="24"/>
          <w:szCs w:val="24"/>
        </w:rPr>
        <w:t>г</w:t>
      </w:r>
      <w:r>
        <w:rPr>
          <w:rFonts w:ascii="Times New Roman" w:hAnsi="Times New Roman" w:cs="Times New Roman"/>
          <w:sz w:val="24"/>
          <w:szCs w:val="24"/>
        </w:rPr>
        <w:t>.   №64</w:t>
      </w:r>
    </w:p>
    <w:p w:rsidR="00743D31" w:rsidRPr="00EF3EA4" w:rsidRDefault="00743D31" w:rsidP="00712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743D31" w:rsidRPr="00EF3EA4" w:rsidRDefault="00743D31" w:rsidP="00712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Приложение№</w:t>
      </w:r>
      <w:r>
        <w:rPr>
          <w:rFonts w:ascii="Times New Roman" w:hAnsi="Times New Roman" w:cs="Times New Roman"/>
          <w:sz w:val="24"/>
          <w:szCs w:val="24"/>
        </w:rPr>
        <w:t>6</w:t>
      </w:r>
    </w:p>
    <w:p w:rsidR="00743D31" w:rsidRPr="00EF3EA4" w:rsidRDefault="00743D31" w:rsidP="00712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к решению совета депутатов</w:t>
      </w:r>
    </w:p>
    <w:p w:rsidR="00743D31" w:rsidRPr="00EF3EA4" w:rsidRDefault="00743D31" w:rsidP="00712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Инсарского муниципального района</w:t>
      </w:r>
    </w:p>
    <w:p w:rsidR="00743D31" w:rsidRPr="00EF3EA4" w:rsidRDefault="00743D31" w:rsidP="00712838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</w:t>
      </w:r>
      <w:r w:rsidRPr="00EF3EA4">
        <w:rPr>
          <w:rFonts w:ascii="Times New Roman" w:hAnsi="Times New Roman" w:cs="Times New Roman"/>
          <w:sz w:val="24"/>
          <w:szCs w:val="24"/>
        </w:rPr>
        <w:t>от 16.12.2014г № 39</w:t>
      </w:r>
    </w:p>
    <w:p w:rsidR="00743D31" w:rsidRDefault="00743D31"/>
    <w:p w:rsidR="00743D31" w:rsidRDefault="00743D31"/>
    <w:p w:rsidR="00743D31" w:rsidRPr="00CF66E6" w:rsidRDefault="00743D31" w:rsidP="00712838">
      <w:pPr>
        <w:jc w:val="center"/>
        <w:rPr>
          <w:rFonts w:ascii="Times New Roman" w:hAnsi="Times New Roman" w:cs="Times New Roman"/>
          <w:sz w:val="24"/>
          <w:szCs w:val="24"/>
        </w:rPr>
      </w:pPr>
      <w:r w:rsidRPr="00CF66E6">
        <w:rPr>
          <w:rFonts w:ascii="Times New Roman" w:hAnsi="Times New Roman" w:cs="Times New Roman"/>
          <w:sz w:val="24"/>
          <w:szCs w:val="24"/>
        </w:rPr>
        <w:t>РАСПРЕДЕЛЕНИЕ РАСХОДОВ БЮДЖЕТА ИНСАРСКОГО МУНИЦИПАЛЬНОГО РАЙОНА НА 2015 ГОД ПО РАЗДЕЛАМ, ПОДРАЗДЕЛАМ, ЦЕЛЕВЫМ СТАТЬЯМ И ВИДАМ   РАСХОДОВ КЛАССИФИКАЦИИ РАСХОДОВ БЮДЖЕТОВ РОССИЙСКОЙ ФЕДЕРАЦИИ</w:t>
      </w:r>
    </w:p>
    <w:tbl>
      <w:tblPr>
        <w:tblW w:w="11023" w:type="dxa"/>
        <w:tblInd w:w="-106" w:type="dxa"/>
        <w:tblLook w:val="00A0"/>
      </w:tblPr>
      <w:tblGrid>
        <w:gridCol w:w="7098"/>
        <w:gridCol w:w="419"/>
        <w:gridCol w:w="548"/>
        <w:gridCol w:w="417"/>
        <w:gridCol w:w="340"/>
        <w:gridCol w:w="617"/>
        <w:gridCol w:w="517"/>
        <w:gridCol w:w="1067"/>
      </w:tblGrid>
      <w:tr w:rsidR="00743D31" w:rsidRPr="00CF66E6">
        <w:trPr>
          <w:trHeight w:val="1200"/>
        </w:trPr>
        <w:tc>
          <w:tcPr>
            <w:tcW w:w="7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Наименование</w:t>
            </w:r>
          </w:p>
        </w:tc>
        <w:tc>
          <w:tcPr>
            <w:tcW w:w="4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Рз</w:t>
            </w:r>
          </w:p>
        </w:tc>
        <w:tc>
          <w:tcPr>
            <w:tcW w:w="5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ПРз</w:t>
            </w:r>
          </w:p>
        </w:tc>
        <w:tc>
          <w:tcPr>
            <w:tcW w:w="1374" w:type="dxa"/>
            <w:gridSpan w:val="3"/>
            <w:vMerge w:val="restart"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ВР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2015г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4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374" w:type="dxa"/>
            <w:gridSpan w:val="3"/>
            <w:vMerge/>
            <w:tcBorders>
              <w:top w:val="single" w:sz="4" w:space="0" w:color="auto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5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                          Всего расходов: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6"/>
                <w:szCs w:val="16"/>
                <w:lang w:eastAsia="ru-RU"/>
              </w:rPr>
            </w:pPr>
            <w:r w:rsidRPr="00CF66E6">
              <w:rPr>
                <w:rFonts w:ascii="Arial" w:hAnsi="Arial" w:cs="Arial"/>
                <w:sz w:val="16"/>
                <w:szCs w:val="16"/>
                <w:lang w:eastAsia="ru-RU"/>
              </w:rPr>
              <w:t>226782,2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28049,20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17059,90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1430,90</w:t>
            </w:r>
          </w:p>
        </w:tc>
      </w:tr>
      <w:tr w:rsidR="00743D31" w:rsidRPr="00CF66E6">
        <w:trPr>
          <w:trHeight w:val="5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1430,90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Расходы на выплаты по оплате труда Главы администрации (исполнительно-распорядительного органа Инсарского муниципального района)  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1430,90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муниципальных 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1430,90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2,90</w:t>
            </w:r>
          </w:p>
        </w:tc>
      </w:tr>
      <w:tr w:rsidR="00743D31" w:rsidRPr="00CF66E6">
        <w:trPr>
          <w:trHeight w:val="96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2,90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2,90</w:t>
            </w:r>
          </w:p>
        </w:tc>
      </w:tr>
      <w:tr w:rsidR="00743D31" w:rsidRPr="00CF66E6">
        <w:trPr>
          <w:trHeight w:val="69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  полномочий по определению перечня должностных лиц уполномоченных составлять протоколы об административных правонарушениях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2,90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2,90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Функционирование местных администраций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15622,60</w:t>
            </w:r>
          </w:p>
        </w:tc>
      </w:tr>
      <w:tr w:rsidR="00743D31" w:rsidRPr="00CF66E6">
        <w:trPr>
          <w:trHeight w:val="33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6339,10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6339,10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6339,10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3440,60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муниципальных  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3440,60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2898,50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персоналу муниципальных органов,за исключением фонда оплаты труда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94,90</w:t>
            </w:r>
          </w:p>
        </w:tc>
      </w:tr>
      <w:tr w:rsidR="00743D31" w:rsidRPr="00CF66E6">
        <w:trPr>
          <w:trHeight w:val="7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за исключением фонда оплаты труда муниципальных органов лицам привлекаемым согласно законодательству для выполнения отдельных полномочий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94,80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2665,30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1,20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прочих налогов,сборов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42,30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8612,50</w:t>
            </w:r>
          </w:p>
        </w:tc>
      </w:tr>
      <w:tr w:rsidR="00743D31" w:rsidRPr="00CF66E6">
        <w:trPr>
          <w:trHeight w:val="7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8612,50</w:t>
            </w:r>
          </w:p>
        </w:tc>
      </w:tr>
      <w:tr w:rsidR="00743D31" w:rsidRPr="00CF66E6">
        <w:trPr>
          <w:trHeight w:val="8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8612,50</w:t>
            </w:r>
          </w:p>
        </w:tc>
      </w:tr>
      <w:tr w:rsidR="00743D31" w:rsidRPr="00CF66E6">
        <w:trPr>
          <w:trHeight w:val="106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8612,50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муниц.органов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8533,60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78,90</w:t>
            </w:r>
          </w:p>
        </w:tc>
      </w:tr>
      <w:tr w:rsidR="00743D31" w:rsidRPr="00CF66E6">
        <w:trPr>
          <w:trHeight w:val="3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Центральный аппарат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0,80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0,80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0,80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0,80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0,80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109,00</w:t>
            </w:r>
          </w:p>
        </w:tc>
      </w:tr>
      <w:tr w:rsidR="00743D31" w:rsidRPr="00CF66E6">
        <w:trPr>
          <w:trHeight w:val="96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109,00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109,00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Реализация государственных полномочий по образованию, материально техническому и организационному обеспечению деятельности административных комиссий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109,00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муниц.органов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109,00</w:t>
            </w:r>
          </w:p>
        </w:tc>
      </w:tr>
      <w:tr w:rsidR="00743D31" w:rsidRPr="00CF66E6">
        <w:trPr>
          <w:trHeight w:val="58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124,40</w:t>
            </w:r>
          </w:p>
        </w:tc>
      </w:tr>
      <w:tr w:rsidR="00743D31" w:rsidRPr="00CF66E6">
        <w:trPr>
          <w:trHeight w:val="66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124,40</w:t>
            </w:r>
          </w:p>
        </w:tc>
      </w:tr>
      <w:tr w:rsidR="00743D31" w:rsidRPr="00CF66E6">
        <w:trPr>
          <w:trHeight w:val="9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124,40</w:t>
            </w:r>
          </w:p>
        </w:tc>
      </w:tr>
      <w:tr w:rsidR="00743D31" w:rsidRPr="00CF66E6">
        <w:trPr>
          <w:trHeight w:val="96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полномочий по ведению учета граждан, нуждающихся в улучшении жилщных условий, которые  в соответствии с действующим законодательством имеют право на государственную поддержку в строительстве и приобретения жилья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124,40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муниц.органов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124,40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Республики Мордовия "Юстиция и профилактика правонарушений на 2014-2018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191,50</w:t>
            </w:r>
          </w:p>
        </w:tc>
      </w:tr>
      <w:tr w:rsidR="00743D31" w:rsidRPr="00CF66E6">
        <w:trPr>
          <w:trHeight w:val="96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государственного управления при реализации Государственной программы" в рамках Государственной программы Республики Мордовия "Юстиция и профилактика правонарушений на 2014-2018 годы"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191,50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191,50</w:t>
            </w:r>
          </w:p>
        </w:tc>
      </w:tr>
      <w:tr w:rsidR="00743D31" w:rsidRPr="00CF66E6">
        <w:trPr>
          <w:trHeight w:val="70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Реализация государственных полнолмочий  по профилактике безнадзорности и правонарушений  несовершеннолетних, защите  прави законных интересов детей и подростков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191,50</w:t>
            </w:r>
          </w:p>
        </w:tc>
      </w:tr>
      <w:tr w:rsidR="00743D31" w:rsidRPr="00CF66E6">
        <w:trPr>
          <w:trHeight w:val="57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муниц. 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191,50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"Обеспечение условий реализации гос.программы в рамках Гос.программы Республики Мордовия"Развитие культуры и туризма на 2014-2018г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121,60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121,60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гоударственных полномочий по хранению комплектованию, учету и использованию архивных документов, находящихся в собственности РМ и хранищихся в муниципальных архивах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121,60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муниц. 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121,60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123,70</w:t>
            </w:r>
          </w:p>
        </w:tc>
      </w:tr>
      <w:tr w:rsidR="00743D31" w:rsidRPr="00CF66E6">
        <w:trPr>
          <w:trHeight w:val="12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123,70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123,70</w:t>
            </w:r>
          </w:p>
        </w:tc>
      </w:tr>
      <w:tr w:rsidR="00743D31" w:rsidRPr="00CF66E6">
        <w:trPr>
          <w:trHeight w:val="10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олномочий по организации и осуществлению деятельности по опеке и попечительству в отношении несовершеннолетних граждан, проживающих на территории РМ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123,70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муниц.органов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123,70</w:t>
            </w:r>
          </w:p>
        </w:tc>
      </w:tr>
      <w:tr w:rsidR="00743D31" w:rsidRPr="00CF66E6">
        <w:trPr>
          <w:trHeight w:val="7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3,50</w:t>
            </w:r>
          </w:p>
        </w:tc>
      </w:tr>
      <w:tr w:rsidR="00743D31" w:rsidRPr="00CF66E6">
        <w:trPr>
          <w:trHeight w:val="10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"Поддержка малых форм хозяйствования" в рамках Государственной программы Республики Мордовия развития сельского хозяйства и регулирования рынков сельскохозяйственной продукции, сырья и продовольствия на 2013-2020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3,50</w:t>
            </w:r>
          </w:p>
        </w:tc>
      </w:tr>
      <w:tr w:rsidR="00743D31" w:rsidRPr="00CF66E6">
        <w:trPr>
          <w:trHeight w:val="7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3,50</w:t>
            </w:r>
          </w:p>
        </w:tc>
      </w:tr>
      <w:tr w:rsidR="00743D31" w:rsidRPr="00CF66E6">
        <w:trPr>
          <w:trHeight w:val="238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полномочий по организации сбора, проверки и единовременного представления в Министерство сельского хозяйства и продовольствия Республики Мордовия документов на получение субсидий на возмещение части затрат на уплату процентов по кредитам и займам,полученным гражданами,ведущими личное подсобное хозяйство,крестьянскими(фермерскими) хозяйствами,сельскохозяйственными потребительскими кооперативами в российских кредитных организациях на срок до 2 и до 5лет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3,50</w:t>
            </w:r>
          </w:p>
        </w:tc>
      </w:tr>
      <w:tr w:rsidR="00743D31" w:rsidRPr="00CF66E6">
        <w:trPr>
          <w:trHeight w:val="33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3,50</w:t>
            </w:r>
          </w:p>
        </w:tc>
      </w:tr>
      <w:tr w:rsidR="00743D31" w:rsidRPr="00CF66E6">
        <w:trPr>
          <w:trHeight w:val="4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финансовых,налоговых и таможенных органов и органов финансового(финансово-бюджетного) надзора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4211,10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Муниципальная программа повышения эффективности управления муниципальными финансами в Инсарском муниципальном районе Республики Мордовия на период до 2018 года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4211,10</w:t>
            </w:r>
          </w:p>
        </w:tc>
      </w:tr>
      <w:tr w:rsidR="00743D31" w:rsidRPr="00CF66E6">
        <w:trPr>
          <w:trHeight w:val="5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Расходы на выплаты по оплате труда работников местного самоуправления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3821,20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муниципальных  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3821,20</w:t>
            </w:r>
          </w:p>
        </w:tc>
      </w:tr>
      <w:tr w:rsidR="00743D31" w:rsidRPr="00CF66E6">
        <w:trPr>
          <w:trHeight w:val="34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389,90</w:t>
            </w:r>
          </w:p>
        </w:tc>
      </w:tr>
      <w:tr w:rsidR="00743D31" w:rsidRPr="00CF66E6">
        <w:trPr>
          <w:trHeight w:val="3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персоналу муниц органов,за исключением фонда оплаты труда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0,20</w:t>
            </w:r>
          </w:p>
        </w:tc>
      </w:tr>
      <w:tr w:rsidR="00743D31" w:rsidRPr="00CF66E6">
        <w:trPr>
          <w:trHeight w:val="27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383,30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 прочих налогов и сборов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5,90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0,50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Резервный фонд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администрации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Резервные средства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870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33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Другие общегосударственные вопросы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6678,20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40,0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40,0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Оценка недвижимости, признание прав и регулирование отношений по муниципальной собственности за счет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2621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2621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по оценке недвижимости, признание прав и регулирование отношений по муниципальной собственности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40,0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40,00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200,0</w:t>
            </w:r>
          </w:p>
        </w:tc>
      </w:tr>
      <w:tr w:rsidR="00743D31" w:rsidRPr="00CF66E6">
        <w:trPr>
          <w:trHeight w:val="5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200,0</w:t>
            </w:r>
          </w:p>
        </w:tc>
      </w:tr>
      <w:tr w:rsidR="00743D31" w:rsidRPr="00CF66E6">
        <w:trPr>
          <w:trHeight w:val="52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в сфере муниципального управления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4121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200,0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4121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200,00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Муниципальная программа "Энергосбережение и повышение энергетической эффективности на территории Инсарского муниципального района” на 2011-2015 годы 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34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по энергосбережению и повышению энергоэффективности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Учреждения по обслуживанию бюджетных учреждений - 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6338,20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1368,90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1368,90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Централизованные бухгалтерии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918,90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724,60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Прочие выплаты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191,30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и зем.налога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прочих налогов,сборов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450,00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450,00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Многофункциональные центры предоставления муниципальных услуг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450,00</w:t>
            </w:r>
          </w:p>
        </w:tc>
      </w:tr>
      <w:tr w:rsidR="00743D31" w:rsidRPr="00CF66E6">
        <w:trPr>
          <w:trHeight w:val="61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нафинансовое  обеспечение муниципального 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450,00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1736,30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1736,30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1736,30</w:t>
            </w:r>
          </w:p>
        </w:tc>
      </w:tr>
      <w:tr w:rsidR="00743D31" w:rsidRPr="00CF66E6">
        <w:trPr>
          <w:trHeight w:val="97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589,90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нафинансовое  обеспечение муниципального 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589,90</w:t>
            </w:r>
          </w:p>
        </w:tc>
      </w:tr>
      <w:tr w:rsidR="00743D31" w:rsidRPr="00CF66E6">
        <w:trPr>
          <w:trHeight w:val="103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1146,40</w:t>
            </w:r>
          </w:p>
        </w:tc>
      </w:tr>
      <w:tr w:rsidR="00743D31" w:rsidRPr="00CF66E6">
        <w:trPr>
          <w:trHeight w:val="66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1146,40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1597,30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1597,30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Учреждения по обеспечению хозяйственного обслуживания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1597,30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573,30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752,90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и зем.налога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217,90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Уплата прочих налогов,сборов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53,20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1635,70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1635,70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1635,70</w:t>
            </w:r>
          </w:p>
        </w:tc>
      </w:tr>
      <w:tr w:rsidR="00743D31" w:rsidRPr="00CF66E6">
        <w:trPr>
          <w:trHeight w:val="123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1635,70</w:t>
            </w:r>
          </w:p>
        </w:tc>
      </w:tr>
      <w:tr w:rsidR="00743D31" w:rsidRPr="00CF66E6">
        <w:trPr>
          <w:trHeight w:val="43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908,00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727,70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1949,70</w:t>
            </w:r>
          </w:p>
        </w:tc>
      </w:tr>
      <w:tr w:rsidR="00743D31" w:rsidRPr="00CF66E6">
        <w:trPr>
          <w:trHeight w:val="2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Органы юстиции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774,10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774,10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774,10</w:t>
            </w:r>
          </w:p>
        </w:tc>
      </w:tr>
      <w:tr w:rsidR="00743D31" w:rsidRPr="00CF66E6">
        <w:trPr>
          <w:trHeight w:val="94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Осуществление переданных органами гос.власти субьекта РФ в соответствии с п.1 ст.4 ФЗ "Об актах гражданского состояния" полномочий РФ на государственную регистрацию  актов гражданского состояния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5930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774,10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муниц.органов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5930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566,30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персоналумуниц.органов,за исключением фонда оплаты труда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5930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5930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207,80</w:t>
            </w:r>
          </w:p>
        </w:tc>
      </w:tr>
      <w:tr w:rsidR="00743D31" w:rsidRPr="00CF66E6">
        <w:trPr>
          <w:trHeight w:val="5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Защита населения и территории от чрезвычайных ситуаций природного и техногенного характера,гражданская оборона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1075,60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146,40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Резервный фонд Правительства Республики Мордовия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8019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146,40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8019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146,40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441,40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441,40</w:t>
            </w:r>
          </w:p>
        </w:tc>
      </w:tr>
      <w:tr w:rsidR="00743D31" w:rsidRPr="00CF66E6">
        <w:trPr>
          <w:trHeight w:val="69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Учреждения по защите населения и территории от чрезвычайных ситуаций природного и техногенного характера, гражданской обороне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441,40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399,30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персоналу каз.учреждений,за исключением фонда оплаты труда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38,80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и зем.налога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2,00</w:t>
            </w:r>
          </w:p>
        </w:tc>
      </w:tr>
      <w:tr w:rsidR="00743D31" w:rsidRPr="00CF66E6">
        <w:trPr>
          <w:trHeight w:val="3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Уплата прочих налогов,сборов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1,30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487,80</w:t>
            </w:r>
          </w:p>
        </w:tc>
      </w:tr>
      <w:tr w:rsidR="00743D31" w:rsidRPr="00CF66E6">
        <w:trPr>
          <w:trHeight w:val="8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487,80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487,80</w:t>
            </w:r>
          </w:p>
        </w:tc>
      </w:tr>
      <w:tr w:rsidR="00743D31" w:rsidRPr="00CF66E6">
        <w:trPr>
          <w:trHeight w:val="123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487,80</w:t>
            </w:r>
          </w:p>
        </w:tc>
      </w:tr>
      <w:tr w:rsidR="00743D31" w:rsidRPr="00CF66E6">
        <w:trPr>
          <w:trHeight w:val="2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казенных учрежд.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487,80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Прочие мероприятия в области национальной безопасности и правоохранительной деятельности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70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31" w:rsidRPr="00CF66E6" w:rsidRDefault="00743D31" w:rsidP="00712838">
            <w:pPr>
              <w:spacing w:after="0" w:line="240" w:lineRule="auto"/>
              <w:jc w:val="both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Программа по охране общественного порядка и профилактике правонарушений в Инсарском муниципальном районе Республики Мордовия на  2011 - 2015 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46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Мероприятия по укреплению общественного порядка и обеспечения общественной безопасности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31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 и услуг для муниципальных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4230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Национальная экономика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13841,10</w:t>
            </w:r>
          </w:p>
        </w:tc>
      </w:tr>
      <w:tr w:rsidR="00743D31" w:rsidRPr="00CF66E6">
        <w:trPr>
          <w:trHeight w:val="37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Сельское хозяйство и рыболовство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4951,30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4390,8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4390,8</w:t>
            </w:r>
          </w:p>
        </w:tc>
      </w:tr>
      <w:tr w:rsidR="00743D31" w:rsidRPr="00CF66E6">
        <w:trPr>
          <w:trHeight w:val="10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возмещение части процентной ставки по инвестиционным кредитам(займам) на развитие растениеводства,переработки и развития инфраструктуры и логистического обеспечения рынков продукции растениеводства за счет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9133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43,2</w:t>
            </w:r>
          </w:p>
        </w:tc>
      </w:tr>
      <w:tr w:rsidR="00743D31" w:rsidRPr="00CF66E6">
        <w:trPr>
          <w:trHeight w:val="69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юридическим лицам(кроме некоммерческих организаций),индивидуальным предпринимателям,физическим лицам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9133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43,20</w:t>
            </w:r>
          </w:p>
        </w:tc>
      </w:tr>
      <w:tr w:rsidR="00743D31" w:rsidRPr="00CF66E6">
        <w:trPr>
          <w:trHeight w:val="87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возмещение части процентной ставки по краткосрочным кредитам(займам) на развитие животноводства,переработки и реализации продукции животноводства за счет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9137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1107,6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юридическим лицам(кроме некоммерческих организаций),индивидуальным предпринимателям,физическим лицам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9137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1107,60</w:t>
            </w:r>
          </w:p>
        </w:tc>
      </w:tr>
      <w:tr w:rsidR="00743D31" w:rsidRPr="00CF66E6">
        <w:trPr>
          <w:trHeight w:val="10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возмещение части процентной ставки по инвестиционным кредитам(займам) на развитие животноводства,переработки и развития инфраструктуры и логистического обеспечения рынков продукции животноводства за счет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9138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3042,0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юридическим лицам(кроме некоммерческих организаций),индивидуальным предпринимателям,физическим лицам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9138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3042,00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возмещение части затрат по культуртехническим мероприятиям за счет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9144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198,00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юридическим лицам(кроме некоммерческих организаций),индивидуальным предпринимателям,физическим лицам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9144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198,00</w:t>
            </w:r>
          </w:p>
        </w:tc>
      </w:tr>
      <w:tr w:rsidR="00743D31" w:rsidRPr="00CF66E6">
        <w:trPr>
          <w:trHeight w:val="79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гос.программа  Республики Мордовия развития сельского хозяйства и регулирования рынков сельскохозяйственной пролдукции,сырья и продовольствия на 2013-2020гм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560,50</w:t>
            </w:r>
          </w:p>
        </w:tc>
      </w:tr>
      <w:tr w:rsidR="00743D31" w:rsidRPr="00CF66E6">
        <w:trPr>
          <w:trHeight w:val="93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"Поддержка и развитие кадрового потенциала в АПК" в рамках Государственной программы Республики Мордовия развития сельского хозяйства  и регулирования рынков  сельскохозяйственной продукции,сырья и продовольствия на 2013-2020г.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560,50</w:t>
            </w:r>
          </w:p>
        </w:tc>
      </w:tr>
      <w:tr w:rsidR="00743D31" w:rsidRPr="00CF66E6">
        <w:trPr>
          <w:trHeight w:val="7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560,50</w:t>
            </w:r>
          </w:p>
        </w:tc>
      </w:tr>
      <w:tr w:rsidR="00743D31" w:rsidRPr="00CF66E6">
        <w:trPr>
          <w:trHeight w:val="17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полномочий по представлению стипендии студентам,обучающимся по очной форме обучения по сельскохозяйственным профессиям,специальностям направлениям подготовки и взявшим на себя обязательство трудоустроиться в сельскохозяйственные организации или организации системы гос.ветеринарной службы в течение месяца после получения диплома либо после завенршения военной службы по призыву и отработать в них не менее 5 лет и оказанию сождействия в трудоустройстве студента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86,10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360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86,10</w:t>
            </w:r>
          </w:p>
        </w:tc>
      </w:tr>
      <w:tr w:rsidR="00743D31" w:rsidRPr="00CF66E6">
        <w:trPr>
          <w:trHeight w:val="132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полномочий по предоставлении надбавки к государственной стипендии студентам, обучающимся на целевой контрактной основе в высших(средних) профессиональных образовательных организациях для агрорпромышленного комплекса Республики Мордовия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75,70</w:t>
            </w:r>
          </w:p>
        </w:tc>
      </w:tr>
      <w:tr w:rsidR="00743D31" w:rsidRPr="00CF66E6">
        <w:trPr>
          <w:trHeight w:val="43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выплаты населению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360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75,70</w:t>
            </w:r>
          </w:p>
        </w:tc>
      </w:tr>
      <w:tr w:rsidR="00743D31" w:rsidRPr="00CF66E6">
        <w:trPr>
          <w:trHeight w:val="14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гос.полномочий по предоставлению компенсационной  выплаты молодым специалистам трудоустроившимся в сельскохозяйственные организации и организации системы государственной ветеринарной службы в нод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240,90</w:t>
            </w:r>
          </w:p>
        </w:tc>
      </w:tr>
      <w:tr w:rsidR="00743D31" w:rsidRPr="00CF66E6">
        <w:trPr>
          <w:trHeight w:val="37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240,90</w:t>
            </w:r>
          </w:p>
        </w:tc>
      </w:tr>
      <w:tr w:rsidR="00743D31" w:rsidRPr="00CF66E6">
        <w:trPr>
          <w:trHeight w:val="14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гос.полномочий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ветеринарной службы в год окончания образовательных организаций либо после завершения военной службы по призыву на срок не менее 5 лет и оказанию содействия в трудоустройстве молодого специалиста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120,90</w:t>
            </w:r>
          </w:p>
        </w:tc>
      </w:tr>
      <w:tr w:rsidR="00743D31" w:rsidRPr="00CF66E6">
        <w:trPr>
          <w:trHeight w:val="4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120,90</w:t>
            </w:r>
          </w:p>
        </w:tc>
      </w:tr>
      <w:tr w:rsidR="00743D31" w:rsidRPr="00CF66E6">
        <w:trPr>
          <w:trHeight w:val="10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 государственных полномочий  по предоставлению  ежемесячного денежного пособия молодым специалистам , работающим по трудовым договорам в сельскохозяйственных организациях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36,90</w:t>
            </w:r>
          </w:p>
        </w:tc>
      </w:tr>
      <w:tr w:rsidR="00743D31" w:rsidRPr="00CF66E6">
        <w:trPr>
          <w:trHeight w:val="37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36,90</w:t>
            </w:r>
          </w:p>
        </w:tc>
      </w:tr>
      <w:tr w:rsidR="00743D31" w:rsidRPr="00CF66E6">
        <w:trPr>
          <w:trHeight w:val="148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гос.полномочий по предоставлению ежемесячной денежной выплаты молодым специалистам трудоустроившимся в сельскохозяйственные организации и организации системы государственной муниципальной службы в год окончания образовательных организаций либо после завершения военной службы по рпизыву на срок не менее 5 лет и оказания содействия в трудоустройстве молодого специалиста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6C464C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</w:t>
            </w:r>
          </w:p>
        </w:tc>
      </w:tr>
      <w:tr w:rsidR="00743D31" w:rsidRPr="00CF66E6">
        <w:trPr>
          <w:trHeight w:val="4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Публичные нормативные выплаты гражданам несоциального характера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330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</w:p>
        </w:tc>
        <w:bookmarkStart w:id="0" w:name="_GoBack"/>
        <w:bookmarkEnd w:id="0"/>
      </w:tr>
      <w:tr w:rsidR="00743D31" w:rsidRPr="00CF66E6">
        <w:trPr>
          <w:trHeight w:val="3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Дорожное хозяйство( дорожные фонды)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8789,80</w:t>
            </w:r>
          </w:p>
        </w:tc>
      </w:tr>
      <w:tr w:rsidR="00743D31" w:rsidRPr="00CF66E6">
        <w:trPr>
          <w:trHeight w:val="3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мероприятий по развитию уличной и дорожной сети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4068,30</w:t>
            </w:r>
          </w:p>
        </w:tc>
      </w:tr>
      <w:tr w:rsidR="00743D31" w:rsidRPr="00CF66E6">
        <w:trPr>
          <w:trHeight w:val="33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Бюджетные инвестиции в обьекты капстроительства муниципальной собственности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7613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4068,30</w:t>
            </w:r>
          </w:p>
        </w:tc>
      </w:tr>
      <w:tr w:rsidR="00743D31" w:rsidRPr="00CF66E6">
        <w:trPr>
          <w:trHeight w:val="67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4721,50</w:t>
            </w:r>
          </w:p>
        </w:tc>
      </w:tr>
      <w:tr w:rsidR="00743D31" w:rsidRPr="00CF66E6">
        <w:trPr>
          <w:trHeight w:val="67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4721,50</w:t>
            </w:r>
          </w:p>
        </w:tc>
      </w:tr>
      <w:tr w:rsidR="00743D31" w:rsidRPr="00CF66E6">
        <w:trPr>
          <w:trHeight w:val="420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Развитие уличной и дорожной сети за счет средств местного бюджета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41,30</w:t>
            </w:r>
          </w:p>
        </w:tc>
      </w:tr>
      <w:tr w:rsidR="00743D31" w:rsidRPr="00CF66E6">
        <w:trPr>
          <w:trHeight w:val="36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Бюджетные инвестиции в обьекты капстроительства муниципальной собственности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41,30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оформление дорог общего пользования местного значения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50,00</w:t>
            </w:r>
          </w:p>
        </w:tc>
      </w:tr>
      <w:tr w:rsidR="00743D31" w:rsidRPr="00CF66E6">
        <w:trPr>
          <w:trHeight w:val="5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 и услуг для муниципальных 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50,00</w:t>
            </w:r>
          </w:p>
        </w:tc>
      </w:tr>
      <w:tr w:rsidR="00743D31" w:rsidRPr="00CF66E6">
        <w:trPr>
          <w:trHeight w:val="67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Проектирование, строительство, реконструкцию автомобильных дорог местного значения 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4233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3679,80</w:t>
            </w:r>
          </w:p>
        </w:tc>
      </w:tr>
      <w:tr w:rsidR="00743D31" w:rsidRPr="00CF66E6">
        <w:trPr>
          <w:trHeight w:val="58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Бюджетные инвестиции в обьекты капстроительства муниципальной собственности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4233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3679,80</w:t>
            </w:r>
          </w:p>
        </w:tc>
      </w:tr>
      <w:tr w:rsidR="00743D31" w:rsidRPr="00CF66E6">
        <w:trPr>
          <w:trHeight w:val="8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капитальный ремонт,ремонт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950,40</w:t>
            </w:r>
          </w:p>
        </w:tc>
      </w:tr>
      <w:tr w:rsidR="00743D31" w:rsidRPr="00CF66E6">
        <w:trPr>
          <w:trHeight w:val="39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950,40</w:t>
            </w:r>
          </w:p>
        </w:tc>
      </w:tr>
      <w:tr w:rsidR="00743D31" w:rsidRPr="00CF66E6">
        <w:trPr>
          <w:trHeight w:val="3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Другие вопросы в области национальной экономики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Районная программа развития и поддержки малого и среднего  предпринимательства в Инсарском муниципальном районе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по поддержке субъектов малого и среднего предпринимательства в РМ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юридическим лицам(кроме некоммерческих)  индивидуальным предпринимателям и физическим лицам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810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Жилищно-коммунальное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1916,70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Жилищное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16,70</w:t>
            </w:r>
          </w:p>
        </w:tc>
      </w:tr>
      <w:tr w:rsidR="00743D31" w:rsidRPr="00CF66E6">
        <w:trPr>
          <w:trHeight w:val="5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16,70</w:t>
            </w:r>
          </w:p>
        </w:tc>
      </w:tr>
      <w:tr w:rsidR="00743D31" w:rsidRPr="00CF66E6">
        <w:trPr>
          <w:trHeight w:val="7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16,70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Взнос на капитальный ремонт общего имущества в многоквартирном доме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4236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16,70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Закупка товаров.рвбот и услуг в целях капитального ремонта государственного(муниципального ) имущества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4236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16,70</w:t>
            </w:r>
          </w:p>
        </w:tc>
      </w:tr>
      <w:tr w:rsidR="00743D31" w:rsidRPr="00CF66E6">
        <w:trPr>
          <w:trHeight w:val="2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Коммунальное хозяйство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1900,00</w:t>
            </w:r>
          </w:p>
        </w:tc>
      </w:tr>
      <w:tr w:rsidR="00743D31" w:rsidRPr="00CF66E6">
        <w:trPr>
          <w:trHeight w:val="69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Устойчивого развития сельских территорий РМ на 2014-2017г. И на период до 2020г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1520,00</w:t>
            </w:r>
          </w:p>
        </w:tc>
      </w:tr>
      <w:tr w:rsidR="00743D31" w:rsidRPr="00CF66E6">
        <w:trPr>
          <w:trHeight w:val="8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мероприятий федеральной целевой программы"Устойчивое развитие сельских территорий на 2014-2017г. И на период до 2020г"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1064,00</w:t>
            </w:r>
          </w:p>
        </w:tc>
      </w:tr>
      <w:tr w:rsidR="00743D31" w:rsidRPr="00CF66E6">
        <w:trPr>
          <w:trHeight w:val="4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1064,00</w:t>
            </w:r>
          </w:p>
        </w:tc>
      </w:tr>
      <w:tr w:rsidR="00743D31" w:rsidRPr="00CF66E6">
        <w:trPr>
          <w:trHeight w:val="58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Развитие социальной и инженерной инфраструктуры в сельской местности за счет средств республиканского  бюджета РМ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8331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456,00</w:t>
            </w:r>
          </w:p>
        </w:tc>
      </w:tr>
      <w:tr w:rsidR="00743D31" w:rsidRPr="00CF66E6">
        <w:trPr>
          <w:trHeight w:val="58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8331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color w:val="000000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456,00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Программа Инсарского муниципального района  "Устойчивое развитие сельских территорий на2014-2017г. и на период до 2020г"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380,00</w:t>
            </w:r>
          </w:p>
        </w:tc>
      </w:tr>
      <w:tr w:rsidR="00743D31" w:rsidRPr="00CF66E6">
        <w:trPr>
          <w:trHeight w:val="52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Развитие социальной и инженерной инфраструктуры в сельской местности за счет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2622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380,00</w:t>
            </w:r>
          </w:p>
        </w:tc>
      </w:tr>
      <w:tr w:rsidR="00743D31" w:rsidRPr="00CF66E6">
        <w:trPr>
          <w:trHeight w:val="5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межбюджетные трансферты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2622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Образование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156097,61</w:t>
            </w:r>
          </w:p>
        </w:tc>
      </w:tr>
      <w:tr w:rsidR="00743D31" w:rsidRPr="00CF66E6">
        <w:trPr>
          <w:trHeight w:val="4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Дошкольное образование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28405,00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855,00</w:t>
            </w:r>
          </w:p>
        </w:tc>
      </w:tr>
      <w:tr w:rsidR="00743D31" w:rsidRPr="00CF66E6">
        <w:trPr>
          <w:trHeight w:val="4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855,00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2658,40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2658,40</w:t>
            </w:r>
          </w:p>
        </w:tc>
      </w:tr>
      <w:tr w:rsidR="00743D31" w:rsidRPr="00CF66E6">
        <w:trPr>
          <w:trHeight w:val="63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2658,40</w:t>
            </w:r>
          </w:p>
        </w:tc>
      </w:tr>
      <w:tr w:rsidR="00743D31" w:rsidRPr="00CF66E6">
        <w:trPr>
          <w:trHeight w:val="109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2658,40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нафинансовое  обеспечение муниципального 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2658,40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23591,60</w:t>
            </w:r>
          </w:p>
        </w:tc>
      </w:tr>
      <w:tr w:rsidR="00743D31" w:rsidRPr="00CF66E6">
        <w:trPr>
          <w:trHeight w:val="13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23591,60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23591,60</w:t>
            </w:r>
          </w:p>
        </w:tc>
      </w:tr>
      <w:tr w:rsidR="00743D31" w:rsidRPr="00CF66E6">
        <w:trPr>
          <w:trHeight w:val="178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организациях,общеобразовательных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оплату коммунальных услуг)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23591,60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выполнение мун.задания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23591,60</w:t>
            </w:r>
          </w:p>
        </w:tc>
      </w:tr>
      <w:tr w:rsidR="00743D31" w:rsidRPr="00CF66E6">
        <w:trPr>
          <w:trHeight w:val="33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  дошкольное образование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1300,00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1300,00</w:t>
            </w:r>
          </w:p>
        </w:tc>
      </w:tr>
      <w:tr w:rsidR="00743D31" w:rsidRPr="00CF66E6">
        <w:trPr>
          <w:trHeight w:val="64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1300,00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Дошкольные образовательные организации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1300,00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финансовое обеспечение мун.задания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1300,00</w:t>
            </w:r>
          </w:p>
        </w:tc>
      </w:tr>
      <w:tr w:rsidR="00743D31" w:rsidRPr="00CF66E6">
        <w:trPr>
          <w:trHeight w:val="28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124232,70</w:t>
            </w:r>
          </w:p>
        </w:tc>
      </w:tr>
      <w:tr w:rsidR="00743D31" w:rsidRPr="00CF66E6">
        <w:trPr>
          <w:trHeight w:val="67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ежегодная премия Главы Республики Мордовия для государственной поддержки общеобразовательных организаций РМ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7804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500,00</w:t>
            </w:r>
          </w:p>
        </w:tc>
      </w:tr>
      <w:tr w:rsidR="00743D31" w:rsidRPr="00CF66E6">
        <w:trPr>
          <w:trHeight w:val="31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7804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500,00</w:t>
            </w:r>
          </w:p>
        </w:tc>
      </w:tr>
      <w:tr w:rsidR="00743D31" w:rsidRPr="00CF66E6">
        <w:trPr>
          <w:trHeight w:val="8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мероприятий по формированию сети базовых образовательных организаций в которых созданы условия для инклюзивного образования детей-инвалидов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7625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729,90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7625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729,90</w:t>
            </w:r>
          </w:p>
        </w:tc>
      </w:tr>
      <w:tr w:rsidR="00743D31" w:rsidRPr="00CF66E6">
        <w:trPr>
          <w:trHeight w:val="4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по  укреплению материально-технической базы образовательных организаций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82,60</w:t>
            </w:r>
          </w:p>
        </w:tc>
      </w:tr>
      <w:tr w:rsidR="00743D31" w:rsidRPr="00CF66E6">
        <w:trPr>
          <w:trHeight w:val="4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82,60</w:t>
            </w:r>
          </w:p>
        </w:tc>
      </w:tr>
      <w:tr w:rsidR="00743D31" w:rsidRPr="00CF66E6">
        <w:trPr>
          <w:trHeight w:val="69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на создание в общеобразовательных организациях расположенных в сельской местности условий для занятий физичекой культурой  и спортом за счет средств республиканского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8609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35,10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8609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35,10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создание в общеобразовательных организациях расположенных в сельской местности условий для занятий физичекой культурой  и спортом за счет средств местного 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1,80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1,80</w:t>
            </w:r>
          </w:p>
        </w:tc>
      </w:tr>
      <w:tr w:rsidR="00743D31" w:rsidRPr="00CF66E6">
        <w:trPr>
          <w:trHeight w:val="4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Софинансирование обьектов  капитального строительства и реконструкции муниципальной собственности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3000,00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3000,00</w:t>
            </w:r>
          </w:p>
        </w:tc>
      </w:tr>
      <w:tr w:rsidR="00743D31" w:rsidRPr="00CF66E6">
        <w:trPr>
          <w:trHeight w:val="52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1680,20</w:t>
            </w:r>
          </w:p>
        </w:tc>
      </w:tr>
      <w:tr w:rsidR="00743D31" w:rsidRPr="00CF66E6">
        <w:trPr>
          <w:trHeight w:val="67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школы-детские сады, школы начальные,неполные средние  и средние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1680,20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нафинансовое обеспечение мун.задания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1680,20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6109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</w:tr>
      <w:tr w:rsidR="00743D31" w:rsidRPr="00CF66E6">
        <w:trPr>
          <w:trHeight w:val="69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Обьекты кап.строительства и реконструкции муниципальной собственности за счет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3581,00</w:t>
            </w:r>
          </w:p>
        </w:tc>
      </w:tr>
      <w:tr w:rsidR="00743D31" w:rsidRPr="00CF66E6">
        <w:trPr>
          <w:trHeight w:val="57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3581,00</w:t>
            </w:r>
          </w:p>
        </w:tc>
      </w:tr>
      <w:tr w:rsidR="00743D31" w:rsidRPr="00CF66E6">
        <w:trPr>
          <w:trHeight w:val="61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10480,60</w:t>
            </w:r>
          </w:p>
        </w:tc>
      </w:tr>
      <w:tr w:rsidR="00743D31" w:rsidRPr="00CF66E6">
        <w:trPr>
          <w:trHeight w:val="7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10480,60</w:t>
            </w:r>
          </w:p>
        </w:tc>
      </w:tr>
      <w:tr w:rsidR="00743D31" w:rsidRPr="00CF66E6">
        <w:trPr>
          <w:trHeight w:val="7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10480,60</w:t>
            </w:r>
          </w:p>
        </w:tc>
      </w:tr>
      <w:tr w:rsidR="00743D31" w:rsidRPr="00CF66E6">
        <w:trPr>
          <w:trHeight w:val="121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10480,60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нафинансовое  обеспечение муниципального 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10480,60</w:t>
            </w:r>
          </w:p>
        </w:tc>
      </w:tr>
      <w:tr w:rsidR="00743D31" w:rsidRPr="00CF66E6">
        <w:trPr>
          <w:trHeight w:val="69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91090,10</w:t>
            </w:r>
          </w:p>
        </w:tc>
      </w:tr>
      <w:tr w:rsidR="00743D31" w:rsidRPr="00CF66E6">
        <w:trPr>
          <w:trHeight w:val="11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"Развитие системы дошкольного, общего и дополнительного образования детей в Республике Мордовия на 2014-2020 годы"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91090,10</w:t>
            </w:r>
          </w:p>
        </w:tc>
      </w:tr>
      <w:tr w:rsidR="00743D31" w:rsidRPr="00CF66E6">
        <w:trPr>
          <w:trHeight w:val="8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91090,10</w:t>
            </w:r>
          </w:p>
        </w:tc>
      </w:tr>
      <w:tr w:rsidR="00743D31" w:rsidRPr="00CF66E6">
        <w:trPr>
          <w:trHeight w:val="19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полномочий по обеспечению государственных гарантий реализации прав на получение общедоступного и бесплатного  начального общего, основного общего, среднего общего образования в муниципальных общеобразовательных организациях, обеспечение дополнительного образования детей в муниципальных общеобразовательных организациях, включая расходы на оплату труда, приобретение учебников и учебных пособий, средств обучения, игр, игрушек (за исключением расходов на содержание зданий и коммунальных услуг)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86014,50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выполнение мун.задания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86014,50</w:t>
            </w:r>
          </w:p>
        </w:tc>
      </w:tr>
      <w:tr w:rsidR="00743D31" w:rsidRPr="00CF66E6">
        <w:trPr>
          <w:trHeight w:val="114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полномочий по организации предоставления обучающимся в муниципальных общеобразовательных учреждениях Республики Мордовия из малоимущих семей питания с освобождением от оплаты его стоимости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5075,60</w:t>
            </w:r>
          </w:p>
        </w:tc>
      </w:tr>
      <w:tr w:rsidR="00743D31" w:rsidRPr="00CF66E6">
        <w:trPr>
          <w:trHeight w:val="28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5075,60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Муниципальная программа развития образования в Инсарском муниципальном районе Республики Мордовия  на период 2011-2015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25,00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Поощрение лучших учителей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25,00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Премии и гранты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350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25,00</w:t>
            </w:r>
          </w:p>
        </w:tc>
      </w:tr>
      <w:tr w:rsidR="00743D31" w:rsidRPr="00CF66E6">
        <w:trPr>
          <w:trHeight w:val="2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Учреждения по внешкольной работе с детьми - 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12976,40</w:t>
            </w:r>
          </w:p>
        </w:tc>
      </w:tr>
      <w:tr w:rsidR="00743D31" w:rsidRPr="00CF66E6">
        <w:trPr>
          <w:trHeight w:val="5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3966,80</w:t>
            </w:r>
          </w:p>
        </w:tc>
      </w:tr>
      <w:tr w:rsidR="00743D31" w:rsidRPr="00CF66E6">
        <w:trPr>
          <w:trHeight w:val="4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3966,80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3966,80</w:t>
            </w:r>
          </w:p>
        </w:tc>
      </w:tr>
      <w:tr w:rsidR="00743D31" w:rsidRPr="00CF66E6">
        <w:trPr>
          <w:trHeight w:val="100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3966,80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финансовое обеспечение мун.задания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3966,80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9009,60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9009,60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Учреждения по внешкольной работе с детьми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9009,60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финансовое обеспечение мун.задания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9009,60</w:t>
            </w:r>
          </w:p>
        </w:tc>
      </w:tr>
      <w:tr w:rsidR="00743D31" w:rsidRPr="00CF66E6">
        <w:trPr>
          <w:trHeight w:val="36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Общее образование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50,00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Программа "Доступная  среда в Инсарском муниципальном районе” на 2012-2015 годы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50,00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по формированию сети базовых  образовательных организаций в которых созданы условия для инклюзивного образования детей-инвалидов за счет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Молодежная политика и оздоровление детей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1951,30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Мероприятия по организации отдыха и оздоровления детей  проживающих в РМ в каникулярное время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7617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1235,80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7617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1235,80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17,90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17,90</w:t>
            </w:r>
          </w:p>
        </w:tc>
      </w:tr>
      <w:tr w:rsidR="00743D31" w:rsidRPr="00CF66E6">
        <w:trPr>
          <w:trHeight w:val="33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области молодежной политики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17,90</w:t>
            </w:r>
          </w:p>
        </w:tc>
      </w:tr>
      <w:tr w:rsidR="00743D31" w:rsidRPr="00CF66E6">
        <w:trPr>
          <w:trHeight w:val="34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17,90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63,00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63,00</w:t>
            </w:r>
          </w:p>
        </w:tc>
      </w:tr>
      <w:tr w:rsidR="00743D31" w:rsidRPr="00CF66E6">
        <w:trPr>
          <w:trHeight w:val="75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по организации отдыха и оздоровления детей  проживающих в РМ в каникулярное время за счет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63,00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63,00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380,20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380,20</w:t>
            </w:r>
          </w:p>
        </w:tc>
      </w:tr>
      <w:tr w:rsidR="00743D31" w:rsidRPr="00CF66E6">
        <w:trPr>
          <w:trHeight w:val="33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Учреждения по работе с молодежью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380,20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финансовое  обеспечение муниципального 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100,20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280,00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254,40</w:t>
            </w:r>
          </w:p>
        </w:tc>
      </w:tr>
      <w:tr w:rsidR="00743D31" w:rsidRPr="00CF66E6">
        <w:trPr>
          <w:trHeight w:val="7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254,40</w:t>
            </w:r>
          </w:p>
        </w:tc>
      </w:tr>
      <w:tr w:rsidR="00743D31" w:rsidRPr="00CF66E6">
        <w:trPr>
          <w:trHeight w:val="7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254,40</w:t>
            </w:r>
          </w:p>
        </w:tc>
      </w:tr>
      <w:tr w:rsidR="00743D31" w:rsidRPr="00CF66E6">
        <w:trPr>
          <w:trHeight w:val="123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254,40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нафинансовое  обеспечение муниципального 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254,40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</w:tr>
      <w:tr w:rsidR="00743D31" w:rsidRPr="00CF66E6">
        <w:trPr>
          <w:trHeight w:val="2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Другие вопросы в области образования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1508,6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776,6</w:t>
            </w:r>
          </w:p>
        </w:tc>
      </w:tr>
      <w:tr w:rsidR="00743D31" w:rsidRPr="00CF66E6">
        <w:trPr>
          <w:trHeight w:val="8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776,6</w:t>
            </w:r>
          </w:p>
        </w:tc>
      </w:tr>
      <w:tr w:rsidR="00743D31" w:rsidRPr="00CF66E6">
        <w:trPr>
          <w:trHeight w:val="8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776,6</w:t>
            </w:r>
          </w:p>
        </w:tc>
      </w:tr>
      <w:tr w:rsidR="00743D31" w:rsidRPr="00CF66E6">
        <w:trPr>
          <w:trHeight w:val="123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776,6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568,80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207,80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702,01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702,01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Учебно-методические кабинеты, группы хозяйственного обслуживания, учебные фильмотеки, межшкольные учебно-производственные кабинеты, логопедические пункты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702,01</w:t>
            </w:r>
          </w:p>
        </w:tc>
      </w:tr>
      <w:tr w:rsidR="00743D31" w:rsidRPr="00CF66E6">
        <w:trPr>
          <w:trHeight w:val="46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казенных учреждений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301,60</w:t>
            </w:r>
          </w:p>
        </w:tc>
      </w:tr>
      <w:tr w:rsidR="00743D31" w:rsidRPr="00CF66E6">
        <w:trPr>
          <w:trHeight w:val="4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Прочие выплаты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</w:tr>
      <w:tr w:rsidR="00743D31" w:rsidRPr="00CF66E6">
        <w:trPr>
          <w:trHeight w:val="46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389,80</w:t>
            </w:r>
          </w:p>
        </w:tc>
      </w:tr>
      <w:tr w:rsidR="00743D31" w:rsidRPr="00CF66E6">
        <w:trPr>
          <w:trHeight w:val="28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деятельности подведомственных учреждений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10,61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налога на имущество организаций и земельного налога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0,50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прочих  иных платежей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0,01</w:t>
            </w:r>
          </w:p>
        </w:tc>
      </w:tr>
      <w:tr w:rsidR="00743D31" w:rsidRPr="00CF66E6">
        <w:trPr>
          <w:trHeight w:val="2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Уплата прочих налогов,сборов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852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10,10</w:t>
            </w:r>
          </w:p>
        </w:tc>
      </w:tr>
      <w:tr w:rsidR="00743D31" w:rsidRPr="00CF66E6">
        <w:trPr>
          <w:trHeight w:val="7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Муниципальная программа развития образования в Инсарском муниципальном районе Республики Мордовия  на 2011-2015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30,00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в области образования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4224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20,00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4224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20,00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Мероприятия, направленные на выявление и поддержку одаренных детей и молодежи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4222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10,00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07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09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4222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Культура, кинематография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10056,80</w:t>
            </w:r>
          </w:p>
        </w:tc>
      </w:tr>
      <w:tr w:rsidR="00743D31" w:rsidRPr="00CF66E6">
        <w:trPr>
          <w:trHeight w:val="2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10056,80</w:t>
            </w:r>
          </w:p>
        </w:tc>
      </w:tr>
      <w:tr w:rsidR="00743D31" w:rsidRPr="00CF66E6">
        <w:trPr>
          <w:trHeight w:val="4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Учреждения культуры и мероприятия в сфере культуры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2964,40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1482,20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1482,20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Дворцы и дома культуры, другие учреждения культуры и средств массовой информации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1482,20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 обеспечение муниципального задания на оказание услуг,выполнение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1387,20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в области культуры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4225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95,00</w:t>
            </w:r>
          </w:p>
        </w:tc>
      </w:tr>
      <w:tr w:rsidR="00743D31" w:rsidRPr="00CF66E6">
        <w:trPr>
          <w:trHeight w:val="31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4225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95,00</w:t>
            </w:r>
          </w:p>
        </w:tc>
      </w:tr>
      <w:tr w:rsidR="00743D31" w:rsidRPr="00CF66E6">
        <w:trPr>
          <w:trHeight w:val="5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комплектование книжных фондов библиотек муниципальных образований РМ за счет республиканского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7805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11,40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7805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11,40</w:t>
            </w:r>
          </w:p>
        </w:tc>
      </w:tr>
      <w:tr w:rsidR="00743D31" w:rsidRPr="00CF66E6">
        <w:trPr>
          <w:trHeight w:val="64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комплектование книжных фондов библиотек муниципальных образований  и гос.библиотек гор.Москвы и Санкт-Петербурга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5144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4,10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5144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4,10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7407,80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7407,80</w:t>
            </w:r>
          </w:p>
        </w:tc>
      </w:tr>
      <w:tr w:rsidR="00743D31" w:rsidRPr="00CF66E6">
        <w:trPr>
          <w:trHeight w:val="7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обязательств, возникающих при выполнении полномочий органов местного самоуправления по вопросам местного значения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7407,80</w:t>
            </w:r>
          </w:p>
        </w:tc>
      </w:tr>
      <w:tr w:rsidR="00743D31" w:rsidRPr="00CF66E6">
        <w:trPr>
          <w:trHeight w:val="106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Софинансирование расходных обязательств  муниципальных районов по финансовому обеспечению деятельности муниципальных казенных учреждений и финансовому обеспечению выполнения муниципального задания бюджетными и автономными муниципальными учреждениями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7407,80</w:t>
            </w:r>
          </w:p>
        </w:tc>
      </w:tr>
      <w:tr w:rsidR="00743D31" w:rsidRPr="00CF66E6">
        <w:trPr>
          <w:trHeight w:val="52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нафинансовое  обеспечение муниципального 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7602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7407,80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1100,00</w:t>
            </w:r>
          </w:p>
        </w:tc>
      </w:tr>
      <w:tr w:rsidR="00743D31" w:rsidRPr="00CF66E6">
        <w:trPr>
          <w:trHeight w:val="8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1100,00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Библиотеки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1100,00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бюджетным учреждениям нафинансовое  обеспечение муниципального задания на оказание муниц.услуг(выполнение работ)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1100,00</w:t>
            </w:r>
          </w:p>
        </w:tc>
      </w:tr>
      <w:tr w:rsidR="00743D31" w:rsidRPr="00CF66E6">
        <w:trPr>
          <w:trHeight w:val="79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Подключение общедоступных библиотек РФ к сети Интернет и развитие библиотечного дела с учетом задачи расширения информационных технологий и оцифровки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5146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51,30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НА ИНЫЕ ЦЕЛИ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05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5146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51,30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Социальная политика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12925,20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Пенсионное обеспечение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967,20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967,20</w:t>
            </w:r>
          </w:p>
        </w:tc>
      </w:tr>
      <w:tr w:rsidR="00743D31" w:rsidRPr="00CF66E6">
        <w:trPr>
          <w:trHeight w:val="73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967,20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Доплаты к пенсиям муниципальных служащих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967,20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Иные пенсии,социальные доплаты к пенсиям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0301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967,20</w:t>
            </w:r>
          </w:p>
        </w:tc>
      </w:tr>
      <w:tr w:rsidR="00743D31" w:rsidRPr="00CF66E6">
        <w:trPr>
          <w:trHeight w:val="3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Социальное обеспечение населения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2214,50</w:t>
            </w:r>
          </w:p>
        </w:tc>
      </w:tr>
      <w:tr w:rsidR="00743D31" w:rsidRPr="00CF66E6">
        <w:trPr>
          <w:trHeight w:val="49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Подпрограмма"  Обеспечение жильем молодых семей"-всего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2048,90</w:t>
            </w:r>
          </w:p>
        </w:tc>
      </w:tr>
      <w:tr w:rsidR="00743D31" w:rsidRPr="00CF66E6">
        <w:trPr>
          <w:trHeight w:val="67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Мероприятия подпрограммы "Обеспечение  жильем молодых семей " федеральной целевой  программы "Жилище" на 2011-2015 г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526,50</w:t>
            </w:r>
          </w:p>
        </w:tc>
      </w:tr>
      <w:tr w:rsidR="00743D31" w:rsidRPr="00CF66E6">
        <w:trPr>
          <w:trHeight w:val="3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5020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322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526,50</w:t>
            </w:r>
          </w:p>
        </w:tc>
      </w:tr>
      <w:tr w:rsidR="00743D31" w:rsidRPr="00CF66E6">
        <w:trPr>
          <w:trHeight w:val="67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софинансирование расходов предусмотренных для предоставления молодым семьям социальных выплат на приобретение жилья или строительство индивидуального жилого дома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1462,40</w:t>
            </w:r>
          </w:p>
        </w:tc>
      </w:tr>
      <w:tr w:rsidR="00743D31" w:rsidRPr="00CF66E6">
        <w:trPr>
          <w:trHeight w:val="34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7618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322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1462,40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Муниципальная программа Инсарского муниципального района "Обеспечение жильем молодых семей" на 2011-2015 годы 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60,00</w:t>
            </w:r>
          </w:p>
        </w:tc>
      </w:tr>
      <w:tr w:rsidR="00743D31" w:rsidRPr="00CF66E6">
        <w:trPr>
          <w:trHeight w:val="73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мероприятий подпрограммы" Обеспечение жильем молодых семей"федеральной целевой программы "Жилище" на 2011-2015г за счет средств местного бюджета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60,00</w:t>
            </w:r>
          </w:p>
        </w:tc>
      </w:tr>
      <w:tr w:rsidR="00743D31" w:rsidRPr="00CF66E6">
        <w:trPr>
          <w:trHeight w:val="43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06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2612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322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60,00</w:t>
            </w:r>
          </w:p>
        </w:tc>
      </w:tr>
      <w:tr w:rsidR="00743D31" w:rsidRPr="00CF66E6">
        <w:trPr>
          <w:trHeight w:val="540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Программа Инсарского муниципального района «Устойчивое развитие сельских территорий на 2014-2017 годы и на период до 2020года» 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95,00</w:t>
            </w:r>
          </w:p>
        </w:tc>
      </w:tr>
      <w:tr w:rsidR="00743D31" w:rsidRPr="00CF66E6">
        <w:trPr>
          <w:trHeight w:val="34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Улучшение жилищных условий сельского населения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25,00</w:t>
            </w:r>
          </w:p>
        </w:tc>
      </w:tr>
      <w:tr w:rsidR="00743D31" w:rsidRPr="00CF66E6">
        <w:trPr>
          <w:trHeight w:val="33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322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25,00</w:t>
            </w:r>
          </w:p>
        </w:tc>
      </w:tr>
      <w:tr w:rsidR="00743D31" w:rsidRPr="00CF66E6">
        <w:trPr>
          <w:trHeight w:val="63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Обеспечение жильем молодых семьей и молодых  специалистов на  селе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70,00</w:t>
            </w:r>
          </w:p>
        </w:tc>
      </w:tr>
      <w:tr w:rsidR="00743D31" w:rsidRPr="00CF66E6">
        <w:trPr>
          <w:trHeight w:val="31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Субсидии гражданам на приобретение жилья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08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0205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322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70,00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Мероприятия в области социальной политики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68,80</w:t>
            </w:r>
          </w:p>
        </w:tc>
      </w:tr>
      <w:tr w:rsidR="00743D31" w:rsidRPr="00CF66E6">
        <w:trPr>
          <w:trHeight w:val="58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68,80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68,80</w:t>
            </w:r>
          </w:p>
        </w:tc>
      </w:tr>
      <w:tr w:rsidR="00743D31" w:rsidRPr="00CF66E6">
        <w:trPr>
          <w:trHeight w:val="285"/>
        </w:trPr>
        <w:tc>
          <w:tcPr>
            <w:tcW w:w="7098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в области социальной политики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68,80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Пособия,компенсации,меры социальной поддержки по публичным нормативным обязательствам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4208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68,80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1,80</w:t>
            </w:r>
          </w:p>
        </w:tc>
      </w:tr>
      <w:tr w:rsidR="00743D31" w:rsidRPr="00CF66E6">
        <w:trPr>
          <w:trHeight w:val="7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1,80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1,80</w:t>
            </w:r>
          </w:p>
        </w:tc>
      </w:tr>
      <w:tr w:rsidR="00743D31" w:rsidRPr="00CF66E6">
        <w:trPr>
          <w:trHeight w:val="6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полномочий по квотированию рабочих мест для трудоустройства граждан, особо нуждающихся в социальной защите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1,80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03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7706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1,80</w:t>
            </w:r>
          </w:p>
        </w:tc>
      </w:tr>
      <w:tr w:rsidR="00743D31" w:rsidRPr="00CF66E6">
        <w:trPr>
          <w:trHeight w:val="31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Охрана семьи и детства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9743,50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Республики Мордовия "Развитие образования в Республике Мордовия" на 2014-2020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5545,30</w:t>
            </w:r>
          </w:p>
        </w:tc>
      </w:tr>
      <w:tr w:rsidR="00743D31" w:rsidRPr="00CF66E6">
        <w:trPr>
          <w:trHeight w:val="100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"Обеспечение реализации Государственной программы "Развитие образования в Республике Мордовия" на 2014-2020 годы и прочие мероприятия в области образования" в рамках Государственной программы Республики Мордовия "Развитие образования в Республике Мордовия" на 2014-2020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5545,30</w:t>
            </w:r>
          </w:p>
        </w:tc>
      </w:tr>
      <w:tr w:rsidR="00743D31" w:rsidRPr="00CF66E6">
        <w:trPr>
          <w:trHeight w:val="88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Финансовое обеспечение расходных обязательств муниципальных образований по переданным для осуществления органам местного самоуправления государственным полномочиям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5545,30</w:t>
            </w:r>
          </w:p>
        </w:tc>
      </w:tr>
      <w:tr w:rsidR="00743D31" w:rsidRPr="00CF66E6">
        <w:trPr>
          <w:trHeight w:val="123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полномочий по оплате труда приемных родителей, проживающих на территории Республики Мордовия, и выплате ежемесячного денежного пособия опекуну (попечителю), приемному родителю на содержание ребенка, находящегося под опекой (попечительством), в приемной семье, в Республике Мордовия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3719,30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Пособия компенсации,меры соц.поддержки по публичным нормативным обязательствам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313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3719,30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Приобретение товаров,работ и услуг в пользу граждан в целях их социального обеспечения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02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7718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323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1826,00</w:t>
            </w:r>
          </w:p>
        </w:tc>
      </w:tr>
      <w:tr w:rsidR="00743D31" w:rsidRPr="00CF66E6">
        <w:trPr>
          <w:trHeight w:val="9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Республики Мордовия "Развитие жилищного строительства и сферы жилищно-коммунального хозяйства" на 2014 - 2020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4198,20</w:t>
            </w:r>
          </w:p>
        </w:tc>
      </w:tr>
      <w:tr w:rsidR="00743D31" w:rsidRPr="00CF66E6">
        <w:trPr>
          <w:trHeight w:val="12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"Обеспечение жилыми помещениями детей-сирот, детей, оставшихся без попечения родителей, а также лиц из их числа в Республике Мордовия" на 2014 - 2020 годы в рамках Государственной программы Республики Мордовия "Развитие жилищного строительства и сферы жилищно-коммунального хозяйства" на 2014-2020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4198,20</w:t>
            </w:r>
          </w:p>
        </w:tc>
      </w:tr>
      <w:tr w:rsidR="00743D31" w:rsidRPr="00CF66E6">
        <w:trPr>
          <w:trHeight w:val="72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Предоставление жилых помещений детям-сиротам и детям, оставшимся без попечения родителей, лицам из их числа по договорам найма специализированных жилых помещений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5082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1044,10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Бюджетные инвестиции  на приобретение  обьектов недвижимого имущества в  муниц.собственности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5082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1044,10</w:t>
            </w:r>
          </w:p>
        </w:tc>
      </w:tr>
      <w:tr w:rsidR="00743D31" w:rsidRPr="00CF66E6">
        <w:trPr>
          <w:trHeight w:val="10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 реализация  гос.полномочий по обеспечению жилыми помещениями детей-сирот, детей,оставшихся без попечения родителей, лиц из числа детей-сирот и детей оставшихся без попечения родителей по договорам найма специализированных жилых помещений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3154,10</w:t>
            </w:r>
          </w:p>
        </w:tc>
      </w:tr>
      <w:tr w:rsidR="00743D31" w:rsidRPr="00CF66E6">
        <w:trPr>
          <w:trHeight w:val="5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Бюджетные инвестиции  на приобретение  обьектов недвижимого имущества в  муниц.собственности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412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3154,10</w:t>
            </w:r>
          </w:p>
        </w:tc>
      </w:tr>
      <w:tr w:rsidR="00743D31" w:rsidRPr="00CF66E6">
        <w:trPr>
          <w:trHeight w:val="60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Фонд оплаты труда муниц.органов и взносы по обязательному социальному страхованию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04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7717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0,00</w:t>
            </w:r>
          </w:p>
        </w:tc>
      </w:tr>
      <w:tr w:rsidR="00743D31" w:rsidRPr="00CF66E6">
        <w:trPr>
          <w:trHeight w:val="34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Физическая культура и спорт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89,00</w:t>
            </w:r>
          </w:p>
        </w:tc>
      </w:tr>
      <w:tr w:rsidR="00743D31" w:rsidRPr="00CF66E6">
        <w:trPr>
          <w:trHeight w:val="33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Физическая культура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89,00</w:t>
            </w:r>
          </w:p>
        </w:tc>
      </w:tr>
      <w:tr w:rsidR="00743D31" w:rsidRPr="00CF66E6">
        <w:trPr>
          <w:trHeight w:val="58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Непрограммные расходы в рамках обеспечения деятельности главных распорядителей бюджетных средств Инсарского муниципального района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89,00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Мероприятия в области спорта и физической культуры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89,00</w:t>
            </w:r>
          </w:p>
        </w:tc>
      </w:tr>
      <w:tr w:rsidR="00743D31" w:rsidRPr="00CF66E6">
        <w:trPr>
          <w:trHeight w:val="24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Прочая закупка товаров,работ и услуг для обеспечения мун.нужд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4204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244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89,00</w:t>
            </w:r>
          </w:p>
        </w:tc>
      </w:tr>
      <w:tr w:rsidR="00743D31" w:rsidRPr="00CF66E6">
        <w:trPr>
          <w:trHeight w:val="39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государственного и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1,00</w:t>
            </w:r>
          </w:p>
        </w:tc>
      </w:tr>
      <w:tr w:rsidR="00743D31" w:rsidRPr="00CF66E6">
        <w:trPr>
          <w:trHeight w:val="45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 государственного внутреннего и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1,00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Процентные  платежи по муниципальному долгу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4124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1,00</w:t>
            </w:r>
          </w:p>
        </w:tc>
      </w:tr>
      <w:tr w:rsidR="00743D31" w:rsidRPr="00CF66E6">
        <w:trPr>
          <w:trHeight w:val="34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обслуживание муниципального долга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4124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730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1,00</w:t>
            </w:r>
          </w:p>
        </w:tc>
      </w:tr>
      <w:tr w:rsidR="00743D31" w:rsidRPr="00CF66E6">
        <w:trPr>
          <w:trHeight w:val="51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 xml:space="preserve">Межбюджетные трансферты общего характера бюджетам  бюджетной системы РФ   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1855,90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743D31" w:rsidRPr="00CF66E6" w:rsidRDefault="00743D31" w:rsidP="00743D31">
            <w:pPr>
              <w:spacing w:after="0" w:line="240" w:lineRule="auto"/>
              <w:ind w:firstLineChars="100" w:firstLine="31680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Дотации  на выравнивание бюджетной обеспеченности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1855,90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Государственная программа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1855,90</w:t>
            </w:r>
          </w:p>
        </w:tc>
      </w:tr>
      <w:tr w:rsidR="00743D31" w:rsidRPr="00CF66E6">
        <w:trPr>
          <w:trHeight w:val="94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Подпрограмма "Повышение эффективности межбюджетных отношений" в рамках Государственной программы повышения эффективности управления государственными финансами на 2014-2018 годы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1855,90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7700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1855,90</w:t>
            </w:r>
          </w:p>
        </w:tc>
      </w:tr>
      <w:tr w:rsidR="00743D31" w:rsidRPr="00CF66E6">
        <w:trPr>
          <w:trHeight w:val="480"/>
        </w:trPr>
        <w:tc>
          <w:tcPr>
            <w:tcW w:w="70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Реализация государственных полномочий по расчету и предоставлению дотаций поселениям на выравнивание бюджетной обеспеченности</w:t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1855,90</w:t>
            </w:r>
          </w:p>
        </w:tc>
      </w:tr>
      <w:tr w:rsidR="00743D31" w:rsidRPr="00CF66E6">
        <w:trPr>
          <w:trHeight w:val="255"/>
        </w:trPr>
        <w:tc>
          <w:tcPr>
            <w:tcW w:w="7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Дотации на выравнивание бюджетной обеспеченности</w:t>
            </w:r>
          </w:p>
        </w:tc>
        <w:tc>
          <w:tcPr>
            <w:tcW w:w="4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5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center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01</w:t>
            </w:r>
          </w:p>
        </w:tc>
        <w:tc>
          <w:tcPr>
            <w:tcW w:w="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7710</w:t>
            </w:r>
          </w:p>
        </w:tc>
        <w:tc>
          <w:tcPr>
            <w:tcW w:w="5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511</w:t>
            </w:r>
          </w:p>
        </w:tc>
        <w:tc>
          <w:tcPr>
            <w:tcW w:w="10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43D31" w:rsidRPr="00CF66E6" w:rsidRDefault="00743D31" w:rsidP="00712838">
            <w:pPr>
              <w:spacing w:after="0" w:line="240" w:lineRule="auto"/>
              <w:jc w:val="right"/>
              <w:rPr>
                <w:rFonts w:ascii="Arial" w:hAnsi="Arial" w:cs="Arial"/>
                <w:sz w:val="18"/>
                <w:szCs w:val="18"/>
                <w:lang w:eastAsia="ru-RU"/>
              </w:rPr>
            </w:pPr>
            <w:r w:rsidRPr="00CF66E6">
              <w:rPr>
                <w:rFonts w:ascii="Arial" w:hAnsi="Arial" w:cs="Arial"/>
                <w:sz w:val="18"/>
                <w:szCs w:val="18"/>
                <w:lang w:eastAsia="ru-RU"/>
              </w:rPr>
              <w:t>1855,90</w:t>
            </w:r>
          </w:p>
        </w:tc>
      </w:tr>
    </w:tbl>
    <w:p w:rsidR="00743D31" w:rsidRDefault="00743D31"/>
    <w:sectPr w:rsidR="00743D31" w:rsidSect="00712838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2838"/>
    <w:rsid w:val="002050FB"/>
    <w:rsid w:val="0021396F"/>
    <w:rsid w:val="00403050"/>
    <w:rsid w:val="00480023"/>
    <w:rsid w:val="00567FD0"/>
    <w:rsid w:val="006934CE"/>
    <w:rsid w:val="006B2376"/>
    <w:rsid w:val="006C464C"/>
    <w:rsid w:val="00712838"/>
    <w:rsid w:val="00723665"/>
    <w:rsid w:val="00743D31"/>
    <w:rsid w:val="00770676"/>
    <w:rsid w:val="0078377A"/>
    <w:rsid w:val="009A30F7"/>
    <w:rsid w:val="00A84EBB"/>
    <w:rsid w:val="00B9651B"/>
    <w:rsid w:val="00BF149B"/>
    <w:rsid w:val="00C55215"/>
    <w:rsid w:val="00CF66E6"/>
    <w:rsid w:val="00D273D5"/>
    <w:rsid w:val="00D34513"/>
    <w:rsid w:val="00D61008"/>
    <w:rsid w:val="00E23A36"/>
    <w:rsid w:val="00EF3EA4"/>
    <w:rsid w:val="00F05D7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34CE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712838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rsid w:val="00712838"/>
    <w:rPr>
      <w:color w:val="800080"/>
      <w:u w:val="single"/>
    </w:rPr>
  </w:style>
  <w:style w:type="paragraph" w:customStyle="1" w:styleId="font5">
    <w:name w:val="font5"/>
    <w:basedOn w:val="Normal"/>
    <w:uiPriority w:val="99"/>
    <w:rsid w:val="00712838"/>
    <w:pPr>
      <w:spacing w:before="100" w:beforeAutospacing="1" w:after="100" w:afterAutospacing="1" w:line="240" w:lineRule="auto"/>
    </w:pPr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font6">
    <w:name w:val="font6"/>
    <w:basedOn w:val="Normal"/>
    <w:uiPriority w:val="99"/>
    <w:rsid w:val="00712838"/>
    <w:pPr>
      <w:spacing w:before="100" w:beforeAutospacing="1" w:after="100" w:afterAutospacing="1" w:line="240" w:lineRule="auto"/>
    </w:pPr>
    <w:rPr>
      <w:rFonts w:ascii="Tahoma" w:eastAsia="Times New Roman" w:hAnsi="Tahoma" w:cs="Tahoma"/>
      <w:b/>
      <w:bCs/>
      <w:color w:val="000000"/>
      <w:sz w:val="16"/>
      <w:szCs w:val="16"/>
      <w:lang w:eastAsia="ru-RU"/>
    </w:rPr>
  </w:style>
  <w:style w:type="paragraph" w:customStyle="1" w:styleId="xl67">
    <w:name w:val="xl67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6"/>
      <w:szCs w:val="16"/>
      <w:lang w:eastAsia="ru-RU"/>
    </w:rPr>
  </w:style>
  <w:style w:type="paragraph" w:customStyle="1" w:styleId="xl68">
    <w:name w:val="xl68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69">
    <w:name w:val="xl69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0">
    <w:name w:val="xl70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1">
    <w:name w:val="xl71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2">
    <w:name w:val="xl72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3">
    <w:name w:val="xl73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4">
    <w:name w:val="xl74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5">
    <w:name w:val="xl75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76">
    <w:name w:val="xl76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7">
    <w:name w:val="xl77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8">
    <w:name w:val="xl78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79">
    <w:name w:val="xl79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0">
    <w:name w:val="xl80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1">
    <w:name w:val="xl81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2">
    <w:name w:val="xl82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3">
    <w:name w:val="xl83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4">
    <w:name w:val="xl84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5">
    <w:name w:val="xl85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6">
    <w:name w:val="xl86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7">
    <w:name w:val="xl87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8">
    <w:name w:val="xl88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89">
    <w:name w:val="xl89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0">
    <w:name w:val="xl90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1">
    <w:name w:val="xl91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2">
    <w:name w:val="xl92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3">
    <w:name w:val="xl93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4">
    <w:name w:val="xl94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5">
    <w:name w:val="xl95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6">
    <w:name w:val="xl96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7">
    <w:name w:val="xl97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98">
    <w:name w:val="xl98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99">
    <w:name w:val="xl99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0">
    <w:name w:val="xl100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1">
    <w:name w:val="xl101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2">
    <w:name w:val="xl102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3">
    <w:name w:val="xl103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4">
    <w:name w:val="xl104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5">
    <w:name w:val="xl105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6">
    <w:name w:val="xl106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7">
    <w:name w:val="xl107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08">
    <w:name w:val="xl108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09">
    <w:name w:val="xl109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0">
    <w:name w:val="xl110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1">
    <w:name w:val="xl111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2">
    <w:name w:val="xl112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3">
    <w:name w:val="xl113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4">
    <w:name w:val="xl114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5">
    <w:name w:val="xl115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6">
    <w:name w:val="xl116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7">
    <w:name w:val="xl117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18">
    <w:name w:val="xl118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19">
    <w:name w:val="xl119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0">
    <w:name w:val="xl120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1">
    <w:name w:val="xl121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2">
    <w:name w:val="xl122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3">
    <w:name w:val="xl123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4">
    <w:name w:val="xl124"/>
    <w:basedOn w:val="Normal"/>
    <w:uiPriority w:val="99"/>
    <w:rsid w:val="00712838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5">
    <w:name w:val="xl125"/>
    <w:basedOn w:val="Normal"/>
    <w:uiPriority w:val="99"/>
    <w:rsid w:val="00712838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6">
    <w:name w:val="xl126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7">
    <w:name w:val="xl127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28">
    <w:name w:val="xl128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color w:val="000000"/>
      <w:sz w:val="18"/>
      <w:szCs w:val="18"/>
      <w:lang w:eastAsia="ru-RU"/>
    </w:rPr>
  </w:style>
  <w:style w:type="paragraph" w:customStyle="1" w:styleId="xl129">
    <w:name w:val="xl129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18"/>
      <w:szCs w:val="18"/>
      <w:lang w:eastAsia="ru-RU"/>
    </w:rPr>
  </w:style>
  <w:style w:type="paragraph" w:customStyle="1" w:styleId="xl130">
    <w:name w:val="xl130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1">
    <w:name w:val="xl131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2">
    <w:name w:val="xl132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3">
    <w:name w:val="xl133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4">
    <w:name w:val="xl134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5">
    <w:name w:val="xl135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6">
    <w:name w:val="xl136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7">
    <w:name w:val="xl137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38">
    <w:name w:val="xl138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39">
    <w:name w:val="xl139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0">
    <w:name w:val="xl140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1">
    <w:name w:val="xl141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2">
    <w:name w:val="xl142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3">
    <w:name w:val="xl143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4">
    <w:name w:val="xl144"/>
    <w:basedOn w:val="Normal"/>
    <w:uiPriority w:val="99"/>
    <w:rsid w:val="007128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5">
    <w:name w:val="xl145"/>
    <w:basedOn w:val="Normal"/>
    <w:uiPriority w:val="99"/>
    <w:rsid w:val="007128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6">
    <w:name w:val="xl146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47">
    <w:name w:val="xl147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8">
    <w:name w:val="xl148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49">
    <w:name w:val="xl149"/>
    <w:basedOn w:val="Normal"/>
    <w:uiPriority w:val="99"/>
    <w:rsid w:val="0071283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0">
    <w:name w:val="xl150"/>
    <w:basedOn w:val="Normal"/>
    <w:uiPriority w:val="99"/>
    <w:rsid w:val="0071283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1">
    <w:name w:val="xl151"/>
    <w:basedOn w:val="Normal"/>
    <w:uiPriority w:val="99"/>
    <w:rsid w:val="00712838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2">
    <w:name w:val="xl152"/>
    <w:basedOn w:val="Normal"/>
    <w:uiPriority w:val="99"/>
    <w:rsid w:val="007128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3">
    <w:name w:val="xl153"/>
    <w:basedOn w:val="Normal"/>
    <w:uiPriority w:val="99"/>
    <w:rsid w:val="007128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4">
    <w:name w:val="xl154"/>
    <w:basedOn w:val="Normal"/>
    <w:uiPriority w:val="99"/>
    <w:rsid w:val="00712838"/>
    <w:pPr>
      <w:pBdr>
        <w:left w:val="single" w:sz="4" w:space="9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5">
    <w:name w:val="xl155"/>
    <w:basedOn w:val="Normal"/>
    <w:uiPriority w:val="99"/>
    <w:rsid w:val="00712838"/>
    <w:pPr>
      <w:pBdr>
        <w:top w:val="single" w:sz="4" w:space="0" w:color="auto"/>
        <w:left w:val="single" w:sz="4" w:space="9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6">
    <w:name w:val="xl156"/>
    <w:basedOn w:val="Normal"/>
    <w:uiPriority w:val="99"/>
    <w:rsid w:val="00712838"/>
    <w:pPr>
      <w:pBdr>
        <w:top w:val="single" w:sz="4" w:space="0" w:color="auto"/>
        <w:left w:val="single" w:sz="4" w:space="9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7">
    <w:name w:val="xl157"/>
    <w:basedOn w:val="Normal"/>
    <w:uiPriority w:val="99"/>
    <w:rsid w:val="007128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58">
    <w:name w:val="xl158"/>
    <w:basedOn w:val="Normal"/>
    <w:uiPriority w:val="99"/>
    <w:rsid w:val="00712838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59">
    <w:name w:val="xl159"/>
    <w:basedOn w:val="Normal"/>
    <w:uiPriority w:val="99"/>
    <w:rsid w:val="0071283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60">
    <w:name w:val="xl160"/>
    <w:basedOn w:val="Normal"/>
    <w:uiPriority w:val="99"/>
    <w:rsid w:val="007128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18"/>
      <w:szCs w:val="18"/>
      <w:lang w:eastAsia="ru-RU"/>
    </w:rPr>
  </w:style>
  <w:style w:type="paragraph" w:customStyle="1" w:styleId="xl161">
    <w:name w:val="xl161"/>
    <w:basedOn w:val="Normal"/>
    <w:uiPriority w:val="99"/>
    <w:rsid w:val="00712838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2">
    <w:name w:val="xl162"/>
    <w:basedOn w:val="Normal"/>
    <w:uiPriority w:val="99"/>
    <w:rsid w:val="00712838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3">
    <w:name w:val="xl163"/>
    <w:basedOn w:val="Normal"/>
    <w:uiPriority w:val="99"/>
    <w:rsid w:val="00712838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4">
    <w:name w:val="xl164"/>
    <w:basedOn w:val="Normal"/>
    <w:uiPriority w:val="99"/>
    <w:rsid w:val="00712838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5">
    <w:name w:val="xl165"/>
    <w:basedOn w:val="Normal"/>
    <w:uiPriority w:val="99"/>
    <w:rsid w:val="00712838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xl166">
    <w:name w:val="xl166"/>
    <w:basedOn w:val="Normal"/>
    <w:uiPriority w:val="99"/>
    <w:rsid w:val="00712838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630694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88</TotalTime>
  <Pages>16</Pages>
  <Words>8160</Words>
  <Characters>-32766</Characters>
  <Application>Microsoft Office Outlook</Application>
  <DocSecurity>0</DocSecurity>
  <Lines>0</Lines>
  <Paragraphs>0</Paragraphs>
  <ScaleCrop>false</ScaleCrop>
  <Company>DreamLair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Метликин</dc:creator>
  <cp:keywords/>
  <dc:description/>
  <cp:lastModifiedBy>1</cp:lastModifiedBy>
  <cp:revision>8</cp:revision>
  <dcterms:created xsi:type="dcterms:W3CDTF">2016-01-18T05:42:00Z</dcterms:created>
  <dcterms:modified xsi:type="dcterms:W3CDTF">2016-02-15T12:17:00Z</dcterms:modified>
</cp:coreProperties>
</file>