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5F" w:rsidRDefault="004D775F" w:rsidP="004D775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7042A" w:rsidRPr="00D4080F" w:rsidRDefault="0067042A" w:rsidP="0067042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67042A" w:rsidRDefault="0067042A" w:rsidP="0067042A">
      <w:pPr>
        <w:jc w:val="both"/>
        <w:rPr>
          <w:rFonts w:ascii="Times New Roman" w:hAnsi="Times New Roman" w:cs="Times New Roman"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4080F">
        <w:rPr>
          <w:rFonts w:ascii="Times New Roman" w:hAnsi="Times New Roman" w:cs="Times New Roman"/>
          <w:sz w:val="28"/>
          <w:szCs w:val="28"/>
        </w:rPr>
        <w:t xml:space="preserve">Администрация   Инсарского муниципального района  сообщает  о  приёме  заявлений  </w:t>
      </w:r>
      <w:r>
        <w:rPr>
          <w:rFonts w:ascii="Times New Roman" w:hAnsi="Times New Roman" w:cs="Times New Roman"/>
          <w:sz w:val="28"/>
          <w:szCs w:val="28"/>
        </w:rPr>
        <w:t>о  предоставлении  в аренду на 20</w:t>
      </w:r>
      <w:r w:rsidRPr="00D4080F">
        <w:rPr>
          <w:rFonts w:ascii="Times New Roman" w:hAnsi="Times New Roman" w:cs="Times New Roman"/>
          <w:sz w:val="28"/>
          <w:szCs w:val="28"/>
        </w:rPr>
        <w:t xml:space="preserve"> лет 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 площадью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3000 кв. м, с кадастровым номером 13:09:0206003:513, расположенный по  адресу: Республика Мордовия, Инсарский район,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Нижняя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Вязера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123. Категория земель – земли населённых пунктов. Вид разрешенного использования – для ведения личного подсобного хозяйства.</w:t>
      </w:r>
    </w:p>
    <w:p w:rsidR="0067042A" w:rsidRDefault="0067042A" w:rsidP="006704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EF605C" w:rsidRDefault="00EF605C"/>
    <w:sectPr w:rsidR="00EF6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6F5"/>
    <w:rsid w:val="003B16F5"/>
    <w:rsid w:val="004D775F"/>
    <w:rsid w:val="0067042A"/>
    <w:rsid w:val="00E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7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7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689</Characters>
  <Application>Microsoft Office Word</Application>
  <DocSecurity>0</DocSecurity>
  <Lines>5</Lines>
  <Paragraphs>1</Paragraphs>
  <ScaleCrop>false</ScaleCrop>
  <Company>SPecialiST RePack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2016-01-15T05:42:00Z</dcterms:created>
  <dcterms:modified xsi:type="dcterms:W3CDTF">2016-01-15T06:18:00Z</dcterms:modified>
</cp:coreProperties>
</file>