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072" w:rsidRDefault="000A1072" w:rsidP="000A1072">
      <w:pPr>
        <w:ind w:right="-2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0A1072" w:rsidRDefault="000A1072" w:rsidP="000A1072">
      <w:pPr>
        <w:ind w:right="-2"/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0A1072" w:rsidRDefault="000A1072" w:rsidP="000A1072">
      <w:pPr>
        <w:ind w:right="-2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A1072" w:rsidRDefault="000A1072" w:rsidP="000A1072">
      <w:pPr>
        <w:ind w:right="-2"/>
        <w:jc w:val="center"/>
        <w:rPr>
          <w:sz w:val="28"/>
          <w:szCs w:val="28"/>
        </w:rPr>
      </w:pPr>
    </w:p>
    <w:p w:rsidR="000A1072" w:rsidRDefault="000A1072" w:rsidP="000A1072">
      <w:pPr>
        <w:ind w:right="-2"/>
        <w:jc w:val="center"/>
        <w:rPr>
          <w:sz w:val="28"/>
          <w:szCs w:val="28"/>
        </w:rPr>
      </w:pPr>
    </w:p>
    <w:p w:rsidR="000A1072" w:rsidRDefault="000A1072" w:rsidP="000A1072">
      <w:pPr>
        <w:ind w:right="-2"/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0A1072" w:rsidRDefault="000A1072" w:rsidP="000A1072">
      <w:pPr>
        <w:ind w:right="-2"/>
        <w:jc w:val="center"/>
        <w:rPr>
          <w:sz w:val="28"/>
          <w:szCs w:val="28"/>
        </w:rPr>
      </w:pPr>
    </w:p>
    <w:p w:rsidR="000A1072" w:rsidRDefault="00834A4D" w:rsidP="000A1072">
      <w:pPr>
        <w:ind w:right="-2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F07051">
        <w:rPr>
          <w:sz w:val="28"/>
          <w:szCs w:val="28"/>
        </w:rPr>
        <w:t>т</w:t>
      </w:r>
      <w:r w:rsidR="00B65998">
        <w:rPr>
          <w:sz w:val="28"/>
          <w:szCs w:val="28"/>
        </w:rPr>
        <w:t xml:space="preserve"> </w:t>
      </w:r>
      <w:r w:rsidR="00F07051">
        <w:rPr>
          <w:sz w:val="28"/>
          <w:szCs w:val="28"/>
        </w:rPr>
        <w:t xml:space="preserve"> </w:t>
      </w:r>
      <w:r>
        <w:rPr>
          <w:sz w:val="28"/>
          <w:szCs w:val="28"/>
        </w:rPr>
        <w:t>1 декабря</w:t>
      </w:r>
      <w:r w:rsidR="00F07051">
        <w:rPr>
          <w:sz w:val="28"/>
          <w:szCs w:val="28"/>
        </w:rPr>
        <w:t xml:space="preserve">  202</w:t>
      </w:r>
      <w:r w:rsidR="00C81D42">
        <w:rPr>
          <w:sz w:val="28"/>
          <w:szCs w:val="28"/>
        </w:rPr>
        <w:t>3</w:t>
      </w:r>
      <w:r w:rsidR="000A1072">
        <w:rPr>
          <w:sz w:val="28"/>
          <w:szCs w:val="28"/>
        </w:rPr>
        <w:t xml:space="preserve"> г.                                                       </w:t>
      </w:r>
      <w:r w:rsidR="00F07051">
        <w:rPr>
          <w:sz w:val="28"/>
          <w:szCs w:val="28"/>
        </w:rPr>
        <w:t xml:space="preserve">                            № </w:t>
      </w:r>
      <w:r w:rsidR="00253704">
        <w:rPr>
          <w:sz w:val="28"/>
          <w:szCs w:val="28"/>
        </w:rPr>
        <w:t>1</w:t>
      </w:r>
      <w:r w:rsidR="00465575">
        <w:rPr>
          <w:sz w:val="28"/>
          <w:szCs w:val="28"/>
        </w:rPr>
        <w:t>6</w:t>
      </w:r>
      <w:r>
        <w:rPr>
          <w:sz w:val="28"/>
          <w:szCs w:val="28"/>
        </w:rPr>
        <w:t>3</w:t>
      </w:r>
      <w:r w:rsidR="000A1072">
        <w:rPr>
          <w:sz w:val="28"/>
          <w:szCs w:val="28"/>
        </w:rPr>
        <w:t xml:space="preserve"> </w:t>
      </w:r>
    </w:p>
    <w:p w:rsidR="000A1072" w:rsidRDefault="000A1072" w:rsidP="000A1072">
      <w:pPr>
        <w:ind w:right="-2"/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834A4D" w:rsidRDefault="00834A4D" w:rsidP="00834A4D">
      <w:pPr>
        <w:jc w:val="center"/>
        <w:rPr>
          <w:sz w:val="28"/>
          <w:szCs w:val="28"/>
        </w:rPr>
      </w:pPr>
    </w:p>
    <w:p w:rsidR="00834A4D" w:rsidRPr="001354BF" w:rsidRDefault="00834A4D" w:rsidP="00834A4D">
      <w:pPr>
        <w:jc w:val="center"/>
        <w:rPr>
          <w:b/>
          <w:sz w:val="28"/>
          <w:szCs w:val="28"/>
        </w:rPr>
      </w:pPr>
      <w:r w:rsidRPr="001354BF">
        <w:rPr>
          <w:b/>
          <w:sz w:val="28"/>
          <w:szCs w:val="28"/>
        </w:rPr>
        <w:t xml:space="preserve">Об  утверждении Программы профилактики рисков причинения вреда (ущерба) охраняемым законом ценностям при осуществлении  муниципального земельного контроля на территории городского поселения Инсар </w:t>
      </w:r>
      <w:r>
        <w:rPr>
          <w:b/>
          <w:sz w:val="28"/>
          <w:szCs w:val="28"/>
        </w:rPr>
        <w:t>на 2024 год</w:t>
      </w:r>
    </w:p>
    <w:p w:rsidR="00834A4D" w:rsidRDefault="00834A4D" w:rsidP="00834A4D">
      <w:pPr>
        <w:jc w:val="center"/>
        <w:rPr>
          <w:sz w:val="28"/>
          <w:szCs w:val="28"/>
        </w:rPr>
      </w:pPr>
    </w:p>
    <w:p w:rsidR="00834A4D" w:rsidRDefault="00834A4D" w:rsidP="00834A4D">
      <w:pPr>
        <w:jc w:val="center"/>
        <w:rPr>
          <w:b/>
          <w:sz w:val="28"/>
          <w:szCs w:val="28"/>
        </w:rPr>
      </w:pPr>
    </w:p>
    <w:p w:rsidR="00834A4D" w:rsidRDefault="00834A4D" w:rsidP="00834A4D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статьей 44 Федерального закона от 31 июля 2020 года №248-ФЗ «О государственном контроле (надзоре) и муниципальном контроле в Российской Федерации», статьей 17.1 Федерального закона от 6 октября 2003 года №131-ФЗ «Об общих принципах организации местного самоуправления в Российской Федерации», постановлением Правительства Российской Федерации от 25 июня 2021 года № 990 «Об утверждении Правил разработки и утверждения контрольными (надзорными</w:t>
      </w:r>
      <w:proofErr w:type="gramEnd"/>
      <w:r>
        <w:rPr>
          <w:sz w:val="28"/>
          <w:szCs w:val="28"/>
        </w:rPr>
        <w:t>) органами программы профилактики рисков причинения вреда (ущерба) охраняемым законом ценностям», в целях предупреждения нарушений требований земельного законодательства на территории городского поселения Инсар Инсарского муниципального района Республики Мордовия,</w:t>
      </w:r>
    </w:p>
    <w:p w:rsidR="00834A4D" w:rsidRDefault="00834A4D" w:rsidP="00834A4D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834A4D" w:rsidRDefault="00834A4D" w:rsidP="00834A4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городского поселения Инсар</w:t>
      </w:r>
      <w:bookmarkStart w:id="0" w:name="sub_1"/>
      <w:r>
        <w:rPr>
          <w:sz w:val="28"/>
          <w:szCs w:val="28"/>
        </w:rPr>
        <w:t xml:space="preserve"> ПОСТАНОВЛЯЕТ:</w:t>
      </w:r>
    </w:p>
    <w:p w:rsidR="00834A4D" w:rsidRDefault="00834A4D" w:rsidP="00834A4D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834A4D" w:rsidRDefault="00834A4D" w:rsidP="00834A4D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прилагаемую Программу профилактики рисков причинения вреда (ущерба) охраняемым законом ценностям при осуществлении муниципального земельного контроля на территории городского поселения Инсар Инсарского муниципального района Республики Мордовия на 2024 год.</w:t>
      </w:r>
    </w:p>
    <w:bookmarkEnd w:id="0"/>
    <w:p w:rsidR="00834A4D" w:rsidRDefault="00834A4D" w:rsidP="00834A4D">
      <w:pPr>
        <w:pStyle w:val="a3"/>
        <w:numPr>
          <w:ilvl w:val="0"/>
          <w:numId w:val="1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постановления оставляю за собой.</w:t>
      </w:r>
    </w:p>
    <w:p w:rsidR="00834A4D" w:rsidRDefault="00834A4D" w:rsidP="00834A4D">
      <w:pPr>
        <w:pStyle w:val="a3"/>
        <w:numPr>
          <w:ilvl w:val="0"/>
          <w:numId w:val="1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подлежит официальному опубликованию и вступает в законную силу с 01 января 2024 года.</w:t>
      </w:r>
    </w:p>
    <w:p w:rsidR="00834A4D" w:rsidRDefault="00834A4D" w:rsidP="00834A4D">
      <w:pPr>
        <w:pStyle w:val="a3"/>
        <w:tabs>
          <w:tab w:val="left" w:pos="993"/>
          <w:tab w:val="left" w:pos="1134"/>
          <w:tab w:val="left" w:pos="1560"/>
        </w:tabs>
        <w:ind w:left="709"/>
        <w:jc w:val="both"/>
        <w:rPr>
          <w:sz w:val="28"/>
          <w:szCs w:val="28"/>
        </w:rPr>
      </w:pPr>
    </w:p>
    <w:p w:rsidR="00834A4D" w:rsidRDefault="00834A4D" w:rsidP="00834A4D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834A4D" w:rsidRDefault="00834A4D" w:rsidP="00834A4D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Врио</w:t>
      </w:r>
      <w:proofErr w:type="spellEnd"/>
      <w:r>
        <w:rPr>
          <w:bCs/>
          <w:sz w:val="28"/>
          <w:szCs w:val="28"/>
        </w:rPr>
        <w:t xml:space="preserve"> Главы  администрации </w:t>
      </w:r>
    </w:p>
    <w:p w:rsidR="00834A4D" w:rsidRDefault="00834A4D" w:rsidP="00834A4D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городского поселения   Инсар</w:t>
      </w:r>
    </w:p>
    <w:p w:rsidR="00834A4D" w:rsidRDefault="00834A4D" w:rsidP="00834A4D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Инсарского муниципального района</w:t>
      </w:r>
    </w:p>
    <w:p w:rsidR="00834A4D" w:rsidRDefault="00834A4D" w:rsidP="00834A4D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bCs/>
          <w:sz w:val="28"/>
          <w:szCs w:val="28"/>
        </w:rPr>
        <w:t xml:space="preserve">Республики Мордовия                                                         Е.Н.КАШАЕВА       </w:t>
      </w:r>
    </w:p>
    <w:p w:rsidR="00834A4D" w:rsidRDefault="00834A4D" w:rsidP="00834A4D"/>
    <w:p w:rsidR="00834A4D" w:rsidRDefault="00834A4D" w:rsidP="00834A4D">
      <w:pPr>
        <w:spacing w:line="276" w:lineRule="auto"/>
        <w:ind w:left="5387"/>
        <w:rPr>
          <w:sz w:val="28"/>
          <w:szCs w:val="28"/>
        </w:rPr>
      </w:pPr>
    </w:p>
    <w:p w:rsidR="00834A4D" w:rsidRDefault="00834A4D" w:rsidP="00834A4D">
      <w:pPr>
        <w:spacing w:line="276" w:lineRule="auto"/>
        <w:ind w:left="5387"/>
        <w:rPr>
          <w:sz w:val="28"/>
          <w:szCs w:val="28"/>
        </w:rPr>
      </w:pPr>
    </w:p>
    <w:p w:rsidR="00834A4D" w:rsidRDefault="00834A4D" w:rsidP="00834A4D">
      <w:pPr>
        <w:spacing w:line="276" w:lineRule="auto"/>
        <w:ind w:left="5387"/>
        <w:rPr>
          <w:sz w:val="28"/>
          <w:szCs w:val="28"/>
        </w:rPr>
      </w:pPr>
    </w:p>
    <w:p w:rsidR="00834A4D" w:rsidRDefault="00834A4D" w:rsidP="00834A4D">
      <w:pPr>
        <w:spacing w:line="276" w:lineRule="auto"/>
        <w:ind w:left="5387"/>
        <w:rPr>
          <w:sz w:val="28"/>
          <w:szCs w:val="28"/>
        </w:rPr>
      </w:pPr>
    </w:p>
    <w:p w:rsidR="00834A4D" w:rsidRDefault="00834A4D" w:rsidP="00834A4D">
      <w:pPr>
        <w:spacing w:line="276" w:lineRule="auto"/>
        <w:ind w:left="5387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834A4D" w:rsidRDefault="00834A4D" w:rsidP="00834A4D">
      <w:pPr>
        <w:spacing w:line="276" w:lineRule="auto"/>
        <w:ind w:left="5387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834A4D" w:rsidRDefault="00834A4D" w:rsidP="00834A4D">
      <w:pPr>
        <w:ind w:left="5387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</w:t>
      </w:r>
    </w:p>
    <w:p w:rsidR="00834A4D" w:rsidRDefault="00834A4D" w:rsidP="00834A4D">
      <w:pPr>
        <w:ind w:left="5387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>
        <w:rPr>
          <w:sz w:val="28"/>
          <w:szCs w:val="28"/>
        </w:rPr>
        <w:t xml:space="preserve">1 декабря </w:t>
      </w:r>
      <w:r>
        <w:rPr>
          <w:sz w:val="28"/>
          <w:szCs w:val="28"/>
        </w:rPr>
        <w:t xml:space="preserve"> 2023 г. № </w:t>
      </w:r>
      <w:r>
        <w:rPr>
          <w:sz w:val="28"/>
          <w:szCs w:val="28"/>
        </w:rPr>
        <w:t>163</w:t>
      </w:r>
    </w:p>
    <w:p w:rsidR="00834A4D" w:rsidRDefault="00834A4D" w:rsidP="00834A4D">
      <w:pPr>
        <w:ind w:left="5387"/>
        <w:rPr>
          <w:sz w:val="28"/>
          <w:szCs w:val="28"/>
        </w:rPr>
      </w:pPr>
    </w:p>
    <w:p w:rsidR="00834A4D" w:rsidRDefault="00834A4D" w:rsidP="00834A4D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</w:t>
      </w:r>
    </w:p>
    <w:p w:rsidR="00834A4D" w:rsidRDefault="00834A4D" w:rsidP="00834A4D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профилактики рисков причинения вреда (ущерба)                                 охраняемым законом ценностям при осуществлении муниципального земельного контроля на территории Инсарского муниципального района Республики Мордовия на 2024 год</w:t>
      </w:r>
    </w:p>
    <w:p w:rsidR="00834A4D" w:rsidRDefault="00834A4D" w:rsidP="00834A4D">
      <w:pPr>
        <w:spacing w:line="276" w:lineRule="auto"/>
        <w:ind w:firstLine="540"/>
        <w:jc w:val="both"/>
        <w:rPr>
          <w:sz w:val="28"/>
          <w:szCs w:val="28"/>
        </w:rPr>
      </w:pPr>
    </w:p>
    <w:p w:rsidR="00834A4D" w:rsidRDefault="00834A4D" w:rsidP="00834A4D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834A4D" w:rsidRDefault="00834A4D" w:rsidP="00834A4D">
      <w:pPr>
        <w:jc w:val="center"/>
        <w:rPr>
          <w:sz w:val="28"/>
          <w:szCs w:val="28"/>
        </w:rPr>
      </w:pP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 Настоящая программа разработана для своевременного предупреждения администрацией городского поселения Инсар Инсарского муниципального района Республики Мордовия (далее - Администрация) нарушений требований земельного законодательства в отношении расположенных в границах городского поселения Инсар  объектов земельного контроля.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1.2. Данная программа направлена на достижение общественно значимых результатов посредством проведения профилактических мероприятий, которые, в свою очередь, являются приоритетным по отношению к проведению контрольных мероприятий (проверок).</w:t>
      </w:r>
    </w:p>
    <w:p w:rsidR="00834A4D" w:rsidRDefault="00834A4D" w:rsidP="00834A4D">
      <w:pPr>
        <w:jc w:val="both"/>
        <w:rPr>
          <w:sz w:val="28"/>
          <w:szCs w:val="28"/>
        </w:rPr>
      </w:pPr>
    </w:p>
    <w:p w:rsidR="00834A4D" w:rsidRDefault="00834A4D" w:rsidP="00834A4D">
      <w:pPr>
        <w:jc w:val="center"/>
        <w:rPr>
          <w:sz w:val="28"/>
          <w:szCs w:val="28"/>
        </w:rPr>
      </w:pPr>
      <w:r>
        <w:rPr>
          <w:sz w:val="28"/>
          <w:szCs w:val="28"/>
        </w:rPr>
        <w:t>2. Анализ текущего состояния, планируемого развития</w:t>
      </w:r>
    </w:p>
    <w:p w:rsidR="00834A4D" w:rsidRDefault="00834A4D" w:rsidP="00834A4D">
      <w:pPr>
        <w:jc w:val="center"/>
        <w:rPr>
          <w:sz w:val="28"/>
          <w:szCs w:val="28"/>
        </w:rPr>
      </w:pPr>
      <w:r>
        <w:rPr>
          <w:sz w:val="28"/>
          <w:szCs w:val="28"/>
        </w:rPr>
        <w:t>и ожидаемая результативность профилактических мероприятий</w:t>
      </w:r>
    </w:p>
    <w:p w:rsidR="00834A4D" w:rsidRDefault="00834A4D" w:rsidP="00834A4D">
      <w:pPr>
        <w:jc w:val="center"/>
        <w:rPr>
          <w:sz w:val="28"/>
          <w:szCs w:val="28"/>
        </w:rPr>
      </w:pP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 Достаточно большое количество нарушений земельного законодательства свидетельствует о необходимости ведения активной работы в области муниципального земельного контроля.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2023 году в рамках осуществления муниципального земельного контроля  на территории  городского поселения Инсар во исполнение требований Постановления Правительства Российской Федерации от 10.03.2022 г. №336 «Об особенностях организации и осуществления государственного контроля (надзора), муниципального контроля» (далее - Постановление Правительства РФ №336) плановые контрольные мероприятия не проводились. Оснований для проведения внеплановых контрольных мероприятий, предусмотренных Постановлением Правительства РФ №336, в течение 2023 года не было. Обращений, которые </w:t>
      </w:r>
      <w:proofErr w:type="gramStart"/>
      <w:r>
        <w:rPr>
          <w:sz w:val="28"/>
          <w:szCs w:val="28"/>
        </w:rPr>
        <w:t>могли бы послужить основанием проведения контрольных мероприятий в рамках муниципального земельного контроля не поступало</w:t>
      </w:r>
      <w:proofErr w:type="gramEnd"/>
      <w:r>
        <w:rPr>
          <w:sz w:val="28"/>
          <w:szCs w:val="28"/>
        </w:rPr>
        <w:t>. Предостережения о недопустимости нарушения обязательных требований не объявлялись.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В 2024 году в целях профилактики нарушений требований земельного законодательства планируется:</w:t>
      </w:r>
    </w:p>
    <w:p w:rsidR="00834A4D" w:rsidRDefault="00834A4D" w:rsidP="00834A4D">
      <w:pPr>
        <w:jc w:val="both"/>
      </w:pPr>
      <w:r>
        <w:rPr>
          <w:sz w:val="28"/>
          <w:szCs w:val="28"/>
        </w:rPr>
        <w:t xml:space="preserve">        1) постоянное совершенствование и развитие тематического раздела                               на официальном сайте Администрации городского поселения Инсар в информационно-телекоммуникационной сети Интернет по адресу: </w:t>
      </w:r>
      <w:hyperlink r:id="rId5" w:history="1">
        <w:r w:rsidRPr="005A3C85">
          <w:rPr>
            <w:rStyle w:val="a6"/>
            <w:sz w:val="28"/>
            <w:szCs w:val="28"/>
          </w:rPr>
          <w:t>https</w:t>
        </w:r>
        <w:r w:rsidRPr="005A3C85">
          <w:rPr>
            <w:rStyle w:val="a6"/>
            <w:b/>
            <w:sz w:val="28"/>
            <w:szCs w:val="28"/>
          </w:rPr>
          <w:t>://</w:t>
        </w:r>
      </w:hyperlink>
      <w:r w:rsidRPr="005A3C85">
        <w:t xml:space="preserve"> </w:t>
      </w:r>
      <w:r w:rsidRPr="005A3C85">
        <w:rPr>
          <w:sz w:val="28"/>
          <w:szCs w:val="28"/>
        </w:rPr>
        <w:t>insar-r13.gosweb.gosuslugi.ru/</w:t>
      </w:r>
      <w:r w:rsidRPr="005A3C8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7B782E">
        <w:rPr>
          <w:sz w:val="28"/>
          <w:szCs w:val="28"/>
        </w:rPr>
        <w:t>(далее</w:t>
      </w:r>
      <w:r w:rsidRPr="007B782E">
        <w:rPr>
          <w:b/>
          <w:sz w:val="28"/>
          <w:szCs w:val="28"/>
        </w:rPr>
        <w:t xml:space="preserve"> -</w:t>
      </w:r>
      <w:r>
        <w:rPr>
          <w:sz w:val="28"/>
          <w:szCs w:val="28"/>
        </w:rPr>
        <w:t xml:space="preserve"> официальный интернет-сайт):</w:t>
      </w:r>
    </w:p>
    <w:p w:rsidR="00834A4D" w:rsidRDefault="00834A4D" w:rsidP="00834A4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а) обновление (при необходимости) перечня наименований, реквизитов и текстов нормативных правовых актов и (или) их отдельных частей (положений), оценка соблюдения которых является предметом муниципального земельного контроля, а также информации о должностных лицах, осуществляющих муниципальный земельный контроль, их контактных данных;</w:t>
      </w:r>
    </w:p>
    <w:p w:rsidR="00834A4D" w:rsidRDefault="00834A4D" w:rsidP="00834A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б) своевременное размещение планов проведения плановых проверок, результатов проверок, подготовка развернутых ответов на часто задаваемые вопросы;</w:t>
      </w:r>
    </w:p>
    <w:p w:rsidR="00834A4D" w:rsidRDefault="00834A4D" w:rsidP="00834A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в) дополнительное информирование контролируемых лиц через новостной блок официального интернет-сайта об изменениях земельного законодательства;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устное консультирование контролируемых лиц и (или) их представителей на личном приеме, а также по телефону по вопросам соблюдения требований земельного законодательства;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ежегодное обобщение правоприменительной практики с указанием наиболее часто встречающихся случаев нарушений требований земельного законодательства с рекомендациями в отношении мер, которые должны приниматься в целях недопущения таких нарушений;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объявление предостережений о недопустимости нарушения обязательных требований.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 С учетом запланированных на 2024 год при осуществлении муниципального земельного контроля профилактических мероприятий, ожидается существенное повышение уровня информированности контролируемых лиц, что положительно скажется на росте экономического, инвестиционного и градостроительного потенциала городского поселения Инсар.</w:t>
      </w:r>
    </w:p>
    <w:p w:rsidR="00834A4D" w:rsidRDefault="00834A4D" w:rsidP="00834A4D">
      <w:pPr>
        <w:jc w:val="both"/>
        <w:rPr>
          <w:sz w:val="28"/>
          <w:szCs w:val="28"/>
        </w:rPr>
      </w:pPr>
    </w:p>
    <w:p w:rsidR="00834A4D" w:rsidRDefault="00834A4D" w:rsidP="00834A4D">
      <w:pPr>
        <w:jc w:val="center"/>
        <w:rPr>
          <w:sz w:val="28"/>
          <w:szCs w:val="28"/>
        </w:rPr>
      </w:pPr>
      <w:r>
        <w:rPr>
          <w:sz w:val="28"/>
          <w:szCs w:val="28"/>
        </w:rPr>
        <w:t>3. Цели, задачи и основополагающие принципы</w:t>
      </w:r>
    </w:p>
    <w:p w:rsidR="00834A4D" w:rsidRDefault="00834A4D" w:rsidP="00834A4D">
      <w:pPr>
        <w:jc w:val="center"/>
        <w:rPr>
          <w:sz w:val="28"/>
          <w:szCs w:val="28"/>
        </w:rPr>
      </w:pPr>
      <w:r>
        <w:rPr>
          <w:sz w:val="28"/>
          <w:szCs w:val="28"/>
        </w:rPr>
        <w:t>реализации положений настоящей программы</w:t>
      </w:r>
    </w:p>
    <w:p w:rsidR="00834A4D" w:rsidRDefault="00834A4D" w:rsidP="00834A4D">
      <w:pPr>
        <w:jc w:val="both"/>
        <w:rPr>
          <w:sz w:val="28"/>
          <w:szCs w:val="28"/>
        </w:rPr>
      </w:pP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 Целями настоящей программы являются: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 стимулирование добросовестного соблюдения гражданами, в том числе  осуществляющими предпринимательскую деятельность, являющимися индивидуальными предпринимателями, а также организациями, являющимися юридическими лицами (далее - контролируемые лица) требований земельного законодательства, а также минимизация риска причинения вреда (ущерба) охраняемым законом ценностям, вызванного возможными нарушениями требований земельного законодательства (снижение потенциальной выгоды от таких нарушений).</w:t>
      </w:r>
      <w:proofErr w:type="gramEnd"/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 устранение причин и факторов, способствующих нарушениям требований земельного законодательства;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создание благоприятных условий для скорейшего доведения требований земельного законодательства до контролируемых лиц, повышение информированности о способах их соблюдения.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 Задачами настоящей программы являются: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формирование у контролируемых лиц единообразного понимания требований земельного законодательства;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повышение прозрачности деятельности при осуществлении муниципального земельного контроля;</w:t>
      </w:r>
    </w:p>
    <w:p w:rsidR="00834A4D" w:rsidRDefault="00834A4D" w:rsidP="00834A4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3) выявление наиболее часто встречающихся случаев нарушений требований земельного законодательства, подготовка и размещение                       на официальном интернет-сайте соответствующих раз</w:t>
      </w:r>
      <w:r>
        <w:rPr>
          <w:sz w:val="28"/>
          <w:szCs w:val="28"/>
        </w:rPr>
        <w:t>ъ</w:t>
      </w:r>
      <w:r>
        <w:rPr>
          <w:sz w:val="28"/>
          <w:szCs w:val="28"/>
        </w:rPr>
        <w:t>яснений в целях недопущения указанных нарушений.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 Профилактические мероприятия планируются и осуществляются на основе соблюдения следующих основополагающих принципов: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принцип понятности - представление контролируемым лицам информации о требованиях земельного законодательства в простой исчерпывающей форме (описание, пояснение, приведение примеров, общественное обсуждение нормативных правовых актов, в том числе содержащих санкции за несоблюдение вышеуказанных требований);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принцип информационной открытости - доступность для контролируемых лиц сведений об организации и проведении профилактических мероприятий;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принцип обязательности - строгая необходимость проведения профилактических мероприятий;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принцип полноты охвата - привлечение к настоящей программе максимально-возможного числа контролируемых лиц;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5) принцип релевантности - самостоятельный выбор Администрацией формы профилактических мероприятий, исходя из вида муниципального контроля, с учетом особенностей контролируемых лиц (специфика деятельности, оптимальный способ коммуникации);</w:t>
      </w:r>
    </w:p>
    <w:p w:rsidR="00834A4D" w:rsidRDefault="00834A4D" w:rsidP="00834A4D">
      <w:pPr>
        <w:ind w:firstLine="567"/>
        <w:rPr>
          <w:sz w:val="28"/>
          <w:szCs w:val="28"/>
        </w:rPr>
      </w:pPr>
      <w:r>
        <w:rPr>
          <w:sz w:val="28"/>
          <w:szCs w:val="28"/>
        </w:rPr>
        <w:t>6)  принцип актуальности - анализ и актуализация настоящей программы;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7) принцип периодичности - обеспечение безусловной регулярности проведения профилактических мероприятий.</w:t>
      </w:r>
    </w:p>
    <w:p w:rsidR="00834A4D" w:rsidRDefault="00834A4D" w:rsidP="00834A4D">
      <w:pPr>
        <w:jc w:val="both"/>
        <w:rPr>
          <w:sz w:val="28"/>
          <w:szCs w:val="28"/>
        </w:rPr>
      </w:pPr>
    </w:p>
    <w:p w:rsidR="00834A4D" w:rsidRDefault="00834A4D" w:rsidP="00834A4D">
      <w:pPr>
        <w:jc w:val="center"/>
        <w:rPr>
          <w:sz w:val="28"/>
          <w:szCs w:val="28"/>
        </w:rPr>
      </w:pPr>
      <w:r>
        <w:rPr>
          <w:sz w:val="28"/>
          <w:szCs w:val="28"/>
        </w:rPr>
        <w:t>4. Показатели оценки результативности</w:t>
      </w:r>
    </w:p>
    <w:p w:rsidR="00834A4D" w:rsidRDefault="00834A4D" w:rsidP="00834A4D">
      <w:pPr>
        <w:jc w:val="center"/>
        <w:rPr>
          <w:sz w:val="28"/>
          <w:szCs w:val="28"/>
        </w:rPr>
      </w:pPr>
      <w:r>
        <w:rPr>
          <w:sz w:val="28"/>
          <w:szCs w:val="28"/>
        </w:rPr>
        <w:t>и эффективности профилактических мероприятий</w:t>
      </w:r>
    </w:p>
    <w:p w:rsidR="00834A4D" w:rsidRDefault="00834A4D" w:rsidP="00834A4D">
      <w:pPr>
        <w:jc w:val="center"/>
        <w:rPr>
          <w:sz w:val="28"/>
          <w:szCs w:val="28"/>
        </w:rPr>
      </w:pP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 Основным критерием оценки результативности и эффективности профилактических мероприятий является удовлетворенность контролируемых лиц качеством проведенных мероприятий, в числе которых: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информированность контролируемых лиц об их правах и обязанностях, о требованиях земельного законодательства, готовящихся и вступающих в силу изменениях законодательства Российской Федерации в рассматриваемой сфере, а также о порядке и сроках проведения проверок по соблюдению земельного законодательства;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понятность, открытость (доступность) информации о требованиях земельного законодательства, обеспечение их единообразного толкования контролируемыми лицами,  Администрацией и территориальными органами федеральных органов государственного земельного контроля (надзора);</w:t>
      </w:r>
    </w:p>
    <w:p w:rsidR="00834A4D" w:rsidRDefault="00834A4D" w:rsidP="00834A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вовлечение контролируемых лиц при проведении профилактических мероприятий в регулярное активное взаимодействие.</w:t>
      </w:r>
    </w:p>
    <w:p w:rsidR="00834A4D" w:rsidRDefault="00834A4D" w:rsidP="00834A4D">
      <w:pPr>
        <w:jc w:val="center"/>
        <w:rPr>
          <w:sz w:val="28"/>
          <w:szCs w:val="28"/>
        </w:rPr>
      </w:pPr>
    </w:p>
    <w:p w:rsidR="00834A4D" w:rsidRDefault="00834A4D" w:rsidP="00834A4D">
      <w:pPr>
        <w:jc w:val="center"/>
        <w:rPr>
          <w:sz w:val="28"/>
          <w:szCs w:val="28"/>
        </w:rPr>
      </w:pPr>
      <w:r>
        <w:rPr>
          <w:sz w:val="28"/>
          <w:szCs w:val="28"/>
        </w:rPr>
        <w:t>5. План-график проведения профилактических мероприятий</w:t>
      </w:r>
    </w:p>
    <w:tbl>
      <w:tblPr>
        <w:tblStyle w:val="a5"/>
        <w:tblW w:w="9747" w:type="dxa"/>
        <w:tblLayout w:type="fixed"/>
        <w:tblLook w:val="04A0"/>
      </w:tblPr>
      <w:tblGrid>
        <w:gridCol w:w="674"/>
        <w:gridCol w:w="3006"/>
        <w:gridCol w:w="1843"/>
        <w:gridCol w:w="2268"/>
        <w:gridCol w:w="1956"/>
      </w:tblGrid>
      <w:tr w:rsidR="00834A4D" w:rsidTr="002D30A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>/</w:t>
            </w:r>
            <w:proofErr w:type="spell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 исполнения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Ответственный исполнитель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Ожидаемые результаты</w:t>
            </w:r>
          </w:p>
        </w:tc>
      </w:tr>
      <w:tr w:rsidR="00834A4D" w:rsidTr="00834A4D">
        <w:trPr>
          <w:trHeight w:val="383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Размещение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 официальном интернет-сайте Администрации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программы профилактики нарушений</w:t>
            </w:r>
          </w:p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 2025 год при осуществлении муниципального земельного контроля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не позднее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 декабря</w:t>
            </w:r>
          </w:p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2024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должностное лицо, уполномоченное осуществлять муниципальный земельный контроль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информирование контролируемых лиц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 повышение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их правосознания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</w:tr>
      <w:tr w:rsidR="00834A4D" w:rsidTr="002D30A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Размещение 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 официальном интернет-сайте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Администрации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плана проведения плановых проверок юридических лиц 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 индивидуальных предпринимателей на 2025 год </w:t>
            </w:r>
          </w:p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(при наличии оснований)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                 20 декабря</w:t>
            </w:r>
          </w:p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2024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должностное лицо, уполномоченное осуществлять муниципальный земельный контроль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информирование контролируемых лиц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 планируемых проверках </w:t>
            </w:r>
          </w:p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соблюдению земельного законодательства</w:t>
            </w:r>
          </w:p>
        </w:tc>
      </w:tr>
      <w:tr w:rsidR="00834A4D" w:rsidTr="002D30A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Поддержание 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 актуальной редакции </w:t>
            </w:r>
            <w:proofErr w:type="gramStart"/>
            <w:r>
              <w:rPr>
                <w:sz w:val="28"/>
                <w:szCs w:val="28"/>
                <w:lang w:eastAsia="en-US"/>
              </w:rPr>
              <w:t>размещенных</w:t>
            </w:r>
            <w:proofErr w:type="gramEnd"/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 официальном интернет-сайте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перечня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наименований 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нормативных правовых актов              и (или) их отдельных частей (положений), 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их реквизитов </w:t>
            </w:r>
          </w:p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 текстов, оценка соблюдения которых является предметом муниципального земельного контроля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мере издания  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новых нормативных правовых актов 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 (или) внесения 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 них </w:t>
            </w:r>
          </w:p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изменений (дополнений)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должностное лицо, уполномоченное осуществлять муниципальный земельный контроль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информирование контролируемых лиц</w:t>
            </w:r>
          </w:p>
        </w:tc>
      </w:tr>
      <w:tr w:rsidR="00834A4D" w:rsidTr="002D30A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Устное консультирование контролируемых лиц и (или)                                 </w:t>
            </w:r>
            <w:r>
              <w:rPr>
                <w:sz w:val="28"/>
                <w:szCs w:val="28"/>
                <w:lang w:eastAsia="en-US"/>
              </w:rPr>
              <w:lastRenderedPageBreak/>
              <w:t>их представителей на личном приеме, а также                           по телефону                   по вопросам соблюдения требований земельного законодательства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постоянно, согласно </w:t>
            </w: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установ-ленного</w:t>
            </w:r>
            <w:proofErr w:type="spellEnd"/>
            <w:proofErr w:type="gramEnd"/>
          </w:p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графика (режима)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должностное лицо, уполномоченное осуществлять </w:t>
            </w:r>
            <w:r>
              <w:rPr>
                <w:sz w:val="28"/>
                <w:szCs w:val="28"/>
                <w:lang w:eastAsia="en-US"/>
              </w:rPr>
              <w:lastRenderedPageBreak/>
              <w:t>муниципальный земельный контроль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разъяснения </w:t>
            </w:r>
          </w:p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 поставленные вопросы</w:t>
            </w:r>
          </w:p>
        </w:tc>
      </w:tr>
      <w:tr w:rsidR="00834A4D" w:rsidTr="002D30A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5.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Информирование- консультирование в ходе рабочих встреч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</w:t>
            </w:r>
          </w:p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поступлении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соответст-вующих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обращений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должностное лицо, уполномоченное осуществлять муниципальный земельный контроль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разъяснения </w:t>
            </w:r>
          </w:p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 поставленные вопросы</w:t>
            </w:r>
          </w:p>
        </w:tc>
      </w:tr>
      <w:tr w:rsidR="00834A4D" w:rsidTr="002D30A0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6. 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Объявление предостережений 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 недопустимости нарушения требований земельного законодательства 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 соответствии 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 частями 5 - 7 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ст. 8.2 закона 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294-ФЗ </w:t>
            </w: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«О защите прав юридических лиц </w:t>
            </w:r>
          </w:p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 индивидуальных предпринимателей при осуществлении государственного контроля (надзора) и муниципального контроля»                          и ст. 49 закона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течение года</w:t>
            </w:r>
          </w:p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(при наличии оснований)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должностное лицо, уполномоченное осуществлять муниципальный земельный контроль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834A4D" w:rsidRDefault="00834A4D" w:rsidP="002D30A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принятие </w:t>
            </w: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контролируемы-ми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 xml:space="preserve"> лицами мер</w:t>
            </w:r>
          </w:p>
          <w:p w:rsidR="00834A4D" w:rsidRDefault="00834A4D" w:rsidP="002D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недопущению нарушений требований земельного законодательства и уведомление              в установленном порядке органа, объявившего предостережение</w:t>
            </w:r>
          </w:p>
        </w:tc>
      </w:tr>
    </w:tbl>
    <w:p w:rsidR="00834A4D" w:rsidRDefault="00834A4D" w:rsidP="00834A4D">
      <w:pPr>
        <w:rPr>
          <w:sz w:val="28"/>
          <w:szCs w:val="28"/>
        </w:rPr>
      </w:pPr>
    </w:p>
    <w:sectPr w:rsidR="00834A4D" w:rsidSect="00834A4D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3603A"/>
    <w:multiLevelType w:val="hybridMultilevel"/>
    <w:tmpl w:val="A4609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1072"/>
    <w:rsid w:val="000629FE"/>
    <w:rsid w:val="00065133"/>
    <w:rsid w:val="000A1072"/>
    <w:rsid w:val="000A6262"/>
    <w:rsid w:val="00126EB2"/>
    <w:rsid w:val="001737B2"/>
    <w:rsid w:val="0019064F"/>
    <w:rsid w:val="00193C2E"/>
    <w:rsid w:val="001B285D"/>
    <w:rsid w:val="001B5E5A"/>
    <w:rsid w:val="001B7379"/>
    <w:rsid w:val="001C7F8B"/>
    <w:rsid w:val="00204CA4"/>
    <w:rsid w:val="002301A8"/>
    <w:rsid w:val="00246DB8"/>
    <w:rsid w:val="002526E1"/>
    <w:rsid w:val="00253704"/>
    <w:rsid w:val="0028596E"/>
    <w:rsid w:val="002A1FC5"/>
    <w:rsid w:val="002A3D78"/>
    <w:rsid w:val="00326F70"/>
    <w:rsid w:val="003429F6"/>
    <w:rsid w:val="00392ADF"/>
    <w:rsid w:val="00465575"/>
    <w:rsid w:val="00495052"/>
    <w:rsid w:val="004C3959"/>
    <w:rsid w:val="004E77CA"/>
    <w:rsid w:val="005069E7"/>
    <w:rsid w:val="005A05BD"/>
    <w:rsid w:val="005C258B"/>
    <w:rsid w:val="005D6979"/>
    <w:rsid w:val="00626B8A"/>
    <w:rsid w:val="006763B9"/>
    <w:rsid w:val="00694040"/>
    <w:rsid w:val="006C70BE"/>
    <w:rsid w:val="00701ED1"/>
    <w:rsid w:val="00704680"/>
    <w:rsid w:val="00776903"/>
    <w:rsid w:val="00781C1D"/>
    <w:rsid w:val="007A6293"/>
    <w:rsid w:val="007C788B"/>
    <w:rsid w:val="00831C17"/>
    <w:rsid w:val="00834A4D"/>
    <w:rsid w:val="0086137E"/>
    <w:rsid w:val="008634C7"/>
    <w:rsid w:val="008737E5"/>
    <w:rsid w:val="00882DDA"/>
    <w:rsid w:val="008C5A2A"/>
    <w:rsid w:val="008D3217"/>
    <w:rsid w:val="008E0C0F"/>
    <w:rsid w:val="008F1529"/>
    <w:rsid w:val="009204D8"/>
    <w:rsid w:val="00926F9E"/>
    <w:rsid w:val="00943E30"/>
    <w:rsid w:val="009525DF"/>
    <w:rsid w:val="00990665"/>
    <w:rsid w:val="009E7AC7"/>
    <w:rsid w:val="00A07337"/>
    <w:rsid w:val="00A20F1A"/>
    <w:rsid w:val="00A25B6C"/>
    <w:rsid w:val="00A550CA"/>
    <w:rsid w:val="00A93A69"/>
    <w:rsid w:val="00AB512F"/>
    <w:rsid w:val="00B03369"/>
    <w:rsid w:val="00B24794"/>
    <w:rsid w:val="00B26D38"/>
    <w:rsid w:val="00B65998"/>
    <w:rsid w:val="00B76B18"/>
    <w:rsid w:val="00BA742D"/>
    <w:rsid w:val="00BB2BDC"/>
    <w:rsid w:val="00BB4A47"/>
    <w:rsid w:val="00BD4213"/>
    <w:rsid w:val="00C6125B"/>
    <w:rsid w:val="00C74969"/>
    <w:rsid w:val="00C81D42"/>
    <w:rsid w:val="00C9017F"/>
    <w:rsid w:val="00C9301B"/>
    <w:rsid w:val="00CB5FD3"/>
    <w:rsid w:val="00CE3492"/>
    <w:rsid w:val="00D23AE7"/>
    <w:rsid w:val="00DA1AA1"/>
    <w:rsid w:val="00DA466C"/>
    <w:rsid w:val="00E3661D"/>
    <w:rsid w:val="00E47A56"/>
    <w:rsid w:val="00E67D34"/>
    <w:rsid w:val="00E75087"/>
    <w:rsid w:val="00EC59EC"/>
    <w:rsid w:val="00EE1422"/>
    <w:rsid w:val="00F07051"/>
    <w:rsid w:val="00F44A46"/>
    <w:rsid w:val="00F5152E"/>
    <w:rsid w:val="00F56FE9"/>
    <w:rsid w:val="00FB355D"/>
    <w:rsid w:val="00FE3D5A"/>
    <w:rsid w:val="00FE7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07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1"/>
    <w:uiPriority w:val="99"/>
    <w:qFormat/>
    <w:rsid w:val="00834A4D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A107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2">
    <w:name w:val="Заголовок 1 Знак"/>
    <w:basedOn w:val="a0"/>
    <w:link w:val="1"/>
    <w:uiPriority w:val="9"/>
    <w:rsid w:val="00834A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834A4D"/>
    <w:pPr>
      <w:widowControl w:val="0"/>
      <w:suppressAutoHyphens w:val="0"/>
      <w:autoSpaceDE w:val="0"/>
      <w:autoSpaceDN w:val="0"/>
      <w:adjustRightInd w:val="0"/>
      <w:ind w:left="720"/>
      <w:contextualSpacing/>
    </w:pPr>
    <w:rPr>
      <w:sz w:val="20"/>
      <w:szCs w:val="20"/>
      <w:lang w:eastAsia="ru-RU"/>
    </w:rPr>
  </w:style>
  <w:style w:type="paragraph" w:customStyle="1" w:styleId="a4">
    <w:name w:val="Нормальный (таблица)"/>
    <w:basedOn w:val="a"/>
    <w:uiPriority w:val="99"/>
    <w:qFormat/>
    <w:rsid w:val="00834A4D"/>
    <w:pPr>
      <w:widowControl w:val="0"/>
      <w:suppressAutoHyphens w:val="0"/>
      <w:jc w:val="both"/>
    </w:pPr>
    <w:rPr>
      <w:rFonts w:ascii="Arial" w:hAnsi="Arial" w:cs="Arial"/>
      <w:color w:val="00000A"/>
      <w:lang w:eastAsia="ru-RU"/>
    </w:rPr>
  </w:style>
  <w:style w:type="character" w:customStyle="1" w:styleId="11">
    <w:name w:val="Заголовок 1 Знак1"/>
    <w:basedOn w:val="a0"/>
    <w:link w:val="1"/>
    <w:uiPriority w:val="99"/>
    <w:locked/>
    <w:rsid w:val="00834A4D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table" w:styleId="a5">
    <w:name w:val="Table Grid"/>
    <w:basedOn w:val="a1"/>
    <w:rsid w:val="00834A4D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834A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3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sar-mr.gosuslug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1816</Words>
  <Characters>10354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2023-12-01T05:49:00Z</cp:lastPrinted>
  <dcterms:created xsi:type="dcterms:W3CDTF">2023-12-01T07:23:00Z</dcterms:created>
  <dcterms:modified xsi:type="dcterms:W3CDTF">2023-12-01T07:23:00Z</dcterms:modified>
</cp:coreProperties>
</file>