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1F0" w:rsidRPr="00BB47A8" w:rsidRDefault="009551F0" w:rsidP="009551F0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РЕСПУБЛИКА МОРДОВИЯ</w:t>
      </w:r>
    </w:p>
    <w:p w:rsidR="009551F0" w:rsidRPr="00BB47A8" w:rsidRDefault="009551F0" w:rsidP="009551F0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 xml:space="preserve">ОЧЕРЕДНАЯ </w:t>
      </w:r>
      <w:r>
        <w:rPr>
          <w:b/>
          <w:sz w:val="32"/>
          <w:szCs w:val="32"/>
        </w:rPr>
        <w:t>ПЯТНАДЦАТАЯ</w:t>
      </w:r>
      <w:r w:rsidRPr="00BB47A8">
        <w:rPr>
          <w:b/>
          <w:sz w:val="32"/>
          <w:szCs w:val="32"/>
        </w:rPr>
        <w:t xml:space="preserve"> СЕССИЯ СОВЕТА</w:t>
      </w:r>
    </w:p>
    <w:p w:rsidR="009551F0" w:rsidRPr="00BB47A8" w:rsidRDefault="009551F0" w:rsidP="009551F0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ДЕПУТАТОВ СИАЛЕЕВСКО-ПЯТИНСКОГО СЕЛЬСКОГО ПОСЕЛЕНИЯ ИНСАРСКОГО МУНИЦИПАЛЬНОГО РАЙОНА ВТОРОГО СОЗЫВА</w:t>
      </w:r>
    </w:p>
    <w:p w:rsidR="009551F0" w:rsidRPr="00BB47A8" w:rsidRDefault="009551F0" w:rsidP="009551F0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РЕШЕНИЕ</w:t>
      </w:r>
    </w:p>
    <w:p w:rsidR="00E440D0" w:rsidRPr="00F16860" w:rsidRDefault="00E440D0" w:rsidP="00E440D0">
      <w:pPr>
        <w:rPr>
          <w:sz w:val="28"/>
          <w:szCs w:val="28"/>
        </w:rPr>
      </w:pPr>
      <w:r w:rsidRPr="00F16860">
        <w:rPr>
          <w:sz w:val="28"/>
          <w:szCs w:val="28"/>
        </w:rPr>
        <w:t xml:space="preserve"> от   </w:t>
      </w:r>
      <w:r w:rsidR="00D42EC9">
        <w:rPr>
          <w:sz w:val="28"/>
          <w:szCs w:val="28"/>
        </w:rPr>
        <w:t>23 декабря</w:t>
      </w:r>
      <w:r w:rsidRPr="00F16860">
        <w:rPr>
          <w:sz w:val="28"/>
          <w:szCs w:val="28"/>
        </w:rPr>
        <w:t xml:space="preserve">  2022 года                                                                      №</w:t>
      </w:r>
      <w:r w:rsidR="00D42EC9">
        <w:rPr>
          <w:sz w:val="28"/>
          <w:szCs w:val="28"/>
        </w:rPr>
        <w:t>37</w:t>
      </w:r>
      <w:r w:rsidRPr="00F16860">
        <w:rPr>
          <w:sz w:val="28"/>
          <w:szCs w:val="28"/>
        </w:rPr>
        <w:t xml:space="preserve"> </w:t>
      </w:r>
    </w:p>
    <w:p w:rsidR="00E440D0" w:rsidRPr="00F16860" w:rsidRDefault="00E440D0" w:rsidP="00E440D0">
      <w:pPr>
        <w:rPr>
          <w:sz w:val="28"/>
          <w:szCs w:val="28"/>
        </w:rPr>
      </w:pPr>
    </w:p>
    <w:p w:rsidR="003819D7" w:rsidRDefault="00E440D0" w:rsidP="003819D7">
      <w:pPr>
        <w:rPr>
          <w:sz w:val="28"/>
          <w:szCs w:val="28"/>
        </w:rPr>
      </w:pPr>
      <w:r w:rsidRPr="00F16860">
        <w:rPr>
          <w:sz w:val="28"/>
          <w:szCs w:val="28"/>
        </w:rPr>
        <w:t xml:space="preserve">Об утверждении показателей прогноза </w:t>
      </w:r>
    </w:p>
    <w:p w:rsidR="00E440D0" w:rsidRPr="00F16860" w:rsidRDefault="00E440D0" w:rsidP="003819D7">
      <w:pPr>
        <w:rPr>
          <w:sz w:val="28"/>
          <w:szCs w:val="28"/>
        </w:rPr>
      </w:pPr>
      <w:r w:rsidRPr="00F16860">
        <w:rPr>
          <w:sz w:val="28"/>
          <w:szCs w:val="28"/>
        </w:rPr>
        <w:t xml:space="preserve">социально-экономического развития </w:t>
      </w:r>
    </w:p>
    <w:p w:rsidR="00E440D0" w:rsidRPr="00F16860" w:rsidRDefault="00E440D0" w:rsidP="00E440D0">
      <w:pPr>
        <w:ind w:right="3316"/>
        <w:rPr>
          <w:sz w:val="28"/>
          <w:szCs w:val="28"/>
        </w:rPr>
      </w:pPr>
      <w:proofErr w:type="spellStart"/>
      <w:r w:rsidRPr="00F16860">
        <w:rPr>
          <w:sz w:val="28"/>
          <w:szCs w:val="28"/>
        </w:rPr>
        <w:t>Сиалеевско-Пятинского</w:t>
      </w:r>
      <w:proofErr w:type="spellEnd"/>
      <w:r w:rsidRPr="00F16860">
        <w:rPr>
          <w:sz w:val="28"/>
          <w:szCs w:val="28"/>
        </w:rPr>
        <w:t xml:space="preserve"> сельского поселения</w:t>
      </w:r>
    </w:p>
    <w:p w:rsidR="00E440D0" w:rsidRPr="00F16860" w:rsidRDefault="00E440D0" w:rsidP="00E440D0">
      <w:pPr>
        <w:ind w:right="3316"/>
        <w:rPr>
          <w:sz w:val="28"/>
          <w:szCs w:val="28"/>
        </w:rPr>
      </w:pPr>
      <w:proofErr w:type="spellStart"/>
      <w:r w:rsidRPr="00F16860">
        <w:rPr>
          <w:sz w:val="28"/>
          <w:szCs w:val="28"/>
        </w:rPr>
        <w:t>Инсарского</w:t>
      </w:r>
      <w:proofErr w:type="spellEnd"/>
      <w:r w:rsidRPr="00F16860">
        <w:rPr>
          <w:sz w:val="28"/>
          <w:szCs w:val="28"/>
        </w:rPr>
        <w:t xml:space="preserve"> муниципального района </w:t>
      </w:r>
    </w:p>
    <w:p w:rsidR="00E440D0" w:rsidRPr="00F16860" w:rsidRDefault="00E440D0" w:rsidP="00E440D0">
      <w:pPr>
        <w:rPr>
          <w:sz w:val="28"/>
          <w:szCs w:val="28"/>
        </w:rPr>
      </w:pPr>
      <w:r w:rsidRPr="00F16860">
        <w:rPr>
          <w:bCs/>
          <w:sz w:val="28"/>
          <w:szCs w:val="28"/>
        </w:rPr>
        <w:t xml:space="preserve">на 2023 год и </w:t>
      </w:r>
      <w:r w:rsidRPr="00F16860">
        <w:rPr>
          <w:sz w:val="28"/>
          <w:szCs w:val="28"/>
        </w:rPr>
        <w:t>на плановый период 2024 и 2024 годов</w:t>
      </w:r>
    </w:p>
    <w:p w:rsidR="00E440D0" w:rsidRPr="00F16860" w:rsidRDefault="00E440D0" w:rsidP="00E440D0">
      <w:pPr>
        <w:rPr>
          <w:bCs/>
          <w:sz w:val="28"/>
          <w:szCs w:val="28"/>
        </w:rPr>
      </w:pPr>
    </w:p>
    <w:p w:rsidR="00E440D0" w:rsidRPr="00F16860" w:rsidRDefault="00E440D0" w:rsidP="00E440D0">
      <w:pPr>
        <w:pStyle w:val="a3"/>
        <w:spacing w:line="240" w:lineRule="auto"/>
        <w:jc w:val="both"/>
        <w:rPr>
          <w:bCs/>
          <w:szCs w:val="28"/>
        </w:rPr>
      </w:pPr>
      <w:r w:rsidRPr="00F16860">
        <w:rPr>
          <w:szCs w:val="28"/>
        </w:rPr>
        <w:t xml:space="preserve">  В  соответствии  со ст. 173 Бюджетного кодекса Российской Федерации и Федеральным законом  от 06.10.2003г. №131 ФЗ «Об общих принципах организации местного самоуправления в Российской Федерации»,</w:t>
      </w:r>
      <w:r w:rsidRPr="00F16860">
        <w:rPr>
          <w:bCs/>
          <w:szCs w:val="28"/>
        </w:rPr>
        <w:t xml:space="preserve"> Совет депутатов </w:t>
      </w:r>
      <w:proofErr w:type="spellStart"/>
      <w:r w:rsidRPr="00F16860">
        <w:rPr>
          <w:bCs/>
          <w:szCs w:val="28"/>
        </w:rPr>
        <w:t>Сиалеевско-Пятинского</w:t>
      </w:r>
      <w:proofErr w:type="spellEnd"/>
      <w:r w:rsidRPr="00F16860">
        <w:rPr>
          <w:bCs/>
          <w:szCs w:val="28"/>
        </w:rPr>
        <w:t xml:space="preserve"> сельского поселения </w:t>
      </w:r>
    </w:p>
    <w:p w:rsidR="00E440D0" w:rsidRPr="00F16860" w:rsidRDefault="00E440D0" w:rsidP="00E440D0">
      <w:pPr>
        <w:jc w:val="both"/>
        <w:rPr>
          <w:sz w:val="28"/>
          <w:szCs w:val="28"/>
        </w:rPr>
      </w:pPr>
    </w:p>
    <w:p w:rsidR="00E440D0" w:rsidRPr="00F16860" w:rsidRDefault="00E440D0" w:rsidP="00E440D0">
      <w:pPr>
        <w:pStyle w:val="a3"/>
        <w:spacing w:line="240" w:lineRule="auto"/>
        <w:rPr>
          <w:bCs/>
          <w:szCs w:val="28"/>
        </w:rPr>
      </w:pPr>
      <w:r w:rsidRPr="00F16860">
        <w:rPr>
          <w:bCs/>
          <w:szCs w:val="28"/>
        </w:rPr>
        <w:t>РЕШИЛ:</w:t>
      </w:r>
    </w:p>
    <w:p w:rsidR="00E440D0" w:rsidRPr="00F16860" w:rsidRDefault="00E440D0" w:rsidP="00E440D0">
      <w:pPr>
        <w:ind w:right="-104" w:firstLine="708"/>
        <w:jc w:val="both"/>
        <w:rPr>
          <w:sz w:val="28"/>
          <w:szCs w:val="28"/>
        </w:rPr>
      </w:pPr>
      <w:r w:rsidRPr="00F16860">
        <w:rPr>
          <w:sz w:val="28"/>
          <w:szCs w:val="28"/>
        </w:rPr>
        <w:t xml:space="preserve">1. </w:t>
      </w:r>
      <w:r w:rsidRPr="00F16860">
        <w:rPr>
          <w:bCs/>
          <w:sz w:val="28"/>
          <w:szCs w:val="28"/>
        </w:rPr>
        <w:t>Утвердить</w:t>
      </w:r>
      <w:r w:rsidRPr="00F16860">
        <w:rPr>
          <w:sz w:val="28"/>
          <w:szCs w:val="28"/>
        </w:rPr>
        <w:t xml:space="preserve"> прилагаемые показатели прогноза социально-экономического развития </w:t>
      </w:r>
      <w:proofErr w:type="spellStart"/>
      <w:r w:rsidRPr="00F16860">
        <w:rPr>
          <w:sz w:val="28"/>
          <w:szCs w:val="28"/>
        </w:rPr>
        <w:t>Сиалеевско-Пятинского</w:t>
      </w:r>
      <w:proofErr w:type="spellEnd"/>
      <w:r w:rsidRPr="00F16860">
        <w:rPr>
          <w:sz w:val="28"/>
          <w:szCs w:val="28"/>
        </w:rPr>
        <w:t xml:space="preserve"> сельского поселения </w:t>
      </w:r>
      <w:proofErr w:type="spellStart"/>
      <w:r w:rsidRPr="00F16860">
        <w:rPr>
          <w:sz w:val="28"/>
          <w:szCs w:val="28"/>
        </w:rPr>
        <w:t>Инсарского</w:t>
      </w:r>
      <w:proofErr w:type="spellEnd"/>
      <w:r w:rsidRPr="00F16860">
        <w:rPr>
          <w:sz w:val="28"/>
          <w:szCs w:val="28"/>
        </w:rPr>
        <w:t xml:space="preserve"> муниципального района </w:t>
      </w:r>
      <w:r w:rsidRPr="00F16860">
        <w:rPr>
          <w:bCs/>
          <w:sz w:val="28"/>
          <w:szCs w:val="28"/>
        </w:rPr>
        <w:t>на 202</w:t>
      </w:r>
      <w:r w:rsidR="000C58A1" w:rsidRPr="00F16860">
        <w:rPr>
          <w:bCs/>
          <w:sz w:val="28"/>
          <w:szCs w:val="28"/>
        </w:rPr>
        <w:t>3</w:t>
      </w:r>
      <w:r w:rsidRPr="00F16860">
        <w:rPr>
          <w:bCs/>
          <w:sz w:val="28"/>
          <w:szCs w:val="28"/>
        </w:rPr>
        <w:t xml:space="preserve"> год и </w:t>
      </w:r>
      <w:r w:rsidRPr="00F16860">
        <w:rPr>
          <w:sz w:val="28"/>
          <w:szCs w:val="28"/>
        </w:rPr>
        <w:t>на плановый период 202</w:t>
      </w:r>
      <w:r w:rsidR="000C58A1" w:rsidRPr="00F16860">
        <w:rPr>
          <w:sz w:val="28"/>
          <w:szCs w:val="28"/>
        </w:rPr>
        <w:t>4</w:t>
      </w:r>
      <w:r w:rsidRPr="00F16860">
        <w:rPr>
          <w:sz w:val="28"/>
          <w:szCs w:val="28"/>
        </w:rPr>
        <w:t xml:space="preserve"> и 202</w:t>
      </w:r>
      <w:r w:rsidR="000C58A1" w:rsidRPr="00F16860">
        <w:rPr>
          <w:sz w:val="28"/>
          <w:szCs w:val="28"/>
        </w:rPr>
        <w:t>5</w:t>
      </w:r>
      <w:r w:rsidRPr="00F16860">
        <w:rPr>
          <w:sz w:val="28"/>
          <w:szCs w:val="28"/>
        </w:rPr>
        <w:t xml:space="preserve"> годов, и считать основой для комплексного прогнозирования финансовых результатов и исходной базой для формирования доходной базы на предстоящий период.</w:t>
      </w:r>
    </w:p>
    <w:p w:rsidR="00E440D0" w:rsidRPr="00F16860" w:rsidRDefault="00E440D0" w:rsidP="00E440D0">
      <w:pPr>
        <w:jc w:val="both"/>
        <w:rPr>
          <w:sz w:val="28"/>
          <w:szCs w:val="28"/>
        </w:rPr>
      </w:pPr>
      <w:r w:rsidRPr="00F16860">
        <w:rPr>
          <w:sz w:val="28"/>
          <w:szCs w:val="28"/>
        </w:rPr>
        <w:tab/>
        <w:t xml:space="preserve">2. </w:t>
      </w:r>
      <w:proofErr w:type="gramStart"/>
      <w:r w:rsidRPr="00F16860">
        <w:rPr>
          <w:sz w:val="28"/>
          <w:szCs w:val="28"/>
        </w:rPr>
        <w:t>Контроль за</w:t>
      </w:r>
      <w:proofErr w:type="gramEnd"/>
      <w:r w:rsidRPr="00F16860">
        <w:rPr>
          <w:sz w:val="28"/>
          <w:szCs w:val="28"/>
        </w:rPr>
        <w:t xml:space="preserve"> исполнением настоящего решения оставляю за собой.</w:t>
      </w:r>
    </w:p>
    <w:p w:rsidR="00E440D0" w:rsidRPr="00F16860" w:rsidRDefault="00E440D0" w:rsidP="00E440D0">
      <w:pPr>
        <w:rPr>
          <w:sz w:val="28"/>
          <w:szCs w:val="28"/>
        </w:rPr>
      </w:pPr>
    </w:p>
    <w:p w:rsidR="00E440D0" w:rsidRPr="00F16860" w:rsidRDefault="00E440D0" w:rsidP="00E440D0">
      <w:pPr>
        <w:pStyle w:val="a3"/>
        <w:spacing w:line="240" w:lineRule="auto"/>
        <w:jc w:val="left"/>
        <w:rPr>
          <w:bCs/>
          <w:szCs w:val="28"/>
        </w:rPr>
      </w:pPr>
    </w:p>
    <w:p w:rsidR="00E440D0" w:rsidRPr="00F16860" w:rsidRDefault="00E440D0" w:rsidP="00E440D0">
      <w:pPr>
        <w:pStyle w:val="a3"/>
        <w:spacing w:line="240" w:lineRule="auto"/>
        <w:jc w:val="left"/>
        <w:rPr>
          <w:bCs/>
          <w:szCs w:val="28"/>
        </w:rPr>
      </w:pPr>
      <w:r w:rsidRPr="00F16860">
        <w:rPr>
          <w:bCs/>
          <w:szCs w:val="28"/>
        </w:rPr>
        <w:t xml:space="preserve">Глава </w:t>
      </w:r>
      <w:proofErr w:type="spellStart"/>
      <w:r w:rsidRPr="00F16860">
        <w:rPr>
          <w:bCs/>
          <w:szCs w:val="28"/>
        </w:rPr>
        <w:t>Сиалеевско-Пятинского</w:t>
      </w:r>
      <w:proofErr w:type="spellEnd"/>
      <w:r w:rsidRPr="00F16860">
        <w:rPr>
          <w:bCs/>
          <w:szCs w:val="28"/>
        </w:rPr>
        <w:t xml:space="preserve">      </w:t>
      </w:r>
    </w:p>
    <w:p w:rsidR="00E440D0" w:rsidRPr="00F16860" w:rsidRDefault="00E440D0" w:rsidP="00E440D0">
      <w:pPr>
        <w:pStyle w:val="a3"/>
        <w:spacing w:line="240" w:lineRule="auto"/>
        <w:jc w:val="both"/>
        <w:rPr>
          <w:bCs/>
          <w:szCs w:val="28"/>
        </w:rPr>
      </w:pPr>
      <w:r w:rsidRPr="00F16860">
        <w:rPr>
          <w:bCs/>
          <w:szCs w:val="28"/>
        </w:rPr>
        <w:t xml:space="preserve">сельского поселения                                                           </w:t>
      </w:r>
      <w:proofErr w:type="spellStart"/>
      <w:r w:rsidRPr="00F16860">
        <w:rPr>
          <w:bCs/>
          <w:szCs w:val="28"/>
        </w:rPr>
        <w:t>В.Д.Пиксаев</w:t>
      </w:r>
      <w:proofErr w:type="spellEnd"/>
    </w:p>
    <w:p w:rsidR="00E440D0" w:rsidRPr="00F16860" w:rsidRDefault="00E440D0" w:rsidP="00E440D0">
      <w:pPr>
        <w:jc w:val="right"/>
        <w:rPr>
          <w:color w:val="FF0000"/>
          <w:sz w:val="28"/>
          <w:szCs w:val="28"/>
        </w:rPr>
      </w:pPr>
      <w:r w:rsidRPr="00F16860">
        <w:rPr>
          <w:bCs/>
          <w:color w:val="FF0000"/>
          <w:sz w:val="28"/>
          <w:szCs w:val="28"/>
        </w:rPr>
        <w:t xml:space="preserve">             </w:t>
      </w:r>
      <w:r w:rsidRPr="00F16860">
        <w:rPr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E440D0" w:rsidRPr="00F16860" w:rsidRDefault="00E440D0" w:rsidP="00E440D0">
      <w:pPr>
        <w:jc w:val="right"/>
        <w:rPr>
          <w:color w:val="FF0000"/>
          <w:sz w:val="28"/>
          <w:szCs w:val="28"/>
        </w:rPr>
      </w:pPr>
    </w:p>
    <w:p w:rsidR="00E440D0" w:rsidRPr="00F16860" w:rsidRDefault="00E440D0" w:rsidP="00E440D0">
      <w:pPr>
        <w:pStyle w:val="a3"/>
        <w:jc w:val="left"/>
        <w:rPr>
          <w:bCs/>
          <w:color w:val="FF0000"/>
          <w:szCs w:val="28"/>
        </w:rPr>
      </w:pPr>
      <w:r w:rsidRPr="00F16860">
        <w:rPr>
          <w:bCs/>
          <w:color w:val="FF0000"/>
          <w:szCs w:val="28"/>
        </w:rPr>
        <w:t xml:space="preserve">                                        </w:t>
      </w:r>
    </w:p>
    <w:p w:rsidR="00E440D0" w:rsidRPr="00F16860" w:rsidRDefault="00E440D0" w:rsidP="00E440D0">
      <w:pPr>
        <w:rPr>
          <w:sz w:val="28"/>
          <w:szCs w:val="28"/>
        </w:rPr>
      </w:pPr>
    </w:p>
    <w:p w:rsidR="00E440D0" w:rsidRPr="00F16860" w:rsidRDefault="00E440D0" w:rsidP="00E440D0">
      <w:pPr>
        <w:rPr>
          <w:sz w:val="28"/>
          <w:szCs w:val="28"/>
        </w:rPr>
      </w:pPr>
    </w:p>
    <w:p w:rsidR="00E440D0" w:rsidRPr="00F16860" w:rsidRDefault="00E440D0" w:rsidP="00E440D0">
      <w:pPr>
        <w:rPr>
          <w:sz w:val="28"/>
          <w:szCs w:val="28"/>
        </w:rPr>
      </w:pPr>
    </w:p>
    <w:p w:rsidR="00E440D0" w:rsidRPr="00F16860" w:rsidRDefault="00E440D0" w:rsidP="00E440D0">
      <w:pPr>
        <w:rPr>
          <w:sz w:val="28"/>
          <w:szCs w:val="28"/>
        </w:rPr>
      </w:pPr>
    </w:p>
    <w:p w:rsidR="00E440D0" w:rsidRPr="00F16860" w:rsidRDefault="00E440D0" w:rsidP="00E440D0">
      <w:pPr>
        <w:rPr>
          <w:sz w:val="28"/>
          <w:szCs w:val="28"/>
        </w:rPr>
      </w:pPr>
    </w:p>
    <w:p w:rsidR="00E440D0" w:rsidRPr="00F16860" w:rsidRDefault="00E440D0" w:rsidP="00E440D0">
      <w:pPr>
        <w:rPr>
          <w:sz w:val="28"/>
          <w:szCs w:val="28"/>
        </w:rPr>
      </w:pPr>
    </w:p>
    <w:p w:rsidR="00E440D0" w:rsidRPr="00F16860" w:rsidRDefault="00E440D0" w:rsidP="00E440D0">
      <w:pPr>
        <w:jc w:val="right"/>
        <w:rPr>
          <w:sz w:val="28"/>
          <w:szCs w:val="28"/>
        </w:rPr>
      </w:pPr>
      <w:r w:rsidRPr="00F16860">
        <w:rPr>
          <w:sz w:val="28"/>
          <w:szCs w:val="28"/>
        </w:rPr>
        <w:lastRenderedPageBreak/>
        <w:t>Приложение  № 1</w:t>
      </w:r>
    </w:p>
    <w:p w:rsidR="004D387C" w:rsidRDefault="00E440D0" w:rsidP="00E440D0">
      <w:pPr>
        <w:jc w:val="right"/>
        <w:rPr>
          <w:sz w:val="28"/>
          <w:szCs w:val="28"/>
        </w:rPr>
      </w:pPr>
      <w:r w:rsidRPr="00F16860">
        <w:rPr>
          <w:sz w:val="28"/>
          <w:szCs w:val="28"/>
        </w:rPr>
        <w:t xml:space="preserve">                                                 к решению Совета депутатов </w:t>
      </w:r>
    </w:p>
    <w:p w:rsidR="00E440D0" w:rsidRPr="00F16860" w:rsidRDefault="00E440D0" w:rsidP="00E440D0">
      <w:pPr>
        <w:jc w:val="right"/>
        <w:rPr>
          <w:sz w:val="28"/>
          <w:szCs w:val="28"/>
        </w:rPr>
      </w:pPr>
      <w:proofErr w:type="spellStart"/>
      <w:r w:rsidRPr="00F16860">
        <w:rPr>
          <w:sz w:val="28"/>
          <w:szCs w:val="28"/>
        </w:rPr>
        <w:t>Сиалеевско-Пятинского</w:t>
      </w:r>
      <w:proofErr w:type="spellEnd"/>
    </w:p>
    <w:p w:rsidR="00E440D0" w:rsidRPr="00F16860" w:rsidRDefault="00E440D0" w:rsidP="00E440D0">
      <w:pPr>
        <w:jc w:val="right"/>
        <w:rPr>
          <w:sz w:val="28"/>
          <w:szCs w:val="28"/>
        </w:rPr>
      </w:pPr>
      <w:r w:rsidRPr="00F16860">
        <w:rPr>
          <w:sz w:val="28"/>
          <w:szCs w:val="28"/>
        </w:rPr>
        <w:t xml:space="preserve">                                                          сельского поселения                                                                                                                                                             </w:t>
      </w:r>
    </w:p>
    <w:p w:rsidR="00E440D0" w:rsidRPr="00F16860" w:rsidRDefault="00E440D0" w:rsidP="00E440D0">
      <w:pPr>
        <w:jc w:val="right"/>
        <w:rPr>
          <w:sz w:val="28"/>
          <w:szCs w:val="28"/>
        </w:rPr>
      </w:pPr>
      <w:r w:rsidRPr="00F16860">
        <w:rPr>
          <w:sz w:val="28"/>
          <w:szCs w:val="28"/>
        </w:rPr>
        <w:t xml:space="preserve">                                                                    от  </w:t>
      </w:r>
      <w:r w:rsidR="00383EF2">
        <w:rPr>
          <w:sz w:val="28"/>
          <w:szCs w:val="28"/>
        </w:rPr>
        <w:t>23.12.</w:t>
      </w:r>
      <w:r w:rsidRPr="00F16860">
        <w:rPr>
          <w:sz w:val="28"/>
          <w:szCs w:val="28"/>
        </w:rPr>
        <w:t>2022  №</w:t>
      </w:r>
      <w:r w:rsidR="00383EF2">
        <w:rPr>
          <w:sz w:val="28"/>
          <w:szCs w:val="28"/>
        </w:rPr>
        <w:t>37</w:t>
      </w:r>
      <w:r w:rsidRPr="00F16860">
        <w:rPr>
          <w:sz w:val="28"/>
          <w:szCs w:val="28"/>
        </w:rPr>
        <w:t xml:space="preserve"> </w:t>
      </w:r>
    </w:p>
    <w:p w:rsidR="00E440D0" w:rsidRPr="00F16860" w:rsidRDefault="00E440D0" w:rsidP="00E440D0">
      <w:pPr>
        <w:jc w:val="right"/>
        <w:rPr>
          <w:b/>
          <w:color w:val="FF0000"/>
          <w:sz w:val="28"/>
          <w:szCs w:val="28"/>
        </w:rPr>
      </w:pPr>
    </w:p>
    <w:p w:rsidR="00E440D0" w:rsidRPr="00F16860" w:rsidRDefault="00E440D0" w:rsidP="00E440D0">
      <w:pPr>
        <w:pStyle w:val="a3"/>
        <w:rPr>
          <w:szCs w:val="28"/>
        </w:rPr>
      </w:pPr>
      <w:r w:rsidRPr="00F16860">
        <w:rPr>
          <w:szCs w:val="28"/>
        </w:rPr>
        <w:t xml:space="preserve">Показатели прогноза социально-экономического развития </w:t>
      </w:r>
      <w:proofErr w:type="spellStart"/>
      <w:r w:rsidRPr="00F16860">
        <w:rPr>
          <w:szCs w:val="28"/>
        </w:rPr>
        <w:t>Сиалеевско-Пятинского</w:t>
      </w:r>
      <w:proofErr w:type="spellEnd"/>
      <w:r w:rsidRPr="00F16860">
        <w:rPr>
          <w:szCs w:val="28"/>
        </w:rPr>
        <w:t xml:space="preserve"> сельского поселения </w:t>
      </w:r>
      <w:proofErr w:type="spellStart"/>
      <w:r w:rsidRPr="00F16860">
        <w:rPr>
          <w:szCs w:val="28"/>
        </w:rPr>
        <w:t>Инсарского</w:t>
      </w:r>
      <w:proofErr w:type="spellEnd"/>
      <w:r w:rsidRPr="00F16860">
        <w:rPr>
          <w:szCs w:val="28"/>
        </w:rPr>
        <w:t xml:space="preserve"> муниципального района </w:t>
      </w:r>
      <w:r w:rsidRPr="00F16860">
        <w:rPr>
          <w:bCs/>
          <w:szCs w:val="28"/>
        </w:rPr>
        <w:t xml:space="preserve">на 2023 год и </w:t>
      </w:r>
      <w:r w:rsidRPr="00F16860">
        <w:rPr>
          <w:szCs w:val="28"/>
        </w:rPr>
        <w:t xml:space="preserve">на плановый период 2024 и 2025 годов                     </w:t>
      </w:r>
    </w:p>
    <w:tbl>
      <w:tblPr>
        <w:tblW w:w="9469" w:type="dxa"/>
        <w:tblInd w:w="-34" w:type="dxa"/>
        <w:tblLook w:val="0000"/>
      </w:tblPr>
      <w:tblGrid>
        <w:gridCol w:w="861"/>
        <w:gridCol w:w="3858"/>
        <w:gridCol w:w="1108"/>
        <w:gridCol w:w="1214"/>
        <w:gridCol w:w="1214"/>
        <w:gridCol w:w="1214"/>
      </w:tblGrid>
      <w:tr w:rsidR="00E440D0" w:rsidRPr="00F16860" w:rsidTr="003A6217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F1686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F16860">
              <w:rPr>
                <w:sz w:val="28"/>
                <w:szCs w:val="28"/>
              </w:rPr>
              <w:t>/</w:t>
            </w:r>
            <w:proofErr w:type="spellStart"/>
            <w:r w:rsidRPr="00F16860">
              <w:rPr>
                <w:sz w:val="28"/>
                <w:szCs w:val="28"/>
              </w:rPr>
              <w:t>п</w:t>
            </w:r>
            <w:proofErr w:type="spellEnd"/>
          </w:p>
          <w:p w:rsidR="00E440D0" w:rsidRPr="00F16860" w:rsidRDefault="00E440D0" w:rsidP="003A6217">
            <w:pPr>
              <w:rPr>
                <w:sz w:val="28"/>
                <w:szCs w:val="28"/>
              </w:rPr>
            </w:pP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proofErr w:type="spellStart"/>
            <w:r w:rsidRPr="00F16860">
              <w:rPr>
                <w:sz w:val="28"/>
                <w:szCs w:val="28"/>
              </w:rPr>
              <w:t>Ед</w:t>
            </w:r>
            <w:proofErr w:type="gramStart"/>
            <w:r w:rsidRPr="00F16860">
              <w:rPr>
                <w:sz w:val="28"/>
                <w:szCs w:val="28"/>
              </w:rPr>
              <w:t>.и</w:t>
            </w:r>
            <w:proofErr w:type="gramEnd"/>
            <w:r w:rsidRPr="00F16860">
              <w:rPr>
                <w:sz w:val="28"/>
                <w:szCs w:val="28"/>
              </w:rPr>
              <w:t>зм</w:t>
            </w:r>
            <w:proofErr w:type="spellEnd"/>
            <w:r w:rsidRPr="00F16860">
              <w:rPr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Прогноз</w:t>
            </w:r>
          </w:p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2023 г.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Прогноз</w:t>
            </w:r>
          </w:p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2024 г.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Прогноз</w:t>
            </w:r>
          </w:p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2025 г.</w:t>
            </w:r>
          </w:p>
        </w:tc>
      </w:tr>
      <w:tr w:rsidR="00E440D0" w:rsidRPr="00F16860" w:rsidTr="003A6217">
        <w:trPr>
          <w:trHeight w:val="63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  <w:shd w:val="clear" w:color="auto" w:fill="FFFFFF"/>
              </w:rPr>
              <w:t xml:space="preserve">Объем производства скота и птицы от сельскохозяйственных организаций и крестьянских (фермерских) хозяйств    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тонн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100</w:t>
            </w:r>
          </w:p>
        </w:tc>
      </w:tr>
      <w:tr w:rsidR="00E440D0" w:rsidRPr="00F16860" w:rsidTr="003A6217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pStyle w:val="4"/>
              <w:tabs>
                <w:tab w:val="clear" w:pos="864"/>
                <w:tab w:val="left" w:pos="225"/>
              </w:tabs>
              <w:ind w:left="-3" w:right="-3" w:firstLine="0"/>
              <w:jc w:val="center"/>
            </w:pPr>
            <w:r w:rsidRPr="00F16860">
              <w:rPr>
                <w:b w:val="0"/>
                <w:shd w:val="clear" w:color="auto" w:fill="FFFFFF"/>
              </w:rPr>
              <w:t xml:space="preserve">Объем производства молока от сельскохозяйственных организаций и крестьянских (фермерских) хозяйств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тонн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8300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8350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8500</w:t>
            </w:r>
          </w:p>
        </w:tc>
      </w:tr>
      <w:tr w:rsidR="00E440D0" w:rsidRPr="00F16860" w:rsidTr="003A6217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3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pStyle w:val="4"/>
              <w:jc w:val="center"/>
            </w:pPr>
            <w:r w:rsidRPr="00F16860">
              <w:rPr>
                <w:b w:val="0"/>
                <w:bCs w:val="0"/>
              </w:rPr>
              <w:t>Фонд оплаты труда - всего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тыс. руб.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41422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42712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43896</w:t>
            </w:r>
          </w:p>
        </w:tc>
      </w:tr>
      <w:tr w:rsidR="00E440D0" w:rsidRPr="00F16860" w:rsidTr="003A6217">
        <w:trPr>
          <w:trHeight w:val="3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4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pStyle w:val="4"/>
              <w:tabs>
                <w:tab w:val="clear" w:pos="864"/>
                <w:tab w:val="num" w:pos="-26"/>
              </w:tabs>
              <w:ind w:left="0" w:firstLine="0"/>
              <w:jc w:val="center"/>
            </w:pPr>
            <w:r w:rsidRPr="00F16860">
              <w:rPr>
                <w:b w:val="0"/>
                <w:bCs w:val="0"/>
              </w:rPr>
              <w:t xml:space="preserve">Объем оборота розничной торговли во всех каналах реализации,  (без общепита)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тыс. руб.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11000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12000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12500</w:t>
            </w:r>
          </w:p>
        </w:tc>
      </w:tr>
      <w:tr w:rsidR="00E440D0" w:rsidRPr="00F16860" w:rsidTr="003A6217">
        <w:trPr>
          <w:trHeight w:val="74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5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pStyle w:val="4"/>
              <w:ind w:left="27" w:right="-3" w:firstLine="0"/>
              <w:jc w:val="center"/>
            </w:pPr>
            <w:r w:rsidRPr="00F16860">
              <w:rPr>
                <w:b w:val="0"/>
                <w:bCs w:val="0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кв</w:t>
            </w:r>
            <w:proofErr w:type="gramStart"/>
            <w:r w:rsidRPr="00F16860">
              <w:rPr>
                <w:sz w:val="28"/>
                <w:szCs w:val="28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300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310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0D0" w:rsidRPr="00F16860" w:rsidRDefault="00E440D0" w:rsidP="003A6217">
            <w:pPr>
              <w:snapToGrid w:val="0"/>
              <w:jc w:val="center"/>
              <w:rPr>
                <w:sz w:val="28"/>
                <w:szCs w:val="28"/>
              </w:rPr>
            </w:pPr>
            <w:r w:rsidRPr="00F16860">
              <w:rPr>
                <w:sz w:val="28"/>
                <w:szCs w:val="28"/>
              </w:rPr>
              <w:t>350</w:t>
            </w:r>
          </w:p>
        </w:tc>
      </w:tr>
    </w:tbl>
    <w:p w:rsidR="00E440D0" w:rsidRPr="00F16860" w:rsidRDefault="00E440D0" w:rsidP="00E440D0">
      <w:pPr>
        <w:jc w:val="right"/>
        <w:rPr>
          <w:sz w:val="28"/>
          <w:szCs w:val="28"/>
        </w:rPr>
      </w:pPr>
    </w:p>
    <w:p w:rsidR="00E440D0" w:rsidRPr="0017419A" w:rsidRDefault="00E440D0" w:rsidP="00E440D0">
      <w:pPr>
        <w:jc w:val="right"/>
      </w:pPr>
    </w:p>
    <w:p w:rsidR="00E440D0" w:rsidRDefault="00E440D0" w:rsidP="00E440D0">
      <w:pPr>
        <w:rPr>
          <w:color w:val="FF0000"/>
        </w:rPr>
      </w:pPr>
      <w:r w:rsidRPr="0017419A">
        <w:rPr>
          <w:color w:val="FF0000"/>
        </w:rPr>
        <w:t xml:space="preserve">                                                                 </w:t>
      </w:r>
    </w:p>
    <w:p w:rsidR="00E440D0" w:rsidRDefault="00E440D0" w:rsidP="00E440D0">
      <w:pPr>
        <w:rPr>
          <w:color w:val="FF0000"/>
        </w:rPr>
      </w:pPr>
    </w:p>
    <w:p w:rsidR="00E440D0" w:rsidRDefault="00E440D0" w:rsidP="00E440D0">
      <w:pPr>
        <w:rPr>
          <w:color w:val="FF0000"/>
        </w:rPr>
      </w:pPr>
    </w:p>
    <w:p w:rsidR="006434DC" w:rsidRDefault="006434DC"/>
    <w:sectPr w:rsidR="006434DC" w:rsidSect="00643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0D0"/>
    <w:rsid w:val="000C58A1"/>
    <w:rsid w:val="001A44B7"/>
    <w:rsid w:val="003819D7"/>
    <w:rsid w:val="00383EF2"/>
    <w:rsid w:val="004D387C"/>
    <w:rsid w:val="006434DC"/>
    <w:rsid w:val="0074637D"/>
    <w:rsid w:val="009551F0"/>
    <w:rsid w:val="009B0A86"/>
    <w:rsid w:val="00A24B32"/>
    <w:rsid w:val="00D42EC9"/>
    <w:rsid w:val="00DF0FAF"/>
    <w:rsid w:val="00E440D0"/>
    <w:rsid w:val="00F16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E440D0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E440D0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3">
    <w:name w:val="Title"/>
    <w:basedOn w:val="a"/>
    <w:next w:val="a"/>
    <w:link w:val="a4"/>
    <w:qFormat/>
    <w:rsid w:val="00E440D0"/>
    <w:pPr>
      <w:spacing w:after="200" w:line="276" w:lineRule="auto"/>
      <w:jc w:val="center"/>
    </w:pPr>
    <w:rPr>
      <w:sz w:val="28"/>
      <w:szCs w:val="22"/>
    </w:rPr>
  </w:style>
  <w:style w:type="character" w:customStyle="1" w:styleId="a4">
    <w:name w:val="Название Знак"/>
    <w:basedOn w:val="a0"/>
    <w:link w:val="a3"/>
    <w:rsid w:val="00E440D0"/>
    <w:rPr>
      <w:rFonts w:ascii="Times New Roman" w:eastAsia="Times New Roman" w:hAnsi="Times New Roman" w:cs="Times New Roman"/>
      <w:sz w:val="28"/>
      <w:lang w:eastAsia="ar-SA"/>
    </w:rPr>
  </w:style>
  <w:style w:type="paragraph" w:styleId="a5">
    <w:name w:val="No Spacing"/>
    <w:uiPriority w:val="1"/>
    <w:qFormat/>
    <w:rsid w:val="00E440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E440D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E440D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420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11</cp:revision>
  <dcterms:created xsi:type="dcterms:W3CDTF">2022-12-22T13:38:00Z</dcterms:created>
  <dcterms:modified xsi:type="dcterms:W3CDTF">2022-12-23T13:29:00Z</dcterms:modified>
</cp:coreProperties>
</file>