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8E45F6"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173A01">
        <w:rPr>
          <w:rFonts w:ascii="Times New Roman" w:hAnsi="Times New Roman" w:cs="Times New Roman"/>
          <w:b/>
          <w:sz w:val="44"/>
          <w:szCs w:val="44"/>
        </w:rPr>
        <w:t>1</w:t>
      </w:r>
      <w:r w:rsidR="008449C8">
        <w:rPr>
          <w:rFonts w:ascii="Times New Roman" w:hAnsi="Times New Roman" w:cs="Times New Roman"/>
          <w:b/>
          <w:sz w:val="44"/>
          <w:szCs w:val="44"/>
        </w:rPr>
        <w:t>4</w:t>
      </w:r>
      <w:r w:rsidR="007E732E">
        <w:rPr>
          <w:rFonts w:ascii="Times New Roman" w:hAnsi="Times New Roman" w:cs="Times New Roman"/>
          <w:b/>
          <w:sz w:val="44"/>
          <w:szCs w:val="44"/>
        </w:rPr>
        <w:t xml:space="preserve">      </w:t>
      </w:r>
      <w:r w:rsidR="008D2B41">
        <w:rPr>
          <w:rFonts w:ascii="Times New Roman" w:hAnsi="Times New Roman" w:cs="Times New Roman"/>
          <w:b/>
          <w:sz w:val="44"/>
          <w:szCs w:val="44"/>
        </w:rPr>
        <w:t xml:space="preserve">  </w:t>
      </w:r>
      <w:r w:rsidR="007E732E">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8B7F00">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 </w:t>
      </w:r>
      <w:r w:rsidR="00DA0003">
        <w:rPr>
          <w:rFonts w:ascii="Times New Roman" w:hAnsi="Times New Roman" w:cs="Times New Roman"/>
          <w:b/>
          <w:sz w:val="44"/>
          <w:szCs w:val="44"/>
        </w:rPr>
        <w:t xml:space="preserve">    </w:t>
      </w:r>
      <w:r w:rsidR="008709E5">
        <w:rPr>
          <w:rFonts w:ascii="Times New Roman" w:hAnsi="Times New Roman" w:cs="Times New Roman"/>
          <w:b/>
          <w:sz w:val="44"/>
          <w:szCs w:val="44"/>
        </w:rPr>
        <w:t xml:space="preserve"> </w:t>
      </w:r>
      <w:r w:rsidR="00052E81">
        <w:rPr>
          <w:rFonts w:ascii="Times New Roman" w:hAnsi="Times New Roman" w:cs="Times New Roman"/>
          <w:b/>
          <w:sz w:val="44"/>
          <w:szCs w:val="44"/>
        </w:rPr>
        <w:t xml:space="preserve"> </w:t>
      </w:r>
      <w:r w:rsidR="00FB0745">
        <w:rPr>
          <w:rFonts w:ascii="Times New Roman" w:hAnsi="Times New Roman" w:cs="Times New Roman"/>
          <w:b/>
          <w:sz w:val="44"/>
          <w:szCs w:val="44"/>
        </w:rPr>
        <w:t>от</w:t>
      </w:r>
      <w:r w:rsidR="0007095A">
        <w:rPr>
          <w:rFonts w:ascii="Times New Roman" w:hAnsi="Times New Roman" w:cs="Times New Roman"/>
          <w:b/>
          <w:sz w:val="44"/>
          <w:szCs w:val="44"/>
        </w:rPr>
        <w:t xml:space="preserve"> </w:t>
      </w:r>
      <w:r w:rsidR="00213FFD">
        <w:rPr>
          <w:rFonts w:ascii="Times New Roman" w:hAnsi="Times New Roman" w:cs="Times New Roman"/>
          <w:b/>
          <w:sz w:val="44"/>
          <w:szCs w:val="44"/>
        </w:rPr>
        <w:t>2</w:t>
      </w:r>
      <w:r w:rsidR="008449C8">
        <w:rPr>
          <w:rFonts w:ascii="Times New Roman" w:hAnsi="Times New Roman" w:cs="Times New Roman"/>
          <w:b/>
          <w:sz w:val="44"/>
          <w:szCs w:val="44"/>
        </w:rPr>
        <w:t xml:space="preserve">8 октября </w:t>
      </w:r>
      <w:r w:rsidR="009C2B98">
        <w:rPr>
          <w:rFonts w:ascii="Times New Roman" w:hAnsi="Times New Roman" w:cs="Times New Roman"/>
          <w:b/>
          <w:sz w:val="44"/>
          <w:szCs w:val="44"/>
        </w:rPr>
        <w:t xml:space="preserve"> </w:t>
      </w:r>
      <w:r w:rsidR="004628C4">
        <w:rPr>
          <w:rFonts w:ascii="Times New Roman" w:hAnsi="Times New Roman" w:cs="Times New Roman"/>
          <w:b/>
          <w:sz w:val="44"/>
          <w:szCs w:val="44"/>
        </w:rPr>
        <w:t>2</w:t>
      </w:r>
      <w:r w:rsidR="007E732E">
        <w:rPr>
          <w:rFonts w:ascii="Times New Roman" w:hAnsi="Times New Roman" w:cs="Times New Roman"/>
          <w:b/>
          <w:sz w:val="44"/>
          <w:szCs w:val="44"/>
        </w:rPr>
        <w:t>0</w:t>
      </w:r>
      <w:r w:rsidR="008B7F00">
        <w:rPr>
          <w:rFonts w:ascii="Times New Roman" w:hAnsi="Times New Roman" w:cs="Times New Roman"/>
          <w:b/>
          <w:sz w:val="44"/>
          <w:szCs w:val="44"/>
        </w:rPr>
        <w:t>2</w:t>
      </w:r>
      <w:r w:rsidR="008D2B41">
        <w:rPr>
          <w:rFonts w:ascii="Times New Roman" w:hAnsi="Times New Roman" w:cs="Times New Roman"/>
          <w:b/>
          <w:sz w:val="44"/>
          <w:szCs w:val="44"/>
        </w:rPr>
        <w:t>2</w:t>
      </w:r>
      <w:r w:rsidR="007E732E">
        <w:rPr>
          <w:rFonts w:ascii="Times New Roman" w:hAnsi="Times New Roman" w:cs="Times New Roman"/>
          <w:b/>
          <w:sz w:val="44"/>
          <w:szCs w:val="44"/>
        </w:rPr>
        <w:t>г.</w:t>
      </w:r>
    </w:p>
    <w:p w:rsidR="007E732E" w:rsidRDefault="007E732E" w:rsidP="007E732E">
      <w:pPr>
        <w:rPr>
          <w:rFonts w:ascii="Times New Roman" w:hAnsi="Times New Roman" w:cs="Times New Roman"/>
          <w:b/>
          <w:sz w:val="36"/>
          <w:szCs w:val="36"/>
        </w:rPr>
      </w:pPr>
    </w:p>
    <w:p w:rsidR="00BE662D"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6C4BED" w:rsidRDefault="006C4BED" w:rsidP="007E732E">
      <w:pPr>
        <w:rPr>
          <w:rFonts w:ascii="Times New Roman" w:hAnsi="Times New Roman" w:cs="Times New Roman"/>
          <w:b/>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7"/>
        <w:gridCol w:w="6993"/>
        <w:gridCol w:w="1820"/>
      </w:tblGrid>
      <w:tr w:rsidR="006C4BED" w:rsidTr="00FF2F7C">
        <w:tc>
          <w:tcPr>
            <w:tcW w:w="757" w:type="dxa"/>
          </w:tcPr>
          <w:p w:rsidR="006C4BED" w:rsidRPr="009E093B" w:rsidRDefault="00A32126" w:rsidP="007E732E">
            <w:pPr>
              <w:rPr>
                <w:rFonts w:ascii="Times New Roman" w:hAnsi="Times New Roman" w:cs="Times New Roman"/>
                <w:sz w:val="28"/>
                <w:szCs w:val="28"/>
              </w:rPr>
            </w:pPr>
            <w:r w:rsidRPr="009E093B">
              <w:rPr>
                <w:rFonts w:ascii="Times New Roman" w:hAnsi="Times New Roman" w:cs="Times New Roman"/>
                <w:sz w:val="28"/>
                <w:szCs w:val="28"/>
              </w:rPr>
              <w:t>1</w:t>
            </w:r>
          </w:p>
        </w:tc>
        <w:tc>
          <w:tcPr>
            <w:tcW w:w="6993" w:type="dxa"/>
          </w:tcPr>
          <w:p w:rsidR="00FF0240" w:rsidRPr="00FF0240" w:rsidRDefault="00FF0240" w:rsidP="004E2BC2">
            <w:pPr>
              <w:pStyle w:val="1"/>
              <w:jc w:val="both"/>
              <w:rPr>
                <w:sz w:val="28"/>
                <w:szCs w:val="28"/>
              </w:rPr>
            </w:pPr>
            <w:r>
              <w:rPr>
                <w:sz w:val="28"/>
                <w:szCs w:val="28"/>
              </w:rPr>
              <w:t>Постановление администрации городского поселения Инсар № 197 от 27.10.2022г. «</w:t>
            </w:r>
            <w:r w:rsidRPr="00FF0240">
              <w:rPr>
                <w:sz w:val="28"/>
                <w:szCs w:val="28"/>
                <w:shd w:val="clear" w:color="auto" w:fill="FFFFFF"/>
              </w:rPr>
              <w:t>Об особенностях командирования на территории Донецкой Народной Республики, Луганской Народной Республики, Запорожской области и Херсонской области лиц, замещающих муниципальные должности, должности муниципальной службы и иные должности в органах местного самоуправления поселения и в подведомственных им предприятиях и учреждениях</w:t>
            </w:r>
          </w:p>
          <w:p w:rsidR="009C2B98" w:rsidRPr="00C12283" w:rsidRDefault="009C2B98" w:rsidP="004E2BC2">
            <w:pPr>
              <w:ind w:left="-48"/>
              <w:jc w:val="both"/>
              <w:rPr>
                <w:rFonts w:ascii="Times New Roman" w:hAnsi="Times New Roman" w:cs="Times New Roman"/>
                <w:sz w:val="28"/>
                <w:szCs w:val="28"/>
              </w:rPr>
            </w:pPr>
          </w:p>
        </w:tc>
        <w:tc>
          <w:tcPr>
            <w:tcW w:w="1820" w:type="dxa"/>
          </w:tcPr>
          <w:p w:rsidR="006C4BED" w:rsidRPr="00A32126" w:rsidRDefault="00A32126" w:rsidP="004E2BC2">
            <w:pPr>
              <w:rPr>
                <w:rFonts w:ascii="Times New Roman" w:hAnsi="Times New Roman" w:cs="Times New Roman"/>
                <w:sz w:val="28"/>
                <w:szCs w:val="28"/>
              </w:rPr>
            </w:pPr>
            <w:r w:rsidRPr="00A32126">
              <w:rPr>
                <w:rFonts w:ascii="Times New Roman" w:hAnsi="Times New Roman" w:cs="Times New Roman"/>
                <w:sz w:val="28"/>
                <w:szCs w:val="28"/>
              </w:rPr>
              <w:t>Стр.</w:t>
            </w:r>
            <w:r w:rsidR="008D2B41">
              <w:rPr>
                <w:rFonts w:ascii="Times New Roman" w:hAnsi="Times New Roman" w:cs="Times New Roman"/>
                <w:sz w:val="28"/>
                <w:szCs w:val="28"/>
              </w:rPr>
              <w:t>2</w:t>
            </w:r>
            <w:r w:rsidR="00385813">
              <w:rPr>
                <w:rFonts w:ascii="Times New Roman" w:hAnsi="Times New Roman" w:cs="Times New Roman"/>
                <w:sz w:val="28"/>
                <w:szCs w:val="28"/>
              </w:rPr>
              <w:t>-</w:t>
            </w:r>
            <w:r w:rsidR="004E2BC2">
              <w:rPr>
                <w:rFonts w:ascii="Times New Roman" w:hAnsi="Times New Roman" w:cs="Times New Roman"/>
                <w:sz w:val="28"/>
                <w:szCs w:val="28"/>
              </w:rPr>
              <w:t>3</w:t>
            </w:r>
          </w:p>
        </w:tc>
      </w:tr>
      <w:tr w:rsidR="00C12283" w:rsidTr="00FF2F7C">
        <w:tc>
          <w:tcPr>
            <w:tcW w:w="757" w:type="dxa"/>
          </w:tcPr>
          <w:p w:rsidR="00C12283" w:rsidRPr="009E093B" w:rsidRDefault="004E2BC2" w:rsidP="007E732E">
            <w:pPr>
              <w:rPr>
                <w:rFonts w:ascii="Times New Roman" w:hAnsi="Times New Roman" w:cs="Times New Roman"/>
                <w:sz w:val="28"/>
                <w:szCs w:val="28"/>
              </w:rPr>
            </w:pPr>
            <w:r>
              <w:rPr>
                <w:rFonts w:ascii="Times New Roman" w:hAnsi="Times New Roman" w:cs="Times New Roman"/>
                <w:sz w:val="28"/>
                <w:szCs w:val="28"/>
              </w:rPr>
              <w:t>2</w:t>
            </w:r>
          </w:p>
        </w:tc>
        <w:tc>
          <w:tcPr>
            <w:tcW w:w="6993" w:type="dxa"/>
          </w:tcPr>
          <w:p w:rsidR="004E2BC2" w:rsidRPr="004E2BC2" w:rsidRDefault="004E2BC2" w:rsidP="004E2BC2">
            <w:pPr>
              <w:jc w:val="both"/>
              <w:rPr>
                <w:rFonts w:ascii="Times New Roman" w:hAnsi="Times New Roman" w:cs="Times New Roman"/>
                <w:sz w:val="28"/>
                <w:szCs w:val="28"/>
              </w:rPr>
            </w:pPr>
            <w:r w:rsidRPr="004E2BC2">
              <w:rPr>
                <w:rFonts w:ascii="Times New Roman" w:hAnsi="Times New Roman" w:cs="Times New Roman"/>
                <w:sz w:val="28"/>
                <w:szCs w:val="28"/>
              </w:rPr>
              <w:t>Постановление администрации городского поселения Инсар</w:t>
            </w:r>
            <w:r>
              <w:rPr>
                <w:rFonts w:ascii="Times New Roman" w:hAnsi="Times New Roman" w:cs="Times New Roman"/>
                <w:sz w:val="28"/>
                <w:szCs w:val="28"/>
              </w:rPr>
              <w:t xml:space="preserve"> </w:t>
            </w:r>
            <w:r w:rsidRPr="004E2BC2">
              <w:rPr>
                <w:rFonts w:ascii="Times New Roman" w:hAnsi="Times New Roman" w:cs="Times New Roman"/>
                <w:sz w:val="28"/>
                <w:szCs w:val="28"/>
              </w:rPr>
              <w:t>№ 1</w:t>
            </w:r>
            <w:r>
              <w:rPr>
                <w:rFonts w:ascii="Times New Roman" w:hAnsi="Times New Roman" w:cs="Times New Roman"/>
                <w:sz w:val="28"/>
                <w:szCs w:val="28"/>
              </w:rPr>
              <w:t>81</w:t>
            </w:r>
            <w:r w:rsidRPr="004E2BC2">
              <w:rPr>
                <w:rFonts w:ascii="Times New Roman" w:hAnsi="Times New Roman" w:cs="Times New Roman"/>
                <w:sz w:val="28"/>
                <w:szCs w:val="28"/>
              </w:rPr>
              <w:t xml:space="preserve"> от </w:t>
            </w:r>
            <w:r>
              <w:rPr>
                <w:rFonts w:ascii="Times New Roman" w:hAnsi="Times New Roman" w:cs="Times New Roman"/>
                <w:sz w:val="28"/>
                <w:szCs w:val="28"/>
              </w:rPr>
              <w:t>11</w:t>
            </w:r>
            <w:r w:rsidRPr="004E2BC2">
              <w:rPr>
                <w:rFonts w:ascii="Times New Roman" w:hAnsi="Times New Roman" w:cs="Times New Roman"/>
                <w:sz w:val="28"/>
                <w:szCs w:val="28"/>
              </w:rPr>
              <w:t>.10.2022г</w:t>
            </w:r>
            <w:r>
              <w:rPr>
                <w:rFonts w:ascii="Times New Roman" w:hAnsi="Times New Roman" w:cs="Times New Roman"/>
                <w:sz w:val="28"/>
                <w:szCs w:val="28"/>
              </w:rPr>
              <w:t>.</w:t>
            </w:r>
            <w:r w:rsidRPr="004E2BC2">
              <w:rPr>
                <w:rFonts w:ascii="Times New Roman" w:hAnsi="Times New Roman" w:cs="Times New Roman"/>
                <w:sz w:val="28"/>
                <w:szCs w:val="28"/>
              </w:rPr>
              <w:t xml:space="preserve">  «Об установке искусственных неровностей и дополнительных </w:t>
            </w:r>
          </w:p>
          <w:p w:rsidR="004E2BC2" w:rsidRPr="004E2BC2" w:rsidRDefault="004E2BC2" w:rsidP="004E2BC2">
            <w:pPr>
              <w:jc w:val="both"/>
              <w:rPr>
                <w:rFonts w:ascii="Times New Roman" w:hAnsi="Times New Roman" w:cs="Times New Roman"/>
                <w:sz w:val="28"/>
                <w:szCs w:val="28"/>
              </w:rPr>
            </w:pPr>
            <w:r w:rsidRPr="004E2BC2">
              <w:rPr>
                <w:rFonts w:ascii="Times New Roman" w:hAnsi="Times New Roman" w:cs="Times New Roman"/>
                <w:sz w:val="28"/>
                <w:szCs w:val="28"/>
              </w:rPr>
              <w:t xml:space="preserve">знаков дорожного движения на автомобильных дорогах общего пользования местного значения на территории </w:t>
            </w:r>
          </w:p>
          <w:p w:rsidR="004E2BC2" w:rsidRPr="004E2BC2" w:rsidRDefault="004E2BC2" w:rsidP="004E2BC2">
            <w:pPr>
              <w:jc w:val="both"/>
              <w:rPr>
                <w:rFonts w:ascii="Times New Roman" w:hAnsi="Times New Roman" w:cs="Times New Roman"/>
                <w:sz w:val="28"/>
                <w:szCs w:val="28"/>
              </w:rPr>
            </w:pPr>
            <w:r w:rsidRPr="004E2BC2">
              <w:rPr>
                <w:rFonts w:ascii="Times New Roman" w:hAnsi="Times New Roman" w:cs="Times New Roman"/>
                <w:sz w:val="28"/>
                <w:szCs w:val="28"/>
              </w:rPr>
              <w:t>городского поселения Инсар</w:t>
            </w:r>
            <w:r>
              <w:rPr>
                <w:rFonts w:ascii="Times New Roman" w:hAnsi="Times New Roman" w:cs="Times New Roman"/>
                <w:sz w:val="28"/>
                <w:szCs w:val="28"/>
              </w:rPr>
              <w:t>»</w:t>
            </w:r>
          </w:p>
          <w:p w:rsidR="00C12283" w:rsidRPr="00C12283" w:rsidRDefault="00C12283" w:rsidP="004E2BC2">
            <w:pPr>
              <w:pStyle w:val="af8"/>
              <w:shd w:val="clear" w:color="auto" w:fill="FFFFFF"/>
              <w:spacing w:before="0" w:beforeAutospacing="0" w:after="315" w:afterAutospacing="0"/>
              <w:jc w:val="both"/>
              <w:rPr>
                <w:sz w:val="28"/>
                <w:szCs w:val="28"/>
              </w:rPr>
            </w:pPr>
          </w:p>
        </w:tc>
        <w:tc>
          <w:tcPr>
            <w:tcW w:w="1820" w:type="dxa"/>
          </w:tcPr>
          <w:p w:rsidR="00C12283" w:rsidRPr="00A32126" w:rsidRDefault="00925B07" w:rsidP="009C2B98">
            <w:pPr>
              <w:rPr>
                <w:rFonts w:ascii="Times New Roman" w:hAnsi="Times New Roman" w:cs="Times New Roman"/>
                <w:sz w:val="28"/>
                <w:szCs w:val="28"/>
              </w:rPr>
            </w:pPr>
            <w:r>
              <w:rPr>
                <w:rFonts w:ascii="Times New Roman" w:hAnsi="Times New Roman" w:cs="Times New Roman"/>
                <w:sz w:val="28"/>
                <w:szCs w:val="28"/>
              </w:rPr>
              <w:t>Стр.4-6</w:t>
            </w:r>
          </w:p>
        </w:tc>
      </w:tr>
    </w:tbl>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94355A" w:rsidRDefault="0094355A" w:rsidP="007E732E">
      <w:pPr>
        <w:rPr>
          <w:rFonts w:ascii="Times New Roman" w:hAnsi="Times New Roman" w:cs="Times New Roman"/>
          <w:b/>
          <w:sz w:val="28"/>
          <w:szCs w:val="28"/>
        </w:rPr>
      </w:pPr>
    </w:p>
    <w:p w:rsidR="004E2BC2" w:rsidRDefault="004E2BC2" w:rsidP="007E732E">
      <w:pPr>
        <w:rPr>
          <w:rFonts w:ascii="Times New Roman" w:hAnsi="Times New Roman" w:cs="Times New Roman"/>
          <w:b/>
          <w:sz w:val="28"/>
          <w:szCs w:val="28"/>
        </w:rPr>
      </w:pPr>
    </w:p>
    <w:p w:rsidR="004E2BC2" w:rsidRDefault="004E2BC2" w:rsidP="007E732E">
      <w:pPr>
        <w:rPr>
          <w:rFonts w:ascii="Times New Roman" w:hAnsi="Times New Roman" w:cs="Times New Roman"/>
          <w:b/>
          <w:sz w:val="28"/>
          <w:szCs w:val="28"/>
        </w:rPr>
      </w:pPr>
    </w:p>
    <w:p w:rsidR="004E2BC2" w:rsidRDefault="004E2BC2" w:rsidP="007E732E">
      <w:pPr>
        <w:rPr>
          <w:rFonts w:ascii="Times New Roman" w:hAnsi="Times New Roman" w:cs="Times New Roman"/>
          <w:b/>
          <w:sz w:val="28"/>
          <w:szCs w:val="28"/>
        </w:rPr>
      </w:pPr>
    </w:p>
    <w:p w:rsidR="004E2BC2" w:rsidRDefault="004E2BC2" w:rsidP="007E732E">
      <w:pPr>
        <w:rPr>
          <w:rFonts w:ascii="Times New Roman" w:hAnsi="Times New Roman" w:cs="Times New Roman"/>
          <w:b/>
          <w:sz w:val="28"/>
          <w:szCs w:val="28"/>
        </w:rPr>
      </w:pPr>
    </w:p>
    <w:p w:rsidR="004E2BC2" w:rsidRDefault="004E2BC2" w:rsidP="007E732E">
      <w:pPr>
        <w:rPr>
          <w:rFonts w:ascii="Times New Roman" w:hAnsi="Times New Roman" w:cs="Times New Roman"/>
          <w:b/>
          <w:sz w:val="28"/>
          <w:szCs w:val="28"/>
        </w:rPr>
      </w:pPr>
    </w:p>
    <w:p w:rsidR="004E2BC2" w:rsidRDefault="004E2BC2" w:rsidP="007E732E">
      <w:pPr>
        <w:rPr>
          <w:rFonts w:ascii="Times New Roman" w:hAnsi="Times New Roman" w:cs="Times New Roman"/>
          <w:b/>
          <w:sz w:val="28"/>
          <w:szCs w:val="28"/>
        </w:rPr>
      </w:pPr>
    </w:p>
    <w:p w:rsidR="004E2BC2" w:rsidRDefault="004E2BC2" w:rsidP="007E732E">
      <w:pPr>
        <w:rPr>
          <w:rFonts w:ascii="Times New Roman" w:hAnsi="Times New Roman" w:cs="Times New Roman"/>
          <w:b/>
          <w:sz w:val="28"/>
          <w:szCs w:val="28"/>
        </w:rPr>
      </w:pPr>
    </w:p>
    <w:p w:rsidR="004E2BC2" w:rsidRDefault="004E2BC2" w:rsidP="007E732E">
      <w:pPr>
        <w:rPr>
          <w:rFonts w:ascii="Times New Roman" w:hAnsi="Times New Roman" w:cs="Times New Roman"/>
          <w:b/>
          <w:sz w:val="28"/>
          <w:szCs w:val="28"/>
        </w:rPr>
      </w:pPr>
    </w:p>
    <w:p w:rsidR="004E2BC2" w:rsidRDefault="004E2BC2" w:rsidP="007E732E">
      <w:pPr>
        <w:rPr>
          <w:rFonts w:ascii="Times New Roman" w:hAnsi="Times New Roman" w:cs="Times New Roman"/>
          <w:b/>
          <w:sz w:val="28"/>
          <w:szCs w:val="28"/>
        </w:rPr>
      </w:pPr>
    </w:p>
    <w:p w:rsidR="00FF0240" w:rsidRPr="004E2BC2" w:rsidRDefault="00FF0240" w:rsidP="00FF0240">
      <w:pPr>
        <w:ind w:right="-2"/>
        <w:jc w:val="center"/>
        <w:rPr>
          <w:rFonts w:ascii="Times New Roman" w:hAnsi="Times New Roman" w:cs="Times New Roman"/>
          <w:b/>
          <w:sz w:val="28"/>
          <w:szCs w:val="28"/>
        </w:rPr>
      </w:pPr>
      <w:r w:rsidRPr="004E2BC2">
        <w:rPr>
          <w:rFonts w:ascii="Times New Roman" w:hAnsi="Times New Roman" w:cs="Times New Roman"/>
          <w:b/>
          <w:sz w:val="28"/>
          <w:szCs w:val="28"/>
        </w:rPr>
        <w:t>АДМИНИСТРАЦИЯ  ГОРОДСКОГО ПОСЕЛЕНИЯ  ИНСАР</w:t>
      </w:r>
    </w:p>
    <w:p w:rsidR="00FF0240" w:rsidRPr="004E2BC2" w:rsidRDefault="00FF0240" w:rsidP="00FF0240">
      <w:pPr>
        <w:ind w:right="-2"/>
        <w:jc w:val="center"/>
        <w:rPr>
          <w:rFonts w:ascii="Times New Roman" w:hAnsi="Times New Roman" w:cs="Times New Roman"/>
          <w:b/>
          <w:sz w:val="28"/>
          <w:szCs w:val="28"/>
        </w:rPr>
      </w:pPr>
      <w:r w:rsidRPr="004E2BC2">
        <w:rPr>
          <w:rFonts w:ascii="Times New Roman" w:hAnsi="Times New Roman" w:cs="Times New Roman"/>
          <w:b/>
          <w:sz w:val="28"/>
          <w:szCs w:val="28"/>
        </w:rPr>
        <w:t>ИНСАРСКОГО МУНИЦИПАЛЬНОГО РАЙОНА</w:t>
      </w:r>
    </w:p>
    <w:p w:rsidR="00FF0240" w:rsidRPr="004E2BC2" w:rsidRDefault="00FF0240" w:rsidP="00FF0240">
      <w:pPr>
        <w:ind w:right="-2"/>
        <w:jc w:val="center"/>
        <w:rPr>
          <w:rFonts w:ascii="Times New Roman" w:hAnsi="Times New Roman" w:cs="Times New Roman"/>
          <w:b/>
          <w:sz w:val="28"/>
          <w:szCs w:val="28"/>
        </w:rPr>
      </w:pPr>
      <w:r w:rsidRPr="004E2BC2">
        <w:rPr>
          <w:rFonts w:ascii="Times New Roman" w:hAnsi="Times New Roman" w:cs="Times New Roman"/>
          <w:b/>
          <w:sz w:val="28"/>
          <w:szCs w:val="28"/>
        </w:rPr>
        <w:t>РЕСПУБЛИКИ МОРДОВИЯ</w:t>
      </w:r>
    </w:p>
    <w:p w:rsidR="00FF0240" w:rsidRPr="004E2BC2" w:rsidRDefault="00FF0240" w:rsidP="00FF0240">
      <w:pPr>
        <w:ind w:right="-2"/>
        <w:jc w:val="center"/>
        <w:rPr>
          <w:rFonts w:ascii="Times New Roman" w:hAnsi="Times New Roman" w:cs="Times New Roman"/>
          <w:b/>
          <w:sz w:val="28"/>
          <w:szCs w:val="28"/>
        </w:rPr>
      </w:pPr>
    </w:p>
    <w:p w:rsidR="00FF0240" w:rsidRPr="004E2BC2" w:rsidRDefault="00FF0240" w:rsidP="00FF0240">
      <w:pPr>
        <w:ind w:right="-2"/>
        <w:jc w:val="center"/>
        <w:rPr>
          <w:rFonts w:ascii="Times New Roman" w:hAnsi="Times New Roman" w:cs="Times New Roman"/>
          <w:b/>
          <w:sz w:val="28"/>
          <w:szCs w:val="28"/>
        </w:rPr>
      </w:pPr>
      <w:r w:rsidRPr="004E2BC2">
        <w:rPr>
          <w:rFonts w:ascii="Times New Roman" w:hAnsi="Times New Roman" w:cs="Times New Roman"/>
          <w:b/>
          <w:sz w:val="28"/>
          <w:szCs w:val="28"/>
        </w:rPr>
        <w:t>П О С Т А Н О В Л Е Н И Е</w:t>
      </w:r>
    </w:p>
    <w:p w:rsidR="00FF0240" w:rsidRPr="004E2BC2" w:rsidRDefault="00FF0240" w:rsidP="00FF0240">
      <w:pPr>
        <w:ind w:right="-2"/>
        <w:jc w:val="center"/>
        <w:rPr>
          <w:rFonts w:ascii="Times New Roman" w:hAnsi="Times New Roman" w:cs="Times New Roman"/>
          <w:b/>
          <w:sz w:val="28"/>
          <w:szCs w:val="28"/>
        </w:rPr>
      </w:pPr>
    </w:p>
    <w:p w:rsidR="00FF0240" w:rsidRPr="004E2BC2" w:rsidRDefault="00FF0240" w:rsidP="00FF0240">
      <w:pPr>
        <w:ind w:right="-2"/>
        <w:jc w:val="center"/>
        <w:rPr>
          <w:rFonts w:ascii="Times New Roman" w:hAnsi="Times New Roman" w:cs="Times New Roman"/>
          <w:b/>
          <w:sz w:val="28"/>
          <w:szCs w:val="28"/>
        </w:rPr>
      </w:pPr>
      <w:r w:rsidRPr="004E2BC2">
        <w:rPr>
          <w:rFonts w:ascii="Times New Roman" w:hAnsi="Times New Roman" w:cs="Times New Roman"/>
          <w:b/>
          <w:sz w:val="28"/>
          <w:szCs w:val="28"/>
        </w:rPr>
        <w:t xml:space="preserve">от 27 октября  2022 г.                                                                                    № 197  </w:t>
      </w:r>
    </w:p>
    <w:p w:rsidR="00FF0240" w:rsidRPr="00FF0240" w:rsidRDefault="00FF0240" w:rsidP="00FF0240">
      <w:pPr>
        <w:ind w:right="-2"/>
        <w:jc w:val="center"/>
        <w:rPr>
          <w:rFonts w:ascii="Times New Roman" w:hAnsi="Times New Roman" w:cs="Times New Roman"/>
          <w:sz w:val="28"/>
          <w:szCs w:val="28"/>
        </w:rPr>
      </w:pPr>
      <w:r w:rsidRPr="00FF0240">
        <w:rPr>
          <w:rFonts w:ascii="Times New Roman" w:hAnsi="Times New Roman" w:cs="Times New Roman"/>
          <w:sz w:val="28"/>
          <w:szCs w:val="28"/>
        </w:rPr>
        <w:t>г. Инсар</w:t>
      </w:r>
    </w:p>
    <w:p w:rsidR="00FF0240" w:rsidRPr="00FF0240" w:rsidRDefault="00FF0240" w:rsidP="00FF0240">
      <w:pPr>
        <w:ind w:right="-2"/>
        <w:jc w:val="center"/>
        <w:rPr>
          <w:rFonts w:ascii="Times New Roman" w:hAnsi="Times New Roman" w:cs="Times New Roman"/>
          <w:sz w:val="28"/>
          <w:szCs w:val="28"/>
        </w:rPr>
      </w:pPr>
    </w:p>
    <w:p w:rsidR="00FF0240" w:rsidRPr="002C1F52" w:rsidRDefault="00FF0240" w:rsidP="002C1F52">
      <w:pPr>
        <w:pStyle w:val="1"/>
        <w:jc w:val="center"/>
        <w:rPr>
          <w:b/>
          <w:sz w:val="28"/>
          <w:szCs w:val="28"/>
        </w:rPr>
      </w:pPr>
      <w:r w:rsidRPr="002C1F52">
        <w:rPr>
          <w:b/>
          <w:sz w:val="28"/>
          <w:szCs w:val="28"/>
          <w:shd w:val="clear" w:color="auto" w:fill="FFFFFF"/>
        </w:rPr>
        <w:t>Об особенностях командирования на территории Донецкой Народной Республики, Луганской Народной Республики, Запорожской области и Херсонской области лиц, замещающих муниципальные должности, должности муниципальной службы и иные должности в органах местного самоуправления поселения и в подведомственных им предприятиях и учреждениях</w:t>
      </w:r>
    </w:p>
    <w:p w:rsidR="00FF0240" w:rsidRPr="00FF0240" w:rsidRDefault="00FF0240" w:rsidP="00FF0240">
      <w:pPr>
        <w:ind w:right="-2"/>
        <w:jc w:val="both"/>
        <w:rPr>
          <w:rFonts w:ascii="Times New Roman" w:hAnsi="Times New Roman" w:cs="Times New Roman"/>
          <w:sz w:val="28"/>
          <w:szCs w:val="28"/>
        </w:rPr>
      </w:pPr>
    </w:p>
    <w:p w:rsidR="00FF0240" w:rsidRPr="00FF0240" w:rsidRDefault="00FF0240" w:rsidP="00FF0240">
      <w:pPr>
        <w:ind w:right="-2"/>
        <w:jc w:val="both"/>
        <w:rPr>
          <w:rFonts w:ascii="Times New Roman" w:hAnsi="Times New Roman" w:cs="Times New Roman"/>
          <w:sz w:val="28"/>
          <w:szCs w:val="28"/>
        </w:rPr>
      </w:pPr>
    </w:p>
    <w:p w:rsidR="00FF0240" w:rsidRPr="00FF0240" w:rsidRDefault="00FF0240" w:rsidP="00FF0240">
      <w:pPr>
        <w:spacing w:line="276" w:lineRule="auto"/>
        <w:ind w:firstLine="540"/>
        <w:jc w:val="both"/>
        <w:rPr>
          <w:rFonts w:ascii="Times New Roman" w:hAnsi="Times New Roman" w:cs="Times New Roman"/>
          <w:sz w:val="28"/>
          <w:szCs w:val="28"/>
        </w:rPr>
      </w:pPr>
      <w:r w:rsidRPr="00FF0240">
        <w:rPr>
          <w:rFonts w:ascii="Times New Roman" w:hAnsi="Times New Roman" w:cs="Times New Roman"/>
          <w:sz w:val="28"/>
          <w:szCs w:val="28"/>
        </w:rPr>
        <w:t xml:space="preserve">    В соответствии с пунктом 4 Указа Президента Российской Федерации                 от 17 октября 2022 г. № 752 «Об особенностях командирования лиц, замещающих государственные должности Российской Федерации, федеральных государственных гражданских служащих, работников федеральных государственных органов, замещающих должности, не являющиеся должностями федеральной государственной гражданской службы, на территории Донецкой Народной Республики, Луганской Народной Республики, Запорожской области и Херсонской области» и пунктом 5 Указа Главы Республики Мордовия от 24 октября 2022 г. № 297-УГ «Об особенностях командирования лиц, замещающих государственные должности Республики Мордовия, и государственных гражданских служащих Республики Мордовия на территории Донецкой Народной Республики, Луганской Народной Республики, Запорожской области и Херсонской области» в целях повышения уровня социальной защищенности лиц, замещающих муниципальные должности, </w:t>
      </w:r>
      <w:r w:rsidRPr="00FF0240">
        <w:rPr>
          <w:rFonts w:ascii="Times New Roman" w:hAnsi="Times New Roman" w:cs="Times New Roman"/>
          <w:sz w:val="28"/>
          <w:szCs w:val="28"/>
          <w:shd w:val="clear" w:color="auto" w:fill="FFFFFF"/>
        </w:rPr>
        <w:t>должности муниципальной службы и иные должности в органах местного самоуправления городского поселения Инсар  (далее – муниципальное образование) и в подведомственных им предприятиях и учреждениях</w:t>
      </w:r>
    </w:p>
    <w:p w:rsidR="00FF0240" w:rsidRPr="00FF0240" w:rsidRDefault="00FF0240" w:rsidP="00FF0240">
      <w:pPr>
        <w:ind w:right="-2" w:firstLine="360"/>
        <w:jc w:val="both"/>
        <w:rPr>
          <w:rFonts w:ascii="Times New Roman" w:hAnsi="Times New Roman" w:cs="Times New Roman"/>
          <w:sz w:val="28"/>
          <w:szCs w:val="28"/>
        </w:rPr>
      </w:pPr>
    </w:p>
    <w:p w:rsidR="00FF0240" w:rsidRPr="00FF0240" w:rsidRDefault="00FF0240" w:rsidP="00FF0240">
      <w:pPr>
        <w:ind w:right="-2"/>
        <w:jc w:val="center"/>
        <w:rPr>
          <w:rFonts w:ascii="Times New Roman" w:hAnsi="Times New Roman" w:cs="Times New Roman"/>
          <w:bCs/>
          <w:sz w:val="28"/>
          <w:szCs w:val="28"/>
        </w:rPr>
      </w:pPr>
      <w:r w:rsidRPr="00FF0240">
        <w:rPr>
          <w:rFonts w:ascii="Times New Roman" w:hAnsi="Times New Roman" w:cs="Times New Roman"/>
          <w:bCs/>
          <w:sz w:val="28"/>
          <w:szCs w:val="28"/>
        </w:rPr>
        <w:t>Администрация городского поселения Инсар ПОСТАНОВЛЯЕТ:</w:t>
      </w:r>
    </w:p>
    <w:p w:rsidR="00FF0240" w:rsidRPr="00FF0240" w:rsidRDefault="00FF0240" w:rsidP="00FF0240">
      <w:pPr>
        <w:ind w:right="-2"/>
        <w:jc w:val="both"/>
        <w:rPr>
          <w:rFonts w:ascii="Times New Roman" w:hAnsi="Times New Roman" w:cs="Times New Roman"/>
          <w:sz w:val="28"/>
          <w:szCs w:val="28"/>
        </w:rPr>
      </w:pPr>
      <w:r w:rsidRPr="00FF0240">
        <w:rPr>
          <w:rFonts w:ascii="Times New Roman" w:hAnsi="Times New Roman" w:cs="Times New Roman"/>
          <w:sz w:val="28"/>
          <w:szCs w:val="28"/>
        </w:rPr>
        <w:t xml:space="preserve">          </w:t>
      </w:r>
    </w:p>
    <w:p w:rsidR="00FF0240" w:rsidRPr="00FF0240" w:rsidRDefault="00FF0240" w:rsidP="00FF0240">
      <w:pPr>
        <w:numPr>
          <w:ilvl w:val="0"/>
          <w:numId w:val="35"/>
        </w:numPr>
        <w:tabs>
          <w:tab w:val="left" w:pos="1134"/>
        </w:tabs>
        <w:spacing w:line="276" w:lineRule="auto"/>
        <w:ind w:left="0" w:firstLine="709"/>
        <w:jc w:val="both"/>
        <w:rPr>
          <w:rFonts w:ascii="Times New Roman" w:hAnsi="Times New Roman" w:cs="Times New Roman"/>
          <w:sz w:val="28"/>
          <w:szCs w:val="28"/>
        </w:rPr>
      </w:pPr>
      <w:r w:rsidRPr="00FF0240">
        <w:rPr>
          <w:rFonts w:ascii="Times New Roman" w:hAnsi="Times New Roman" w:cs="Times New Roman"/>
          <w:sz w:val="28"/>
          <w:szCs w:val="28"/>
        </w:rPr>
        <w:t xml:space="preserve">Установить, что лицам, замещающим муниципальные должности, </w:t>
      </w:r>
      <w:r w:rsidRPr="00FF0240">
        <w:rPr>
          <w:rFonts w:ascii="Times New Roman" w:hAnsi="Times New Roman" w:cs="Times New Roman"/>
          <w:sz w:val="28"/>
          <w:szCs w:val="28"/>
          <w:shd w:val="clear" w:color="auto" w:fill="FFFFFF"/>
        </w:rPr>
        <w:t>должности муниципальной службы и иные должности в органах местного самоуправления муниципального образования и в подведомственных им предприятиях и учреждениях</w:t>
      </w:r>
      <w:r w:rsidRPr="00FF0240">
        <w:rPr>
          <w:rFonts w:ascii="Times New Roman" w:hAnsi="Times New Roman" w:cs="Times New Roman"/>
          <w:sz w:val="28"/>
          <w:szCs w:val="28"/>
        </w:rPr>
        <w:t xml:space="preserve">, в период их нахождения в служебных </w:t>
      </w:r>
      <w:r w:rsidRPr="00FF0240">
        <w:rPr>
          <w:rFonts w:ascii="Times New Roman" w:hAnsi="Times New Roman" w:cs="Times New Roman"/>
          <w:sz w:val="28"/>
          <w:szCs w:val="28"/>
        </w:rPr>
        <w:lastRenderedPageBreak/>
        <w:t>командировках на территориях Донецкой Народной Республики, Луганской Народной Республики, Запорожской области и Херсонской области:</w:t>
      </w:r>
    </w:p>
    <w:p w:rsidR="00FF0240" w:rsidRPr="00FF0240" w:rsidRDefault="00FF0240" w:rsidP="00FF0240">
      <w:pPr>
        <w:tabs>
          <w:tab w:val="left" w:pos="1134"/>
        </w:tabs>
        <w:spacing w:line="276" w:lineRule="auto"/>
        <w:ind w:firstLine="709"/>
        <w:jc w:val="both"/>
        <w:rPr>
          <w:rFonts w:ascii="Times New Roman" w:hAnsi="Times New Roman" w:cs="Times New Roman"/>
          <w:sz w:val="28"/>
          <w:szCs w:val="28"/>
        </w:rPr>
      </w:pPr>
      <w:r w:rsidRPr="00FF0240">
        <w:rPr>
          <w:rFonts w:ascii="Times New Roman" w:hAnsi="Times New Roman" w:cs="Times New Roman"/>
          <w:sz w:val="28"/>
          <w:szCs w:val="28"/>
        </w:rPr>
        <w:t>а) денежное вознаграждение (денежное содержание) выплачивается в двойном размере в порядке, предусмотренном  постановлением Правительства Российской Федерации от 24 декабря 2007 г. № 922 «Об особенностях порядка исчисления средней заработной платы»;</w:t>
      </w:r>
    </w:p>
    <w:p w:rsidR="00FF0240" w:rsidRPr="00FF0240" w:rsidRDefault="00FF0240" w:rsidP="00FF0240">
      <w:pPr>
        <w:tabs>
          <w:tab w:val="left" w:pos="1134"/>
        </w:tabs>
        <w:spacing w:line="276" w:lineRule="auto"/>
        <w:ind w:firstLine="709"/>
        <w:jc w:val="both"/>
        <w:rPr>
          <w:rFonts w:ascii="Times New Roman" w:hAnsi="Times New Roman" w:cs="Times New Roman"/>
          <w:sz w:val="28"/>
          <w:szCs w:val="28"/>
        </w:rPr>
      </w:pPr>
      <w:r w:rsidRPr="00FF0240">
        <w:rPr>
          <w:rFonts w:ascii="Times New Roman" w:hAnsi="Times New Roman" w:cs="Times New Roman"/>
          <w:sz w:val="28"/>
          <w:szCs w:val="28"/>
        </w:rPr>
        <w:t>б) дополнительные расходы, связанные с проживанием вне постоянного места жительства (суточные), возмещаются в размере 8480 рублей за каждый день нахождения в служебной командировке;</w:t>
      </w:r>
    </w:p>
    <w:p w:rsidR="00FF0240" w:rsidRPr="00FF0240" w:rsidRDefault="00FF0240" w:rsidP="00FF0240">
      <w:pPr>
        <w:tabs>
          <w:tab w:val="left" w:pos="1134"/>
        </w:tabs>
        <w:spacing w:line="276" w:lineRule="auto"/>
        <w:ind w:firstLine="709"/>
        <w:jc w:val="both"/>
        <w:rPr>
          <w:rFonts w:ascii="Times New Roman" w:hAnsi="Times New Roman" w:cs="Times New Roman"/>
          <w:sz w:val="28"/>
          <w:szCs w:val="28"/>
        </w:rPr>
      </w:pPr>
      <w:r w:rsidRPr="00FF0240">
        <w:rPr>
          <w:rFonts w:ascii="Times New Roman" w:hAnsi="Times New Roman" w:cs="Times New Roman"/>
          <w:sz w:val="28"/>
          <w:szCs w:val="28"/>
        </w:rPr>
        <w:t>в) представитель нанимателя (работодатель) может выплачивать безотчетные суммы в целях возмещения дополнительных расходов, связанных с такими командировками.</w:t>
      </w:r>
    </w:p>
    <w:p w:rsidR="00FF0240" w:rsidRPr="00FF0240" w:rsidRDefault="00FF0240" w:rsidP="00FF0240">
      <w:pPr>
        <w:numPr>
          <w:ilvl w:val="0"/>
          <w:numId w:val="35"/>
        </w:numPr>
        <w:tabs>
          <w:tab w:val="left" w:pos="1134"/>
        </w:tabs>
        <w:spacing w:line="276" w:lineRule="auto"/>
        <w:ind w:left="0" w:firstLine="709"/>
        <w:jc w:val="both"/>
        <w:rPr>
          <w:rFonts w:ascii="Times New Roman" w:hAnsi="Times New Roman" w:cs="Times New Roman"/>
          <w:sz w:val="28"/>
          <w:szCs w:val="28"/>
        </w:rPr>
      </w:pPr>
      <w:r w:rsidRPr="00FF0240">
        <w:rPr>
          <w:rFonts w:ascii="Times New Roman" w:hAnsi="Times New Roman" w:cs="Times New Roman"/>
          <w:sz w:val="28"/>
          <w:szCs w:val="28"/>
        </w:rPr>
        <w:t>Финансирование расходов, связанных с реализацией настоящего Постановления, осуществлять за счет средств, предусматриваемых в местном бюджете.</w:t>
      </w:r>
    </w:p>
    <w:p w:rsidR="00FF0240" w:rsidRPr="00FF0240" w:rsidRDefault="00FF0240" w:rsidP="00FF0240">
      <w:pPr>
        <w:numPr>
          <w:ilvl w:val="0"/>
          <w:numId w:val="35"/>
        </w:numPr>
        <w:tabs>
          <w:tab w:val="left" w:pos="1134"/>
        </w:tabs>
        <w:spacing w:line="276" w:lineRule="auto"/>
        <w:ind w:left="0" w:firstLine="709"/>
        <w:jc w:val="both"/>
        <w:rPr>
          <w:rFonts w:ascii="Times New Roman" w:hAnsi="Times New Roman" w:cs="Times New Roman"/>
          <w:sz w:val="28"/>
          <w:szCs w:val="28"/>
        </w:rPr>
      </w:pPr>
      <w:r w:rsidRPr="00FF0240">
        <w:rPr>
          <w:rFonts w:ascii="Times New Roman" w:hAnsi="Times New Roman" w:cs="Times New Roman"/>
          <w:sz w:val="28"/>
          <w:szCs w:val="28"/>
        </w:rPr>
        <w:t>Контроль за исполнение настоящего постановления оставляю за собой.</w:t>
      </w:r>
    </w:p>
    <w:p w:rsidR="00FF0240" w:rsidRPr="00FF0240" w:rsidRDefault="00FF0240" w:rsidP="00FF0240">
      <w:pPr>
        <w:numPr>
          <w:ilvl w:val="0"/>
          <w:numId w:val="35"/>
        </w:numPr>
        <w:tabs>
          <w:tab w:val="left" w:pos="1134"/>
        </w:tabs>
        <w:spacing w:line="276" w:lineRule="auto"/>
        <w:ind w:left="0" w:firstLine="709"/>
        <w:jc w:val="both"/>
        <w:rPr>
          <w:rFonts w:ascii="Times New Roman" w:hAnsi="Times New Roman" w:cs="Times New Roman"/>
          <w:sz w:val="28"/>
          <w:szCs w:val="28"/>
        </w:rPr>
      </w:pPr>
      <w:r w:rsidRPr="00FF0240">
        <w:rPr>
          <w:rFonts w:ascii="Times New Roman" w:hAnsi="Times New Roman" w:cs="Times New Roman"/>
          <w:sz w:val="28"/>
          <w:szCs w:val="28"/>
        </w:rPr>
        <w:t>Настоящее постановление вступает в силу после его подписания и распространяется на правоотношения, возникшие с 30 сентября 2022 г.</w:t>
      </w:r>
    </w:p>
    <w:p w:rsidR="00FF0240" w:rsidRPr="00FF0240" w:rsidRDefault="00FF0240" w:rsidP="00FF0240">
      <w:pPr>
        <w:pStyle w:val="1"/>
        <w:spacing w:line="276" w:lineRule="auto"/>
        <w:jc w:val="both"/>
        <w:rPr>
          <w:sz w:val="28"/>
          <w:szCs w:val="28"/>
        </w:rPr>
      </w:pPr>
      <w:r w:rsidRPr="00FF0240">
        <w:rPr>
          <w:sz w:val="28"/>
          <w:szCs w:val="28"/>
        </w:rPr>
        <w:t xml:space="preserve">          5. Признать утратившим силу Постановление администрации городского поселения Инсар № 113 от 6.07.2022г.  «Об утверждении  Порядка  </w:t>
      </w:r>
      <w:r w:rsidRPr="00FF0240">
        <w:rPr>
          <w:sz w:val="28"/>
          <w:szCs w:val="28"/>
          <w:shd w:val="clear" w:color="auto" w:fill="FFFFFF"/>
        </w:rPr>
        <w:t xml:space="preserve">определения размера выплат, связанных с командированием на территории Донецкой Народной Республики, Луганской Народной Республики </w:t>
      </w:r>
      <w:r w:rsidRPr="00FF0240">
        <w:rPr>
          <w:sz w:val="28"/>
          <w:szCs w:val="28"/>
        </w:rPr>
        <w:t xml:space="preserve"> </w:t>
      </w:r>
      <w:r w:rsidRPr="00FF0240">
        <w:rPr>
          <w:sz w:val="28"/>
          <w:szCs w:val="28"/>
          <w:shd w:val="clear" w:color="auto" w:fill="FFFFFF"/>
        </w:rPr>
        <w:t xml:space="preserve">и иные территории, нуждающиеся в обеспечении жизнедеятельности населения и восстановлении объектов инфраструктуры, в результате  проведения специальной операции на Украине, </w:t>
      </w:r>
      <w:r w:rsidRPr="00FF0240">
        <w:rPr>
          <w:sz w:val="28"/>
          <w:szCs w:val="28"/>
        </w:rPr>
        <w:t>муниципальным служащим и отдельным  категориям работников».</w:t>
      </w:r>
    </w:p>
    <w:p w:rsidR="00FF0240" w:rsidRPr="00FF0240" w:rsidRDefault="00FF0240" w:rsidP="00FF0240">
      <w:pPr>
        <w:tabs>
          <w:tab w:val="left" w:pos="1134"/>
        </w:tabs>
        <w:spacing w:line="276" w:lineRule="auto"/>
        <w:jc w:val="both"/>
        <w:rPr>
          <w:rFonts w:ascii="Times New Roman" w:hAnsi="Times New Roman" w:cs="Times New Roman"/>
          <w:sz w:val="28"/>
          <w:szCs w:val="28"/>
        </w:rPr>
      </w:pPr>
    </w:p>
    <w:p w:rsidR="00FF0240" w:rsidRPr="00FF0240" w:rsidRDefault="00FF0240" w:rsidP="00FF0240">
      <w:pPr>
        <w:tabs>
          <w:tab w:val="left" w:pos="1134"/>
        </w:tabs>
        <w:jc w:val="both"/>
        <w:rPr>
          <w:rFonts w:ascii="Times New Roman" w:hAnsi="Times New Roman" w:cs="Times New Roman"/>
          <w:sz w:val="28"/>
          <w:szCs w:val="28"/>
        </w:rPr>
      </w:pPr>
    </w:p>
    <w:p w:rsidR="00FF0240" w:rsidRPr="00FF0240" w:rsidRDefault="00FF0240" w:rsidP="00FF0240">
      <w:pPr>
        <w:ind w:right="-2"/>
        <w:jc w:val="both"/>
        <w:rPr>
          <w:rFonts w:ascii="Times New Roman" w:hAnsi="Times New Roman" w:cs="Times New Roman"/>
          <w:sz w:val="28"/>
          <w:szCs w:val="28"/>
        </w:rPr>
      </w:pPr>
      <w:r w:rsidRPr="00FF0240">
        <w:rPr>
          <w:rFonts w:ascii="Times New Roman" w:hAnsi="Times New Roman" w:cs="Times New Roman"/>
          <w:sz w:val="28"/>
          <w:szCs w:val="28"/>
        </w:rPr>
        <w:t xml:space="preserve">Главы администрации </w:t>
      </w:r>
    </w:p>
    <w:p w:rsidR="00FF0240" w:rsidRPr="00FF0240" w:rsidRDefault="00FF0240" w:rsidP="00FF0240">
      <w:pPr>
        <w:ind w:right="-2"/>
        <w:jc w:val="both"/>
        <w:rPr>
          <w:rFonts w:ascii="Times New Roman" w:hAnsi="Times New Roman" w:cs="Times New Roman"/>
          <w:sz w:val="28"/>
          <w:szCs w:val="28"/>
        </w:rPr>
      </w:pPr>
      <w:r w:rsidRPr="00FF0240">
        <w:rPr>
          <w:rFonts w:ascii="Times New Roman" w:hAnsi="Times New Roman" w:cs="Times New Roman"/>
          <w:sz w:val="28"/>
          <w:szCs w:val="28"/>
        </w:rPr>
        <w:t>городского поселения Инсар</w:t>
      </w:r>
    </w:p>
    <w:p w:rsidR="00FF0240" w:rsidRPr="00FF0240" w:rsidRDefault="00FF0240" w:rsidP="00FF0240">
      <w:pPr>
        <w:ind w:right="-2"/>
        <w:jc w:val="both"/>
        <w:rPr>
          <w:rFonts w:ascii="Times New Roman" w:hAnsi="Times New Roman" w:cs="Times New Roman"/>
          <w:sz w:val="28"/>
          <w:szCs w:val="28"/>
        </w:rPr>
      </w:pPr>
      <w:r w:rsidRPr="00FF0240">
        <w:rPr>
          <w:rFonts w:ascii="Times New Roman" w:hAnsi="Times New Roman" w:cs="Times New Roman"/>
          <w:sz w:val="28"/>
          <w:szCs w:val="28"/>
        </w:rPr>
        <w:t>Инсарского муниципального района</w:t>
      </w:r>
    </w:p>
    <w:p w:rsidR="00FF0240" w:rsidRPr="00FF0240" w:rsidRDefault="00FF0240" w:rsidP="00FF0240">
      <w:pPr>
        <w:ind w:right="-2"/>
        <w:jc w:val="both"/>
        <w:rPr>
          <w:rFonts w:ascii="Times New Roman" w:hAnsi="Times New Roman" w:cs="Times New Roman"/>
          <w:sz w:val="28"/>
          <w:szCs w:val="28"/>
        </w:rPr>
      </w:pPr>
      <w:r w:rsidRPr="00FF0240">
        <w:rPr>
          <w:rFonts w:ascii="Times New Roman" w:hAnsi="Times New Roman" w:cs="Times New Roman"/>
          <w:sz w:val="28"/>
          <w:szCs w:val="28"/>
        </w:rPr>
        <w:t>Республики Мордовия                                                                  Ю.Н.БУЛЫЧЕВ</w:t>
      </w:r>
    </w:p>
    <w:p w:rsidR="00FF0240" w:rsidRPr="00FF0240" w:rsidRDefault="00FF0240" w:rsidP="00FF0240">
      <w:pPr>
        <w:jc w:val="both"/>
        <w:rPr>
          <w:rFonts w:ascii="Times New Roman" w:hAnsi="Times New Roman" w:cs="Times New Roman"/>
          <w:sz w:val="28"/>
          <w:szCs w:val="28"/>
        </w:rPr>
      </w:pPr>
    </w:p>
    <w:p w:rsidR="00FF0240" w:rsidRPr="00FF0240" w:rsidRDefault="00FF0240" w:rsidP="00FF0240">
      <w:pPr>
        <w:jc w:val="both"/>
        <w:rPr>
          <w:rFonts w:ascii="Times New Roman" w:hAnsi="Times New Roman" w:cs="Times New Roman"/>
          <w:sz w:val="28"/>
          <w:szCs w:val="28"/>
        </w:rPr>
      </w:pPr>
    </w:p>
    <w:p w:rsidR="00FF0240" w:rsidRPr="00FF0240" w:rsidRDefault="00FF0240" w:rsidP="00FF0240">
      <w:pPr>
        <w:jc w:val="both"/>
        <w:rPr>
          <w:rFonts w:ascii="Times New Roman" w:hAnsi="Times New Roman" w:cs="Times New Roman"/>
          <w:sz w:val="28"/>
          <w:szCs w:val="28"/>
        </w:rPr>
      </w:pPr>
    </w:p>
    <w:p w:rsidR="00FF0240" w:rsidRPr="00FF0240" w:rsidRDefault="00FF0240" w:rsidP="00FF0240">
      <w:pPr>
        <w:jc w:val="both"/>
        <w:rPr>
          <w:rFonts w:ascii="Times New Roman" w:hAnsi="Times New Roman" w:cs="Times New Roman"/>
          <w:sz w:val="28"/>
          <w:szCs w:val="28"/>
        </w:rPr>
      </w:pPr>
    </w:p>
    <w:p w:rsidR="0094355A" w:rsidRPr="00FF0240" w:rsidRDefault="0094355A" w:rsidP="007E732E">
      <w:pPr>
        <w:rPr>
          <w:rFonts w:ascii="Times New Roman" w:hAnsi="Times New Roman" w:cs="Times New Roman"/>
          <w:sz w:val="28"/>
          <w:szCs w:val="28"/>
        </w:rPr>
      </w:pPr>
    </w:p>
    <w:p w:rsidR="0094355A" w:rsidRDefault="0094355A" w:rsidP="007E732E">
      <w:pPr>
        <w:rPr>
          <w:rFonts w:ascii="Times New Roman" w:hAnsi="Times New Roman" w:cs="Times New Roman"/>
          <w:sz w:val="28"/>
          <w:szCs w:val="28"/>
        </w:rPr>
      </w:pPr>
    </w:p>
    <w:p w:rsidR="004E2BC2" w:rsidRDefault="004E2BC2" w:rsidP="007E732E">
      <w:pPr>
        <w:rPr>
          <w:rFonts w:ascii="Times New Roman" w:hAnsi="Times New Roman" w:cs="Times New Roman"/>
          <w:sz w:val="28"/>
          <w:szCs w:val="28"/>
        </w:rPr>
      </w:pPr>
    </w:p>
    <w:p w:rsidR="004E2BC2" w:rsidRDefault="004E2BC2" w:rsidP="007E732E">
      <w:pPr>
        <w:rPr>
          <w:rFonts w:ascii="Times New Roman" w:hAnsi="Times New Roman" w:cs="Times New Roman"/>
          <w:sz w:val="28"/>
          <w:szCs w:val="28"/>
        </w:rPr>
      </w:pPr>
    </w:p>
    <w:p w:rsidR="004E2BC2" w:rsidRDefault="004E2BC2" w:rsidP="007E732E">
      <w:pPr>
        <w:rPr>
          <w:rFonts w:ascii="Times New Roman" w:hAnsi="Times New Roman" w:cs="Times New Roman"/>
          <w:sz w:val="28"/>
          <w:szCs w:val="28"/>
        </w:rPr>
      </w:pPr>
    </w:p>
    <w:p w:rsidR="004E2BC2" w:rsidRDefault="004E2BC2" w:rsidP="007E732E">
      <w:pPr>
        <w:rPr>
          <w:rFonts w:ascii="Times New Roman" w:hAnsi="Times New Roman" w:cs="Times New Roman"/>
          <w:sz w:val="28"/>
          <w:szCs w:val="28"/>
        </w:rPr>
      </w:pPr>
    </w:p>
    <w:p w:rsidR="004E2BC2" w:rsidRPr="004E2BC2" w:rsidRDefault="004E2BC2" w:rsidP="004E2BC2">
      <w:pPr>
        <w:jc w:val="center"/>
        <w:rPr>
          <w:rFonts w:ascii="Times New Roman" w:hAnsi="Times New Roman" w:cs="Times New Roman"/>
          <w:sz w:val="28"/>
          <w:szCs w:val="28"/>
        </w:rPr>
      </w:pPr>
      <w:r w:rsidRPr="004E2BC2">
        <w:rPr>
          <w:rFonts w:ascii="Times New Roman" w:hAnsi="Times New Roman" w:cs="Times New Roman"/>
          <w:sz w:val="28"/>
          <w:szCs w:val="28"/>
        </w:rPr>
        <w:t>АДМИНИСТРАЦИЯ  ГОРОДСКОГО ПОСЕЛЕНИЯ  ИНСАР</w:t>
      </w:r>
    </w:p>
    <w:p w:rsidR="004E2BC2" w:rsidRPr="004E2BC2" w:rsidRDefault="004E2BC2" w:rsidP="004E2BC2">
      <w:pPr>
        <w:jc w:val="center"/>
        <w:rPr>
          <w:rFonts w:ascii="Times New Roman" w:hAnsi="Times New Roman" w:cs="Times New Roman"/>
          <w:sz w:val="28"/>
          <w:szCs w:val="28"/>
        </w:rPr>
      </w:pPr>
      <w:r w:rsidRPr="004E2BC2">
        <w:rPr>
          <w:rFonts w:ascii="Times New Roman" w:hAnsi="Times New Roman" w:cs="Times New Roman"/>
          <w:sz w:val="28"/>
          <w:szCs w:val="28"/>
        </w:rPr>
        <w:t>ИНСАРСКОГО МУНИЦИПАЛЬНОГО РАЙОНА</w:t>
      </w:r>
    </w:p>
    <w:p w:rsidR="004E2BC2" w:rsidRPr="004E2BC2" w:rsidRDefault="004E2BC2" w:rsidP="004E2BC2">
      <w:pPr>
        <w:jc w:val="center"/>
        <w:rPr>
          <w:rFonts w:ascii="Times New Roman" w:hAnsi="Times New Roman" w:cs="Times New Roman"/>
          <w:sz w:val="28"/>
          <w:szCs w:val="28"/>
        </w:rPr>
      </w:pPr>
      <w:r w:rsidRPr="004E2BC2">
        <w:rPr>
          <w:rFonts w:ascii="Times New Roman" w:hAnsi="Times New Roman" w:cs="Times New Roman"/>
          <w:sz w:val="28"/>
          <w:szCs w:val="28"/>
        </w:rPr>
        <w:t>РЕСПУБЛИКИ МОРДОВИЯ</w:t>
      </w:r>
    </w:p>
    <w:p w:rsidR="004E2BC2" w:rsidRPr="004E2BC2" w:rsidRDefault="004E2BC2" w:rsidP="004E2BC2">
      <w:pPr>
        <w:jc w:val="center"/>
        <w:rPr>
          <w:rFonts w:ascii="Times New Roman" w:hAnsi="Times New Roman" w:cs="Times New Roman"/>
          <w:sz w:val="28"/>
          <w:szCs w:val="28"/>
        </w:rPr>
      </w:pPr>
    </w:p>
    <w:p w:rsidR="004E2BC2" w:rsidRPr="004E2BC2" w:rsidRDefault="004E2BC2" w:rsidP="004E2BC2">
      <w:pPr>
        <w:jc w:val="center"/>
        <w:rPr>
          <w:rFonts w:ascii="Times New Roman" w:hAnsi="Times New Roman" w:cs="Times New Roman"/>
          <w:b/>
          <w:sz w:val="32"/>
          <w:szCs w:val="32"/>
        </w:rPr>
      </w:pPr>
      <w:r w:rsidRPr="004E2BC2">
        <w:rPr>
          <w:rFonts w:ascii="Times New Roman" w:hAnsi="Times New Roman" w:cs="Times New Roman"/>
          <w:b/>
          <w:sz w:val="32"/>
          <w:szCs w:val="32"/>
        </w:rPr>
        <w:t>П О С Т А Н О В Л Е Н И Е</w:t>
      </w:r>
    </w:p>
    <w:p w:rsidR="004E2BC2" w:rsidRPr="004E2BC2" w:rsidRDefault="004E2BC2" w:rsidP="004E2BC2">
      <w:pPr>
        <w:jc w:val="center"/>
        <w:rPr>
          <w:rFonts w:ascii="Times New Roman" w:hAnsi="Times New Roman" w:cs="Times New Roman"/>
          <w:sz w:val="28"/>
          <w:szCs w:val="28"/>
        </w:rPr>
      </w:pPr>
    </w:p>
    <w:p w:rsidR="004E2BC2" w:rsidRPr="004E2BC2" w:rsidRDefault="004E2BC2" w:rsidP="004E2BC2">
      <w:pPr>
        <w:jc w:val="center"/>
        <w:rPr>
          <w:rFonts w:ascii="Times New Roman" w:hAnsi="Times New Roman" w:cs="Times New Roman"/>
          <w:sz w:val="28"/>
          <w:szCs w:val="28"/>
        </w:rPr>
      </w:pPr>
      <w:r w:rsidRPr="004E2BC2">
        <w:rPr>
          <w:rFonts w:ascii="Times New Roman" w:hAnsi="Times New Roman" w:cs="Times New Roman"/>
          <w:sz w:val="28"/>
          <w:szCs w:val="28"/>
        </w:rPr>
        <w:t>от 11 октября  2022 г.                                                                                     № 181</w:t>
      </w:r>
    </w:p>
    <w:p w:rsidR="004E2BC2" w:rsidRPr="004E2BC2" w:rsidRDefault="004E2BC2" w:rsidP="004E2BC2">
      <w:pPr>
        <w:jc w:val="center"/>
        <w:rPr>
          <w:rFonts w:ascii="Times New Roman" w:hAnsi="Times New Roman" w:cs="Times New Roman"/>
          <w:sz w:val="28"/>
          <w:szCs w:val="28"/>
        </w:rPr>
      </w:pPr>
      <w:r w:rsidRPr="004E2BC2">
        <w:rPr>
          <w:rFonts w:ascii="Times New Roman" w:hAnsi="Times New Roman" w:cs="Times New Roman"/>
          <w:sz w:val="28"/>
          <w:szCs w:val="28"/>
        </w:rPr>
        <w:t>г. Инсар</w:t>
      </w:r>
    </w:p>
    <w:p w:rsidR="004E2BC2" w:rsidRPr="004E2BC2" w:rsidRDefault="004E2BC2" w:rsidP="004E2BC2">
      <w:pPr>
        <w:jc w:val="center"/>
        <w:rPr>
          <w:rFonts w:ascii="Times New Roman" w:hAnsi="Times New Roman" w:cs="Times New Roman"/>
          <w:sz w:val="28"/>
          <w:szCs w:val="28"/>
        </w:rPr>
      </w:pPr>
    </w:p>
    <w:p w:rsidR="004E2BC2" w:rsidRPr="004E2BC2" w:rsidRDefault="004E2BC2" w:rsidP="004E2BC2">
      <w:pPr>
        <w:jc w:val="center"/>
        <w:rPr>
          <w:rFonts w:ascii="Times New Roman" w:hAnsi="Times New Roman" w:cs="Times New Roman"/>
          <w:b/>
          <w:sz w:val="28"/>
          <w:szCs w:val="28"/>
        </w:rPr>
      </w:pPr>
      <w:r w:rsidRPr="004E2BC2">
        <w:rPr>
          <w:rFonts w:ascii="Times New Roman" w:hAnsi="Times New Roman" w:cs="Times New Roman"/>
          <w:b/>
          <w:sz w:val="28"/>
          <w:szCs w:val="28"/>
        </w:rPr>
        <w:t xml:space="preserve">Об установке искусственных неровностей и дополнительных </w:t>
      </w:r>
    </w:p>
    <w:p w:rsidR="004E2BC2" w:rsidRPr="004E2BC2" w:rsidRDefault="004E2BC2" w:rsidP="004E2BC2">
      <w:pPr>
        <w:jc w:val="center"/>
        <w:rPr>
          <w:rFonts w:ascii="Times New Roman" w:hAnsi="Times New Roman" w:cs="Times New Roman"/>
          <w:b/>
          <w:sz w:val="28"/>
          <w:szCs w:val="28"/>
        </w:rPr>
      </w:pPr>
      <w:r w:rsidRPr="004E2BC2">
        <w:rPr>
          <w:rFonts w:ascii="Times New Roman" w:hAnsi="Times New Roman" w:cs="Times New Roman"/>
          <w:b/>
          <w:sz w:val="28"/>
          <w:szCs w:val="28"/>
        </w:rPr>
        <w:t xml:space="preserve">знаков дорожного движения на автомобильных дорогах общего пользования местного значения на территории </w:t>
      </w:r>
    </w:p>
    <w:p w:rsidR="004E2BC2" w:rsidRPr="004E2BC2" w:rsidRDefault="004E2BC2" w:rsidP="004E2BC2">
      <w:pPr>
        <w:jc w:val="center"/>
        <w:rPr>
          <w:rFonts w:ascii="Times New Roman" w:hAnsi="Times New Roman" w:cs="Times New Roman"/>
          <w:b/>
          <w:sz w:val="28"/>
          <w:szCs w:val="28"/>
        </w:rPr>
      </w:pPr>
      <w:r w:rsidRPr="004E2BC2">
        <w:rPr>
          <w:rFonts w:ascii="Times New Roman" w:hAnsi="Times New Roman" w:cs="Times New Roman"/>
          <w:b/>
          <w:sz w:val="28"/>
          <w:szCs w:val="28"/>
        </w:rPr>
        <w:t>городского поселения Инсар</w:t>
      </w:r>
    </w:p>
    <w:p w:rsidR="004E2BC2" w:rsidRPr="004E2BC2" w:rsidRDefault="004E2BC2" w:rsidP="004E2BC2">
      <w:pPr>
        <w:jc w:val="both"/>
        <w:rPr>
          <w:rFonts w:ascii="Times New Roman" w:hAnsi="Times New Roman" w:cs="Times New Roman"/>
        </w:rPr>
      </w:pPr>
    </w:p>
    <w:p w:rsidR="004E2BC2" w:rsidRPr="004E2BC2" w:rsidRDefault="004E2BC2" w:rsidP="004E2BC2">
      <w:pPr>
        <w:ind w:right="139" w:firstLine="360"/>
        <w:jc w:val="both"/>
        <w:rPr>
          <w:rFonts w:ascii="Times New Roman" w:hAnsi="Times New Roman" w:cs="Times New Roman"/>
          <w:sz w:val="28"/>
          <w:szCs w:val="28"/>
        </w:rPr>
      </w:pPr>
      <w:r>
        <w:rPr>
          <w:rFonts w:ascii="Times New Roman" w:hAnsi="Times New Roman" w:cs="Times New Roman"/>
          <w:sz w:val="28"/>
          <w:szCs w:val="28"/>
        </w:rPr>
        <w:t xml:space="preserve">   </w:t>
      </w:r>
      <w:r w:rsidRPr="004E2BC2">
        <w:rPr>
          <w:rFonts w:ascii="Times New Roman" w:hAnsi="Times New Roman" w:cs="Times New Roman"/>
          <w:sz w:val="28"/>
          <w:szCs w:val="28"/>
        </w:rPr>
        <w:t xml:space="preserve">В соответствии с Федеральным законом от 06.10.2003 г. №131-ФЗ «Об общих принципах организации местного самоуправления в Российской Федерации», Федеральным законом </w:t>
      </w:r>
      <w:r w:rsidRPr="004E2BC2">
        <w:rPr>
          <w:rFonts w:ascii="Times New Roman" w:hAnsi="Times New Roman" w:cs="Times New Roman"/>
          <w:color w:val="000000"/>
          <w:sz w:val="28"/>
          <w:szCs w:val="28"/>
        </w:rPr>
        <w:t xml:space="preserve">от 10.12.1995 № 196-ФЗ </w:t>
      </w:r>
      <w:r w:rsidRPr="004E2BC2">
        <w:rPr>
          <w:rFonts w:ascii="Times New Roman" w:hAnsi="Times New Roman" w:cs="Times New Roman"/>
          <w:sz w:val="28"/>
          <w:szCs w:val="28"/>
        </w:rPr>
        <w:t xml:space="preserve">«О безопасности дорожного движения», Уставом городского поселения Инсар Инсарского муниципального района Республики Мордовия и Решением Инсарского районного суда Республики Мордовия от 21.06.2022 года по административному делу №2а-109/2022 </w:t>
      </w:r>
    </w:p>
    <w:p w:rsidR="004E2BC2" w:rsidRPr="004E2BC2" w:rsidRDefault="004E2BC2" w:rsidP="004E2BC2">
      <w:pPr>
        <w:ind w:firstLine="360"/>
        <w:jc w:val="both"/>
        <w:rPr>
          <w:rFonts w:ascii="Times New Roman" w:hAnsi="Times New Roman" w:cs="Times New Roman"/>
          <w:sz w:val="28"/>
          <w:szCs w:val="28"/>
        </w:rPr>
      </w:pPr>
    </w:p>
    <w:p w:rsidR="004E2BC2" w:rsidRPr="004E2BC2" w:rsidRDefault="004E2BC2" w:rsidP="004E2BC2">
      <w:pPr>
        <w:jc w:val="center"/>
        <w:rPr>
          <w:rFonts w:ascii="Times New Roman" w:hAnsi="Times New Roman" w:cs="Times New Roman"/>
          <w:bCs/>
          <w:sz w:val="28"/>
          <w:szCs w:val="28"/>
        </w:rPr>
      </w:pPr>
      <w:r w:rsidRPr="004E2BC2">
        <w:rPr>
          <w:rFonts w:ascii="Times New Roman" w:hAnsi="Times New Roman" w:cs="Times New Roman"/>
          <w:bCs/>
          <w:sz w:val="28"/>
          <w:szCs w:val="28"/>
        </w:rPr>
        <w:t>Администрация городского поселения Инсар ПОСТАНОВЛЯЕТ:</w:t>
      </w:r>
    </w:p>
    <w:p w:rsidR="004E2BC2" w:rsidRPr="004E2BC2" w:rsidRDefault="004E2BC2" w:rsidP="004E2BC2">
      <w:pPr>
        <w:jc w:val="both"/>
        <w:rPr>
          <w:rFonts w:ascii="Times New Roman" w:hAnsi="Times New Roman" w:cs="Times New Roman"/>
          <w:sz w:val="28"/>
          <w:szCs w:val="28"/>
        </w:rPr>
      </w:pPr>
      <w:r w:rsidRPr="004E2BC2">
        <w:rPr>
          <w:rFonts w:ascii="Times New Roman" w:hAnsi="Times New Roman" w:cs="Times New Roman"/>
          <w:sz w:val="28"/>
          <w:szCs w:val="28"/>
        </w:rPr>
        <w:t xml:space="preserve">          </w:t>
      </w:r>
    </w:p>
    <w:p w:rsidR="004E2BC2" w:rsidRPr="004E2BC2" w:rsidRDefault="004E2BC2" w:rsidP="004E2BC2">
      <w:pPr>
        <w:ind w:right="139"/>
        <w:jc w:val="both"/>
        <w:rPr>
          <w:rFonts w:ascii="Times New Roman" w:hAnsi="Times New Roman" w:cs="Times New Roman"/>
          <w:sz w:val="28"/>
          <w:szCs w:val="28"/>
        </w:rPr>
      </w:pPr>
      <w:r w:rsidRPr="004E2BC2">
        <w:rPr>
          <w:rFonts w:ascii="Times New Roman" w:hAnsi="Times New Roman" w:cs="Times New Roman"/>
          <w:sz w:val="28"/>
          <w:szCs w:val="28"/>
        </w:rPr>
        <w:t xml:space="preserve">       1. Установить искусственные неровности и дополнительные знаки дорожного движения на автомобильных дорогах общего пользования местного значения на территории городского поселения Инсар на следующих участках автомобильных дорог:</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 xml:space="preserve">     - На участке автодороги по ул. Московская напротив МБДОУ «Инсарский</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детский сад «Золотой ключик» комбинированного вида» у нерегулируемого</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пешеходного перехода организовать и установить искусственные неровности, а также дорожные знаки:</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км+1344 м. знаки 5.20 «Искусственная неровность», 3.24 «Ограничение</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максимальной скорости» 20 км/ч, 8.2.1 «Зона действия» 50 м;</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км+1345 м. знак 5.20 «Искусственная неровность»;</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км+1394 м. знак 5.20 «Искусственная неровность»;</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км+1395 м. знаки 5.20 «Искусственная неровность», 3.24 «Ограничение</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максимальной скорости» 20 км/ч, 8.2.1 «Зона действия» 50 м.</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 xml:space="preserve">   - На участке автодороги по ул. Московская напротив МБОУДО «Инсарский</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районный Дом творчества» у нерегулируемого пешеходного перехода организовать и установить искусственные неровности, а также дорожные знаки:</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км+1955 м. знаки 5.20 «Искусственная неровность», 3.24 «Ограничение</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максимальной скорости» 40 км/ч;</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км+1956 м. знак 5.20 «Искусственная неровность»;</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lastRenderedPageBreak/>
        <w:t>на 0 км+1990 м. знаки 5.20 «Искусственная неровность», 2.1 «Главная дорога»;</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км+1991 м. знаки 5.20 «Искусственная неровность», 3.24 «Ограничение</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максимальной скорости» 40 км/ч, 8.2.1 «Зона действия» 50 м.</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 xml:space="preserve">  - На участке автодороги по ул. Советская напротив МБОУ «Инсарская</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средняя общеобразовательная школа № 1» у нерегулируемого пешеходного</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перехода организовать и установить искусственные неровности, а также дорожные знаки:</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км+942 м. знак 5.20 «Искусственная неровность»;</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км+943 м. знаки 5.20 «Искусственная неровность», 3.24 «Ограничение</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максимальной скорости» 20 км/ч, 8.2.1 «Зона действия» 50 м;</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км+892 м. знаки 5.20 «Искусственная неровность», 3.24 «Ограничение</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максимальной скорости» 20 км/ч, 8.2.1 «Зона действия» 50 м;</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км+893 м. знак 5.20 «Искусственная неровность».</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 xml:space="preserve">   - На участке автодороги по ул. Советская напротив ГКОУ РМ Инсарская</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общеобразовательная школа-интернат для детей-сирот и детей, оставшихся без попечения родителей, с ограниченными возможностями здоровья, у</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нерегулируемого пешеходного перехода организовать и установить искусственные неровности, а также дорожные знаки:</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км+592 м. знак 5.20 «Искусственная неровность»;</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км+542 м. знаки 5.20 «Искусственная неровность», 3.24 «Ограничение</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максимальной скорости» 20 км/ч, 8.2.1 «Зона действия» 50 м;</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км+593 м. знаки 5.20 «Искусственная неровность», 3.24 «Ограничение</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максимальной скорости» 20 км/ч, 8.2.1 «Зона действия» 50 м;</w:t>
      </w:r>
    </w:p>
    <w:p w:rsidR="004E2BC2" w:rsidRPr="004E2BC2" w:rsidRDefault="004E2BC2" w:rsidP="004E2BC2">
      <w:pPr>
        <w:ind w:right="139"/>
        <w:jc w:val="both"/>
        <w:rPr>
          <w:rFonts w:ascii="Times New Roman" w:hAnsi="Times New Roman" w:cs="Times New Roman"/>
          <w:sz w:val="28"/>
          <w:szCs w:val="28"/>
        </w:rPr>
      </w:pPr>
      <w:r w:rsidRPr="004E2BC2">
        <w:rPr>
          <w:rFonts w:ascii="Times New Roman" w:eastAsiaTheme="minorHAnsi" w:hAnsi="Times New Roman" w:cs="Times New Roman"/>
          <w:sz w:val="28"/>
          <w:szCs w:val="28"/>
          <w:lang w:eastAsia="en-US"/>
        </w:rPr>
        <w:t>на 0 км+543 м. знак 5.20 «Искусственная неровность».</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 xml:space="preserve">      - На участке автодороги по ул. Советская напротив МБОУ «Инсарская</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средняя общеобразовательная школа № 2» у нерегулируемого пешеходного</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перехода организовать и установить искусственные неровности, а также дорожные знаки:</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км+375 м. знак 5.20 «Искусственная неровность»;</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км+376 м. знаки 5.20 «Искусственная неровность», 3.24 «Ограничение</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максимальной скорости» 20 км/ч, 8.2.1 «Зона действия» 50 м;</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км+325 м. знаки 5.20 «Искусственная неровность», 3.24 «Ограничение</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максимальной скорости» 20 км/ч, 8.2.1 «Зона действия» 50 м;</w:t>
      </w:r>
    </w:p>
    <w:p w:rsidR="004E2BC2" w:rsidRPr="004E2BC2" w:rsidRDefault="004E2BC2" w:rsidP="004E2BC2">
      <w:pPr>
        <w:ind w:right="139"/>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км+326 м. знак 5.20 «Искусственная неровность».</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 xml:space="preserve">     - На участке автодороги по ул. Свентера напротив МБДОУ «Инсарский детский сад «Солнышко» у нерегулируемого пешеходного перехода организовать и установить искусственные неровности, а также дорожные знаки:</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км+795 м. знак 5.20 «Искусственная неровность»;</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км+796 м. знаки 5.20 «Искусственная неровность», 3.24 «Ограничение</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максимальной скорости» 20 км/ч, 8.2.1 «Зона действия» 50 м;</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км+695 м. знаки 5.20 «Искусственная неровность», 3.24 «Ограничение</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максимальной скорости» 20 км/ч, 8.2.1 «Зона действия» 50 м;</w:t>
      </w:r>
    </w:p>
    <w:p w:rsidR="004E2BC2" w:rsidRPr="004E2BC2" w:rsidRDefault="004E2BC2" w:rsidP="004E2BC2">
      <w:pPr>
        <w:jc w:val="both"/>
        <w:rPr>
          <w:rFonts w:ascii="Times New Roman" w:eastAsiaTheme="minorHAnsi" w:hAnsi="Times New Roman" w:cs="Times New Roman"/>
          <w:sz w:val="28"/>
          <w:szCs w:val="28"/>
          <w:lang w:eastAsia="en-US"/>
        </w:rPr>
      </w:pPr>
      <w:r w:rsidRPr="004E2BC2">
        <w:rPr>
          <w:rFonts w:ascii="Times New Roman" w:eastAsiaTheme="minorHAnsi" w:hAnsi="Times New Roman" w:cs="Times New Roman"/>
          <w:sz w:val="28"/>
          <w:szCs w:val="28"/>
          <w:lang w:eastAsia="en-US"/>
        </w:rPr>
        <w:t>на 0 км+696 м. знак 5.20 «Искусственная неровность».</w:t>
      </w:r>
    </w:p>
    <w:p w:rsidR="004E2BC2" w:rsidRPr="004E2BC2" w:rsidRDefault="004E2BC2" w:rsidP="004E2BC2">
      <w:pPr>
        <w:jc w:val="both"/>
        <w:rPr>
          <w:rFonts w:ascii="Times New Roman" w:hAnsi="Times New Roman" w:cs="Times New Roman"/>
          <w:sz w:val="28"/>
          <w:szCs w:val="28"/>
        </w:rPr>
      </w:pPr>
      <w:r w:rsidRPr="004E2BC2">
        <w:rPr>
          <w:rFonts w:ascii="Times New Roman" w:hAnsi="Times New Roman" w:cs="Times New Roman"/>
          <w:sz w:val="28"/>
          <w:szCs w:val="28"/>
        </w:rPr>
        <w:t xml:space="preserve">       2. Контроль за исполнением настоящего постановления оставляю за собой. </w:t>
      </w:r>
    </w:p>
    <w:p w:rsidR="004E2BC2" w:rsidRPr="004E2BC2" w:rsidRDefault="004E2BC2" w:rsidP="004E2BC2">
      <w:pPr>
        <w:pStyle w:val="13"/>
        <w:tabs>
          <w:tab w:val="left" w:pos="284"/>
        </w:tabs>
        <w:jc w:val="both"/>
        <w:rPr>
          <w:sz w:val="28"/>
          <w:szCs w:val="28"/>
        </w:rPr>
      </w:pPr>
    </w:p>
    <w:p w:rsidR="004E2BC2" w:rsidRPr="004E2BC2" w:rsidRDefault="004E2BC2" w:rsidP="004E2BC2">
      <w:pPr>
        <w:pStyle w:val="13"/>
        <w:tabs>
          <w:tab w:val="left" w:pos="284"/>
        </w:tabs>
        <w:jc w:val="both"/>
        <w:rPr>
          <w:sz w:val="28"/>
          <w:szCs w:val="28"/>
        </w:rPr>
      </w:pPr>
    </w:p>
    <w:p w:rsidR="004E2BC2" w:rsidRPr="004E2BC2" w:rsidRDefault="004E2BC2" w:rsidP="004E2BC2">
      <w:pPr>
        <w:jc w:val="both"/>
        <w:rPr>
          <w:rFonts w:ascii="Times New Roman" w:hAnsi="Times New Roman" w:cs="Times New Roman"/>
          <w:sz w:val="28"/>
          <w:szCs w:val="28"/>
        </w:rPr>
      </w:pPr>
      <w:r w:rsidRPr="004E2BC2">
        <w:rPr>
          <w:rFonts w:ascii="Times New Roman" w:hAnsi="Times New Roman" w:cs="Times New Roman"/>
          <w:sz w:val="28"/>
          <w:szCs w:val="28"/>
        </w:rPr>
        <w:t xml:space="preserve">Глава администрации </w:t>
      </w:r>
    </w:p>
    <w:p w:rsidR="004E2BC2" w:rsidRPr="004E2BC2" w:rsidRDefault="004E2BC2" w:rsidP="004E2BC2">
      <w:pPr>
        <w:jc w:val="both"/>
        <w:rPr>
          <w:rFonts w:ascii="Times New Roman" w:hAnsi="Times New Roman" w:cs="Times New Roman"/>
          <w:sz w:val="28"/>
          <w:szCs w:val="28"/>
        </w:rPr>
      </w:pPr>
      <w:r w:rsidRPr="004E2BC2">
        <w:rPr>
          <w:rFonts w:ascii="Times New Roman" w:hAnsi="Times New Roman" w:cs="Times New Roman"/>
          <w:sz w:val="28"/>
          <w:szCs w:val="28"/>
        </w:rPr>
        <w:t xml:space="preserve">городского поселения Инсар  </w:t>
      </w:r>
    </w:p>
    <w:p w:rsidR="004E2BC2" w:rsidRPr="004E2BC2" w:rsidRDefault="004E2BC2" w:rsidP="004E2BC2">
      <w:pPr>
        <w:jc w:val="both"/>
        <w:rPr>
          <w:rFonts w:ascii="Times New Roman" w:hAnsi="Times New Roman" w:cs="Times New Roman"/>
          <w:sz w:val="28"/>
          <w:szCs w:val="28"/>
        </w:rPr>
      </w:pPr>
      <w:r w:rsidRPr="004E2BC2">
        <w:rPr>
          <w:rFonts w:ascii="Times New Roman" w:hAnsi="Times New Roman" w:cs="Times New Roman"/>
          <w:sz w:val="28"/>
          <w:szCs w:val="28"/>
        </w:rPr>
        <w:t>Инсарского муниципального района</w:t>
      </w:r>
    </w:p>
    <w:p w:rsidR="004E2BC2" w:rsidRPr="004E2BC2" w:rsidRDefault="004E2BC2" w:rsidP="004E2BC2">
      <w:pPr>
        <w:jc w:val="both"/>
        <w:rPr>
          <w:rFonts w:ascii="Times New Roman" w:hAnsi="Times New Roman" w:cs="Times New Roman"/>
          <w:sz w:val="28"/>
          <w:szCs w:val="28"/>
        </w:rPr>
      </w:pPr>
      <w:r w:rsidRPr="004E2BC2">
        <w:rPr>
          <w:rFonts w:ascii="Times New Roman" w:hAnsi="Times New Roman" w:cs="Times New Roman"/>
          <w:sz w:val="28"/>
          <w:szCs w:val="28"/>
        </w:rPr>
        <w:t>Республики Мордовия                                                      Ю.Н.БУЛЫЧЕВ</w:t>
      </w:r>
    </w:p>
    <w:p w:rsidR="004E2BC2" w:rsidRPr="004E2BC2" w:rsidRDefault="004E2BC2" w:rsidP="004E2BC2">
      <w:pPr>
        <w:pStyle w:val="13"/>
        <w:tabs>
          <w:tab w:val="left" w:pos="284"/>
        </w:tabs>
        <w:jc w:val="both"/>
        <w:rPr>
          <w:sz w:val="28"/>
          <w:szCs w:val="28"/>
        </w:rPr>
      </w:pPr>
    </w:p>
    <w:p w:rsidR="004E2BC2" w:rsidRPr="004E2BC2" w:rsidRDefault="004E2BC2" w:rsidP="004E2BC2">
      <w:pPr>
        <w:pStyle w:val="13"/>
        <w:jc w:val="both"/>
        <w:rPr>
          <w:b/>
          <w:sz w:val="28"/>
          <w:szCs w:val="28"/>
        </w:rPr>
      </w:pPr>
      <w:r w:rsidRPr="004E2BC2">
        <w:rPr>
          <w:b/>
          <w:sz w:val="28"/>
          <w:szCs w:val="28"/>
        </w:rPr>
        <w:t xml:space="preserve"> </w:t>
      </w: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pStyle w:val="13"/>
        <w:jc w:val="both"/>
        <w:rPr>
          <w:b/>
          <w:sz w:val="28"/>
          <w:szCs w:val="28"/>
        </w:rPr>
      </w:pPr>
    </w:p>
    <w:p w:rsidR="004E2BC2" w:rsidRPr="004E2BC2" w:rsidRDefault="004E2BC2" w:rsidP="004E2BC2">
      <w:pPr>
        <w:rPr>
          <w:rFonts w:ascii="Times New Roman" w:hAnsi="Times New Roman" w:cs="Times New Roman"/>
          <w:b/>
          <w:sz w:val="16"/>
          <w:szCs w:val="16"/>
        </w:rPr>
      </w:pPr>
    </w:p>
    <w:p w:rsidR="004E2BC2" w:rsidRPr="004E2BC2" w:rsidRDefault="004E2BC2" w:rsidP="007E732E">
      <w:pPr>
        <w:rPr>
          <w:rFonts w:ascii="Times New Roman" w:hAnsi="Times New Roman" w:cs="Times New Roman"/>
          <w:sz w:val="28"/>
          <w:szCs w:val="28"/>
        </w:rPr>
      </w:pPr>
    </w:p>
    <w:sectPr w:rsidR="004E2BC2" w:rsidRPr="004E2BC2" w:rsidSect="00385813">
      <w:headerReference w:type="default" r:id="rId8"/>
      <w:pgSz w:w="11906" w:h="16838"/>
      <w:pgMar w:top="851" w:right="851" w:bottom="851" w:left="1701" w:header="0" w:footer="57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3B6D" w:rsidRDefault="000B3B6D" w:rsidP="00F26C5E">
      <w:r>
        <w:separator/>
      </w:r>
    </w:p>
  </w:endnote>
  <w:endnote w:type="continuationSeparator" w:id="0">
    <w:p w:rsidR="000B3B6D" w:rsidRDefault="000B3B6D"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ourier New">
    <w:panose1 w:val="02070309020205020404"/>
    <w:charset w:val="CC"/>
    <w:family w:val="modern"/>
    <w:pitch w:val="fixed"/>
    <w:sig w:usb0="E0002AFF" w:usb1="C0007843" w:usb2="00000009" w:usb3="00000000" w:csb0="000001FF" w:csb1="00000000"/>
  </w:font>
  <w:font w:name="CordiaUPC">
    <w:panose1 w:val="020B0304020202020204"/>
    <w:charset w:val="00"/>
    <w:family w:val="swiss"/>
    <w:pitch w:val="variable"/>
    <w:sig w:usb0="8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3B6D" w:rsidRDefault="000B3B6D" w:rsidP="00F26C5E">
      <w:r>
        <w:separator/>
      </w:r>
    </w:p>
  </w:footnote>
  <w:footnote w:type="continuationSeparator" w:id="0">
    <w:p w:rsidR="000B3B6D" w:rsidRDefault="000B3B6D"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0162"/>
      <w:docPartObj>
        <w:docPartGallery w:val="Page Numbers (Top of Page)"/>
        <w:docPartUnique/>
      </w:docPartObj>
    </w:sdtPr>
    <w:sdtContent>
      <w:p w:rsidR="00173A01" w:rsidRDefault="005C0FB0">
        <w:pPr>
          <w:pStyle w:val="a3"/>
          <w:jc w:val="right"/>
        </w:pPr>
        <w:fldSimple w:instr=" PAGE   \* MERGEFORMAT ">
          <w:r w:rsidR="00925B07">
            <w:rPr>
              <w:noProof/>
            </w:rPr>
            <w:t>1</w:t>
          </w:r>
        </w:fldSimple>
      </w:p>
    </w:sdtContent>
  </w:sdt>
  <w:p w:rsidR="00173A01" w:rsidRDefault="00173A01">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AC768A"/>
    <w:multiLevelType w:val="singleLevel"/>
    <w:tmpl w:val="0419000F"/>
    <w:lvl w:ilvl="0">
      <w:start w:val="1"/>
      <w:numFmt w:val="decimal"/>
      <w:lvlText w:val="%1."/>
      <w:lvlJc w:val="left"/>
      <w:pPr>
        <w:tabs>
          <w:tab w:val="num" w:pos="360"/>
        </w:tabs>
        <w:ind w:left="360" w:hanging="360"/>
      </w:pPr>
      <w:rPr>
        <w:rFonts w:hint="default"/>
      </w:rPr>
    </w:lvl>
  </w:abstractNum>
  <w:abstractNum w:abstractNumId="3">
    <w:nsid w:val="127F42F6"/>
    <w:multiLevelType w:val="singleLevel"/>
    <w:tmpl w:val="0419000F"/>
    <w:lvl w:ilvl="0">
      <w:start w:val="1"/>
      <w:numFmt w:val="decimal"/>
      <w:lvlText w:val="%1."/>
      <w:lvlJc w:val="left"/>
      <w:pPr>
        <w:tabs>
          <w:tab w:val="num" w:pos="360"/>
        </w:tabs>
        <w:ind w:left="360" w:hanging="360"/>
      </w:pPr>
      <w:rPr>
        <w:rFonts w:hint="default"/>
      </w:rPr>
    </w:lvl>
  </w:abstractNum>
  <w:abstractNum w:abstractNumId="4">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334E64"/>
    <w:multiLevelType w:val="hybridMultilevel"/>
    <w:tmpl w:val="D270D33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C0223B2"/>
    <w:multiLevelType w:val="hybridMultilevel"/>
    <w:tmpl w:val="82C8943C"/>
    <w:lvl w:ilvl="0" w:tplc="D6E0FB4E">
      <w:start w:val="4"/>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
    <w:nsid w:val="1DBA1F85"/>
    <w:multiLevelType w:val="singleLevel"/>
    <w:tmpl w:val="EDB49692"/>
    <w:lvl w:ilvl="0">
      <w:start w:val="8"/>
      <w:numFmt w:val="decimal"/>
      <w:lvlText w:val="%1."/>
      <w:lvlJc w:val="left"/>
      <w:pPr>
        <w:tabs>
          <w:tab w:val="num" w:pos="1260"/>
        </w:tabs>
        <w:ind w:left="1260" w:hanging="360"/>
      </w:pPr>
      <w:rPr>
        <w:rFonts w:hint="default"/>
      </w:rPr>
    </w:lvl>
  </w:abstractNum>
  <w:abstractNum w:abstractNumId="8">
    <w:nsid w:val="1E27629B"/>
    <w:multiLevelType w:val="singleLevel"/>
    <w:tmpl w:val="38D0E180"/>
    <w:lvl w:ilvl="0">
      <w:start w:val="1"/>
      <w:numFmt w:val="decimal"/>
      <w:lvlText w:val="%1."/>
      <w:lvlJc w:val="left"/>
      <w:pPr>
        <w:tabs>
          <w:tab w:val="num" w:pos="420"/>
        </w:tabs>
        <w:ind w:left="420" w:hanging="360"/>
      </w:pPr>
      <w:rPr>
        <w:rFonts w:hint="default"/>
      </w:rPr>
    </w:lvl>
  </w:abstractNum>
  <w:abstractNum w:abstractNumId="9">
    <w:nsid w:val="1EE02BB7"/>
    <w:multiLevelType w:val="hybridMultilevel"/>
    <w:tmpl w:val="EC9EF6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1852BBB"/>
    <w:multiLevelType w:val="singleLevel"/>
    <w:tmpl w:val="B7249108"/>
    <w:lvl w:ilvl="0">
      <w:start w:val="1"/>
      <w:numFmt w:val="decimal"/>
      <w:lvlText w:val="%1."/>
      <w:lvlJc w:val="left"/>
      <w:pPr>
        <w:tabs>
          <w:tab w:val="num" w:pos="420"/>
        </w:tabs>
        <w:ind w:left="420" w:hanging="420"/>
      </w:pPr>
      <w:rPr>
        <w:rFonts w:hint="default"/>
      </w:rPr>
    </w:lvl>
  </w:abstractNum>
  <w:abstractNum w:abstractNumId="11">
    <w:nsid w:val="240B7E57"/>
    <w:multiLevelType w:val="hybridMultilevel"/>
    <w:tmpl w:val="B7467482"/>
    <w:lvl w:ilvl="0" w:tplc="A9D4BDB0">
      <w:start w:val="4"/>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2">
    <w:nsid w:val="27AD5CE4"/>
    <w:multiLevelType w:val="singleLevel"/>
    <w:tmpl w:val="0419000F"/>
    <w:lvl w:ilvl="0">
      <w:start w:val="1"/>
      <w:numFmt w:val="decimal"/>
      <w:lvlText w:val="%1."/>
      <w:lvlJc w:val="left"/>
      <w:pPr>
        <w:tabs>
          <w:tab w:val="num" w:pos="360"/>
        </w:tabs>
        <w:ind w:left="360" w:hanging="360"/>
      </w:pPr>
      <w:rPr>
        <w:rFonts w:hint="default"/>
      </w:rPr>
    </w:lvl>
  </w:abstractNum>
  <w:abstractNum w:abstractNumId="13">
    <w:nsid w:val="298D3463"/>
    <w:multiLevelType w:val="singleLevel"/>
    <w:tmpl w:val="D8EA2998"/>
    <w:lvl w:ilvl="0">
      <w:start w:val="1"/>
      <w:numFmt w:val="decimal"/>
      <w:lvlText w:val="%1."/>
      <w:lvlJc w:val="left"/>
      <w:pPr>
        <w:tabs>
          <w:tab w:val="num" w:pos="705"/>
        </w:tabs>
        <w:ind w:left="705" w:hanging="360"/>
      </w:pPr>
      <w:rPr>
        <w:rFonts w:hint="default"/>
      </w:rPr>
    </w:lvl>
  </w:abstractNum>
  <w:abstractNum w:abstractNumId="14">
    <w:nsid w:val="2F0F150B"/>
    <w:multiLevelType w:val="singleLevel"/>
    <w:tmpl w:val="E14849B2"/>
    <w:lvl w:ilvl="0">
      <w:start w:val="1"/>
      <w:numFmt w:val="decimal"/>
      <w:lvlText w:val="%1."/>
      <w:lvlJc w:val="left"/>
      <w:pPr>
        <w:tabs>
          <w:tab w:val="num" w:pos="1260"/>
        </w:tabs>
        <w:ind w:left="1260" w:hanging="360"/>
      </w:pPr>
      <w:rPr>
        <w:rFonts w:hint="default"/>
      </w:rPr>
    </w:lvl>
  </w:abstractNum>
  <w:abstractNum w:abstractNumId="15">
    <w:nsid w:val="31084147"/>
    <w:multiLevelType w:val="singleLevel"/>
    <w:tmpl w:val="1BC23BD6"/>
    <w:lvl w:ilvl="0">
      <w:start w:val="5"/>
      <w:numFmt w:val="decimal"/>
      <w:lvlText w:val="%1."/>
      <w:lvlJc w:val="left"/>
      <w:pPr>
        <w:tabs>
          <w:tab w:val="num" w:pos="960"/>
        </w:tabs>
        <w:ind w:left="960" w:hanging="360"/>
      </w:pPr>
      <w:rPr>
        <w:rFonts w:hint="default"/>
      </w:rPr>
    </w:lvl>
  </w:abstractNum>
  <w:abstractNum w:abstractNumId="16">
    <w:nsid w:val="39570816"/>
    <w:multiLevelType w:val="hybridMultilevel"/>
    <w:tmpl w:val="E6FAC880"/>
    <w:lvl w:ilvl="0" w:tplc="E708DBD4">
      <w:start w:val="1"/>
      <w:numFmt w:val="decimal"/>
      <w:lvlText w:val="%1."/>
      <w:lvlJc w:val="left"/>
      <w:pPr>
        <w:ind w:left="1935" w:hanging="121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B2E2208"/>
    <w:multiLevelType w:val="hybridMultilevel"/>
    <w:tmpl w:val="E1446B3A"/>
    <w:lvl w:ilvl="0" w:tplc="DA1E6ED8">
      <w:start w:val="1"/>
      <w:numFmt w:val="decimal"/>
      <w:lvlText w:val="%1."/>
      <w:lvlJc w:val="left"/>
      <w:pPr>
        <w:ind w:left="1395" w:hanging="85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3BDA4B98"/>
    <w:multiLevelType w:val="singleLevel"/>
    <w:tmpl w:val="0419000F"/>
    <w:lvl w:ilvl="0">
      <w:start w:val="1"/>
      <w:numFmt w:val="decimal"/>
      <w:lvlText w:val="%1."/>
      <w:lvlJc w:val="left"/>
      <w:pPr>
        <w:tabs>
          <w:tab w:val="num" w:pos="360"/>
        </w:tabs>
        <w:ind w:left="360" w:hanging="360"/>
      </w:pPr>
      <w:rPr>
        <w:rFonts w:hint="default"/>
      </w:rPr>
    </w:lvl>
  </w:abstractNum>
  <w:abstractNum w:abstractNumId="19">
    <w:nsid w:val="3D2272D6"/>
    <w:multiLevelType w:val="multilevel"/>
    <w:tmpl w:val="1108E230"/>
    <w:lvl w:ilvl="0">
      <w:start w:val="1"/>
      <w:numFmt w:val="decimal"/>
      <w:lvlText w:val="%1."/>
      <w:lvlJc w:val="left"/>
      <w:pPr>
        <w:ind w:left="840" w:hanging="360"/>
      </w:pPr>
    </w:lvl>
    <w:lvl w:ilvl="1">
      <w:start w:val="8"/>
      <w:numFmt w:val="decimal"/>
      <w:isLgl/>
      <w:lvlText w:val="%1.%2"/>
      <w:lvlJc w:val="left"/>
      <w:pPr>
        <w:ind w:left="1140" w:hanging="420"/>
      </w:pPr>
    </w:lvl>
    <w:lvl w:ilvl="2">
      <w:start w:val="1"/>
      <w:numFmt w:val="decimal"/>
      <w:isLgl/>
      <w:lvlText w:val="%1.%2.%3"/>
      <w:lvlJc w:val="left"/>
      <w:pPr>
        <w:ind w:left="1680" w:hanging="720"/>
      </w:pPr>
    </w:lvl>
    <w:lvl w:ilvl="3">
      <w:start w:val="1"/>
      <w:numFmt w:val="decimal"/>
      <w:isLgl/>
      <w:lvlText w:val="%1.%2.%3.%4"/>
      <w:lvlJc w:val="left"/>
      <w:pPr>
        <w:ind w:left="1920" w:hanging="720"/>
      </w:pPr>
    </w:lvl>
    <w:lvl w:ilvl="4">
      <w:start w:val="1"/>
      <w:numFmt w:val="decimal"/>
      <w:isLgl/>
      <w:lvlText w:val="%1.%2.%3.%4.%5"/>
      <w:lvlJc w:val="left"/>
      <w:pPr>
        <w:ind w:left="2520" w:hanging="1080"/>
      </w:pPr>
    </w:lvl>
    <w:lvl w:ilvl="5">
      <w:start w:val="1"/>
      <w:numFmt w:val="decimal"/>
      <w:isLgl/>
      <w:lvlText w:val="%1.%2.%3.%4.%5.%6"/>
      <w:lvlJc w:val="left"/>
      <w:pPr>
        <w:ind w:left="2760" w:hanging="1080"/>
      </w:pPr>
    </w:lvl>
    <w:lvl w:ilvl="6">
      <w:start w:val="1"/>
      <w:numFmt w:val="decimal"/>
      <w:isLgl/>
      <w:lvlText w:val="%1.%2.%3.%4.%5.%6.%7"/>
      <w:lvlJc w:val="left"/>
      <w:pPr>
        <w:ind w:left="3360" w:hanging="1440"/>
      </w:pPr>
    </w:lvl>
    <w:lvl w:ilvl="7">
      <w:start w:val="1"/>
      <w:numFmt w:val="decimal"/>
      <w:isLgl/>
      <w:lvlText w:val="%1.%2.%3.%4.%5.%6.%7.%8"/>
      <w:lvlJc w:val="left"/>
      <w:pPr>
        <w:ind w:left="3600" w:hanging="1440"/>
      </w:pPr>
    </w:lvl>
    <w:lvl w:ilvl="8">
      <w:start w:val="1"/>
      <w:numFmt w:val="decimal"/>
      <w:isLgl/>
      <w:lvlText w:val="%1.%2.%3.%4.%5.%6.%7.%8.%9"/>
      <w:lvlJc w:val="left"/>
      <w:pPr>
        <w:ind w:left="4200" w:hanging="1800"/>
      </w:pPr>
    </w:lvl>
  </w:abstractNum>
  <w:abstractNum w:abstractNumId="20">
    <w:nsid w:val="3D936949"/>
    <w:multiLevelType w:val="singleLevel"/>
    <w:tmpl w:val="AE941248"/>
    <w:lvl w:ilvl="0">
      <w:start w:val="8"/>
      <w:numFmt w:val="decimal"/>
      <w:lvlText w:val="%1"/>
      <w:lvlJc w:val="left"/>
      <w:pPr>
        <w:tabs>
          <w:tab w:val="num" w:pos="360"/>
        </w:tabs>
        <w:ind w:left="360" w:hanging="360"/>
      </w:pPr>
      <w:rPr>
        <w:rFonts w:hint="default"/>
      </w:rPr>
    </w:lvl>
  </w:abstractNum>
  <w:abstractNum w:abstractNumId="21">
    <w:nsid w:val="43B94619"/>
    <w:multiLevelType w:val="hybridMultilevel"/>
    <w:tmpl w:val="4E0EE3AC"/>
    <w:lvl w:ilvl="0" w:tplc="2F205640">
      <w:start w:val="1"/>
      <w:numFmt w:val="decimal"/>
      <w:lvlText w:val="%1."/>
      <w:lvlJc w:val="left"/>
      <w:pPr>
        <w:ind w:left="1530" w:hanging="99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44246D7B"/>
    <w:multiLevelType w:val="hybridMultilevel"/>
    <w:tmpl w:val="F252E5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6FD0F38"/>
    <w:multiLevelType w:val="singleLevel"/>
    <w:tmpl w:val="113EE822"/>
    <w:lvl w:ilvl="0">
      <w:start w:val="17"/>
      <w:numFmt w:val="decimal"/>
      <w:lvlText w:val="%1"/>
      <w:lvlJc w:val="left"/>
      <w:pPr>
        <w:tabs>
          <w:tab w:val="num" w:pos="360"/>
        </w:tabs>
        <w:ind w:left="360" w:hanging="360"/>
      </w:pPr>
      <w:rPr>
        <w:rFonts w:hint="default"/>
      </w:rPr>
    </w:lvl>
  </w:abstractNum>
  <w:abstractNum w:abstractNumId="24">
    <w:nsid w:val="48CC7E51"/>
    <w:multiLevelType w:val="hybridMultilevel"/>
    <w:tmpl w:val="1840B2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8CE52AE"/>
    <w:multiLevelType w:val="singleLevel"/>
    <w:tmpl w:val="0419000F"/>
    <w:lvl w:ilvl="0">
      <w:start w:val="5"/>
      <w:numFmt w:val="decimal"/>
      <w:lvlText w:val="%1."/>
      <w:lvlJc w:val="left"/>
      <w:pPr>
        <w:tabs>
          <w:tab w:val="num" w:pos="360"/>
        </w:tabs>
        <w:ind w:left="360" w:hanging="360"/>
      </w:pPr>
      <w:rPr>
        <w:rFonts w:hint="default"/>
      </w:rPr>
    </w:lvl>
  </w:abstractNum>
  <w:abstractNum w:abstractNumId="26">
    <w:nsid w:val="4A3A65D2"/>
    <w:multiLevelType w:val="multilevel"/>
    <w:tmpl w:val="16F04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E1300B0"/>
    <w:multiLevelType w:val="singleLevel"/>
    <w:tmpl w:val="363C0374"/>
    <w:lvl w:ilvl="0">
      <w:start w:val="3"/>
      <w:numFmt w:val="decimal"/>
      <w:lvlText w:val="%1."/>
      <w:lvlJc w:val="left"/>
      <w:pPr>
        <w:tabs>
          <w:tab w:val="num" w:pos="1500"/>
        </w:tabs>
        <w:ind w:left="1500" w:hanging="360"/>
      </w:pPr>
      <w:rPr>
        <w:rFonts w:hint="default"/>
      </w:rPr>
    </w:lvl>
  </w:abstractNum>
  <w:abstractNum w:abstractNumId="28">
    <w:nsid w:val="583D62F1"/>
    <w:multiLevelType w:val="singleLevel"/>
    <w:tmpl w:val="0190325A"/>
    <w:lvl w:ilvl="0">
      <w:start w:val="15"/>
      <w:numFmt w:val="decimal"/>
      <w:lvlText w:val="%1"/>
      <w:lvlJc w:val="left"/>
      <w:pPr>
        <w:tabs>
          <w:tab w:val="num" w:pos="360"/>
        </w:tabs>
        <w:ind w:left="360" w:hanging="360"/>
      </w:pPr>
      <w:rPr>
        <w:rFonts w:hint="default"/>
      </w:rPr>
    </w:lvl>
  </w:abstractNum>
  <w:abstractNum w:abstractNumId="29">
    <w:nsid w:val="685D178B"/>
    <w:multiLevelType w:val="singleLevel"/>
    <w:tmpl w:val="A5D45DCE"/>
    <w:lvl w:ilvl="0">
      <w:start w:val="3"/>
      <w:numFmt w:val="decimal"/>
      <w:lvlText w:val="%1."/>
      <w:lvlJc w:val="left"/>
      <w:pPr>
        <w:tabs>
          <w:tab w:val="num" w:pos="1500"/>
        </w:tabs>
        <w:ind w:left="1500" w:hanging="360"/>
      </w:pPr>
      <w:rPr>
        <w:rFonts w:hint="default"/>
      </w:rPr>
    </w:lvl>
  </w:abstractNum>
  <w:abstractNum w:abstractNumId="30">
    <w:nsid w:val="69826556"/>
    <w:multiLevelType w:val="hybridMultilevel"/>
    <w:tmpl w:val="26FE3812"/>
    <w:lvl w:ilvl="0" w:tplc="1200F4C0">
      <w:start w:val="1"/>
      <w:numFmt w:val="decimal"/>
      <w:lvlText w:val="%1."/>
      <w:lvlJc w:val="left"/>
      <w:pPr>
        <w:ind w:left="1215" w:hanging="360"/>
      </w:pPr>
      <w:rPr>
        <w:rFonts w:ascii="Times New Roman" w:hAnsi="Times New Roman" w:cs="Times New Roman" w:hint="default"/>
        <w:color w:val="auto"/>
        <w:sz w:val="28"/>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1">
    <w:nsid w:val="6C106574"/>
    <w:multiLevelType w:val="singleLevel"/>
    <w:tmpl w:val="C5BA1DAE"/>
    <w:lvl w:ilvl="0">
      <w:start w:val="3"/>
      <w:numFmt w:val="decimal"/>
      <w:lvlText w:val="%1."/>
      <w:lvlJc w:val="left"/>
      <w:pPr>
        <w:tabs>
          <w:tab w:val="num" w:pos="1260"/>
        </w:tabs>
        <w:ind w:left="1260" w:hanging="360"/>
      </w:pPr>
      <w:rPr>
        <w:rFonts w:hint="default"/>
      </w:rPr>
    </w:lvl>
  </w:abstractNum>
  <w:abstractNum w:abstractNumId="32">
    <w:nsid w:val="7472088D"/>
    <w:multiLevelType w:val="singleLevel"/>
    <w:tmpl w:val="8672406E"/>
    <w:lvl w:ilvl="0">
      <w:start w:val="2"/>
      <w:numFmt w:val="decimal"/>
      <w:lvlText w:val=""/>
      <w:lvlJc w:val="left"/>
      <w:pPr>
        <w:tabs>
          <w:tab w:val="num" w:pos="360"/>
        </w:tabs>
        <w:ind w:left="360" w:hanging="360"/>
      </w:pPr>
      <w:rPr>
        <w:rFonts w:hint="default"/>
      </w:rPr>
    </w:lvl>
  </w:abstractNum>
  <w:abstractNum w:abstractNumId="33">
    <w:nsid w:val="7C603F3C"/>
    <w:multiLevelType w:val="hybridMultilevel"/>
    <w:tmpl w:val="579200A8"/>
    <w:lvl w:ilvl="0" w:tplc="81FC3C3C">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17"/>
  </w:num>
  <w:num w:numId="5">
    <w:abstractNumId w:val="13"/>
  </w:num>
  <w:num w:numId="6">
    <w:abstractNumId w:val="20"/>
  </w:num>
  <w:num w:numId="7">
    <w:abstractNumId w:val="23"/>
  </w:num>
  <w:num w:numId="8">
    <w:abstractNumId w:val="28"/>
  </w:num>
  <w:num w:numId="9">
    <w:abstractNumId w:val="8"/>
  </w:num>
  <w:num w:numId="10">
    <w:abstractNumId w:val="27"/>
  </w:num>
  <w:num w:numId="11">
    <w:abstractNumId w:val="29"/>
  </w:num>
  <w:num w:numId="12">
    <w:abstractNumId w:val="25"/>
  </w:num>
  <w:num w:numId="13">
    <w:abstractNumId w:val="10"/>
  </w:num>
  <w:num w:numId="14">
    <w:abstractNumId w:val="3"/>
  </w:num>
  <w:num w:numId="15">
    <w:abstractNumId w:val="31"/>
  </w:num>
  <w:num w:numId="16">
    <w:abstractNumId w:val="32"/>
  </w:num>
  <w:num w:numId="17">
    <w:abstractNumId w:val="7"/>
  </w:num>
  <w:num w:numId="18">
    <w:abstractNumId w:val="14"/>
  </w:num>
  <w:num w:numId="19">
    <w:abstractNumId w:val="2"/>
  </w:num>
  <w:num w:numId="20">
    <w:abstractNumId w:val="15"/>
  </w:num>
  <w:num w:numId="21">
    <w:abstractNumId w:val="12"/>
  </w:num>
  <w:num w:numId="22">
    <w:abstractNumId w:val="18"/>
  </w:num>
  <w:num w:numId="23">
    <w:abstractNumId w:val="22"/>
  </w:num>
  <w:num w:numId="24">
    <w:abstractNumId w:val="24"/>
  </w:num>
  <w:num w:numId="25">
    <w:abstractNumId w:val="9"/>
  </w:num>
  <w:num w:numId="26">
    <w:abstractNumId w:val="6"/>
  </w:num>
  <w:num w:numId="27">
    <w:abstractNumId w:val="26"/>
  </w:num>
  <w:num w:numId="28">
    <w:abstractNumId w:val="5"/>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1"/>
  </w:num>
  <w:num w:numId="32">
    <w:abstractNumId w:val="33"/>
  </w:num>
  <w:num w:numId="33">
    <w:abstractNumId w:val="11"/>
  </w:num>
  <w:num w:numId="34">
    <w:abstractNumId w:val="30"/>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footnotePr>
    <w:footnote w:id="-1"/>
    <w:footnote w:id="0"/>
  </w:footnotePr>
  <w:endnotePr>
    <w:endnote w:id="-1"/>
    <w:endnote w:id="0"/>
  </w:endnotePr>
  <w:compat/>
  <w:rsids>
    <w:rsidRoot w:val="007E732E"/>
    <w:rsid w:val="00016616"/>
    <w:rsid w:val="00017781"/>
    <w:rsid w:val="00022FD1"/>
    <w:rsid w:val="00052E81"/>
    <w:rsid w:val="00062D8E"/>
    <w:rsid w:val="0007095A"/>
    <w:rsid w:val="000846D4"/>
    <w:rsid w:val="00086149"/>
    <w:rsid w:val="000A0A3C"/>
    <w:rsid w:val="000B3B6D"/>
    <w:rsid w:val="000E5723"/>
    <w:rsid w:val="000F225F"/>
    <w:rsid w:val="000F6035"/>
    <w:rsid w:val="00100601"/>
    <w:rsid w:val="0010628F"/>
    <w:rsid w:val="00112ADE"/>
    <w:rsid w:val="00116F9C"/>
    <w:rsid w:val="00130DD5"/>
    <w:rsid w:val="001400E3"/>
    <w:rsid w:val="00150997"/>
    <w:rsid w:val="00157264"/>
    <w:rsid w:val="00171EAE"/>
    <w:rsid w:val="00173A01"/>
    <w:rsid w:val="001C6509"/>
    <w:rsid w:val="001C718C"/>
    <w:rsid w:val="001D4A01"/>
    <w:rsid w:val="001D605D"/>
    <w:rsid w:val="001E24AF"/>
    <w:rsid w:val="001F1D48"/>
    <w:rsid w:val="00213FFD"/>
    <w:rsid w:val="002264CD"/>
    <w:rsid w:val="00232479"/>
    <w:rsid w:val="002423FE"/>
    <w:rsid w:val="0026694E"/>
    <w:rsid w:val="002819F7"/>
    <w:rsid w:val="00282CEC"/>
    <w:rsid w:val="00287A19"/>
    <w:rsid w:val="0029037E"/>
    <w:rsid w:val="002C1F52"/>
    <w:rsid w:val="002D1655"/>
    <w:rsid w:val="002E3B5C"/>
    <w:rsid w:val="002F13FD"/>
    <w:rsid w:val="002F1715"/>
    <w:rsid w:val="00300D28"/>
    <w:rsid w:val="003161A9"/>
    <w:rsid w:val="00333D9B"/>
    <w:rsid w:val="00337383"/>
    <w:rsid w:val="00385813"/>
    <w:rsid w:val="0039447E"/>
    <w:rsid w:val="003A2943"/>
    <w:rsid w:val="003A46C9"/>
    <w:rsid w:val="003B3067"/>
    <w:rsid w:val="003C0E47"/>
    <w:rsid w:val="003C74B7"/>
    <w:rsid w:val="003D123F"/>
    <w:rsid w:val="003D6E90"/>
    <w:rsid w:val="003E119E"/>
    <w:rsid w:val="003E4FB8"/>
    <w:rsid w:val="003F4E93"/>
    <w:rsid w:val="00413EBF"/>
    <w:rsid w:val="00431209"/>
    <w:rsid w:val="0046261E"/>
    <w:rsid w:val="004628C4"/>
    <w:rsid w:val="004631A2"/>
    <w:rsid w:val="00475AA8"/>
    <w:rsid w:val="00495BE0"/>
    <w:rsid w:val="00496434"/>
    <w:rsid w:val="004C419D"/>
    <w:rsid w:val="004E2BC2"/>
    <w:rsid w:val="004E331E"/>
    <w:rsid w:val="004E68D6"/>
    <w:rsid w:val="004F5DB3"/>
    <w:rsid w:val="004F613F"/>
    <w:rsid w:val="004F69A7"/>
    <w:rsid w:val="005066D4"/>
    <w:rsid w:val="005249B5"/>
    <w:rsid w:val="00525CF8"/>
    <w:rsid w:val="005300D4"/>
    <w:rsid w:val="00535C63"/>
    <w:rsid w:val="00540478"/>
    <w:rsid w:val="00545228"/>
    <w:rsid w:val="0056477B"/>
    <w:rsid w:val="005659E9"/>
    <w:rsid w:val="00580497"/>
    <w:rsid w:val="00580D95"/>
    <w:rsid w:val="005866B3"/>
    <w:rsid w:val="005B26E5"/>
    <w:rsid w:val="005B5E7F"/>
    <w:rsid w:val="005C0FB0"/>
    <w:rsid w:val="005D0312"/>
    <w:rsid w:val="005E55EF"/>
    <w:rsid w:val="005E6B1F"/>
    <w:rsid w:val="00601DE0"/>
    <w:rsid w:val="00604E24"/>
    <w:rsid w:val="00611DC3"/>
    <w:rsid w:val="00616338"/>
    <w:rsid w:val="00635625"/>
    <w:rsid w:val="00650962"/>
    <w:rsid w:val="006520F3"/>
    <w:rsid w:val="00653F6C"/>
    <w:rsid w:val="00694170"/>
    <w:rsid w:val="00697274"/>
    <w:rsid w:val="006B2C47"/>
    <w:rsid w:val="006C4BED"/>
    <w:rsid w:val="006C5BEE"/>
    <w:rsid w:val="006F6FB4"/>
    <w:rsid w:val="0070449A"/>
    <w:rsid w:val="00705449"/>
    <w:rsid w:val="00737A93"/>
    <w:rsid w:val="007714EE"/>
    <w:rsid w:val="00774FD5"/>
    <w:rsid w:val="00793DB9"/>
    <w:rsid w:val="0079484E"/>
    <w:rsid w:val="007967CD"/>
    <w:rsid w:val="007A7CCB"/>
    <w:rsid w:val="007B5B6E"/>
    <w:rsid w:val="007C0C24"/>
    <w:rsid w:val="007C1E4E"/>
    <w:rsid w:val="007D130B"/>
    <w:rsid w:val="007D3505"/>
    <w:rsid w:val="007D4717"/>
    <w:rsid w:val="007E231D"/>
    <w:rsid w:val="007E732E"/>
    <w:rsid w:val="007F2BBD"/>
    <w:rsid w:val="00802157"/>
    <w:rsid w:val="00814F99"/>
    <w:rsid w:val="0082591F"/>
    <w:rsid w:val="00830196"/>
    <w:rsid w:val="00843C2D"/>
    <w:rsid w:val="008449C8"/>
    <w:rsid w:val="008457AD"/>
    <w:rsid w:val="00861F21"/>
    <w:rsid w:val="008709E5"/>
    <w:rsid w:val="008829B0"/>
    <w:rsid w:val="00884139"/>
    <w:rsid w:val="0088608F"/>
    <w:rsid w:val="008A7605"/>
    <w:rsid w:val="008B7824"/>
    <w:rsid w:val="008B7F00"/>
    <w:rsid w:val="008D2913"/>
    <w:rsid w:val="008D2B41"/>
    <w:rsid w:val="008D3C68"/>
    <w:rsid w:val="008E45F6"/>
    <w:rsid w:val="008F2518"/>
    <w:rsid w:val="008F4A61"/>
    <w:rsid w:val="00925B07"/>
    <w:rsid w:val="00933DEE"/>
    <w:rsid w:val="00940897"/>
    <w:rsid w:val="0094355A"/>
    <w:rsid w:val="009510E3"/>
    <w:rsid w:val="00956AE9"/>
    <w:rsid w:val="00962D3B"/>
    <w:rsid w:val="0099267A"/>
    <w:rsid w:val="00992BD3"/>
    <w:rsid w:val="009A00AE"/>
    <w:rsid w:val="009A1210"/>
    <w:rsid w:val="009A15DC"/>
    <w:rsid w:val="009A3086"/>
    <w:rsid w:val="009B038A"/>
    <w:rsid w:val="009C0651"/>
    <w:rsid w:val="009C2B98"/>
    <w:rsid w:val="009C4DDB"/>
    <w:rsid w:val="009E093B"/>
    <w:rsid w:val="009F047E"/>
    <w:rsid w:val="009F1C9F"/>
    <w:rsid w:val="009F65CA"/>
    <w:rsid w:val="00A04F0A"/>
    <w:rsid w:val="00A06187"/>
    <w:rsid w:val="00A26267"/>
    <w:rsid w:val="00A32126"/>
    <w:rsid w:val="00A44A6C"/>
    <w:rsid w:val="00A64AFB"/>
    <w:rsid w:val="00A70449"/>
    <w:rsid w:val="00A728CE"/>
    <w:rsid w:val="00AB1635"/>
    <w:rsid w:val="00AB19C9"/>
    <w:rsid w:val="00AB314C"/>
    <w:rsid w:val="00AC63C4"/>
    <w:rsid w:val="00AC7306"/>
    <w:rsid w:val="00AD1B6D"/>
    <w:rsid w:val="00AD48D9"/>
    <w:rsid w:val="00AE65A9"/>
    <w:rsid w:val="00AF3676"/>
    <w:rsid w:val="00B03074"/>
    <w:rsid w:val="00B53D22"/>
    <w:rsid w:val="00B56DFB"/>
    <w:rsid w:val="00BD169C"/>
    <w:rsid w:val="00BD20B8"/>
    <w:rsid w:val="00BE3AD2"/>
    <w:rsid w:val="00BE662D"/>
    <w:rsid w:val="00BE68F6"/>
    <w:rsid w:val="00BE72CE"/>
    <w:rsid w:val="00C10FE7"/>
    <w:rsid w:val="00C12057"/>
    <w:rsid w:val="00C12283"/>
    <w:rsid w:val="00C2679F"/>
    <w:rsid w:val="00C477AC"/>
    <w:rsid w:val="00C565C5"/>
    <w:rsid w:val="00C73109"/>
    <w:rsid w:val="00C7348D"/>
    <w:rsid w:val="00C8397A"/>
    <w:rsid w:val="00CA0490"/>
    <w:rsid w:val="00CA41E5"/>
    <w:rsid w:val="00CB698E"/>
    <w:rsid w:val="00CC3A76"/>
    <w:rsid w:val="00CF678D"/>
    <w:rsid w:val="00CF7555"/>
    <w:rsid w:val="00D04D51"/>
    <w:rsid w:val="00D149C4"/>
    <w:rsid w:val="00D2199C"/>
    <w:rsid w:val="00D27851"/>
    <w:rsid w:val="00D324F9"/>
    <w:rsid w:val="00D34A98"/>
    <w:rsid w:val="00D50C5C"/>
    <w:rsid w:val="00D557BE"/>
    <w:rsid w:val="00D568F5"/>
    <w:rsid w:val="00D621B1"/>
    <w:rsid w:val="00D66141"/>
    <w:rsid w:val="00D94E5D"/>
    <w:rsid w:val="00DA0003"/>
    <w:rsid w:val="00DA60EC"/>
    <w:rsid w:val="00DB0E7F"/>
    <w:rsid w:val="00DB4D93"/>
    <w:rsid w:val="00DB5A1E"/>
    <w:rsid w:val="00DD2905"/>
    <w:rsid w:val="00DF433D"/>
    <w:rsid w:val="00E234E8"/>
    <w:rsid w:val="00E3407E"/>
    <w:rsid w:val="00E7143D"/>
    <w:rsid w:val="00E82B8D"/>
    <w:rsid w:val="00E9089C"/>
    <w:rsid w:val="00E90D9D"/>
    <w:rsid w:val="00E97179"/>
    <w:rsid w:val="00EA639D"/>
    <w:rsid w:val="00EA7ED9"/>
    <w:rsid w:val="00EB578F"/>
    <w:rsid w:val="00EB697B"/>
    <w:rsid w:val="00ED464B"/>
    <w:rsid w:val="00EE3021"/>
    <w:rsid w:val="00EF2EDD"/>
    <w:rsid w:val="00F028D3"/>
    <w:rsid w:val="00F26C5E"/>
    <w:rsid w:val="00F36566"/>
    <w:rsid w:val="00F42DCF"/>
    <w:rsid w:val="00F77C97"/>
    <w:rsid w:val="00F86C09"/>
    <w:rsid w:val="00FB0745"/>
    <w:rsid w:val="00FC2352"/>
    <w:rsid w:val="00FD1550"/>
    <w:rsid w:val="00FE039B"/>
    <w:rsid w:val="00FE3201"/>
    <w:rsid w:val="00FF0240"/>
    <w:rsid w:val="00FF2F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uiPriority w:val="9"/>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paragraph" w:styleId="5">
    <w:name w:val="heading 5"/>
    <w:basedOn w:val="a"/>
    <w:next w:val="a"/>
    <w:link w:val="50"/>
    <w:uiPriority w:val="9"/>
    <w:semiHidden/>
    <w:unhideWhenUsed/>
    <w:qFormat/>
    <w:rsid w:val="00C8397A"/>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uiPriority w:val="9"/>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C8397A"/>
    <w:rPr>
      <w:rFonts w:asciiTheme="majorHAnsi" w:eastAsiaTheme="majorEastAsia" w:hAnsiTheme="majorHAnsi" w:cstheme="majorBidi"/>
      <w:color w:val="243F60" w:themeColor="accent1" w:themeShade="7F"/>
      <w:sz w:val="26"/>
      <w:szCs w:val="26"/>
      <w:lang w:eastAsia="ru-RU"/>
    </w:rPr>
  </w:style>
  <w:style w:type="paragraph" w:customStyle="1" w:styleId="ConsPlusNormal">
    <w:name w:val="ConsPlusNormal"/>
    <w:link w:val="ConsPlusNormal1"/>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1"/>
    <w:link w:val="ConsPlusNormal"/>
    <w:uiPriority w:val="99"/>
    <w:locked/>
    <w:rsid w:val="00AD1B6D"/>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nhideWhenUsed/>
    <w:rsid w:val="00F26C5E"/>
    <w:pPr>
      <w:tabs>
        <w:tab w:val="center" w:pos="4677"/>
        <w:tab w:val="right" w:pos="9355"/>
      </w:tabs>
    </w:pPr>
  </w:style>
  <w:style w:type="character" w:customStyle="1" w:styleId="a4">
    <w:name w:val="Верхний колонтитул Знак"/>
    <w:basedOn w:val="a0"/>
    <w:link w:val="a3"/>
    <w:rsid w:val="00F26C5E"/>
    <w:rPr>
      <w:rFonts w:ascii="Arial" w:eastAsia="Times New Roman" w:hAnsi="Arial" w:cs="Arial"/>
      <w:sz w:val="26"/>
      <w:szCs w:val="26"/>
      <w:lang w:eastAsia="ru-RU"/>
    </w:rPr>
  </w:style>
  <w:style w:type="paragraph" w:styleId="a5">
    <w:name w:val="footer"/>
    <w:basedOn w:val="a"/>
    <w:link w:val="a6"/>
    <w:unhideWhenUsed/>
    <w:rsid w:val="00F26C5E"/>
    <w:pPr>
      <w:tabs>
        <w:tab w:val="center" w:pos="4677"/>
        <w:tab w:val="right" w:pos="9355"/>
      </w:tabs>
    </w:pPr>
  </w:style>
  <w:style w:type="character" w:customStyle="1" w:styleId="a6">
    <w:name w:val="Нижний колонтитул Знак"/>
    <w:basedOn w:val="a0"/>
    <w:link w:val="a5"/>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link w:val="ConsPlusTitle1"/>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onsPlusTitle1">
    <w:name w:val="ConsPlusTitle1"/>
    <w:link w:val="ConsPlusTitle"/>
    <w:locked/>
    <w:rsid w:val="00AD1B6D"/>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uiPriority w:val="1"/>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link w:val="af7"/>
    <w:uiPriority w:val="34"/>
    <w:qFormat/>
    <w:rsid w:val="007D3505"/>
    <w:pPr>
      <w:ind w:left="720"/>
      <w:contextualSpacing/>
    </w:pPr>
    <w:rPr>
      <w:sz w:val="20"/>
      <w:szCs w:val="20"/>
    </w:rPr>
  </w:style>
  <w:style w:type="character" w:customStyle="1" w:styleId="af7">
    <w:name w:val="Абзац списка Знак"/>
    <w:link w:val="af6"/>
    <w:locked/>
    <w:rsid w:val="00AD1B6D"/>
    <w:rPr>
      <w:rFonts w:ascii="Arial" w:eastAsia="Times New Roman" w:hAnsi="Arial" w:cs="Arial"/>
      <w:sz w:val="20"/>
      <w:szCs w:val="20"/>
      <w:lang w:eastAsia="ru-RU"/>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8">
    <w:name w:val="Normal (Web)"/>
    <w:basedOn w:val="a"/>
    <w:uiPriority w:val="99"/>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9">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a">
    <w:name w:val="Заголовок таблицы"/>
    <w:basedOn w:val="af9"/>
    <w:rsid w:val="00AB314C"/>
    <w:pPr>
      <w:jc w:val="center"/>
    </w:pPr>
    <w:rPr>
      <w:b/>
      <w:bCs/>
      <w:i/>
      <w:iCs/>
    </w:rPr>
  </w:style>
  <w:style w:type="paragraph" w:customStyle="1" w:styleId="afb">
    <w:name w:val="Нормальный (таблица)"/>
    <w:basedOn w:val="a"/>
    <w:next w:val="a"/>
    <w:uiPriority w:val="99"/>
    <w:rsid w:val="00116F9C"/>
    <w:pPr>
      <w:jc w:val="both"/>
    </w:pPr>
    <w:rPr>
      <w:sz w:val="24"/>
      <w:szCs w:val="24"/>
    </w:rPr>
  </w:style>
  <w:style w:type="character" w:customStyle="1" w:styleId="afc">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d">
    <w:name w:val="Текст примечания Знак"/>
    <w:basedOn w:val="a0"/>
    <w:link w:val="afe"/>
    <w:uiPriority w:val="99"/>
    <w:semiHidden/>
    <w:rsid w:val="00EE3021"/>
    <w:rPr>
      <w:rFonts w:ascii="Calibri" w:eastAsia="Times New Roman" w:hAnsi="Calibri" w:cs="Times New Roman"/>
      <w:sz w:val="20"/>
      <w:szCs w:val="20"/>
    </w:rPr>
  </w:style>
  <w:style w:type="paragraph" w:styleId="afe">
    <w:name w:val="annotation text"/>
    <w:basedOn w:val="a"/>
    <w:link w:val="afd"/>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e"/>
    <w:uiPriority w:val="99"/>
    <w:semiHidden/>
    <w:rsid w:val="00EE3021"/>
    <w:rPr>
      <w:rFonts w:ascii="Arial" w:eastAsia="Times New Roman" w:hAnsi="Arial" w:cs="Arial"/>
      <w:sz w:val="20"/>
      <w:szCs w:val="20"/>
      <w:lang w:eastAsia="ru-RU"/>
    </w:rPr>
  </w:style>
  <w:style w:type="character" w:customStyle="1" w:styleId="aff">
    <w:name w:val="Тема примечания Знак"/>
    <w:basedOn w:val="afd"/>
    <w:link w:val="aff0"/>
    <w:uiPriority w:val="99"/>
    <w:semiHidden/>
    <w:rsid w:val="00EE3021"/>
    <w:rPr>
      <w:b/>
      <w:bCs/>
    </w:rPr>
  </w:style>
  <w:style w:type="paragraph" w:styleId="aff0">
    <w:name w:val="annotation subject"/>
    <w:basedOn w:val="afe"/>
    <w:next w:val="afe"/>
    <w:link w:val="aff"/>
    <w:uiPriority w:val="99"/>
    <w:semiHidden/>
    <w:unhideWhenUsed/>
    <w:rsid w:val="00EE3021"/>
    <w:rPr>
      <w:b/>
      <w:bCs/>
    </w:rPr>
  </w:style>
  <w:style w:type="character" w:customStyle="1" w:styleId="15">
    <w:name w:val="Тема примечания Знак1"/>
    <w:basedOn w:val="14"/>
    <w:link w:val="aff0"/>
    <w:uiPriority w:val="99"/>
    <w:semiHidden/>
    <w:rsid w:val="00EE3021"/>
    <w:rPr>
      <w:b/>
      <w:bCs/>
    </w:rPr>
  </w:style>
  <w:style w:type="character" w:customStyle="1" w:styleId="aff1">
    <w:name w:val="Схема документа Знак"/>
    <w:basedOn w:val="a0"/>
    <w:link w:val="aff2"/>
    <w:uiPriority w:val="99"/>
    <w:semiHidden/>
    <w:rsid w:val="00EE3021"/>
    <w:rPr>
      <w:rFonts w:ascii="Tahoma" w:eastAsia="Times New Roman" w:hAnsi="Tahoma" w:cs="Times New Roman"/>
      <w:sz w:val="16"/>
      <w:szCs w:val="16"/>
      <w:lang w:eastAsia="ru-RU"/>
    </w:rPr>
  </w:style>
  <w:style w:type="paragraph" w:styleId="aff2">
    <w:name w:val="Document Map"/>
    <w:basedOn w:val="a"/>
    <w:link w:val="aff1"/>
    <w:uiPriority w:val="99"/>
    <w:semiHidden/>
    <w:unhideWhenUsed/>
    <w:rsid w:val="00EE3021"/>
    <w:pPr>
      <w:widowControl/>
      <w:autoSpaceDE/>
      <w:autoSpaceDN/>
      <w:adjustRightInd/>
    </w:pPr>
    <w:rPr>
      <w:rFonts w:ascii="Tahoma" w:hAnsi="Tahoma" w:cs="Times New Roman"/>
      <w:sz w:val="16"/>
      <w:szCs w:val="16"/>
    </w:rPr>
  </w:style>
  <w:style w:type="character" w:customStyle="1" w:styleId="aff3">
    <w:name w:val="Текст сноски Знак"/>
    <w:basedOn w:val="a0"/>
    <w:link w:val="aff4"/>
    <w:uiPriority w:val="99"/>
    <w:semiHidden/>
    <w:rsid w:val="00EE3021"/>
    <w:rPr>
      <w:rFonts w:ascii="Calibri" w:eastAsia="Times New Roman" w:hAnsi="Calibri" w:cs="Times New Roman"/>
      <w:sz w:val="20"/>
      <w:szCs w:val="20"/>
    </w:rPr>
  </w:style>
  <w:style w:type="paragraph" w:styleId="aff4">
    <w:name w:val="footnote text"/>
    <w:basedOn w:val="a"/>
    <w:link w:val="aff3"/>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4"/>
    <w:uiPriority w:val="99"/>
    <w:semiHidden/>
    <w:rsid w:val="00EE3021"/>
    <w:rPr>
      <w:rFonts w:ascii="Arial" w:eastAsia="Times New Roman" w:hAnsi="Arial" w:cs="Arial"/>
      <w:sz w:val="20"/>
      <w:szCs w:val="20"/>
      <w:lang w:eastAsia="ru-RU"/>
    </w:rPr>
  </w:style>
  <w:style w:type="character" w:styleId="aff5">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1">
    <w:name w:val="Основной текст (5)_"/>
    <w:basedOn w:val="a0"/>
    <w:link w:val="52"/>
    <w:rsid w:val="00EE3021"/>
    <w:rPr>
      <w:b/>
      <w:bCs/>
      <w:shd w:val="clear" w:color="auto" w:fill="FFFFFF"/>
    </w:rPr>
  </w:style>
  <w:style w:type="paragraph" w:customStyle="1" w:styleId="52">
    <w:name w:val="Основной текст (5)"/>
    <w:basedOn w:val="a"/>
    <w:link w:val="51"/>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100601"/>
    <w:rPr>
      <w:sz w:val="26"/>
      <w:szCs w:val="26"/>
      <w:shd w:val="clear" w:color="auto" w:fill="FFFFFF"/>
    </w:rPr>
  </w:style>
  <w:style w:type="paragraph" w:customStyle="1" w:styleId="211">
    <w:name w:val="Основной текст (2)1"/>
    <w:basedOn w:val="a"/>
    <w:link w:val="26"/>
    <w:rsid w:val="00100601"/>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19">
    <w:name w:val="Знак Знак1 Знак Знак"/>
    <w:basedOn w:val="a"/>
    <w:next w:val="a"/>
    <w:semiHidden/>
    <w:rsid w:val="00062D8E"/>
    <w:pPr>
      <w:widowControl/>
      <w:autoSpaceDE/>
      <w:autoSpaceDN/>
      <w:adjustRightInd/>
      <w:spacing w:after="160" w:line="240" w:lineRule="exact"/>
    </w:pPr>
    <w:rPr>
      <w:sz w:val="20"/>
      <w:szCs w:val="20"/>
      <w:lang w:val="en-US" w:eastAsia="en-US"/>
    </w:rPr>
  </w:style>
  <w:style w:type="paragraph" w:customStyle="1" w:styleId="1a">
    <w:name w:val="Знак Знак1 Знак Знак"/>
    <w:basedOn w:val="a"/>
    <w:next w:val="a"/>
    <w:semiHidden/>
    <w:rsid w:val="00AB1635"/>
    <w:pPr>
      <w:widowControl/>
      <w:autoSpaceDE/>
      <w:autoSpaceDN/>
      <w:adjustRightInd/>
      <w:spacing w:after="160" w:line="240" w:lineRule="exact"/>
    </w:pPr>
    <w:rPr>
      <w:sz w:val="20"/>
      <w:szCs w:val="20"/>
      <w:lang w:val="en-US" w:eastAsia="en-US"/>
    </w:rPr>
  </w:style>
  <w:style w:type="paragraph" w:customStyle="1" w:styleId="OEM">
    <w:name w:val="Нормальный (OEM)"/>
    <w:basedOn w:val="a"/>
    <w:next w:val="a"/>
    <w:rsid w:val="00C8397A"/>
    <w:pPr>
      <w:widowControl/>
      <w:jc w:val="both"/>
    </w:pPr>
    <w:rPr>
      <w:rFonts w:ascii="Courier New" w:hAnsi="Courier New" w:cs="Courier New"/>
      <w:sz w:val="20"/>
      <w:szCs w:val="20"/>
    </w:rPr>
  </w:style>
  <w:style w:type="paragraph" w:customStyle="1" w:styleId="ConsPlusCell">
    <w:name w:val="ConsPlusCell"/>
    <w:rsid w:val="00C8397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6">
    <w:name w:val="Strong"/>
    <w:basedOn w:val="a0"/>
    <w:uiPriority w:val="22"/>
    <w:qFormat/>
    <w:rsid w:val="00604E24"/>
    <w:rPr>
      <w:b/>
      <w:bCs/>
    </w:rPr>
  </w:style>
  <w:style w:type="paragraph" w:customStyle="1" w:styleId="aff7">
    <w:name w:val="Прижатый влево"/>
    <w:basedOn w:val="a"/>
    <w:next w:val="a"/>
    <w:uiPriority w:val="99"/>
    <w:rsid w:val="009B038A"/>
    <w:rPr>
      <w:sz w:val="24"/>
      <w:szCs w:val="24"/>
    </w:rPr>
  </w:style>
  <w:style w:type="paragraph" w:customStyle="1" w:styleId="1b">
    <w:name w:val="Знак Знак1 Знак Знак"/>
    <w:basedOn w:val="a"/>
    <w:next w:val="a"/>
    <w:semiHidden/>
    <w:rsid w:val="00A32126"/>
    <w:pPr>
      <w:widowControl/>
      <w:autoSpaceDE/>
      <w:autoSpaceDN/>
      <w:adjustRightInd/>
      <w:spacing w:after="160" w:line="240" w:lineRule="exact"/>
    </w:pPr>
    <w:rPr>
      <w:sz w:val="20"/>
      <w:szCs w:val="20"/>
      <w:lang w:val="en-US" w:eastAsia="en-US"/>
    </w:rPr>
  </w:style>
  <w:style w:type="paragraph" w:customStyle="1" w:styleId="aff8">
    <w:name w:val="Знак Знак Знак Знак"/>
    <w:basedOn w:val="a"/>
    <w:next w:val="a"/>
    <w:semiHidden/>
    <w:rsid w:val="00A32126"/>
    <w:pPr>
      <w:widowControl/>
      <w:autoSpaceDE/>
      <w:autoSpaceDN/>
      <w:adjustRightInd/>
      <w:spacing w:after="160" w:line="240" w:lineRule="exact"/>
    </w:pPr>
    <w:rPr>
      <w:sz w:val="20"/>
      <w:szCs w:val="20"/>
      <w:lang w:val="en-US" w:eastAsia="en-US"/>
    </w:rPr>
  </w:style>
  <w:style w:type="character" w:styleId="aff9">
    <w:name w:val="page number"/>
    <w:basedOn w:val="a0"/>
    <w:rsid w:val="00A32126"/>
  </w:style>
  <w:style w:type="paragraph" w:styleId="31">
    <w:name w:val="Body Text Indent 3"/>
    <w:basedOn w:val="a"/>
    <w:link w:val="32"/>
    <w:unhideWhenUsed/>
    <w:rsid w:val="00AD1B6D"/>
    <w:pPr>
      <w:spacing w:after="120"/>
      <w:ind w:left="283"/>
    </w:pPr>
    <w:rPr>
      <w:sz w:val="16"/>
      <w:szCs w:val="16"/>
    </w:rPr>
  </w:style>
  <w:style w:type="character" w:customStyle="1" w:styleId="32">
    <w:name w:val="Основной текст с отступом 3 Знак"/>
    <w:basedOn w:val="a0"/>
    <w:link w:val="31"/>
    <w:rsid w:val="00AD1B6D"/>
    <w:rPr>
      <w:rFonts w:ascii="Arial" w:eastAsia="Times New Roman" w:hAnsi="Arial" w:cs="Arial"/>
      <w:sz w:val="16"/>
      <w:szCs w:val="16"/>
      <w:lang w:eastAsia="ru-RU"/>
    </w:rPr>
  </w:style>
  <w:style w:type="character" w:customStyle="1" w:styleId="affa">
    <w:name w:val="Цветовое выделение"/>
    <w:uiPriority w:val="99"/>
    <w:rsid w:val="00AD1B6D"/>
    <w:rPr>
      <w:b/>
      <w:bCs/>
      <w:color w:val="26282F"/>
    </w:rPr>
  </w:style>
  <w:style w:type="paragraph" w:customStyle="1" w:styleId="affb">
    <w:name w:val="Таблицы (моноширинный)"/>
    <w:basedOn w:val="a"/>
    <w:next w:val="a"/>
    <w:uiPriority w:val="99"/>
    <w:rsid w:val="00AD1B6D"/>
    <w:rPr>
      <w:rFonts w:ascii="Courier New" w:hAnsi="Courier New" w:cs="Courier New"/>
      <w:sz w:val="24"/>
      <w:szCs w:val="24"/>
    </w:rPr>
  </w:style>
  <w:style w:type="character" w:customStyle="1" w:styleId="affc">
    <w:name w:val="Цветовое выделение для Текст"/>
    <w:uiPriority w:val="99"/>
    <w:rsid w:val="00AD1B6D"/>
  </w:style>
  <w:style w:type="paragraph" w:customStyle="1" w:styleId="s1">
    <w:name w:val="s_1"/>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s22">
    <w:name w:val="s_22"/>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styleId="HTML">
    <w:name w:val="HTML Preformatted"/>
    <w:basedOn w:val="a"/>
    <w:link w:val="HTML0"/>
    <w:uiPriority w:val="99"/>
    <w:unhideWhenUsed/>
    <w:rsid w:val="00AD1B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sz w:val="20"/>
      <w:szCs w:val="20"/>
    </w:rPr>
  </w:style>
  <w:style w:type="character" w:customStyle="1" w:styleId="HTML0">
    <w:name w:val="Стандартный HTML Знак"/>
    <w:basedOn w:val="a0"/>
    <w:link w:val="HTML"/>
    <w:uiPriority w:val="99"/>
    <w:rsid w:val="00AD1B6D"/>
    <w:rPr>
      <w:rFonts w:ascii="Courier New" w:eastAsia="Times New Roman" w:hAnsi="Courier New" w:cs="Times New Roman"/>
      <w:sz w:val="20"/>
      <w:szCs w:val="20"/>
      <w:lang w:eastAsia="ru-RU"/>
    </w:rPr>
  </w:style>
  <w:style w:type="character" w:customStyle="1" w:styleId="1c">
    <w:name w:val="Схема документа Знак1"/>
    <w:basedOn w:val="a0"/>
    <w:uiPriority w:val="99"/>
    <w:semiHidden/>
    <w:rsid w:val="0039447E"/>
    <w:rPr>
      <w:rFonts w:ascii="Tahoma" w:eastAsia="Times New Roman" w:hAnsi="Tahoma" w:cs="Tahoma"/>
      <w:sz w:val="16"/>
      <w:szCs w:val="16"/>
      <w:lang w:eastAsia="ru-RU"/>
    </w:rPr>
  </w:style>
  <w:style w:type="paragraph" w:customStyle="1" w:styleId="27">
    <w:name w:val="Основной текст (2)"/>
    <w:basedOn w:val="a"/>
    <w:rsid w:val="008D2B41"/>
    <w:pPr>
      <w:shd w:val="clear" w:color="auto" w:fill="FFFFFF"/>
      <w:autoSpaceDE/>
      <w:autoSpaceDN/>
      <w:adjustRightInd/>
      <w:spacing w:before="720" w:line="320" w:lineRule="exact"/>
      <w:ind w:firstLine="940"/>
      <w:jc w:val="both"/>
    </w:pPr>
    <w:rPr>
      <w:rFonts w:asciiTheme="minorHAnsi" w:eastAsiaTheme="minorHAnsi" w:hAnsiTheme="minorHAnsi" w:cstheme="minorBidi"/>
      <w:sz w:val="28"/>
      <w:szCs w:val="28"/>
      <w:lang w:eastAsia="en-US"/>
    </w:rPr>
  </w:style>
  <w:style w:type="character" w:customStyle="1" w:styleId="1d">
    <w:name w:val="Заголовок №1_"/>
    <w:link w:val="1e"/>
    <w:locked/>
    <w:rsid w:val="008D2B41"/>
    <w:rPr>
      <w:sz w:val="28"/>
      <w:szCs w:val="28"/>
      <w:shd w:val="clear" w:color="auto" w:fill="FFFFFF"/>
    </w:rPr>
  </w:style>
  <w:style w:type="paragraph" w:customStyle="1" w:styleId="1e">
    <w:name w:val="Заголовок №1"/>
    <w:basedOn w:val="a"/>
    <w:link w:val="1d"/>
    <w:rsid w:val="008D2B41"/>
    <w:pPr>
      <w:shd w:val="clear" w:color="auto" w:fill="FFFFFF"/>
      <w:autoSpaceDE/>
      <w:autoSpaceDN/>
      <w:adjustRightInd/>
      <w:spacing w:line="328" w:lineRule="exact"/>
      <w:jc w:val="center"/>
      <w:outlineLvl w:val="0"/>
    </w:pPr>
    <w:rPr>
      <w:rFonts w:asciiTheme="minorHAnsi" w:eastAsiaTheme="minorHAnsi" w:hAnsiTheme="minorHAnsi" w:cstheme="minorBidi"/>
      <w:sz w:val="28"/>
      <w:szCs w:val="28"/>
      <w:lang w:eastAsia="en-US"/>
    </w:rPr>
  </w:style>
  <w:style w:type="character" w:customStyle="1" w:styleId="2100">
    <w:name w:val="Основной текст (2) + 10"/>
    <w:aliases w:val="5 pt"/>
    <w:rsid w:val="008D2B41"/>
    <w:rPr>
      <w:sz w:val="21"/>
      <w:szCs w:val="21"/>
      <w:lang w:bidi="ar-SA"/>
    </w:rPr>
  </w:style>
  <w:style w:type="character" w:customStyle="1" w:styleId="211pt">
    <w:name w:val="Основной текст (2) + 11 pt"/>
    <w:rsid w:val="008D2B41"/>
    <w:rPr>
      <w:sz w:val="22"/>
      <w:szCs w:val="22"/>
      <w:lang w:bidi="ar-SA"/>
    </w:rPr>
  </w:style>
  <w:style w:type="character" w:customStyle="1" w:styleId="2CordiaUPC">
    <w:name w:val="Основной текст (2) + CordiaUPC"/>
    <w:aliases w:val="16 pt"/>
    <w:rsid w:val="008D2B41"/>
    <w:rPr>
      <w:rFonts w:ascii="CordiaUPC" w:hAnsi="CordiaUPC" w:cs="CordiaUPC" w:hint="default"/>
      <w:sz w:val="32"/>
      <w:szCs w:val="32"/>
      <w:lang w:bidi="ar-SA"/>
    </w:rPr>
  </w:style>
  <w:style w:type="character" w:customStyle="1" w:styleId="29">
    <w:name w:val="Основной текст (2) + 9"/>
    <w:aliases w:val="5 pt1"/>
    <w:rsid w:val="008D2B41"/>
    <w:rPr>
      <w:sz w:val="19"/>
      <w:szCs w:val="19"/>
      <w:lang w:bidi="ar-SA"/>
    </w:rPr>
  </w:style>
  <w:style w:type="paragraph" w:customStyle="1" w:styleId="1f">
    <w:name w:val="Название объекта1"/>
    <w:basedOn w:val="a"/>
    <w:rsid w:val="0046261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chapter">
    <w:name w:val="chapter"/>
    <w:basedOn w:val="a"/>
    <w:rsid w:val="0046261E"/>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hyperlink">
    <w:name w:val="hyperlink"/>
    <w:basedOn w:val="a0"/>
    <w:rsid w:val="0046261E"/>
  </w:style>
  <w:style w:type="paragraph" w:customStyle="1" w:styleId="28">
    <w:name w:val="Название объекта2"/>
    <w:basedOn w:val="a"/>
    <w:rsid w:val="00385813"/>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d">
    <w:name w:val="Знак Знак Знак Знак"/>
    <w:basedOn w:val="a"/>
    <w:next w:val="a"/>
    <w:semiHidden/>
    <w:rsid w:val="00385813"/>
    <w:pPr>
      <w:widowControl/>
      <w:autoSpaceDE/>
      <w:autoSpaceDN/>
      <w:adjustRightInd/>
      <w:spacing w:after="160" w:line="240" w:lineRule="exact"/>
    </w:pPr>
    <w:rPr>
      <w:sz w:val="20"/>
      <w:szCs w:val="20"/>
      <w:lang w:val="en-US" w:eastAsia="en-US"/>
    </w:rPr>
  </w:style>
  <w:style w:type="paragraph" w:customStyle="1" w:styleId="33">
    <w:name w:val="Без интервала3"/>
    <w:rsid w:val="00FF2F7C"/>
    <w:pPr>
      <w:suppressAutoHyphens/>
      <w:spacing w:after="0" w:line="100" w:lineRule="atLeast"/>
    </w:pPr>
    <w:rPr>
      <w:rFonts w:ascii="Times New Roman" w:eastAsia="Lucida Sans Unicode" w:hAnsi="Times New Roman" w:cs="Times New Roman"/>
      <w:sz w:val="24"/>
      <w:szCs w:val="24"/>
    </w:rPr>
  </w:style>
  <w:style w:type="paragraph" w:customStyle="1" w:styleId="1f0">
    <w:name w:val="Знак1 Знак Знак Знак Знак Знак Знак Знак Знак Знак"/>
    <w:basedOn w:val="a"/>
    <w:next w:val="a"/>
    <w:semiHidden/>
    <w:rsid w:val="00B03074"/>
    <w:pPr>
      <w:widowControl/>
      <w:autoSpaceDE/>
      <w:autoSpaceDN/>
      <w:adjustRightInd/>
      <w:spacing w:after="160" w:line="240" w:lineRule="exact"/>
    </w:pPr>
    <w:rPr>
      <w:sz w:val="20"/>
      <w:szCs w:val="20"/>
      <w:lang w:val="en-US" w:eastAsia="en-US"/>
    </w:rPr>
  </w:style>
  <w:style w:type="paragraph" w:customStyle="1" w:styleId="affe">
    <w:name w:val="Знак Знак Знак Знак"/>
    <w:basedOn w:val="a"/>
    <w:next w:val="a"/>
    <w:semiHidden/>
    <w:rsid w:val="0094355A"/>
    <w:pPr>
      <w:widowControl/>
      <w:autoSpaceDE/>
      <w:autoSpaceDN/>
      <w:adjustRightInd/>
      <w:spacing w:after="160" w:line="240" w:lineRule="exact"/>
    </w:pPr>
    <w:rPr>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653491271">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794064324">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250193492">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4146641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27ADB-6EC8-4DAA-B695-3CE1FB819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1463</Words>
  <Characters>8343</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cp:revision>
  <cp:lastPrinted>2022-02-03T13:45:00Z</cp:lastPrinted>
  <dcterms:created xsi:type="dcterms:W3CDTF">2022-11-07T14:01:00Z</dcterms:created>
  <dcterms:modified xsi:type="dcterms:W3CDTF">2022-11-14T06:56:00Z</dcterms:modified>
</cp:coreProperties>
</file>