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7BA" w:rsidRDefault="001A57BA" w:rsidP="001A57BA">
      <w:pPr>
        <w:jc w:val="center"/>
        <w:rPr>
          <w:b/>
          <w:sz w:val="28"/>
          <w:szCs w:val="28"/>
        </w:rPr>
      </w:pPr>
      <w:r>
        <w:rPr>
          <w:b/>
          <w:sz w:val="28"/>
          <w:szCs w:val="28"/>
        </w:rPr>
        <w:t>АДМИНИСТРАЦИЯ СИАЛЕЕВСКО-ПЯТИНСКОГО СЕЛЬСКОГО ПОСЕЛЕНИЯ ИНСАРСКОГО МУНИЦИПАЛЬНОГО РАЙОНА</w:t>
      </w:r>
    </w:p>
    <w:p w:rsidR="001A57BA" w:rsidRDefault="001A57BA" w:rsidP="001A57BA">
      <w:pPr>
        <w:jc w:val="center"/>
        <w:rPr>
          <w:b/>
          <w:sz w:val="28"/>
          <w:szCs w:val="28"/>
        </w:rPr>
      </w:pPr>
      <w:r>
        <w:rPr>
          <w:b/>
          <w:sz w:val="28"/>
          <w:szCs w:val="28"/>
        </w:rPr>
        <w:t>РЕСПУБЛИКИ МОРДОВИЯ</w:t>
      </w:r>
    </w:p>
    <w:p w:rsidR="001A57BA" w:rsidRDefault="001A57BA" w:rsidP="001A57BA">
      <w:pPr>
        <w:jc w:val="center"/>
        <w:rPr>
          <w:sz w:val="28"/>
          <w:szCs w:val="28"/>
        </w:rPr>
      </w:pPr>
    </w:p>
    <w:p w:rsidR="001A57BA" w:rsidRDefault="001A57BA" w:rsidP="001A57BA">
      <w:pPr>
        <w:jc w:val="center"/>
        <w:rPr>
          <w:b/>
          <w:sz w:val="32"/>
          <w:szCs w:val="32"/>
        </w:rPr>
      </w:pPr>
      <w:proofErr w:type="gramStart"/>
      <w:r>
        <w:rPr>
          <w:b/>
          <w:sz w:val="32"/>
          <w:szCs w:val="32"/>
        </w:rPr>
        <w:t>П</w:t>
      </w:r>
      <w:proofErr w:type="gramEnd"/>
      <w:r>
        <w:rPr>
          <w:b/>
          <w:sz w:val="32"/>
          <w:szCs w:val="32"/>
        </w:rPr>
        <w:t xml:space="preserve"> О С Т А Н О В Л Е Н И Е</w:t>
      </w:r>
    </w:p>
    <w:p w:rsidR="001A57BA" w:rsidRDefault="001A57BA" w:rsidP="001A57BA">
      <w:pPr>
        <w:jc w:val="center"/>
        <w:rPr>
          <w:sz w:val="28"/>
          <w:szCs w:val="28"/>
        </w:rPr>
      </w:pPr>
      <w:r>
        <w:rPr>
          <w:sz w:val="28"/>
          <w:szCs w:val="28"/>
        </w:rPr>
        <w:t xml:space="preserve">с. </w:t>
      </w:r>
      <w:proofErr w:type="spellStart"/>
      <w:r>
        <w:rPr>
          <w:sz w:val="28"/>
          <w:szCs w:val="28"/>
        </w:rPr>
        <w:t>Сиалеевская</w:t>
      </w:r>
      <w:proofErr w:type="spellEnd"/>
      <w:r>
        <w:rPr>
          <w:sz w:val="28"/>
          <w:szCs w:val="28"/>
        </w:rPr>
        <w:t xml:space="preserve"> Пятина</w:t>
      </w:r>
    </w:p>
    <w:p w:rsidR="001A57BA" w:rsidRDefault="001A57BA" w:rsidP="001A57BA">
      <w:pPr>
        <w:pStyle w:val="header"/>
        <w:tabs>
          <w:tab w:val="left" w:pos="708"/>
        </w:tabs>
        <w:jc w:val="center"/>
        <w:rPr>
          <w:sz w:val="28"/>
          <w:szCs w:val="28"/>
        </w:rPr>
      </w:pPr>
    </w:p>
    <w:p w:rsidR="001A57BA" w:rsidRDefault="001A57BA" w:rsidP="001A57BA">
      <w:pPr>
        <w:pStyle w:val="header"/>
        <w:tabs>
          <w:tab w:val="left" w:pos="708"/>
        </w:tabs>
        <w:jc w:val="center"/>
        <w:rPr>
          <w:bCs/>
          <w:sz w:val="26"/>
          <w:szCs w:val="26"/>
        </w:rPr>
      </w:pPr>
      <w:r>
        <w:rPr>
          <w:sz w:val="26"/>
          <w:szCs w:val="26"/>
        </w:rPr>
        <w:t xml:space="preserve">от 26 апреля  2022 года                                                          № </w:t>
      </w:r>
      <w:r>
        <w:rPr>
          <w:bCs/>
          <w:sz w:val="26"/>
          <w:szCs w:val="26"/>
        </w:rPr>
        <w:t>26</w:t>
      </w:r>
    </w:p>
    <w:p w:rsidR="001A57BA" w:rsidRDefault="001A57BA" w:rsidP="001A57BA">
      <w:pPr>
        <w:pStyle w:val="header"/>
        <w:tabs>
          <w:tab w:val="left" w:pos="708"/>
          <w:tab w:val="left" w:pos="960"/>
        </w:tabs>
        <w:rPr>
          <w:bCs/>
          <w:sz w:val="26"/>
          <w:szCs w:val="26"/>
        </w:rPr>
      </w:pPr>
      <w:r>
        <w:rPr>
          <w:bCs/>
          <w:sz w:val="26"/>
          <w:szCs w:val="26"/>
        </w:rPr>
        <w:tab/>
      </w:r>
      <w:r>
        <w:rPr>
          <w:bCs/>
          <w:sz w:val="26"/>
          <w:szCs w:val="26"/>
        </w:rPr>
        <w:tab/>
      </w:r>
    </w:p>
    <w:p w:rsidR="001A57BA" w:rsidRDefault="001A57BA" w:rsidP="001A57BA">
      <w:pPr>
        <w:pStyle w:val="header"/>
        <w:tabs>
          <w:tab w:val="left" w:pos="708"/>
          <w:tab w:val="left" w:pos="960"/>
        </w:tabs>
        <w:rPr>
          <w:bCs/>
          <w:sz w:val="26"/>
          <w:szCs w:val="26"/>
        </w:rPr>
      </w:pPr>
      <w:r>
        <w:rPr>
          <w:bCs/>
          <w:sz w:val="26"/>
          <w:szCs w:val="26"/>
        </w:rPr>
        <w:t xml:space="preserve">О внесении изменений в </w:t>
      </w:r>
      <w:proofErr w:type="gramStart"/>
      <w:r>
        <w:rPr>
          <w:bCs/>
          <w:sz w:val="26"/>
          <w:szCs w:val="26"/>
        </w:rPr>
        <w:t>муниципальную</w:t>
      </w:r>
      <w:proofErr w:type="gramEnd"/>
      <w:r>
        <w:rPr>
          <w:bCs/>
          <w:sz w:val="26"/>
          <w:szCs w:val="26"/>
        </w:rPr>
        <w:t xml:space="preserve"> </w:t>
      </w:r>
    </w:p>
    <w:p w:rsidR="001A57BA" w:rsidRDefault="001A57BA" w:rsidP="001A57BA">
      <w:pPr>
        <w:pStyle w:val="header"/>
        <w:tabs>
          <w:tab w:val="left" w:pos="708"/>
          <w:tab w:val="left" w:pos="960"/>
        </w:tabs>
        <w:rPr>
          <w:bCs/>
          <w:sz w:val="26"/>
          <w:szCs w:val="26"/>
        </w:rPr>
      </w:pPr>
      <w:r>
        <w:rPr>
          <w:bCs/>
          <w:sz w:val="26"/>
          <w:szCs w:val="26"/>
        </w:rPr>
        <w:t xml:space="preserve">Программу «Энергосбережение и повышение </w:t>
      </w:r>
    </w:p>
    <w:p w:rsidR="001A57BA" w:rsidRDefault="001A57BA" w:rsidP="001A57BA">
      <w:pPr>
        <w:pStyle w:val="header"/>
        <w:tabs>
          <w:tab w:val="left" w:pos="708"/>
          <w:tab w:val="left" w:pos="960"/>
        </w:tabs>
        <w:rPr>
          <w:bCs/>
          <w:sz w:val="26"/>
          <w:szCs w:val="26"/>
        </w:rPr>
      </w:pPr>
      <w:r>
        <w:rPr>
          <w:bCs/>
          <w:sz w:val="26"/>
          <w:szCs w:val="26"/>
        </w:rPr>
        <w:t xml:space="preserve">энергетической эффективности </w:t>
      </w:r>
      <w:proofErr w:type="gramStart"/>
      <w:r>
        <w:rPr>
          <w:bCs/>
          <w:sz w:val="26"/>
          <w:szCs w:val="26"/>
        </w:rPr>
        <w:t>на</w:t>
      </w:r>
      <w:proofErr w:type="gramEnd"/>
      <w:r>
        <w:rPr>
          <w:bCs/>
          <w:sz w:val="26"/>
          <w:szCs w:val="26"/>
        </w:rPr>
        <w:t xml:space="preserve"> </w:t>
      </w:r>
    </w:p>
    <w:p w:rsidR="001A57BA" w:rsidRDefault="001A57BA" w:rsidP="001A57BA">
      <w:pPr>
        <w:pStyle w:val="header"/>
        <w:tabs>
          <w:tab w:val="left" w:pos="708"/>
          <w:tab w:val="left" w:pos="960"/>
        </w:tabs>
        <w:rPr>
          <w:bCs/>
          <w:sz w:val="26"/>
          <w:szCs w:val="26"/>
        </w:rPr>
      </w:pPr>
      <w:r>
        <w:rPr>
          <w:bCs/>
          <w:sz w:val="26"/>
          <w:szCs w:val="26"/>
        </w:rPr>
        <w:t xml:space="preserve">территории </w:t>
      </w:r>
      <w:proofErr w:type="spellStart"/>
      <w:r>
        <w:rPr>
          <w:bCs/>
          <w:sz w:val="26"/>
          <w:szCs w:val="26"/>
        </w:rPr>
        <w:t>Сиалеевско-Пятинского</w:t>
      </w:r>
      <w:proofErr w:type="spellEnd"/>
      <w:r>
        <w:rPr>
          <w:bCs/>
          <w:sz w:val="26"/>
          <w:szCs w:val="26"/>
        </w:rPr>
        <w:t xml:space="preserve"> </w:t>
      </w:r>
      <w:proofErr w:type="gramStart"/>
      <w:r>
        <w:rPr>
          <w:bCs/>
          <w:sz w:val="26"/>
          <w:szCs w:val="26"/>
        </w:rPr>
        <w:t>сельского</w:t>
      </w:r>
      <w:proofErr w:type="gramEnd"/>
    </w:p>
    <w:p w:rsidR="001A57BA" w:rsidRDefault="001A57BA" w:rsidP="001A57BA">
      <w:pPr>
        <w:pStyle w:val="header"/>
        <w:tabs>
          <w:tab w:val="left" w:pos="708"/>
          <w:tab w:val="left" w:pos="960"/>
        </w:tabs>
        <w:rPr>
          <w:bCs/>
          <w:sz w:val="26"/>
          <w:szCs w:val="26"/>
        </w:rPr>
      </w:pPr>
      <w:r>
        <w:rPr>
          <w:bCs/>
          <w:sz w:val="26"/>
          <w:szCs w:val="26"/>
        </w:rPr>
        <w:t xml:space="preserve"> поселения </w:t>
      </w:r>
      <w:proofErr w:type="spellStart"/>
      <w:r>
        <w:rPr>
          <w:bCs/>
          <w:sz w:val="26"/>
          <w:szCs w:val="26"/>
        </w:rPr>
        <w:t>Инсарского</w:t>
      </w:r>
      <w:proofErr w:type="spellEnd"/>
      <w:r>
        <w:rPr>
          <w:bCs/>
          <w:sz w:val="26"/>
          <w:szCs w:val="26"/>
        </w:rPr>
        <w:t xml:space="preserve"> муниципального района</w:t>
      </w:r>
    </w:p>
    <w:p w:rsidR="001A57BA" w:rsidRDefault="001A57BA" w:rsidP="001A57BA">
      <w:pPr>
        <w:pStyle w:val="header"/>
        <w:tabs>
          <w:tab w:val="left" w:pos="708"/>
          <w:tab w:val="left" w:pos="960"/>
        </w:tabs>
        <w:rPr>
          <w:bCs/>
          <w:sz w:val="26"/>
          <w:szCs w:val="26"/>
        </w:rPr>
      </w:pPr>
      <w:r>
        <w:rPr>
          <w:bCs/>
          <w:sz w:val="26"/>
          <w:szCs w:val="26"/>
        </w:rPr>
        <w:t xml:space="preserve"> Республики Мордовия на 2020-2022 годы»</w:t>
      </w:r>
      <w:r>
        <w:rPr>
          <w:bCs/>
          <w:sz w:val="26"/>
          <w:szCs w:val="26"/>
        </w:rPr>
        <w:tab/>
      </w:r>
    </w:p>
    <w:p w:rsidR="001A57BA" w:rsidRDefault="001A57BA" w:rsidP="001A57BA">
      <w:pPr>
        <w:pStyle w:val="header"/>
        <w:tabs>
          <w:tab w:val="left" w:pos="708"/>
        </w:tabs>
        <w:jc w:val="center"/>
        <w:rPr>
          <w:bCs/>
          <w:sz w:val="26"/>
          <w:szCs w:val="26"/>
        </w:rPr>
      </w:pPr>
    </w:p>
    <w:p w:rsidR="001A57BA" w:rsidRDefault="001A57BA" w:rsidP="001A57BA">
      <w:pPr>
        <w:pStyle w:val="header"/>
        <w:tabs>
          <w:tab w:val="left" w:pos="708"/>
        </w:tabs>
        <w:jc w:val="center"/>
        <w:rPr>
          <w:bCs/>
          <w:sz w:val="26"/>
          <w:szCs w:val="26"/>
        </w:rPr>
      </w:pPr>
    </w:p>
    <w:p w:rsidR="001A57BA" w:rsidRDefault="001A57BA" w:rsidP="001A57BA">
      <w:pPr>
        <w:ind w:firstLine="709"/>
        <w:rPr>
          <w:sz w:val="26"/>
          <w:szCs w:val="26"/>
        </w:rPr>
      </w:pPr>
      <w:proofErr w:type="gramStart"/>
      <w:r>
        <w:rPr>
          <w:sz w:val="26"/>
          <w:szCs w:val="26"/>
        </w:rPr>
        <w:t xml:space="preserve">В соответствии с Бюджетным кодексом Российской Федерации,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Устава </w:t>
      </w:r>
      <w:proofErr w:type="spellStart"/>
      <w:r>
        <w:rPr>
          <w:sz w:val="26"/>
          <w:szCs w:val="26"/>
        </w:rPr>
        <w:t>Сиалеевско-Пятинского</w:t>
      </w:r>
      <w:proofErr w:type="spellEnd"/>
      <w:r>
        <w:rPr>
          <w:sz w:val="26"/>
          <w:szCs w:val="26"/>
        </w:rPr>
        <w:t xml:space="preserve"> сельского поселения </w:t>
      </w:r>
      <w:proofErr w:type="spellStart"/>
      <w:r>
        <w:rPr>
          <w:sz w:val="26"/>
          <w:szCs w:val="26"/>
        </w:rPr>
        <w:t>Инсарского</w:t>
      </w:r>
      <w:proofErr w:type="spellEnd"/>
      <w:r>
        <w:rPr>
          <w:sz w:val="26"/>
          <w:szCs w:val="26"/>
        </w:rPr>
        <w:t xml:space="preserve"> муниципального района Республики Мордовия, Порядком разработки, реализации и оценки эффективности реализации муниципальных программ </w:t>
      </w:r>
      <w:proofErr w:type="spellStart"/>
      <w:r>
        <w:rPr>
          <w:sz w:val="26"/>
          <w:szCs w:val="26"/>
        </w:rPr>
        <w:t>Сиалеевско-Пятинского</w:t>
      </w:r>
      <w:proofErr w:type="spellEnd"/>
      <w:r>
        <w:rPr>
          <w:sz w:val="26"/>
          <w:szCs w:val="26"/>
        </w:rPr>
        <w:t xml:space="preserve"> сельского поселения и Методических рекомендаций по разработке и реализации муниципальных программ </w:t>
      </w:r>
      <w:proofErr w:type="spellStart"/>
      <w:r>
        <w:rPr>
          <w:sz w:val="26"/>
          <w:szCs w:val="26"/>
        </w:rPr>
        <w:t>Сиалеевско-Пятинского</w:t>
      </w:r>
      <w:proofErr w:type="spellEnd"/>
      <w:proofErr w:type="gramEnd"/>
      <w:r>
        <w:rPr>
          <w:sz w:val="26"/>
          <w:szCs w:val="26"/>
        </w:rPr>
        <w:t xml:space="preserve"> сельского поселения, </w:t>
      </w:r>
      <w:proofErr w:type="gramStart"/>
      <w:r>
        <w:rPr>
          <w:sz w:val="26"/>
          <w:szCs w:val="26"/>
        </w:rPr>
        <w:t>утвержденных</w:t>
      </w:r>
      <w:proofErr w:type="gramEnd"/>
      <w:r>
        <w:rPr>
          <w:sz w:val="26"/>
          <w:szCs w:val="26"/>
        </w:rPr>
        <w:t xml:space="preserve"> постановлением администрации  </w:t>
      </w:r>
      <w:proofErr w:type="spellStart"/>
      <w:r>
        <w:rPr>
          <w:sz w:val="26"/>
          <w:szCs w:val="26"/>
        </w:rPr>
        <w:t>Сиалеевско-Пятинского</w:t>
      </w:r>
      <w:proofErr w:type="spellEnd"/>
      <w:r>
        <w:rPr>
          <w:sz w:val="26"/>
          <w:szCs w:val="26"/>
        </w:rPr>
        <w:t xml:space="preserve"> сельского поселения от  12 ноября 2019 года №29,  администрация  </w:t>
      </w:r>
      <w:proofErr w:type="spellStart"/>
      <w:r>
        <w:rPr>
          <w:sz w:val="26"/>
          <w:szCs w:val="26"/>
        </w:rPr>
        <w:t>Сиалеевско-Пятинского</w:t>
      </w:r>
      <w:proofErr w:type="spellEnd"/>
      <w:r>
        <w:rPr>
          <w:sz w:val="26"/>
          <w:szCs w:val="26"/>
        </w:rPr>
        <w:t xml:space="preserve"> сельского</w:t>
      </w:r>
    </w:p>
    <w:p w:rsidR="001A57BA" w:rsidRDefault="001A57BA" w:rsidP="001A57BA">
      <w:pPr>
        <w:jc w:val="center"/>
        <w:rPr>
          <w:sz w:val="26"/>
          <w:szCs w:val="26"/>
        </w:rPr>
      </w:pPr>
      <w:r>
        <w:rPr>
          <w:sz w:val="26"/>
          <w:szCs w:val="26"/>
        </w:rPr>
        <w:t>ПОСТАНОВЛЯЕТ:</w:t>
      </w:r>
    </w:p>
    <w:p w:rsidR="001A57BA" w:rsidRDefault="001A57BA" w:rsidP="001A57BA">
      <w:pPr>
        <w:pStyle w:val="ConsPlusNormal"/>
        <w:ind w:firstLine="540"/>
        <w:jc w:val="both"/>
        <w:rPr>
          <w:rFonts w:ascii="Times New Roman" w:eastAsia="Times New Roman" w:hAnsi="Times New Roman" w:cs="Times New Roman"/>
          <w:sz w:val="26"/>
          <w:szCs w:val="26"/>
        </w:rPr>
      </w:pPr>
    </w:p>
    <w:p w:rsidR="001A57BA" w:rsidRDefault="001A57BA" w:rsidP="001A57BA">
      <w:pPr>
        <w:pStyle w:val="header"/>
        <w:tabs>
          <w:tab w:val="left" w:pos="708"/>
        </w:tabs>
        <w:ind w:firstLine="567"/>
        <w:rPr>
          <w:bCs/>
          <w:sz w:val="26"/>
          <w:szCs w:val="26"/>
        </w:rPr>
      </w:pPr>
      <w:r>
        <w:rPr>
          <w:sz w:val="26"/>
          <w:szCs w:val="26"/>
        </w:rPr>
        <w:t xml:space="preserve">1. Внести в муниципальную  программу «Энергосбережение и повышение энергетической эффективности на территории </w:t>
      </w:r>
      <w:proofErr w:type="spellStart"/>
      <w:r>
        <w:rPr>
          <w:sz w:val="26"/>
          <w:szCs w:val="26"/>
        </w:rPr>
        <w:t>Сиалеевско-Пятинского</w:t>
      </w:r>
      <w:proofErr w:type="spellEnd"/>
      <w:r>
        <w:rPr>
          <w:sz w:val="26"/>
          <w:szCs w:val="26"/>
        </w:rPr>
        <w:t xml:space="preserve"> сельского поселения </w:t>
      </w:r>
      <w:proofErr w:type="spellStart"/>
      <w:r>
        <w:rPr>
          <w:sz w:val="26"/>
          <w:szCs w:val="26"/>
        </w:rPr>
        <w:t>Инсарского</w:t>
      </w:r>
      <w:proofErr w:type="spellEnd"/>
      <w:r>
        <w:rPr>
          <w:sz w:val="26"/>
          <w:szCs w:val="26"/>
        </w:rPr>
        <w:t xml:space="preserve"> муниципального района Республики  Мордовия на 2020-2022 годы», утвержденную постановлением администрации  </w:t>
      </w:r>
      <w:proofErr w:type="spellStart"/>
      <w:r>
        <w:rPr>
          <w:sz w:val="26"/>
          <w:szCs w:val="26"/>
        </w:rPr>
        <w:t>Сиалеевско-Пятинского</w:t>
      </w:r>
      <w:proofErr w:type="spellEnd"/>
      <w:r>
        <w:rPr>
          <w:sz w:val="26"/>
          <w:szCs w:val="26"/>
        </w:rPr>
        <w:t xml:space="preserve"> сельского поселения от 03 декабря 2019 года №</w:t>
      </w:r>
      <w:r>
        <w:rPr>
          <w:bCs/>
          <w:sz w:val="26"/>
          <w:szCs w:val="26"/>
        </w:rPr>
        <w:t>43, следующие изменения:</w:t>
      </w:r>
    </w:p>
    <w:p w:rsidR="001A57BA" w:rsidRDefault="001A57BA" w:rsidP="001A57BA">
      <w:pPr>
        <w:pStyle w:val="header"/>
        <w:tabs>
          <w:tab w:val="left" w:pos="708"/>
        </w:tabs>
        <w:ind w:firstLine="567"/>
        <w:rPr>
          <w:bCs/>
          <w:sz w:val="26"/>
          <w:szCs w:val="26"/>
        </w:rPr>
      </w:pPr>
      <w:r>
        <w:rPr>
          <w:sz w:val="26"/>
          <w:szCs w:val="26"/>
        </w:rPr>
        <w:t xml:space="preserve">1) в  приложении к постановлению Администрации  </w:t>
      </w:r>
      <w:proofErr w:type="spellStart"/>
      <w:r>
        <w:rPr>
          <w:sz w:val="26"/>
          <w:szCs w:val="26"/>
        </w:rPr>
        <w:t>Сиалеевско-Пятинского</w:t>
      </w:r>
      <w:proofErr w:type="spellEnd"/>
      <w:r>
        <w:rPr>
          <w:sz w:val="26"/>
          <w:szCs w:val="26"/>
        </w:rPr>
        <w:t xml:space="preserve"> сельского поселения </w:t>
      </w:r>
      <w:proofErr w:type="spellStart"/>
      <w:r>
        <w:rPr>
          <w:sz w:val="26"/>
          <w:szCs w:val="26"/>
        </w:rPr>
        <w:t>Инсарского</w:t>
      </w:r>
      <w:proofErr w:type="spellEnd"/>
      <w:r>
        <w:rPr>
          <w:sz w:val="26"/>
          <w:szCs w:val="26"/>
        </w:rPr>
        <w:t xml:space="preserve"> муниципального района Республики Мордовия от  03.12.2019 г.   №43 в разделе «Паспорт программы»  пункт «Цели и задачи муниципальной программы» </w:t>
      </w:r>
      <w:r>
        <w:rPr>
          <w:bCs/>
          <w:sz w:val="26"/>
          <w:szCs w:val="26"/>
        </w:rPr>
        <w:t>изложить в следующей редакции:</w:t>
      </w:r>
    </w:p>
    <w:p w:rsidR="001A57BA" w:rsidRDefault="001A57BA" w:rsidP="001A57BA">
      <w:pPr>
        <w:autoSpaceDE w:val="0"/>
        <w:ind w:firstLine="567"/>
        <w:rPr>
          <w:sz w:val="26"/>
          <w:szCs w:val="26"/>
        </w:rPr>
      </w:pPr>
      <w:r>
        <w:rPr>
          <w:sz w:val="26"/>
          <w:szCs w:val="26"/>
        </w:rPr>
        <w:t>- обеспечение перехода на энергосберегающий режим функционирования учреждений в целях сокращения бюджетных расходов;</w:t>
      </w:r>
    </w:p>
    <w:p w:rsidR="001A57BA" w:rsidRDefault="001A57BA" w:rsidP="001A57BA">
      <w:pPr>
        <w:autoSpaceDE w:val="0"/>
        <w:ind w:firstLine="567"/>
        <w:rPr>
          <w:sz w:val="26"/>
          <w:szCs w:val="26"/>
        </w:rPr>
      </w:pPr>
      <w:r>
        <w:rPr>
          <w:sz w:val="26"/>
          <w:szCs w:val="26"/>
        </w:rPr>
        <w:t>- обеспечение учета всего объема потребляемых энергетических ресурсов;</w:t>
      </w:r>
    </w:p>
    <w:p w:rsidR="001A57BA" w:rsidRDefault="001A57BA" w:rsidP="001A57BA">
      <w:pPr>
        <w:autoSpaceDE w:val="0"/>
        <w:ind w:firstLine="567"/>
        <w:rPr>
          <w:sz w:val="26"/>
          <w:szCs w:val="26"/>
        </w:rPr>
      </w:pPr>
      <w:r>
        <w:rPr>
          <w:sz w:val="26"/>
          <w:szCs w:val="26"/>
        </w:rPr>
        <w:t>- снижение финансовой нагрузки на бюджет за счет сокращения платежей на электрическую энергию;</w:t>
      </w:r>
    </w:p>
    <w:p w:rsidR="001A57BA" w:rsidRDefault="001A57BA" w:rsidP="001A57BA">
      <w:pPr>
        <w:autoSpaceDE w:val="0"/>
        <w:ind w:firstLine="567"/>
        <w:rPr>
          <w:sz w:val="26"/>
          <w:szCs w:val="26"/>
        </w:rPr>
      </w:pPr>
      <w:r>
        <w:rPr>
          <w:sz w:val="26"/>
          <w:szCs w:val="26"/>
        </w:rPr>
        <w:t xml:space="preserve">-повышение эффективности использования энергетических ресурсов </w:t>
      </w:r>
      <w:proofErr w:type="spellStart"/>
      <w:r>
        <w:rPr>
          <w:sz w:val="26"/>
          <w:szCs w:val="26"/>
        </w:rPr>
        <w:t>Сиалеевско-Пятинского</w:t>
      </w:r>
      <w:proofErr w:type="spellEnd"/>
      <w:r>
        <w:rPr>
          <w:sz w:val="26"/>
          <w:szCs w:val="26"/>
        </w:rPr>
        <w:t xml:space="preserve"> сельского поселения;</w:t>
      </w:r>
    </w:p>
    <w:p w:rsidR="001A57BA" w:rsidRDefault="001A57BA" w:rsidP="001A57BA">
      <w:pPr>
        <w:autoSpaceDE w:val="0"/>
        <w:ind w:firstLine="567"/>
        <w:rPr>
          <w:sz w:val="26"/>
          <w:szCs w:val="26"/>
        </w:rPr>
      </w:pPr>
      <w:r>
        <w:rPr>
          <w:sz w:val="26"/>
          <w:szCs w:val="26"/>
        </w:rPr>
        <w:t>-широкая пропаганда энергосбережения;</w:t>
      </w:r>
    </w:p>
    <w:p w:rsidR="001A57BA" w:rsidRDefault="001A57BA" w:rsidP="001A57BA">
      <w:pPr>
        <w:autoSpaceDE w:val="0"/>
        <w:ind w:firstLine="567"/>
        <w:rPr>
          <w:sz w:val="26"/>
          <w:szCs w:val="26"/>
        </w:rPr>
      </w:pPr>
      <w:r>
        <w:rPr>
          <w:sz w:val="26"/>
          <w:szCs w:val="26"/>
        </w:rPr>
        <w:t>-совершенствование нормативных и правовых условий для поддержки энергосбережения и повышения энергетической эффективности;</w:t>
      </w:r>
    </w:p>
    <w:p w:rsidR="001A57BA" w:rsidRDefault="001A57BA" w:rsidP="001A57BA">
      <w:pPr>
        <w:pStyle w:val="header"/>
        <w:tabs>
          <w:tab w:val="left" w:pos="708"/>
        </w:tabs>
        <w:ind w:firstLine="567"/>
        <w:rPr>
          <w:sz w:val="26"/>
          <w:szCs w:val="26"/>
        </w:rPr>
      </w:pPr>
      <w:r>
        <w:rPr>
          <w:sz w:val="26"/>
          <w:szCs w:val="26"/>
        </w:rPr>
        <w:lastRenderedPageBreak/>
        <w:t xml:space="preserve">- улучшение качества жизни и благосостояния населения </w:t>
      </w:r>
      <w:proofErr w:type="spellStart"/>
      <w:r>
        <w:rPr>
          <w:sz w:val="26"/>
          <w:szCs w:val="26"/>
        </w:rPr>
        <w:t>Сиалеевско-Пятинского</w:t>
      </w:r>
      <w:proofErr w:type="spellEnd"/>
      <w:r>
        <w:rPr>
          <w:sz w:val="26"/>
          <w:szCs w:val="26"/>
        </w:rPr>
        <w:t xml:space="preserve"> сельского поселения - оформление прав собственности на бесхозяйные газовые сети и сооружения на них, охранные зоны бесхозяйных газовых сетей, на бесхозяйные водопроводные сети и водозаборные узлы, земельные участки.</w:t>
      </w:r>
    </w:p>
    <w:p w:rsidR="001A57BA" w:rsidRDefault="001A57BA" w:rsidP="001A57BA">
      <w:pPr>
        <w:autoSpaceDE w:val="0"/>
        <w:ind w:firstLine="567"/>
        <w:rPr>
          <w:sz w:val="26"/>
          <w:szCs w:val="26"/>
        </w:rPr>
      </w:pPr>
      <w:r>
        <w:rPr>
          <w:sz w:val="26"/>
          <w:szCs w:val="26"/>
        </w:rPr>
        <w:t xml:space="preserve">2) в  приложении к постановлению Администрации  </w:t>
      </w:r>
      <w:proofErr w:type="spellStart"/>
      <w:r>
        <w:rPr>
          <w:sz w:val="26"/>
          <w:szCs w:val="26"/>
        </w:rPr>
        <w:t>Сиалеевско-Пятинского</w:t>
      </w:r>
      <w:proofErr w:type="spellEnd"/>
      <w:r>
        <w:rPr>
          <w:sz w:val="26"/>
          <w:szCs w:val="26"/>
        </w:rPr>
        <w:t xml:space="preserve"> сельского поселения </w:t>
      </w:r>
      <w:proofErr w:type="spellStart"/>
      <w:r>
        <w:rPr>
          <w:sz w:val="26"/>
          <w:szCs w:val="26"/>
        </w:rPr>
        <w:t>Инсарского</w:t>
      </w:r>
      <w:proofErr w:type="spellEnd"/>
      <w:r>
        <w:rPr>
          <w:sz w:val="26"/>
          <w:szCs w:val="26"/>
        </w:rPr>
        <w:t xml:space="preserve"> муниципального района Республики Мордовия от  03.12.2019 г.   №43 в разделе «Паспорт программы»  пункт «Объемы ассигнований муниципальной программы (по годам реализации и в разрезе источников финансирования)» </w:t>
      </w:r>
      <w:r>
        <w:rPr>
          <w:bCs/>
          <w:sz w:val="26"/>
          <w:szCs w:val="26"/>
        </w:rPr>
        <w:t>изложить в следующей редакции:</w:t>
      </w:r>
      <w:r>
        <w:rPr>
          <w:sz w:val="26"/>
          <w:szCs w:val="26"/>
        </w:rPr>
        <w:t xml:space="preserve"> </w:t>
      </w:r>
    </w:p>
    <w:p w:rsidR="001A57BA" w:rsidRDefault="001A57BA" w:rsidP="001A57BA">
      <w:pPr>
        <w:autoSpaceDE w:val="0"/>
        <w:ind w:firstLine="567"/>
        <w:rPr>
          <w:sz w:val="26"/>
          <w:szCs w:val="26"/>
        </w:rPr>
      </w:pPr>
      <w:r>
        <w:rPr>
          <w:sz w:val="26"/>
          <w:szCs w:val="26"/>
        </w:rPr>
        <w:t>Общий объем финансирования Программы составляет -  50220,0 тыс. рублей - средства  местного бюджета, в том числе по годам:</w:t>
      </w:r>
    </w:p>
    <w:p w:rsidR="001A57BA" w:rsidRDefault="001A57BA" w:rsidP="001A57BA">
      <w:pPr>
        <w:autoSpaceDE w:val="0"/>
        <w:ind w:left="750" w:firstLine="567"/>
        <w:rPr>
          <w:sz w:val="26"/>
          <w:szCs w:val="26"/>
        </w:rPr>
      </w:pPr>
      <w:r>
        <w:rPr>
          <w:sz w:val="26"/>
          <w:szCs w:val="26"/>
        </w:rPr>
        <w:t>2020 год –  3.5 тыс. руб.</w:t>
      </w:r>
    </w:p>
    <w:p w:rsidR="001A57BA" w:rsidRDefault="001A57BA" w:rsidP="001A57BA">
      <w:pPr>
        <w:autoSpaceDE w:val="0"/>
        <w:ind w:left="750" w:firstLine="567"/>
        <w:rPr>
          <w:sz w:val="26"/>
          <w:szCs w:val="26"/>
        </w:rPr>
      </w:pPr>
      <w:r>
        <w:rPr>
          <w:sz w:val="26"/>
          <w:szCs w:val="26"/>
        </w:rPr>
        <w:t>2021 год – 4,0 тыс. руб.</w:t>
      </w:r>
    </w:p>
    <w:p w:rsidR="001A57BA" w:rsidRDefault="001A57BA" w:rsidP="001A57BA">
      <w:pPr>
        <w:autoSpaceDE w:val="0"/>
        <w:ind w:left="750" w:firstLine="567"/>
        <w:jc w:val="left"/>
        <w:rPr>
          <w:sz w:val="26"/>
          <w:szCs w:val="26"/>
        </w:rPr>
      </w:pPr>
      <w:r>
        <w:rPr>
          <w:sz w:val="26"/>
          <w:szCs w:val="26"/>
        </w:rPr>
        <w:t>2022 год –42720 тыс. руб.</w:t>
      </w:r>
    </w:p>
    <w:p w:rsidR="001A57BA" w:rsidRDefault="001A57BA" w:rsidP="001A57BA">
      <w:pPr>
        <w:ind w:firstLine="567"/>
        <w:rPr>
          <w:sz w:val="26"/>
          <w:szCs w:val="26"/>
        </w:rPr>
      </w:pPr>
      <w:r>
        <w:rPr>
          <w:sz w:val="26"/>
          <w:szCs w:val="26"/>
        </w:rPr>
        <w:t xml:space="preserve">3) приложение №1 к муниципальной программе «Энергосбережение  и повышение энергетической эффективности на территории </w:t>
      </w:r>
      <w:proofErr w:type="spellStart"/>
      <w:r>
        <w:rPr>
          <w:sz w:val="26"/>
          <w:szCs w:val="26"/>
        </w:rPr>
        <w:t>Сиалеевско-Пятинского</w:t>
      </w:r>
      <w:proofErr w:type="spellEnd"/>
      <w:r>
        <w:rPr>
          <w:sz w:val="26"/>
          <w:szCs w:val="26"/>
        </w:rPr>
        <w:t xml:space="preserve"> сельского поселения на 2020-2022 годы» изложить  в новой редакции, согласно приложению №1 настоящего постановления.</w:t>
      </w:r>
    </w:p>
    <w:p w:rsidR="001A57BA" w:rsidRDefault="001A57BA" w:rsidP="001A57BA">
      <w:pPr>
        <w:ind w:firstLine="567"/>
        <w:rPr>
          <w:sz w:val="26"/>
          <w:szCs w:val="26"/>
        </w:rPr>
      </w:pPr>
      <w:r>
        <w:rPr>
          <w:sz w:val="26"/>
          <w:szCs w:val="26"/>
        </w:rPr>
        <w:t xml:space="preserve">4) дополнить приложением №2 к муниципальной программе «Энергосбережение  и повышение энергетической эффективности на территории </w:t>
      </w:r>
      <w:proofErr w:type="spellStart"/>
      <w:r>
        <w:rPr>
          <w:sz w:val="26"/>
          <w:szCs w:val="26"/>
        </w:rPr>
        <w:t>Сиалеевско-Пятинского</w:t>
      </w:r>
      <w:proofErr w:type="spellEnd"/>
      <w:r>
        <w:rPr>
          <w:sz w:val="26"/>
          <w:szCs w:val="26"/>
        </w:rPr>
        <w:t xml:space="preserve"> сельского поселения на 2020-2022 годы»  согласно приложению №2 настоящего постановления.</w:t>
      </w:r>
    </w:p>
    <w:p w:rsidR="001A57BA" w:rsidRDefault="001A57BA" w:rsidP="001A57BA">
      <w:pPr>
        <w:pStyle w:val="ConsPlusNormal"/>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w:t>
      </w:r>
      <w:r>
        <w:rPr>
          <w:rFonts w:ascii="Times New Roman" w:eastAsia="Times New Roman" w:hAnsi="Times New Roman" w:cs="Times New Roman"/>
          <w:color w:val="000000"/>
          <w:sz w:val="26"/>
          <w:szCs w:val="26"/>
        </w:rPr>
        <w:t xml:space="preserve"> Настоящее постановление вступает в законную силу после его официального опубликования и подлежит размещению на официальном сайте администрации </w:t>
      </w:r>
      <w:proofErr w:type="spellStart"/>
      <w:r>
        <w:rPr>
          <w:rFonts w:ascii="Times New Roman" w:eastAsia="Times New Roman" w:hAnsi="Times New Roman" w:cs="Times New Roman"/>
          <w:color w:val="000000"/>
          <w:sz w:val="26"/>
          <w:szCs w:val="26"/>
        </w:rPr>
        <w:t>Сиалеевско-Пятинского</w:t>
      </w:r>
      <w:proofErr w:type="spellEnd"/>
      <w:r>
        <w:rPr>
          <w:rFonts w:ascii="Times New Roman" w:eastAsia="Times New Roman" w:hAnsi="Times New Roman" w:cs="Times New Roman"/>
          <w:color w:val="000000"/>
          <w:sz w:val="26"/>
          <w:szCs w:val="26"/>
        </w:rPr>
        <w:t xml:space="preserve"> сельского поселения </w:t>
      </w:r>
      <w:proofErr w:type="spellStart"/>
      <w:r>
        <w:rPr>
          <w:rFonts w:ascii="Times New Roman" w:eastAsia="Times New Roman" w:hAnsi="Times New Roman" w:cs="Times New Roman"/>
          <w:color w:val="000000"/>
          <w:sz w:val="26"/>
          <w:szCs w:val="26"/>
        </w:rPr>
        <w:t>Инсарского</w:t>
      </w:r>
      <w:proofErr w:type="spellEnd"/>
      <w:r>
        <w:rPr>
          <w:rFonts w:ascii="Times New Roman" w:eastAsia="Times New Roman" w:hAnsi="Times New Roman" w:cs="Times New Roman"/>
          <w:color w:val="000000"/>
          <w:sz w:val="26"/>
          <w:szCs w:val="26"/>
        </w:rPr>
        <w:t xml:space="preserve"> муниципального района.</w:t>
      </w:r>
      <w:r>
        <w:rPr>
          <w:rFonts w:ascii="Times New Roman" w:eastAsia="Times New Roman" w:hAnsi="Times New Roman" w:cs="Times New Roman"/>
          <w:sz w:val="26"/>
          <w:szCs w:val="26"/>
        </w:rPr>
        <w:t xml:space="preserve">  </w:t>
      </w:r>
    </w:p>
    <w:p w:rsidR="001A57BA" w:rsidRDefault="001A57BA" w:rsidP="001A57BA">
      <w:pPr>
        <w:pStyle w:val="ConsPlusNormal"/>
        <w:ind w:firstLine="567"/>
        <w:jc w:val="both"/>
        <w:rPr>
          <w:rFonts w:ascii="Times New Roman" w:eastAsia="Times New Roman" w:hAnsi="Times New Roman" w:cs="Times New Roman"/>
          <w:sz w:val="26"/>
          <w:szCs w:val="26"/>
        </w:rPr>
      </w:pPr>
      <w:r>
        <w:rPr>
          <w:rFonts w:ascii="Times New Roman" w:hAnsi="Times New Roman" w:cs="Times New Roman"/>
          <w:color w:val="000000"/>
          <w:sz w:val="26"/>
          <w:szCs w:val="26"/>
        </w:rPr>
        <w:t>3</w:t>
      </w:r>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Контроль за</w:t>
      </w:r>
      <w:proofErr w:type="gramEnd"/>
      <w:r>
        <w:rPr>
          <w:rFonts w:ascii="Times New Roman" w:eastAsia="Times New Roman" w:hAnsi="Times New Roman" w:cs="Times New Roman"/>
          <w:sz w:val="26"/>
          <w:szCs w:val="26"/>
        </w:rPr>
        <w:t xml:space="preserve"> исполнением настоящего постановления оставляю за собой.</w:t>
      </w:r>
    </w:p>
    <w:p w:rsidR="001A57BA" w:rsidRDefault="001A57BA" w:rsidP="001A57BA">
      <w:pPr>
        <w:pStyle w:val="ConsPlusNormal"/>
        <w:ind w:firstLine="0"/>
        <w:jc w:val="both"/>
        <w:rPr>
          <w:sz w:val="26"/>
          <w:szCs w:val="26"/>
        </w:rPr>
      </w:pPr>
    </w:p>
    <w:p w:rsidR="001A57BA" w:rsidRDefault="001A57BA" w:rsidP="001A57BA">
      <w:pPr>
        <w:rPr>
          <w:sz w:val="26"/>
          <w:szCs w:val="26"/>
        </w:rPr>
      </w:pPr>
    </w:p>
    <w:p w:rsidR="001A57BA" w:rsidRDefault="001A57BA" w:rsidP="001A57BA">
      <w:pPr>
        <w:pStyle w:val="a3"/>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Глава </w:t>
      </w:r>
      <w:proofErr w:type="spellStart"/>
      <w:r>
        <w:rPr>
          <w:rFonts w:ascii="Times New Roman" w:eastAsia="Times New Roman" w:hAnsi="Times New Roman" w:cs="Times New Roman"/>
          <w:sz w:val="26"/>
          <w:szCs w:val="26"/>
        </w:rPr>
        <w:t>Сиалеевско-Пятинского</w:t>
      </w:r>
      <w:proofErr w:type="spellEnd"/>
      <w:r>
        <w:rPr>
          <w:rFonts w:ascii="Times New Roman" w:eastAsia="Times New Roman" w:hAnsi="Times New Roman" w:cs="Times New Roman"/>
          <w:sz w:val="26"/>
          <w:szCs w:val="26"/>
        </w:rPr>
        <w:t xml:space="preserve">  </w:t>
      </w:r>
    </w:p>
    <w:p w:rsidR="001A57BA" w:rsidRDefault="001A57BA" w:rsidP="001A57BA">
      <w:pPr>
        <w:pStyle w:val="a3"/>
        <w:jc w:val="both"/>
        <w:rPr>
          <w:sz w:val="26"/>
          <w:szCs w:val="26"/>
        </w:rPr>
      </w:pPr>
      <w:r>
        <w:rPr>
          <w:rFonts w:ascii="Times New Roman" w:eastAsia="Times New Roman" w:hAnsi="Times New Roman" w:cs="Times New Roman"/>
          <w:sz w:val="26"/>
          <w:szCs w:val="26"/>
        </w:rPr>
        <w:t xml:space="preserve">сельского поселения                                                                 </w:t>
      </w:r>
      <w:proofErr w:type="spellStart"/>
      <w:r>
        <w:rPr>
          <w:rFonts w:ascii="Times New Roman" w:eastAsia="Times New Roman" w:hAnsi="Times New Roman" w:cs="Times New Roman"/>
          <w:sz w:val="26"/>
          <w:szCs w:val="26"/>
        </w:rPr>
        <w:t>В.Д.Пиксаев</w:t>
      </w:r>
      <w:proofErr w:type="spellEnd"/>
    </w:p>
    <w:p w:rsidR="001A57BA" w:rsidRDefault="001A57BA" w:rsidP="001A57BA">
      <w:pPr>
        <w:widowControl/>
        <w:suppressAutoHyphens w:val="0"/>
        <w:jc w:val="left"/>
        <w:rPr>
          <w:rFonts w:ascii="Calibri" w:eastAsia="Calibri" w:hAnsi="Calibri" w:cs="Calibri"/>
          <w:sz w:val="26"/>
          <w:szCs w:val="26"/>
        </w:rPr>
        <w:sectPr w:rsidR="001A57BA">
          <w:pgSz w:w="11906" w:h="16838"/>
          <w:pgMar w:top="899" w:right="851" w:bottom="719" w:left="1701" w:header="720" w:footer="720" w:gutter="0"/>
          <w:cols w:space="720"/>
        </w:sectPr>
      </w:pPr>
    </w:p>
    <w:p w:rsidR="001A57BA" w:rsidRDefault="001A57BA" w:rsidP="001A57BA">
      <w:pPr>
        <w:rPr>
          <w:sz w:val="24"/>
          <w:szCs w:val="24"/>
        </w:rPr>
      </w:pPr>
    </w:p>
    <w:p w:rsidR="001A57BA" w:rsidRDefault="001A57BA" w:rsidP="001A57BA">
      <w:pPr>
        <w:ind w:left="708"/>
        <w:jc w:val="right"/>
        <w:rPr>
          <w:sz w:val="26"/>
          <w:szCs w:val="26"/>
        </w:rPr>
      </w:pPr>
      <w:r>
        <w:rPr>
          <w:sz w:val="26"/>
          <w:szCs w:val="26"/>
        </w:rPr>
        <w:t xml:space="preserve">                                                                                                                                                                    ПРИЛОЖЕНИЕ № 1 </w:t>
      </w:r>
    </w:p>
    <w:p w:rsidR="001A57BA" w:rsidRDefault="001A57BA" w:rsidP="001A57BA">
      <w:pPr>
        <w:ind w:left="708"/>
        <w:jc w:val="right"/>
        <w:rPr>
          <w:sz w:val="26"/>
          <w:szCs w:val="26"/>
        </w:rPr>
      </w:pPr>
      <w:r>
        <w:rPr>
          <w:sz w:val="26"/>
          <w:szCs w:val="26"/>
        </w:rPr>
        <w:t xml:space="preserve">                                                                                                  к муниципальной   программе </w:t>
      </w:r>
    </w:p>
    <w:p w:rsidR="001A57BA" w:rsidRDefault="001A57BA" w:rsidP="001A57BA">
      <w:pPr>
        <w:ind w:left="708"/>
        <w:jc w:val="right"/>
        <w:rPr>
          <w:sz w:val="26"/>
          <w:szCs w:val="26"/>
        </w:rPr>
      </w:pPr>
      <w:r>
        <w:rPr>
          <w:sz w:val="26"/>
          <w:szCs w:val="26"/>
        </w:rPr>
        <w:t xml:space="preserve">                                     «Энергосбережение  и повышение </w:t>
      </w:r>
    </w:p>
    <w:p w:rsidR="001A57BA" w:rsidRDefault="001A57BA" w:rsidP="001A57BA">
      <w:pPr>
        <w:ind w:left="708"/>
        <w:jc w:val="right"/>
        <w:rPr>
          <w:sz w:val="26"/>
          <w:szCs w:val="26"/>
        </w:rPr>
      </w:pPr>
      <w:r>
        <w:rPr>
          <w:sz w:val="26"/>
          <w:szCs w:val="26"/>
        </w:rPr>
        <w:t xml:space="preserve">энергетической эффективности </w:t>
      </w:r>
    </w:p>
    <w:p w:rsidR="001A57BA" w:rsidRDefault="001A57BA" w:rsidP="001A57BA">
      <w:pPr>
        <w:jc w:val="right"/>
        <w:rPr>
          <w:sz w:val="26"/>
          <w:szCs w:val="26"/>
        </w:rPr>
      </w:pPr>
      <w:r>
        <w:rPr>
          <w:sz w:val="26"/>
          <w:szCs w:val="26"/>
        </w:rPr>
        <w:t xml:space="preserve">                                              на территории </w:t>
      </w:r>
      <w:proofErr w:type="spellStart"/>
      <w:r>
        <w:rPr>
          <w:sz w:val="26"/>
          <w:szCs w:val="26"/>
        </w:rPr>
        <w:t>Сиалеевско-Пятинского</w:t>
      </w:r>
      <w:proofErr w:type="spellEnd"/>
      <w:r>
        <w:rPr>
          <w:sz w:val="26"/>
          <w:szCs w:val="26"/>
        </w:rPr>
        <w:t xml:space="preserve"> </w:t>
      </w:r>
    </w:p>
    <w:p w:rsidR="001A57BA" w:rsidRDefault="001A57BA" w:rsidP="001A57BA">
      <w:pPr>
        <w:jc w:val="right"/>
        <w:rPr>
          <w:sz w:val="26"/>
          <w:szCs w:val="26"/>
        </w:rPr>
      </w:pPr>
      <w:r>
        <w:rPr>
          <w:sz w:val="26"/>
          <w:szCs w:val="26"/>
        </w:rPr>
        <w:t xml:space="preserve">сельского поселения </w:t>
      </w:r>
    </w:p>
    <w:p w:rsidR="001A57BA" w:rsidRDefault="001A57BA" w:rsidP="001A57BA">
      <w:pPr>
        <w:jc w:val="right"/>
        <w:rPr>
          <w:sz w:val="26"/>
          <w:szCs w:val="26"/>
        </w:rPr>
      </w:pPr>
      <w:r>
        <w:rPr>
          <w:sz w:val="26"/>
          <w:szCs w:val="26"/>
        </w:rPr>
        <w:t>на 2020-2022 годы»</w:t>
      </w:r>
    </w:p>
    <w:p w:rsidR="001A57BA" w:rsidRDefault="001A57BA" w:rsidP="001A57BA">
      <w:pPr>
        <w:rPr>
          <w:sz w:val="26"/>
          <w:szCs w:val="26"/>
        </w:rPr>
      </w:pPr>
    </w:p>
    <w:p w:rsidR="001A57BA" w:rsidRDefault="001A57BA" w:rsidP="001A57BA">
      <w:pPr>
        <w:rPr>
          <w:sz w:val="26"/>
          <w:szCs w:val="26"/>
        </w:rPr>
      </w:pPr>
    </w:p>
    <w:p w:rsidR="001A57BA" w:rsidRDefault="001A57BA" w:rsidP="001A57BA">
      <w:pPr>
        <w:jc w:val="center"/>
        <w:rPr>
          <w:b/>
          <w:sz w:val="26"/>
          <w:szCs w:val="26"/>
        </w:rPr>
      </w:pPr>
      <w:r>
        <w:rPr>
          <w:b/>
          <w:sz w:val="26"/>
          <w:szCs w:val="26"/>
        </w:rPr>
        <w:t xml:space="preserve">Оформление прав собственности на бесхозяйные объекты инженерной инфраструктуры, охранные зоны инженерных сетей и передачи их на обслуживание </w:t>
      </w:r>
      <w:proofErr w:type="spellStart"/>
      <w:r>
        <w:rPr>
          <w:b/>
          <w:sz w:val="26"/>
          <w:szCs w:val="26"/>
        </w:rPr>
        <w:t>ресурсноснабжающей</w:t>
      </w:r>
      <w:proofErr w:type="spellEnd"/>
      <w:r>
        <w:rPr>
          <w:b/>
          <w:sz w:val="26"/>
          <w:szCs w:val="26"/>
        </w:rPr>
        <w:t xml:space="preserve"> (специализированной) организации.</w:t>
      </w:r>
    </w:p>
    <w:p w:rsidR="001A57BA" w:rsidRDefault="001A57BA" w:rsidP="001A57BA">
      <w:pPr>
        <w:rPr>
          <w:sz w:val="26"/>
          <w:szCs w:val="26"/>
        </w:rPr>
      </w:pPr>
    </w:p>
    <w:p w:rsidR="001A57BA" w:rsidRDefault="001A57BA" w:rsidP="001A57BA">
      <w:pPr>
        <w:rPr>
          <w:color w:val="000000"/>
          <w:sz w:val="26"/>
          <w:szCs w:val="26"/>
        </w:rPr>
      </w:pPr>
      <w:r>
        <w:rPr>
          <w:sz w:val="26"/>
          <w:szCs w:val="26"/>
        </w:rPr>
        <w:t xml:space="preserve">Координаторы проекта: администрация </w:t>
      </w:r>
      <w:proofErr w:type="spellStart"/>
      <w:r>
        <w:rPr>
          <w:color w:val="000000"/>
          <w:sz w:val="26"/>
          <w:szCs w:val="26"/>
        </w:rPr>
        <w:t>Сиалеевско-Пятинского</w:t>
      </w:r>
      <w:proofErr w:type="spellEnd"/>
      <w:r>
        <w:rPr>
          <w:color w:val="000000"/>
          <w:sz w:val="26"/>
          <w:szCs w:val="26"/>
        </w:rPr>
        <w:t xml:space="preserve"> сельского поселения </w:t>
      </w:r>
      <w:proofErr w:type="spellStart"/>
      <w:r>
        <w:rPr>
          <w:color w:val="000000"/>
          <w:sz w:val="26"/>
          <w:szCs w:val="26"/>
        </w:rPr>
        <w:t>Инсарского</w:t>
      </w:r>
      <w:proofErr w:type="spellEnd"/>
      <w:r>
        <w:rPr>
          <w:color w:val="000000"/>
          <w:sz w:val="26"/>
          <w:szCs w:val="26"/>
        </w:rPr>
        <w:t xml:space="preserve"> муниципального района.</w:t>
      </w:r>
    </w:p>
    <w:p w:rsidR="001A57BA" w:rsidRDefault="001A57BA" w:rsidP="001A57BA">
      <w:pPr>
        <w:rPr>
          <w:color w:val="000000"/>
          <w:sz w:val="26"/>
          <w:szCs w:val="26"/>
        </w:rPr>
      </w:pPr>
      <w:r>
        <w:rPr>
          <w:color w:val="000000"/>
          <w:sz w:val="26"/>
          <w:szCs w:val="26"/>
        </w:rPr>
        <w:t>Цель: регистрация права муниципальной собственности на бесхозяйные объекты инженерной инфраструктуры.</w:t>
      </w:r>
    </w:p>
    <w:p w:rsidR="001A57BA" w:rsidRDefault="001A57BA" w:rsidP="001A57BA">
      <w:pPr>
        <w:jc w:val="left"/>
        <w:rPr>
          <w:sz w:val="26"/>
          <w:szCs w:val="26"/>
        </w:rPr>
      </w:pPr>
      <w:r>
        <w:rPr>
          <w:color w:val="000000"/>
          <w:sz w:val="26"/>
          <w:szCs w:val="26"/>
        </w:rPr>
        <w:t>Задачи проекта: Предотвращение угрозы разрушения бесхозяйного объекта недвижимого имущества, его утраты, возникновения чрезвычайных ситуаций путем субсидирования работ по подготовке документов (межевой план, технический план), содержащих необходимые для осуществления государственного кадастрового учета недвижимого имущества инженерной инфраструктуры, сведения о таком недвижимом имуществе.</w:t>
      </w:r>
    </w:p>
    <w:p w:rsidR="001A57BA" w:rsidRDefault="001A57BA" w:rsidP="001A57BA">
      <w:pPr>
        <w:jc w:val="center"/>
        <w:rPr>
          <w:sz w:val="26"/>
          <w:szCs w:val="26"/>
        </w:rPr>
      </w:pPr>
    </w:p>
    <w:tbl>
      <w:tblPr>
        <w:tblW w:w="0" w:type="auto"/>
        <w:tblInd w:w="-1" w:type="dxa"/>
        <w:tblLayout w:type="fixed"/>
        <w:tblLook w:val="04A0"/>
      </w:tblPr>
      <w:tblGrid>
        <w:gridCol w:w="648"/>
        <w:gridCol w:w="3687"/>
        <w:gridCol w:w="2153"/>
        <w:gridCol w:w="2552"/>
        <w:gridCol w:w="1701"/>
        <w:gridCol w:w="1417"/>
        <w:gridCol w:w="1134"/>
        <w:gridCol w:w="1418"/>
      </w:tblGrid>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proofErr w:type="spellStart"/>
            <w:proofErr w:type="gramStart"/>
            <w:r>
              <w:rPr>
                <w:sz w:val="26"/>
                <w:szCs w:val="26"/>
              </w:rPr>
              <w:t>п</w:t>
            </w:r>
            <w:proofErr w:type="spellEnd"/>
            <w:proofErr w:type="gramEnd"/>
            <w:r>
              <w:rPr>
                <w:sz w:val="26"/>
                <w:szCs w:val="26"/>
              </w:rPr>
              <w:t>/</w:t>
            </w:r>
            <w:proofErr w:type="spellStart"/>
            <w:r>
              <w:rPr>
                <w:sz w:val="26"/>
                <w:szCs w:val="26"/>
              </w:rPr>
              <w:t>п</w:t>
            </w:r>
            <w:proofErr w:type="spellEnd"/>
          </w:p>
        </w:tc>
        <w:tc>
          <w:tcPr>
            <w:tcW w:w="3687"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6"/>
                <w:szCs w:val="26"/>
              </w:rPr>
            </w:pPr>
            <w:r>
              <w:rPr>
                <w:sz w:val="26"/>
                <w:szCs w:val="26"/>
              </w:rPr>
              <w:t>Наименование мероприятий</w:t>
            </w:r>
          </w:p>
        </w:tc>
        <w:tc>
          <w:tcPr>
            <w:tcW w:w="2153" w:type="dxa"/>
            <w:tcBorders>
              <w:top w:val="single" w:sz="2" w:space="0" w:color="000000"/>
              <w:left w:val="single" w:sz="2" w:space="0" w:color="000000"/>
              <w:bottom w:val="single" w:sz="2" w:space="0" w:color="000000"/>
              <w:right w:val="single" w:sz="4" w:space="0" w:color="auto"/>
            </w:tcBorders>
          </w:tcPr>
          <w:p w:rsidR="001A57BA" w:rsidRDefault="001A57BA">
            <w:pPr>
              <w:jc w:val="center"/>
              <w:rPr>
                <w:sz w:val="26"/>
                <w:szCs w:val="26"/>
              </w:rPr>
            </w:pPr>
          </w:p>
          <w:p w:rsidR="001A57BA" w:rsidRDefault="001A57BA">
            <w:pPr>
              <w:jc w:val="center"/>
              <w:rPr>
                <w:sz w:val="26"/>
                <w:szCs w:val="26"/>
              </w:rPr>
            </w:pPr>
          </w:p>
        </w:tc>
        <w:tc>
          <w:tcPr>
            <w:tcW w:w="2552" w:type="dxa"/>
            <w:tcBorders>
              <w:top w:val="single" w:sz="2" w:space="0" w:color="000000"/>
              <w:left w:val="single" w:sz="2" w:space="0" w:color="000000"/>
              <w:bottom w:val="single" w:sz="2" w:space="0" w:color="000000"/>
              <w:right w:val="single" w:sz="4" w:space="0" w:color="auto"/>
            </w:tcBorders>
          </w:tcPr>
          <w:p w:rsidR="001A57BA" w:rsidRDefault="001A57BA">
            <w:pPr>
              <w:ind w:left="1785"/>
              <w:jc w:val="center"/>
              <w:rPr>
                <w:sz w:val="26"/>
                <w:szCs w:val="26"/>
              </w:rPr>
            </w:pPr>
          </w:p>
          <w:p w:rsidR="001A57BA" w:rsidRDefault="001A57BA">
            <w:pPr>
              <w:ind w:left="1785"/>
              <w:jc w:val="center"/>
              <w:rPr>
                <w:sz w:val="26"/>
                <w:szCs w:val="26"/>
              </w:rPr>
            </w:pPr>
          </w:p>
          <w:p w:rsidR="001A57BA" w:rsidRDefault="001A57BA">
            <w:pPr>
              <w:jc w:val="center"/>
              <w:rPr>
                <w:sz w:val="26"/>
                <w:szCs w:val="26"/>
              </w:rPr>
            </w:pPr>
          </w:p>
        </w:tc>
        <w:tc>
          <w:tcPr>
            <w:tcW w:w="4252" w:type="dxa"/>
            <w:gridSpan w:val="3"/>
            <w:tcBorders>
              <w:top w:val="single" w:sz="2" w:space="0" w:color="000000"/>
              <w:left w:val="single" w:sz="2" w:space="0" w:color="000000"/>
              <w:bottom w:val="single" w:sz="2" w:space="0" w:color="000000"/>
              <w:right w:val="single" w:sz="4" w:space="0" w:color="auto"/>
            </w:tcBorders>
            <w:hideMark/>
          </w:tcPr>
          <w:p w:rsidR="001A57BA" w:rsidRDefault="001A57BA">
            <w:pPr>
              <w:ind w:left="690"/>
              <w:jc w:val="center"/>
              <w:rPr>
                <w:sz w:val="26"/>
                <w:szCs w:val="26"/>
              </w:rPr>
            </w:pPr>
            <w:r>
              <w:rPr>
                <w:sz w:val="26"/>
                <w:szCs w:val="26"/>
              </w:rPr>
              <w:t xml:space="preserve">Финансовые затраты </w:t>
            </w:r>
            <w:proofErr w:type="gramStart"/>
            <w:r>
              <w:rPr>
                <w:sz w:val="26"/>
                <w:szCs w:val="26"/>
              </w:rPr>
              <w:t>в</w:t>
            </w:r>
            <w:proofErr w:type="gramEnd"/>
          </w:p>
          <w:p w:rsidR="001A57BA" w:rsidRDefault="001A57BA">
            <w:pPr>
              <w:ind w:left="690"/>
              <w:jc w:val="center"/>
              <w:rPr>
                <w:sz w:val="26"/>
                <w:szCs w:val="26"/>
              </w:rPr>
            </w:pPr>
            <w:r>
              <w:rPr>
                <w:sz w:val="26"/>
                <w:szCs w:val="26"/>
              </w:rPr>
              <w:t>действующих</w:t>
            </w:r>
          </w:p>
          <w:p w:rsidR="001A57BA" w:rsidRDefault="001A57BA">
            <w:pPr>
              <w:jc w:val="center"/>
              <w:rPr>
                <w:sz w:val="26"/>
                <w:szCs w:val="26"/>
              </w:rPr>
            </w:pPr>
            <w:proofErr w:type="gramStart"/>
            <w:r>
              <w:rPr>
                <w:sz w:val="26"/>
                <w:szCs w:val="26"/>
              </w:rPr>
              <w:t>ценах</w:t>
            </w:r>
            <w:proofErr w:type="gramEnd"/>
            <w:r>
              <w:rPr>
                <w:sz w:val="26"/>
                <w:szCs w:val="26"/>
              </w:rPr>
              <w:t xml:space="preserve"> (тыс. рублей)</w:t>
            </w:r>
          </w:p>
        </w:tc>
        <w:tc>
          <w:tcPr>
            <w:tcW w:w="1418" w:type="dxa"/>
            <w:tcBorders>
              <w:top w:val="single" w:sz="2" w:space="0" w:color="000000"/>
              <w:left w:val="single" w:sz="4" w:space="0" w:color="auto"/>
              <w:bottom w:val="single" w:sz="2" w:space="0" w:color="000000"/>
              <w:right w:val="single" w:sz="2" w:space="0" w:color="000000"/>
            </w:tcBorders>
            <w:hideMark/>
          </w:tcPr>
          <w:p w:rsidR="001A57BA" w:rsidRDefault="001A57BA">
            <w:pPr>
              <w:jc w:val="center"/>
              <w:rPr>
                <w:sz w:val="26"/>
                <w:szCs w:val="26"/>
              </w:rPr>
            </w:pPr>
            <w:r>
              <w:rPr>
                <w:sz w:val="26"/>
                <w:szCs w:val="26"/>
              </w:rPr>
              <w:t>Период исполнения</w:t>
            </w:r>
          </w:p>
        </w:tc>
      </w:tr>
      <w:tr w:rsidR="001A57BA" w:rsidTr="001A57BA">
        <w:tc>
          <w:tcPr>
            <w:tcW w:w="648" w:type="dxa"/>
            <w:tcBorders>
              <w:top w:val="single" w:sz="2" w:space="0" w:color="000000"/>
              <w:left w:val="single" w:sz="2" w:space="0" w:color="000000"/>
              <w:bottom w:val="single" w:sz="2" w:space="0" w:color="000000"/>
              <w:right w:val="nil"/>
            </w:tcBorders>
          </w:tcPr>
          <w:p w:rsidR="001A57BA" w:rsidRDefault="001A57BA">
            <w:pPr>
              <w:snapToGrid w:val="0"/>
              <w:jc w:val="center"/>
              <w:rPr>
                <w:sz w:val="26"/>
                <w:szCs w:val="26"/>
              </w:rPr>
            </w:pPr>
          </w:p>
        </w:tc>
        <w:tc>
          <w:tcPr>
            <w:tcW w:w="3687" w:type="dxa"/>
            <w:tcBorders>
              <w:top w:val="single" w:sz="2" w:space="0" w:color="000000"/>
              <w:left w:val="single" w:sz="2" w:space="0" w:color="000000"/>
              <w:bottom w:val="single" w:sz="2" w:space="0" w:color="000000"/>
              <w:right w:val="nil"/>
            </w:tcBorders>
            <w:vAlign w:val="center"/>
          </w:tcPr>
          <w:p w:rsidR="001A57BA" w:rsidRDefault="001A57BA">
            <w:pPr>
              <w:snapToGrid w:val="0"/>
              <w:jc w:val="center"/>
              <w:rPr>
                <w:sz w:val="26"/>
                <w:szCs w:val="26"/>
              </w:rPr>
            </w:pPr>
          </w:p>
        </w:tc>
        <w:tc>
          <w:tcPr>
            <w:tcW w:w="2153" w:type="dxa"/>
            <w:tcBorders>
              <w:top w:val="single" w:sz="2" w:space="0" w:color="000000"/>
              <w:left w:val="single" w:sz="2" w:space="0" w:color="000000"/>
              <w:bottom w:val="single" w:sz="2" w:space="0" w:color="000000"/>
              <w:right w:val="single" w:sz="4" w:space="0" w:color="auto"/>
            </w:tcBorders>
            <w:hideMark/>
          </w:tcPr>
          <w:p w:rsidR="001A57BA" w:rsidRDefault="001A57BA">
            <w:pPr>
              <w:spacing w:line="204" w:lineRule="auto"/>
              <w:jc w:val="center"/>
              <w:rPr>
                <w:sz w:val="26"/>
                <w:szCs w:val="26"/>
              </w:rPr>
            </w:pPr>
            <w:r>
              <w:rPr>
                <w:sz w:val="26"/>
                <w:szCs w:val="26"/>
              </w:rPr>
              <w:t>Ответственные</w:t>
            </w:r>
          </w:p>
        </w:tc>
        <w:tc>
          <w:tcPr>
            <w:tcW w:w="2552" w:type="dxa"/>
            <w:tcBorders>
              <w:top w:val="single" w:sz="2" w:space="0" w:color="000000"/>
              <w:left w:val="single" w:sz="4" w:space="0" w:color="auto"/>
              <w:bottom w:val="single" w:sz="2" w:space="0" w:color="000000"/>
              <w:right w:val="nil"/>
            </w:tcBorders>
            <w:hideMark/>
          </w:tcPr>
          <w:p w:rsidR="001A57BA" w:rsidRDefault="001A57BA">
            <w:pPr>
              <w:spacing w:line="204" w:lineRule="auto"/>
              <w:jc w:val="center"/>
              <w:rPr>
                <w:sz w:val="26"/>
                <w:szCs w:val="26"/>
              </w:rPr>
            </w:pPr>
            <w:r>
              <w:rPr>
                <w:sz w:val="26"/>
                <w:szCs w:val="26"/>
              </w:rPr>
              <w:t xml:space="preserve">Количество бесхозяйных объектов ( </w:t>
            </w:r>
            <w:proofErr w:type="gramStart"/>
            <w:r>
              <w:rPr>
                <w:sz w:val="26"/>
                <w:szCs w:val="26"/>
              </w:rPr>
              <w:t>км</w:t>
            </w:r>
            <w:proofErr w:type="gramEnd"/>
            <w:r>
              <w:rPr>
                <w:sz w:val="26"/>
                <w:szCs w:val="26"/>
              </w:rPr>
              <w:t>., м., шт.) и наименование</w:t>
            </w:r>
          </w:p>
        </w:tc>
        <w:tc>
          <w:tcPr>
            <w:tcW w:w="1701" w:type="dxa"/>
            <w:tcBorders>
              <w:top w:val="single" w:sz="2" w:space="0" w:color="000000"/>
              <w:left w:val="single" w:sz="2" w:space="0" w:color="000000"/>
              <w:bottom w:val="single" w:sz="2" w:space="0" w:color="000000"/>
              <w:right w:val="single" w:sz="4" w:space="0" w:color="auto"/>
            </w:tcBorders>
            <w:hideMark/>
          </w:tcPr>
          <w:p w:rsidR="001A57BA" w:rsidRDefault="001A57BA">
            <w:pPr>
              <w:jc w:val="center"/>
              <w:rPr>
                <w:sz w:val="26"/>
                <w:szCs w:val="26"/>
              </w:rPr>
            </w:pPr>
            <w:r>
              <w:rPr>
                <w:sz w:val="26"/>
                <w:szCs w:val="26"/>
              </w:rPr>
              <w:t>Средства Республиканского бюджета</w:t>
            </w:r>
          </w:p>
          <w:p w:rsidR="001A57BA" w:rsidRDefault="001A57BA">
            <w:pPr>
              <w:jc w:val="center"/>
              <w:rPr>
                <w:sz w:val="26"/>
                <w:szCs w:val="26"/>
              </w:rPr>
            </w:pPr>
            <w:r>
              <w:rPr>
                <w:sz w:val="26"/>
                <w:szCs w:val="26"/>
              </w:rPr>
              <w:t xml:space="preserve">тыс. </w:t>
            </w:r>
            <w:proofErr w:type="spellStart"/>
            <w:r>
              <w:rPr>
                <w:sz w:val="26"/>
                <w:szCs w:val="26"/>
              </w:rPr>
              <w:t>руб</w:t>
            </w:r>
            <w:proofErr w:type="spellEnd"/>
          </w:p>
        </w:tc>
        <w:tc>
          <w:tcPr>
            <w:tcW w:w="1417" w:type="dxa"/>
            <w:tcBorders>
              <w:top w:val="single" w:sz="2" w:space="0" w:color="000000"/>
              <w:left w:val="single" w:sz="4" w:space="0" w:color="auto"/>
              <w:bottom w:val="single" w:sz="2" w:space="0" w:color="000000"/>
              <w:right w:val="nil"/>
            </w:tcBorders>
            <w:hideMark/>
          </w:tcPr>
          <w:p w:rsidR="001A57BA" w:rsidRDefault="001A57BA">
            <w:pPr>
              <w:jc w:val="center"/>
              <w:rPr>
                <w:sz w:val="26"/>
                <w:szCs w:val="26"/>
              </w:rPr>
            </w:pPr>
            <w:r>
              <w:rPr>
                <w:sz w:val="26"/>
                <w:szCs w:val="26"/>
              </w:rPr>
              <w:t xml:space="preserve">Средства местного бюджета тыс. </w:t>
            </w:r>
            <w:proofErr w:type="spellStart"/>
            <w:r>
              <w:rPr>
                <w:sz w:val="26"/>
                <w:szCs w:val="26"/>
              </w:rPr>
              <w:t>руб</w:t>
            </w:r>
            <w:proofErr w:type="spellEnd"/>
          </w:p>
        </w:tc>
        <w:tc>
          <w:tcPr>
            <w:tcW w:w="1134" w:type="dxa"/>
            <w:tcBorders>
              <w:top w:val="single" w:sz="2" w:space="0" w:color="000000"/>
              <w:left w:val="single" w:sz="4" w:space="0" w:color="auto"/>
              <w:bottom w:val="single" w:sz="2" w:space="0" w:color="000000"/>
              <w:right w:val="nil"/>
            </w:tcBorders>
            <w:hideMark/>
          </w:tcPr>
          <w:p w:rsidR="001A57BA" w:rsidRDefault="001A57BA">
            <w:pPr>
              <w:jc w:val="center"/>
              <w:rPr>
                <w:sz w:val="26"/>
                <w:szCs w:val="26"/>
              </w:rPr>
            </w:pPr>
            <w:r>
              <w:rPr>
                <w:sz w:val="26"/>
                <w:szCs w:val="26"/>
              </w:rPr>
              <w:t>Всего</w:t>
            </w:r>
          </w:p>
          <w:p w:rsidR="001A57BA" w:rsidRDefault="001A57BA">
            <w:pPr>
              <w:jc w:val="center"/>
              <w:rPr>
                <w:sz w:val="26"/>
                <w:szCs w:val="26"/>
              </w:rPr>
            </w:pPr>
            <w:r>
              <w:rPr>
                <w:sz w:val="26"/>
                <w:szCs w:val="26"/>
              </w:rPr>
              <w:t xml:space="preserve">тыс. </w:t>
            </w:r>
            <w:proofErr w:type="spellStart"/>
            <w:r>
              <w:rPr>
                <w:sz w:val="26"/>
                <w:szCs w:val="26"/>
              </w:rPr>
              <w:t>руб</w:t>
            </w:r>
            <w:proofErr w:type="spellEnd"/>
          </w:p>
        </w:tc>
        <w:tc>
          <w:tcPr>
            <w:tcW w:w="1418"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center"/>
              <w:rPr>
                <w:sz w:val="26"/>
                <w:szCs w:val="26"/>
              </w:rPr>
            </w:pP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1</w:t>
            </w:r>
          </w:p>
        </w:tc>
        <w:tc>
          <w:tcPr>
            <w:tcW w:w="3687"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2</w:t>
            </w:r>
          </w:p>
        </w:tc>
        <w:tc>
          <w:tcPr>
            <w:tcW w:w="2153"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3</w:t>
            </w:r>
          </w:p>
        </w:tc>
        <w:tc>
          <w:tcPr>
            <w:tcW w:w="2552"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4</w:t>
            </w:r>
          </w:p>
        </w:tc>
        <w:tc>
          <w:tcPr>
            <w:tcW w:w="1701"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5</w:t>
            </w:r>
          </w:p>
        </w:tc>
        <w:tc>
          <w:tcPr>
            <w:tcW w:w="1417"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6</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7</w:t>
            </w:r>
          </w:p>
        </w:tc>
        <w:tc>
          <w:tcPr>
            <w:tcW w:w="1418" w:type="dxa"/>
            <w:tcBorders>
              <w:top w:val="single" w:sz="2" w:space="0" w:color="000000"/>
              <w:left w:val="single" w:sz="2" w:space="0" w:color="000000"/>
              <w:bottom w:val="single" w:sz="2" w:space="0" w:color="000000"/>
              <w:right w:val="single" w:sz="2" w:space="0" w:color="000000"/>
            </w:tcBorders>
            <w:hideMark/>
          </w:tcPr>
          <w:p w:rsidR="001A57BA" w:rsidRDefault="001A57BA">
            <w:pPr>
              <w:jc w:val="center"/>
              <w:rPr>
                <w:sz w:val="26"/>
                <w:szCs w:val="26"/>
              </w:rPr>
            </w:pPr>
            <w:r>
              <w:rPr>
                <w:sz w:val="26"/>
                <w:szCs w:val="26"/>
              </w:rPr>
              <w:t>8</w:t>
            </w: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1</w:t>
            </w:r>
          </w:p>
        </w:tc>
        <w:tc>
          <w:tcPr>
            <w:tcW w:w="3687"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Субсидирование оформления прав собственности на бесхозяйные объекты инженерной инфраструктуры</w:t>
            </w:r>
          </w:p>
        </w:tc>
        <w:tc>
          <w:tcPr>
            <w:tcW w:w="2153"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 xml:space="preserve">Администрация </w:t>
            </w:r>
            <w:proofErr w:type="spellStart"/>
            <w:r>
              <w:rPr>
                <w:sz w:val="26"/>
                <w:szCs w:val="26"/>
              </w:rPr>
              <w:t>Сиалеевско-Пятинского</w:t>
            </w:r>
            <w:proofErr w:type="spellEnd"/>
            <w:r>
              <w:rPr>
                <w:sz w:val="26"/>
                <w:szCs w:val="26"/>
              </w:rPr>
              <w:t xml:space="preserve"> сельского поселения</w:t>
            </w:r>
          </w:p>
        </w:tc>
        <w:tc>
          <w:tcPr>
            <w:tcW w:w="2552" w:type="dxa"/>
            <w:tcBorders>
              <w:top w:val="single" w:sz="2" w:space="0" w:color="000000"/>
              <w:left w:val="single" w:sz="2" w:space="0" w:color="000000"/>
              <w:bottom w:val="single" w:sz="2" w:space="0" w:color="000000"/>
              <w:right w:val="nil"/>
            </w:tcBorders>
            <w:hideMark/>
          </w:tcPr>
          <w:p w:rsidR="001A57BA" w:rsidRDefault="001A57BA">
            <w:pPr>
              <w:rPr>
                <w:sz w:val="26"/>
                <w:szCs w:val="26"/>
              </w:rPr>
            </w:pPr>
            <w:r>
              <w:rPr>
                <w:sz w:val="26"/>
                <w:szCs w:val="26"/>
              </w:rPr>
              <w:t>5шт.- водопровод</w:t>
            </w:r>
          </w:p>
          <w:p w:rsidR="001A57BA" w:rsidRDefault="001A57BA">
            <w:pPr>
              <w:rPr>
                <w:sz w:val="26"/>
                <w:szCs w:val="26"/>
              </w:rPr>
            </w:pPr>
            <w:r>
              <w:rPr>
                <w:sz w:val="26"/>
                <w:szCs w:val="26"/>
              </w:rPr>
              <w:t>2шт. – водозаборный узел</w:t>
            </w:r>
          </w:p>
        </w:tc>
        <w:tc>
          <w:tcPr>
            <w:tcW w:w="1701"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234780</w:t>
            </w:r>
          </w:p>
        </w:tc>
        <w:tc>
          <w:tcPr>
            <w:tcW w:w="1417"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38220</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6"/>
                <w:szCs w:val="26"/>
              </w:rPr>
            </w:pPr>
            <w:r>
              <w:rPr>
                <w:sz w:val="26"/>
                <w:szCs w:val="26"/>
              </w:rPr>
              <w:t>273000</w:t>
            </w:r>
          </w:p>
        </w:tc>
        <w:tc>
          <w:tcPr>
            <w:tcW w:w="1418" w:type="dxa"/>
            <w:tcBorders>
              <w:top w:val="single" w:sz="2" w:space="0" w:color="000000"/>
              <w:left w:val="single" w:sz="2" w:space="0" w:color="000000"/>
              <w:bottom w:val="single" w:sz="2" w:space="0" w:color="000000"/>
              <w:right w:val="single" w:sz="2" w:space="0" w:color="000000"/>
            </w:tcBorders>
            <w:hideMark/>
          </w:tcPr>
          <w:p w:rsidR="001A57BA" w:rsidRDefault="001A57BA">
            <w:pPr>
              <w:snapToGrid w:val="0"/>
              <w:jc w:val="center"/>
              <w:rPr>
                <w:sz w:val="26"/>
                <w:szCs w:val="26"/>
              </w:rPr>
            </w:pPr>
            <w:r>
              <w:rPr>
                <w:sz w:val="26"/>
                <w:szCs w:val="26"/>
              </w:rPr>
              <w:t>2022 год</w:t>
            </w:r>
          </w:p>
        </w:tc>
      </w:tr>
    </w:tbl>
    <w:p w:rsidR="001A57BA" w:rsidRDefault="001A57BA" w:rsidP="001A57BA">
      <w:pPr>
        <w:rPr>
          <w:sz w:val="24"/>
          <w:szCs w:val="24"/>
        </w:rPr>
      </w:pPr>
    </w:p>
    <w:p w:rsidR="001A57BA" w:rsidRDefault="001A57BA" w:rsidP="001A57BA">
      <w:pPr>
        <w:rPr>
          <w:sz w:val="24"/>
          <w:szCs w:val="24"/>
        </w:rPr>
      </w:pPr>
    </w:p>
    <w:p w:rsidR="001A57BA" w:rsidRDefault="001A57BA" w:rsidP="001A57BA">
      <w:pPr>
        <w:ind w:left="708"/>
        <w:jc w:val="right"/>
        <w:rPr>
          <w:sz w:val="26"/>
          <w:szCs w:val="26"/>
        </w:rPr>
      </w:pPr>
      <w:r>
        <w:rPr>
          <w:sz w:val="26"/>
          <w:szCs w:val="26"/>
        </w:rPr>
        <w:t xml:space="preserve">ПРИЛОЖЕНИЕ № 2 </w:t>
      </w:r>
    </w:p>
    <w:p w:rsidR="001A57BA" w:rsidRDefault="001A57BA" w:rsidP="001A57BA">
      <w:pPr>
        <w:ind w:left="708"/>
        <w:jc w:val="right"/>
        <w:rPr>
          <w:sz w:val="26"/>
          <w:szCs w:val="26"/>
        </w:rPr>
      </w:pPr>
      <w:r>
        <w:rPr>
          <w:sz w:val="26"/>
          <w:szCs w:val="26"/>
        </w:rPr>
        <w:t xml:space="preserve">                                                                                                  к муниципальной   программе </w:t>
      </w:r>
    </w:p>
    <w:p w:rsidR="001A57BA" w:rsidRDefault="001A57BA" w:rsidP="001A57BA">
      <w:pPr>
        <w:ind w:left="708"/>
        <w:jc w:val="right"/>
        <w:rPr>
          <w:sz w:val="26"/>
          <w:szCs w:val="26"/>
        </w:rPr>
      </w:pPr>
      <w:r>
        <w:rPr>
          <w:sz w:val="26"/>
          <w:szCs w:val="26"/>
        </w:rPr>
        <w:t xml:space="preserve">                                     «Энергосбережение  и повышение </w:t>
      </w:r>
    </w:p>
    <w:p w:rsidR="001A57BA" w:rsidRDefault="001A57BA" w:rsidP="001A57BA">
      <w:pPr>
        <w:ind w:left="708"/>
        <w:jc w:val="right"/>
        <w:rPr>
          <w:sz w:val="26"/>
          <w:szCs w:val="26"/>
        </w:rPr>
      </w:pPr>
      <w:r>
        <w:rPr>
          <w:sz w:val="26"/>
          <w:szCs w:val="26"/>
        </w:rPr>
        <w:t xml:space="preserve">энергетической эффективности </w:t>
      </w:r>
    </w:p>
    <w:p w:rsidR="001A57BA" w:rsidRDefault="001A57BA" w:rsidP="001A57BA">
      <w:pPr>
        <w:jc w:val="right"/>
        <w:rPr>
          <w:sz w:val="26"/>
          <w:szCs w:val="26"/>
        </w:rPr>
      </w:pPr>
      <w:r>
        <w:rPr>
          <w:sz w:val="26"/>
          <w:szCs w:val="26"/>
        </w:rPr>
        <w:lastRenderedPageBreak/>
        <w:t xml:space="preserve">                                              на территории </w:t>
      </w:r>
      <w:proofErr w:type="spellStart"/>
      <w:r>
        <w:rPr>
          <w:sz w:val="26"/>
          <w:szCs w:val="26"/>
        </w:rPr>
        <w:t>Сиалеевско-Пятинского</w:t>
      </w:r>
      <w:proofErr w:type="spellEnd"/>
      <w:r>
        <w:rPr>
          <w:sz w:val="26"/>
          <w:szCs w:val="26"/>
        </w:rPr>
        <w:t xml:space="preserve"> </w:t>
      </w:r>
    </w:p>
    <w:p w:rsidR="001A57BA" w:rsidRDefault="001A57BA" w:rsidP="001A57BA">
      <w:pPr>
        <w:jc w:val="right"/>
        <w:rPr>
          <w:sz w:val="26"/>
          <w:szCs w:val="26"/>
        </w:rPr>
      </w:pPr>
      <w:r>
        <w:rPr>
          <w:sz w:val="26"/>
          <w:szCs w:val="26"/>
        </w:rPr>
        <w:t xml:space="preserve">сельского поселения </w:t>
      </w:r>
    </w:p>
    <w:p w:rsidR="001A57BA" w:rsidRDefault="001A57BA" w:rsidP="001A57BA">
      <w:pPr>
        <w:jc w:val="right"/>
        <w:rPr>
          <w:sz w:val="26"/>
          <w:szCs w:val="26"/>
        </w:rPr>
      </w:pPr>
      <w:r>
        <w:rPr>
          <w:sz w:val="26"/>
          <w:szCs w:val="26"/>
        </w:rPr>
        <w:t>на 2020-2022 годы»</w:t>
      </w:r>
    </w:p>
    <w:p w:rsidR="001A57BA" w:rsidRDefault="001A57BA" w:rsidP="001A57BA">
      <w:pPr>
        <w:jc w:val="right"/>
        <w:rPr>
          <w:sz w:val="24"/>
          <w:szCs w:val="24"/>
        </w:rPr>
      </w:pPr>
    </w:p>
    <w:p w:rsidR="001A57BA" w:rsidRDefault="001A57BA" w:rsidP="001A57BA">
      <w:pPr>
        <w:jc w:val="right"/>
        <w:rPr>
          <w:sz w:val="24"/>
          <w:szCs w:val="24"/>
        </w:rPr>
      </w:pPr>
    </w:p>
    <w:p w:rsidR="001A57BA" w:rsidRDefault="001A57BA" w:rsidP="001A57BA">
      <w:pPr>
        <w:jc w:val="right"/>
        <w:rPr>
          <w:sz w:val="24"/>
          <w:szCs w:val="24"/>
        </w:rPr>
      </w:pPr>
    </w:p>
    <w:p w:rsidR="001A57BA" w:rsidRDefault="001A57BA" w:rsidP="001A57BA">
      <w:pPr>
        <w:jc w:val="center"/>
        <w:rPr>
          <w:sz w:val="24"/>
          <w:szCs w:val="24"/>
        </w:rPr>
      </w:pPr>
      <w:r>
        <w:rPr>
          <w:sz w:val="24"/>
          <w:szCs w:val="24"/>
        </w:rPr>
        <w:t>СИСТЕМА ПРОГРАММНЫХ МЕРОПРИЯТИЙ</w:t>
      </w:r>
    </w:p>
    <w:p w:rsidR="001A57BA" w:rsidRDefault="001A57BA" w:rsidP="001A57BA">
      <w:pPr>
        <w:jc w:val="center"/>
        <w:rPr>
          <w:sz w:val="24"/>
          <w:szCs w:val="24"/>
        </w:rPr>
      </w:pPr>
      <w:r>
        <w:rPr>
          <w:sz w:val="24"/>
          <w:szCs w:val="24"/>
        </w:rPr>
        <w:t xml:space="preserve">муниципальной программы «Энергосбережение и повышение </w:t>
      </w:r>
    </w:p>
    <w:p w:rsidR="001A57BA" w:rsidRDefault="001A57BA" w:rsidP="001A57BA">
      <w:pPr>
        <w:spacing w:line="204" w:lineRule="auto"/>
        <w:jc w:val="center"/>
        <w:rPr>
          <w:sz w:val="24"/>
          <w:szCs w:val="24"/>
        </w:rPr>
      </w:pPr>
      <w:r>
        <w:rPr>
          <w:sz w:val="24"/>
          <w:szCs w:val="24"/>
        </w:rPr>
        <w:t xml:space="preserve">энергетической эффективности на территории </w:t>
      </w:r>
      <w:proofErr w:type="spellStart"/>
      <w:r>
        <w:rPr>
          <w:sz w:val="24"/>
          <w:szCs w:val="24"/>
        </w:rPr>
        <w:t>Сиалеевско-Пятинского</w:t>
      </w:r>
      <w:proofErr w:type="spellEnd"/>
      <w:r>
        <w:rPr>
          <w:sz w:val="24"/>
          <w:szCs w:val="24"/>
        </w:rPr>
        <w:t xml:space="preserve"> сельского поселения </w:t>
      </w:r>
    </w:p>
    <w:p w:rsidR="001A57BA" w:rsidRDefault="001A57BA" w:rsidP="001A57BA">
      <w:pPr>
        <w:spacing w:line="204" w:lineRule="auto"/>
        <w:jc w:val="center"/>
        <w:rPr>
          <w:sz w:val="24"/>
          <w:szCs w:val="24"/>
        </w:rPr>
      </w:pPr>
      <w:proofErr w:type="spellStart"/>
      <w:r>
        <w:rPr>
          <w:sz w:val="24"/>
          <w:szCs w:val="24"/>
        </w:rPr>
        <w:t>Инсарского</w:t>
      </w:r>
      <w:proofErr w:type="spellEnd"/>
      <w:r>
        <w:rPr>
          <w:sz w:val="24"/>
          <w:szCs w:val="24"/>
        </w:rPr>
        <w:t xml:space="preserve"> муниципального района Республики Мордовия на 2020-2022 годы»</w:t>
      </w:r>
    </w:p>
    <w:p w:rsidR="001A57BA" w:rsidRDefault="001A57BA" w:rsidP="001A57BA">
      <w:pPr>
        <w:rPr>
          <w:sz w:val="24"/>
          <w:szCs w:val="24"/>
        </w:rPr>
      </w:pPr>
    </w:p>
    <w:tbl>
      <w:tblPr>
        <w:tblW w:w="0" w:type="auto"/>
        <w:tblInd w:w="-1" w:type="dxa"/>
        <w:tblLayout w:type="fixed"/>
        <w:tblLook w:val="04A0"/>
      </w:tblPr>
      <w:tblGrid>
        <w:gridCol w:w="648"/>
        <w:gridCol w:w="3687"/>
        <w:gridCol w:w="1947"/>
        <w:gridCol w:w="2081"/>
        <w:gridCol w:w="1102"/>
        <w:gridCol w:w="1134"/>
        <w:gridCol w:w="992"/>
        <w:gridCol w:w="1134"/>
        <w:gridCol w:w="709"/>
        <w:gridCol w:w="613"/>
        <w:gridCol w:w="1823"/>
      </w:tblGrid>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3687"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Наименование мероприятий</w:t>
            </w:r>
          </w:p>
        </w:tc>
        <w:tc>
          <w:tcPr>
            <w:tcW w:w="1947"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Ответственные</w:t>
            </w:r>
          </w:p>
        </w:tc>
        <w:tc>
          <w:tcPr>
            <w:tcW w:w="7765" w:type="dxa"/>
            <w:gridSpan w:val="7"/>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Финансовые затраты в действующих ценах соответствующих лет (тыс. рублей)</w:t>
            </w:r>
          </w:p>
        </w:tc>
        <w:tc>
          <w:tcPr>
            <w:tcW w:w="1823" w:type="dxa"/>
            <w:tcBorders>
              <w:top w:val="single" w:sz="2" w:space="0" w:color="000000"/>
              <w:left w:val="single" w:sz="2" w:space="0" w:color="000000"/>
              <w:bottom w:val="single" w:sz="2" w:space="0" w:color="000000"/>
              <w:right w:val="single" w:sz="2" w:space="0" w:color="000000"/>
            </w:tcBorders>
            <w:hideMark/>
          </w:tcPr>
          <w:p w:rsidR="001A57BA" w:rsidRDefault="001A57BA">
            <w:pPr>
              <w:jc w:val="center"/>
              <w:rPr>
                <w:sz w:val="24"/>
                <w:szCs w:val="24"/>
              </w:rPr>
            </w:pPr>
            <w:r>
              <w:rPr>
                <w:sz w:val="24"/>
                <w:szCs w:val="24"/>
              </w:rPr>
              <w:t>В том числе по годам эффективность</w:t>
            </w:r>
          </w:p>
        </w:tc>
      </w:tr>
      <w:tr w:rsidR="001A57BA" w:rsidTr="001A57BA">
        <w:tc>
          <w:tcPr>
            <w:tcW w:w="648" w:type="dxa"/>
            <w:tcBorders>
              <w:top w:val="single" w:sz="2" w:space="0" w:color="000000"/>
              <w:left w:val="single" w:sz="2" w:space="0" w:color="000000"/>
              <w:bottom w:val="single" w:sz="2" w:space="0" w:color="000000"/>
              <w:right w:val="nil"/>
            </w:tcBorders>
          </w:tcPr>
          <w:p w:rsidR="001A57BA" w:rsidRDefault="001A57BA">
            <w:pPr>
              <w:snapToGrid w:val="0"/>
              <w:jc w:val="center"/>
              <w:rPr>
                <w:sz w:val="24"/>
                <w:szCs w:val="24"/>
              </w:rPr>
            </w:pPr>
          </w:p>
        </w:tc>
        <w:tc>
          <w:tcPr>
            <w:tcW w:w="3687" w:type="dxa"/>
            <w:tcBorders>
              <w:top w:val="single" w:sz="2" w:space="0" w:color="000000"/>
              <w:left w:val="single" w:sz="2" w:space="0" w:color="000000"/>
              <w:bottom w:val="single" w:sz="2" w:space="0" w:color="000000"/>
              <w:right w:val="nil"/>
            </w:tcBorders>
            <w:vAlign w:val="center"/>
          </w:tcPr>
          <w:p w:rsidR="001A57BA" w:rsidRDefault="001A57BA">
            <w:pPr>
              <w:snapToGrid w:val="0"/>
              <w:jc w:val="left"/>
              <w:rPr>
                <w:sz w:val="24"/>
                <w:szCs w:val="24"/>
              </w:rPr>
            </w:pPr>
          </w:p>
        </w:tc>
        <w:tc>
          <w:tcPr>
            <w:tcW w:w="1947" w:type="dxa"/>
            <w:tcBorders>
              <w:top w:val="single" w:sz="2" w:space="0" w:color="000000"/>
              <w:left w:val="single" w:sz="2" w:space="0" w:color="000000"/>
              <w:bottom w:val="single" w:sz="2" w:space="0" w:color="000000"/>
              <w:right w:val="nil"/>
            </w:tcBorders>
            <w:vAlign w:val="center"/>
          </w:tcPr>
          <w:p w:rsidR="001A57BA" w:rsidRDefault="001A57BA">
            <w:pPr>
              <w:snapToGrid w:val="0"/>
              <w:jc w:val="left"/>
              <w:rPr>
                <w:sz w:val="24"/>
                <w:szCs w:val="24"/>
              </w:rPr>
            </w:pPr>
          </w:p>
        </w:tc>
        <w:tc>
          <w:tcPr>
            <w:tcW w:w="2081"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источник финансирования</w:t>
            </w:r>
          </w:p>
        </w:tc>
        <w:tc>
          <w:tcPr>
            <w:tcW w:w="1102"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всего</w:t>
            </w:r>
          </w:p>
        </w:tc>
        <w:tc>
          <w:tcPr>
            <w:tcW w:w="4582" w:type="dxa"/>
            <w:gridSpan w:val="5"/>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в том числе по годам</w:t>
            </w: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center"/>
              <w:rPr>
                <w:sz w:val="24"/>
                <w:szCs w:val="24"/>
              </w:rPr>
            </w:pPr>
          </w:p>
        </w:tc>
      </w:tr>
      <w:tr w:rsidR="001A57BA" w:rsidTr="001A57BA">
        <w:tc>
          <w:tcPr>
            <w:tcW w:w="648" w:type="dxa"/>
            <w:tcBorders>
              <w:top w:val="single" w:sz="2" w:space="0" w:color="000000"/>
              <w:left w:val="single" w:sz="2" w:space="0" w:color="000000"/>
              <w:bottom w:val="single" w:sz="2" w:space="0" w:color="000000"/>
              <w:right w:val="nil"/>
            </w:tcBorders>
          </w:tcPr>
          <w:p w:rsidR="001A57BA" w:rsidRDefault="001A57BA">
            <w:pPr>
              <w:snapToGrid w:val="0"/>
              <w:rPr>
                <w:sz w:val="24"/>
                <w:szCs w:val="24"/>
              </w:rPr>
            </w:pPr>
          </w:p>
        </w:tc>
        <w:tc>
          <w:tcPr>
            <w:tcW w:w="3687" w:type="dxa"/>
            <w:tcBorders>
              <w:top w:val="single" w:sz="2" w:space="0" w:color="000000"/>
              <w:left w:val="single" w:sz="2" w:space="0" w:color="000000"/>
              <w:bottom w:val="single" w:sz="2" w:space="0" w:color="000000"/>
              <w:right w:val="nil"/>
            </w:tcBorders>
            <w:vAlign w:val="center"/>
          </w:tcPr>
          <w:p w:rsidR="001A57BA" w:rsidRDefault="001A57BA">
            <w:pPr>
              <w:snapToGrid w:val="0"/>
              <w:jc w:val="left"/>
              <w:rPr>
                <w:sz w:val="24"/>
                <w:szCs w:val="24"/>
              </w:rPr>
            </w:pPr>
          </w:p>
        </w:tc>
        <w:tc>
          <w:tcPr>
            <w:tcW w:w="1947" w:type="dxa"/>
            <w:tcBorders>
              <w:top w:val="single" w:sz="2" w:space="0" w:color="000000"/>
              <w:left w:val="single" w:sz="2" w:space="0" w:color="000000"/>
              <w:bottom w:val="single" w:sz="2" w:space="0" w:color="000000"/>
              <w:right w:val="nil"/>
            </w:tcBorders>
            <w:vAlign w:val="center"/>
          </w:tcPr>
          <w:p w:rsidR="001A57BA" w:rsidRDefault="001A57BA">
            <w:pPr>
              <w:snapToGrid w:val="0"/>
              <w:jc w:val="left"/>
              <w:rPr>
                <w:sz w:val="24"/>
                <w:szCs w:val="24"/>
              </w:rPr>
            </w:pPr>
          </w:p>
        </w:tc>
        <w:tc>
          <w:tcPr>
            <w:tcW w:w="2081" w:type="dxa"/>
            <w:tcBorders>
              <w:top w:val="single" w:sz="2" w:space="0" w:color="000000"/>
              <w:left w:val="single" w:sz="2" w:space="0" w:color="000000"/>
              <w:bottom w:val="single" w:sz="2" w:space="0" w:color="000000"/>
              <w:right w:val="nil"/>
            </w:tcBorders>
          </w:tcPr>
          <w:p w:rsidR="001A57BA" w:rsidRDefault="001A57BA">
            <w:pPr>
              <w:snapToGrid w:val="0"/>
              <w:rPr>
                <w:sz w:val="24"/>
                <w:szCs w:val="24"/>
              </w:rPr>
            </w:pPr>
          </w:p>
        </w:tc>
        <w:tc>
          <w:tcPr>
            <w:tcW w:w="1102" w:type="dxa"/>
            <w:tcBorders>
              <w:top w:val="single" w:sz="2" w:space="0" w:color="000000"/>
              <w:left w:val="single" w:sz="2" w:space="0" w:color="000000"/>
              <w:bottom w:val="single" w:sz="2" w:space="0" w:color="000000"/>
              <w:right w:val="nil"/>
            </w:tcBorders>
          </w:tcPr>
          <w:p w:rsidR="001A57BA" w:rsidRDefault="001A57BA">
            <w:pPr>
              <w:snapToGrid w:val="0"/>
              <w:rPr>
                <w:sz w:val="24"/>
                <w:szCs w:val="24"/>
              </w:rPr>
            </w:pPr>
          </w:p>
        </w:tc>
        <w:tc>
          <w:tcPr>
            <w:tcW w:w="1134"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2020</w:t>
            </w:r>
          </w:p>
        </w:tc>
        <w:tc>
          <w:tcPr>
            <w:tcW w:w="992"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2021</w:t>
            </w:r>
          </w:p>
        </w:tc>
        <w:tc>
          <w:tcPr>
            <w:tcW w:w="1134"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2022</w:t>
            </w:r>
          </w:p>
        </w:tc>
        <w:tc>
          <w:tcPr>
            <w:tcW w:w="709" w:type="dxa"/>
            <w:tcBorders>
              <w:top w:val="single" w:sz="2" w:space="0" w:color="000000"/>
              <w:left w:val="single" w:sz="2" w:space="0" w:color="000000"/>
              <w:bottom w:val="single" w:sz="2" w:space="0" w:color="000000"/>
              <w:right w:val="nil"/>
            </w:tcBorders>
          </w:tcPr>
          <w:p w:rsidR="001A57BA" w:rsidRDefault="001A57BA">
            <w:pP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1</w:t>
            </w:r>
          </w:p>
        </w:tc>
        <w:tc>
          <w:tcPr>
            <w:tcW w:w="3687"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2</w:t>
            </w:r>
          </w:p>
        </w:tc>
        <w:tc>
          <w:tcPr>
            <w:tcW w:w="1947"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3</w:t>
            </w:r>
          </w:p>
        </w:tc>
        <w:tc>
          <w:tcPr>
            <w:tcW w:w="2081"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4</w:t>
            </w:r>
          </w:p>
        </w:tc>
        <w:tc>
          <w:tcPr>
            <w:tcW w:w="110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5</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6</w:t>
            </w:r>
          </w:p>
        </w:tc>
        <w:tc>
          <w:tcPr>
            <w:tcW w:w="99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7</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8</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1823" w:type="dxa"/>
            <w:tcBorders>
              <w:top w:val="single" w:sz="2" w:space="0" w:color="000000"/>
              <w:left w:val="single" w:sz="2" w:space="0" w:color="000000"/>
              <w:bottom w:val="single" w:sz="2" w:space="0" w:color="000000"/>
              <w:right w:val="single" w:sz="2" w:space="0" w:color="000000"/>
            </w:tcBorders>
            <w:hideMark/>
          </w:tcPr>
          <w:p w:rsidR="001A57BA" w:rsidRDefault="001A57BA">
            <w:pPr>
              <w:jc w:val="center"/>
              <w:rPr>
                <w:sz w:val="24"/>
                <w:szCs w:val="24"/>
              </w:rPr>
            </w:pPr>
            <w:r>
              <w:rPr>
                <w:sz w:val="24"/>
                <w:szCs w:val="24"/>
              </w:rPr>
              <w:t>9</w:t>
            </w: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1</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Пропаганда и методическая работа по вопросам энергосбережения</w:t>
            </w:r>
          </w:p>
        </w:tc>
        <w:tc>
          <w:tcPr>
            <w:tcW w:w="194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tc>
        <w:tc>
          <w:tcPr>
            <w:tcW w:w="2081"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Не требуется финансирование</w:t>
            </w:r>
          </w:p>
        </w:tc>
        <w:tc>
          <w:tcPr>
            <w:tcW w:w="110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99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2</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Назначение ответственных за энергосбережение в учреждениях и организациях</w:t>
            </w:r>
          </w:p>
        </w:tc>
        <w:tc>
          <w:tcPr>
            <w:tcW w:w="194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 поселения</w:t>
            </w:r>
          </w:p>
        </w:tc>
        <w:tc>
          <w:tcPr>
            <w:tcW w:w="2081"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Не требуется финансирование</w:t>
            </w:r>
          </w:p>
        </w:tc>
        <w:tc>
          <w:tcPr>
            <w:tcW w:w="110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99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3</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 xml:space="preserve">Постоянный контроль, технический и финансовый учет эффекта от внедрения </w:t>
            </w:r>
            <w:proofErr w:type="spellStart"/>
            <w:proofErr w:type="gramStart"/>
            <w:r>
              <w:rPr>
                <w:sz w:val="24"/>
                <w:szCs w:val="24"/>
              </w:rPr>
              <w:t>энерго-сберегающих</w:t>
            </w:r>
            <w:proofErr w:type="spellEnd"/>
            <w:proofErr w:type="gramEnd"/>
            <w:r>
              <w:rPr>
                <w:sz w:val="24"/>
                <w:szCs w:val="24"/>
              </w:rPr>
              <w:t xml:space="preserve"> мероприятий по </w:t>
            </w:r>
            <w:proofErr w:type="spellStart"/>
            <w:r>
              <w:rPr>
                <w:sz w:val="24"/>
                <w:szCs w:val="24"/>
              </w:rPr>
              <w:t>энергосервисным</w:t>
            </w:r>
            <w:proofErr w:type="spellEnd"/>
            <w:r>
              <w:rPr>
                <w:sz w:val="24"/>
                <w:szCs w:val="24"/>
              </w:rPr>
              <w:t xml:space="preserve"> договорам</w:t>
            </w:r>
          </w:p>
        </w:tc>
        <w:tc>
          <w:tcPr>
            <w:tcW w:w="194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tc>
        <w:tc>
          <w:tcPr>
            <w:tcW w:w="2081"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Не требуется финансирование</w:t>
            </w:r>
          </w:p>
        </w:tc>
        <w:tc>
          <w:tcPr>
            <w:tcW w:w="1102"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992"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4</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 xml:space="preserve">Замена ламп накаливания </w:t>
            </w:r>
            <w:proofErr w:type="gramStart"/>
            <w:r>
              <w:rPr>
                <w:sz w:val="24"/>
                <w:szCs w:val="24"/>
              </w:rPr>
              <w:t>на</w:t>
            </w:r>
            <w:proofErr w:type="gramEnd"/>
            <w:r>
              <w:rPr>
                <w:sz w:val="24"/>
                <w:szCs w:val="24"/>
              </w:rPr>
              <w:t xml:space="preserve"> энергосберегающие, (поэтапная замена люминесцентных ламп, ламп ДРЛ, </w:t>
            </w:r>
            <w:proofErr w:type="spellStart"/>
            <w:r>
              <w:rPr>
                <w:sz w:val="24"/>
                <w:szCs w:val="24"/>
              </w:rPr>
              <w:t>ДНаТ</w:t>
            </w:r>
            <w:proofErr w:type="spellEnd"/>
            <w:r>
              <w:rPr>
                <w:sz w:val="24"/>
                <w:szCs w:val="24"/>
              </w:rPr>
              <w:t xml:space="preserve"> на энергосберегающие, в т.ч. светодиодные).</w:t>
            </w:r>
          </w:p>
        </w:tc>
        <w:tc>
          <w:tcPr>
            <w:tcW w:w="1947" w:type="dxa"/>
            <w:tcBorders>
              <w:top w:val="single" w:sz="2" w:space="0" w:color="000000"/>
              <w:left w:val="single" w:sz="2" w:space="0" w:color="000000"/>
              <w:bottom w:val="single" w:sz="2" w:space="0" w:color="000000"/>
              <w:right w:val="nil"/>
            </w:tcBorders>
          </w:tcPr>
          <w:p w:rsidR="001A57BA" w:rsidRDefault="001A57BA">
            <w:pPr>
              <w:spacing w:line="204" w:lineRule="auto"/>
              <w:jc w:val="cente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p w:rsidR="001A57BA" w:rsidRDefault="001A57BA">
            <w:pPr>
              <w:spacing w:line="204" w:lineRule="auto"/>
              <w:jc w:val="center"/>
              <w:rPr>
                <w:sz w:val="24"/>
                <w:szCs w:val="24"/>
              </w:rPr>
            </w:pPr>
          </w:p>
          <w:p w:rsidR="001A57BA" w:rsidRDefault="001A57BA">
            <w:pPr>
              <w:spacing w:line="204" w:lineRule="auto"/>
              <w:jc w:val="center"/>
              <w:rPr>
                <w:sz w:val="24"/>
                <w:szCs w:val="24"/>
              </w:rPr>
            </w:pPr>
          </w:p>
        </w:tc>
        <w:tc>
          <w:tcPr>
            <w:tcW w:w="2081"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 xml:space="preserve">Бюджет </w:t>
            </w:r>
            <w:proofErr w:type="spellStart"/>
            <w:r>
              <w:rPr>
                <w:sz w:val="24"/>
                <w:szCs w:val="24"/>
              </w:rPr>
              <w:t>Сиалеевско-Пятинского</w:t>
            </w:r>
            <w:proofErr w:type="spellEnd"/>
            <w:r>
              <w:rPr>
                <w:sz w:val="24"/>
                <w:szCs w:val="24"/>
              </w:rPr>
              <w:t xml:space="preserve"> сельского поселения</w:t>
            </w:r>
          </w:p>
        </w:tc>
        <w:tc>
          <w:tcPr>
            <w:tcW w:w="110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9,8</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3,0</w:t>
            </w:r>
          </w:p>
        </w:tc>
        <w:tc>
          <w:tcPr>
            <w:tcW w:w="99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3,3</w:t>
            </w:r>
          </w:p>
        </w:tc>
        <w:tc>
          <w:tcPr>
            <w:tcW w:w="1134" w:type="dxa"/>
            <w:tcBorders>
              <w:top w:val="single" w:sz="2" w:space="0" w:color="000000"/>
              <w:left w:val="single" w:sz="2" w:space="0" w:color="000000"/>
              <w:bottom w:val="single" w:sz="2" w:space="0" w:color="000000"/>
              <w:right w:val="nil"/>
            </w:tcBorders>
          </w:tcPr>
          <w:p w:rsidR="001A57BA" w:rsidRDefault="001A57BA">
            <w:pPr>
              <w:spacing w:line="276" w:lineRule="auto"/>
              <w:rPr>
                <w:sz w:val="24"/>
                <w:szCs w:val="24"/>
              </w:rPr>
            </w:pPr>
            <w:r>
              <w:rPr>
                <w:sz w:val="24"/>
                <w:szCs w:val="24"/>
              </w:rPr>
              <w:t xml:space="preserve">  3,5</w:t>
            </w:r>
          </w:p>
          <w:p w:rsidR="001A57BA" w:rsidRDefault="001A57BA">
            <w:pPr>
              <w:rPr>
                <w:sz w:val="24"/>
                <w:szCs w:val="24"/>
              </w:rPr>
            </w:pPr>
          </w:p>
        </w:tc>
        <w:tc>
          <w:tcPr>
            <w:tcW w:w="709"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hideMark/>
          </w:tcPr>
          <w:p w:rsidR="001A57BA" w:rsidRDefault="001A57BA">
            <w:pPr>
              <w:jc w:val="left"/>
              <w:rPr>
                <w:sz w:val="24"/>
                <w:szCs w:val="24"/>
              </w:rPr>
            </w:pPr>
            <w:r>
              <w:rPr>
                <w:sz w:val="24"/>
                <w:szCs w:val="24"/>
              </w:rPr>
              <w:t>Уменьшение потребления электроэнергии на освещение</w:t>
            </w:r>
            <w:r>
              <w:rPr>
                <w:sz w:val="24"/>
                <w:szCs w:val="24"/>
              </w:rPr>
              <w:br/>
              <w:t>на 60 – 80%</w:t>
            </w:r>
          </w:p>
        </w:tc>
      </w:tr>
      <w:tr w:rsidR="001A57BA" w:rsidTr="001A57BA">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5</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4"/>
                <w:szCs w:val="24"/>
              </w:rPr>
              <w:t>Утепление входных дверей и окон</w:t>
            </w:r>
          </w:p>
        </w:tc>
        <w:tc>
          <w:tcPr>
            <w:tcW w:w="1947" w:type="dxa"/>
            <w:tcBorders>
              <w:top w:val="single" w:sz="2" w:space="0" w:color="000000"/>
              <w:left w:val="single" w:sz="2" w:space="0" w:color="000000"/>
              <w:bottom w:val="single" w:sz="2" w:space="0" w:color="000000"/>
              <w:right w:val="nil"/>
            </w:tcBorders>
          </w:tcPr>
          <w:p w:rsidR="001A57BA" w:rsidRDefault="001A57BA">
            <w:pPr>
              <w:spacing w:line="204" w:lineRule="auto"/>
              <w:jc w:val="cente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p w:rsidR="001A57BA" w:rsidRDefault="001A57BA">
            <w:pPr>
              <w:spacing w:line="204" w:lineRule="auto"/>
              <w:jc w:val="center"/>
              <w:rPr>
                <w:sz w:val="24"/>
                <w:szCs w:val="24"/>
              </w:rPr>
            </w:pPr>
          </w:p>
        </w:tc>
        <w:tc>
          <w:tcPr>
            <w:tcW w:w="2081" w:type="dxa"/>
            <w:tcBorders>
              <w:top w:val="single" w:sz="2" w:space="0" w:color="000000"/>
              <w:left w:val="single" w:sz="2" w:space="0" w:color="000000"/>
              <w:bottom w:val="single" w:sz="2" w:space="0" w:color="000000"/>
              <w:right w:val="nil"/>
            </w:tcBorders>
            <w:hideMark/>
          </w:tcPr>
          <w:p w:rsidR="001A57BA" w:rsidRDefault="001A57BA">
            <w:pPr>
              <w:spacing w:line="204" w:lineRule="auto"/>
              <w:jc w:val="center"/>
              <w:rPr>
                <w:sz w:val="24"/>
                <w:szCs w:val="24"/>
              </w:rPr>
            </w:pPr>
            <w:r>
              <w:rPr>
                <w:sz w:val="24"/>
                <w:szCs w:val="24"/>
              </w:rPr>
              <w:t xml:space="preserve"> Бюджет </w:t>
            </w:r>
            <w:proofErr w:type="spellStart"/>
            <w:r>
              <w:rPr>
                <w:sz w:val="24"/>
                <w:szCs w:val="24"/>
              </w:rPr>
              <w:t>Сиалеевско-Пятинского</w:t>
            </w:r>
            <w:proofErr w:type="spellEnd"/>
            <w:r>
              <w:rPr>
                <w:sz w:val="24"/>
                <w:szCs w:val="24"/>
              </w:rPr>
              <w:t xml:space="preserve"> сельского поселения</w:t>
            </w:r>
          </w:p>
        </w:tc>
        <w:tc>
          <w:tcPr>
            <w:tcW w:w="110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2.2</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0,5</w:t>
            </w:r>
          </w:p>
        </w:tc>
        <w:tc>
          <w:tcPr>
            <w:tcW w:w="99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0,7</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1,0</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rPr>
          <w:trHeight w:val="1751"/>
        </w:trPr>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6</w:t>
            </w:r>
          </w:p>
        </w:tc>
        <w:tc>
          <w:tcPr>
            <w:tcW w:w="3687" w:type="dxa"/>
            <w:tcBorders>
              <w:top w:val="single" w:sz="2" w:space="0" w:color="000000"/>
              <w:left w:val="single" w:sz="2" w:space="0" w:color="000000"/>
              <w:bottom w:val="single" w:sz="2" w:space="0" w:color="000000"/>
              <w:right w:val="nil"/>
            </w:tcBorders>
          </w:tcPr>
          <w:p w:rsidR="001A57BA" w:rsidRDefault="001A57BA">
            <w:pPr>
              <w:rPr>
                <w:sz w:val="24"/>
                <w:szCs w:val="24"/>
              </w:rPr>
            </w:pPr>
            <w:r>
              <w:rPr>
                <w:sz w:val="24"/>
                <w:szCs w:val="24"/>
              </w:rPr>
              <w:t>Замена окон на стеклопакеты</w:t>
            </w:r>
          </w:p>
          <w:p w:rsidR="001A57BA" w:rsidRDefault="001A57BA">
            <w:pPr>
              <w:rPr>
                <w:sz w:val="24"/>
                <w:szCs w:val="24"/>
              </w:rPr>
            </w:pPr>
          </w:p>
          <w:p w:rsidR="001A57BA" w:rsidRDefault="001A57BA">
            <w:pPr>
              <w:rPr>
                <w:sz w:val="24"/>
                <w:szCs w:val="24"/>
              </w:rPr>
            </w:pPr>
          </w:p>
          <w:p w:rsidR="001A57BA" w:rsidRDefault="001A57BA">
            <w:pPr>
              <w:rPr>
                <w:sz w:val="24"/>
                <w:szCs w:val="24"/>
              </w:rPr>
            </w:pPr>
          </w:p>
          <w:p w:rsidR="001A57BA" w:rsidRDefault="001A57BA">
            <w:pPr>
              <w:rPr>
                <w:sz w:val="24"/>
                <w:szCs w:val="24"/>
              </w:rPr>
            </w:pPr>
          </w:p>
          <w:p w:rsidR="001A57BA" w:rsidRDefault="001A57BA">
            <w:pPr>
              <w:tabs>
                <w:tab w:val="left" w:pos="1080"/>
              </w:tabs>
              <w:rPr>
                <w:sz w:val="24"/>
                <w:szCs w:val="24"/>
              </w:rPr>
            </w:pPr>
          </w:p>
        </w:tc>
        <w:tc>
          <w:tcPr>
            <w:tcW w:w="1947" w:type="dxa"/>
            <w:tcBorders>
              <w:top w:val="single" w:sz="2" w:space="0" w:color="000000"/>
              <w:left w:val="single" w:sz="2" w:space="0" w:color="000000"/>
              <w:bottom w:val="single" w:sz="2" w:space="0" w:color="000000"/>
              <w:right w:val="nil"/>
            </w:tcBorders>
          </w:tcPr>
          <w:p w:rsidR="001A57BA" w:rsidRDefault="001A57BA">
            <w:pPr>
              <w:spacing w:line="204" w:lineRule="auto"/>
              <w:jc w:val="cente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p w:rsidR="001A57BA" w:rsidRDefault="001A57BA">
            <w:pPr>
              <w:spacing w:line="204" w:lineRule="auto"/>
              <w:jc w:val="center"/>
              <w:rPr>
                <w:sz w:val="24"/>
                <w:szCs w:val="24"/>
              </w:rPr>
            </w:pPr>
          </w:p>
          <w:p w:rsidR="001A57BA" w:rsidRDefault="001A57BA">
            <w:pPr>
              <w:spacing w:line="204" w:lineRule="auto"/>
              <w:jc w:val="center"/>
              <w:rPr>
                <w:sz w:val="24"/>
                <w:szCs w:val="24"/>
              </w:rPr>
            </w:pPr>
          </w:p>
        </w:tc>
        <w:tc>
          <w:tcPr>
            <w:tcW w:w="2081"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color w:val="FF0000"/>
                <w:sz w:val="24"/>
                <w:szCs w:val="24"/>
              </w:rPr>
            </w:pPr>
            <w:r>
              <w:rPr>
                <w:sz w:val="24"/>
                <w:szCs w:val="24"/>
              </w:rPr>
              <w:t xml:space="preserve"> Бюджет </w:t>
            </w:r>
            <w:proofErr w:type="spellStart"/>
            <w:r>
              <w:rPr>
                <w:sz w:val="24"/>
                <w:szCs w:val="24"/>
              </w:rPr>
              <w:t>Сиалеевско-Пятинского</w:t>
            </w:r>
            <w:proofErr w:type="spellEnd"/>
            <w:r>
              <w:rPr>
                <w:sz w:val="24"/>
                <w:szCs w:val="24"/>
              </w:rPr>
              <w:t xml:space="preserve"> сельского поселения</w:t>
            </w:r>
          </w:p>
        </w:tc>
        <w:tc>
          <w:tcPr>
            <w:tcW w:w="1102" w:type="dxa"/>
            <w:tcBorders>
              <w:top w:val="single" w:sz="2" w:space="0" w:color="000000"/>
              <w:left w:val="single" w:sz="2" w:space="0" w:color="000000"/>
              <w:bottom w:val="single" w:sz="2" w:space="0" w:color="000000"/>
              <w:right w:val="nil"/>
            </w:tcBorders>
          </w:tcPr>
          <w:p w:rsidR="001A57BA" w:rsidRDefault="001A57BA">
            <w:pPr>
              <w:spacing w:line="276" w:lineRule="auto"/>
              <w:jc w:val="center"/>
              <w:rPr>
                <w:sz w:val="24"/>
                <w:szCs w:val="24"/>
              </w:rPr>
            </w:pP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w:t>
            </w:r>
          </w:p>
        </w:tc>
        <w:tc>
          <w:tcPr>
            <w:tcW w:w="99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rPr>
          <w:trHeight w:val="1751"/>
        </w:trPr>
        <w:tc>
          <w:tcPr>
            <w:tcW w:w="648" w:type="dxa"/>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lastRenderedPageBreak/>
              <w:t>7</w:t>
            </w:r>
          </w:p>
        </w:tc>
        <w:tc>
          <w:tcPr>
            <w:tcW w:w="3687" w:type="dxa"/>
            <w:tcBorders>
              <w:top w:val="single" w:sz="2" w:space="0" w:color="000000"/>
              <w:left w:val="single" w:sz="2" w:space="0" w:color="000000"/>
              <w:bottom w:val="single" w:sz="2" w:space="0" w:color="000000"/>
              <w:right w:val="nil"/>
            </w:tcBorders>
            <w:hideMark/>
          </w:tcPr>
          <w:p w:rsidR="001A57BA" w:rsidRDefault="001A57BA">
            <w:pPr>
              <w:rPr>
                <w:sz w:val="24"/>
                <w:szCs w:val="24"/>
              </w:rPr>
            </w:pPr>
            <w:r>
              <w:rPr>
                <w:sz w:val="26"/>
                <w:szCs w:val="26"/>
              </w:rPr>
              <w:t>Оформление прав собственности на бесхозяйные объекты инженерной инфраструктуры</w:t>
            </w:r>
          </w:p>
        </w:tc>
        <w:tc>
          <w:tcPr>
            <w:tcW w:w="1947" w:type="dxa"/>
            <w:tcBorders>
              <w:top w:val="single" w:sz="2" w:space="0" w:color="000000"/>
              <w:left w:val="single" w:sz="2" w:space="0" w:color="000000"/>
              <w:bottom w:val="single" w:sz="2" w:space="0" w:color="000000"/>
              <w:right w:val="nil"/>
            </w:tcBorders>
          </w:tcPr>
          <w:p w:rsidR="001A57BA" w:rsidRDefault="001A57BA">
            <w:pPr>
              <w:spacing w:line="204" w:lineRule="auto"/>
              <w:jc w:val="center"/>
              <w:rPr>
                <w:sz w:val="24"/>
                <w:szCs w:val="24"/>
              </w:rPr>
            </w:pPr>
            <w:r>
              <w:rPr>
                <w:sz w:val="24"/>
                <w:szCs w:val="24"/>
              </w:rPr>
              <w:t xml:space="preserve">Администрация </w:t>
            </w:r>
            <w:proofErr w:type="spellStart"/>
            <w:r>
              <w:rPr>
                <w:sz w:val="24"/>
                <w:szCs w:val="24"/>
              </w:rPr>
              <w:t>Сиалеевско-Пятинского</w:t>
            </w:r>
            <w:proofErr w:type="spellEnd"/>
            <w:r>
              <w:rPr>
                <w:sz w:val="24"/>
                <w:szCs w:val="24"/>
              </w:rPr>
              <w:t xml:space="preserve"> сельского поселения</w:t>
            </w:r>
          </w:p>
          <w:p w:rsidR="001A57BA" w:rsidRDefault="001A57BA">
            <w:pPr>
              <w:spacing w:line="204" w:lineRule="auto"/>
              <w:jc w:val="center"/>
              <w:rPr>
                <w:sz w:val="24"/>
                <w:szCs w:val="24"/>
              </w:rPr>
            </w:pPr>
          </w:p>
          <w:p w:rsidR="001A57BA" w:rsidRDefault="001A57BA">
            <w:pPr>
              <w:spacing w:line="204" w:lineRule="auto"/>
              <w:jc w:val="center"/>
              <w:rPr>
                <w:sz w:val="24"/>
                <w:szCs w:val="24"/>
              </w:rPr>
            </w:pPr>
          </w:p>
        </w:tc>
        <w:tc>
          <w:tcPr>
            <w:tcW w:w="2081"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color w:val="FF0000"/>
                <w:sz w:val="24"/>
                <w:szCs w:val="24"/>
              </w:rPr>
            </w:pPr>
            <w:r>
              <w:rPr>
                <w:sz w:val="24"/>
                <w:szCs w:val="24"/>
              </w:rPr>
              <w:t xml:space="preserve"> Бюджет </w:t>
            </w:r>
            <w:proofErr w:type="spellStart"/>
            <w:r>
              <w:rPr>
                <w:sz w:val="24"/>
                <w:szCs w:val="24"/>
              </w:rPr>
              <w:t>Сиалеевско-Пятинского</w:t>
            </w:r>
            <w:proofErr w:type="spellEnd"/>
            <w:r>
              <w:rPr>
                <w:sz w:val="24"/>
                <w:szCs w:val="24"/>
              </w:rPr>
              <w:t xml:space="preserve"> сельского поселения</w:t>
            </w:r>
          </w:p>
        </w:tc>
        <w:tc>
          <w:tcPr>
            <w:tcW w:w="110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38220</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w:t>
            </w:r>
          </w:p>
        </w:tc>
        <w:tc>
          <w:tcPr>
            <w:tcW w:w="99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38220</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r w:rsidR="001A57BA" w:rsidTr="001A57BA">
        <w:tc>
          <w:tcPr>
            <w:tcW w:w="8363" w:type="dxa"/>
            <w:gridSpan w:val="4"/>
            <w:tcBorders>
              <w:top w:val="single" w:sz="2" w:space="0" w:color="000000"/>
              <w:left w:val="single" w:sz="2" w:space="0" w:color="000000"/>
              <w:bottom w:val="single" w:sz="2" w:space="0" w:color="000000"/>
              <w:right w:val="nil"/>
            </w:tcBorders>
            <w:hideMark/>
          </w:tcPr>
          <w:p w:rsidR="001A57BA" w:rsidRDefault="001A57BA">
            <w:pPr>
              <w:jc w:val="center"/>
              <w:rPr>
                <w:sz w:val="24"/>
                <w:szCs w:val="24"/>
              </w:rPr>
            </w:pPr>
            <w:r>
              <w:rPr>
                <w:sz w:val="24"/>
                <w:szCs w:val="24"/>
              </w:rPr>
              <w:t xml:space="preserve">Итого </w:t>
            </w:r>
          </w:p>
        </w:tc>
        <w:tc>
          <w:tcPr>
            <w:tcW w:w="110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50220</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3,5</w:t>
            </w:r>
          </w:p>
        </w:tc>
        <w:tc>
          <w:tcPr>
            <w:tcW w:w="992"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4,0</w:t>
            </w:r>
          </w:p>
        </w:tc>
        <w:tc>
          <w:tcPr>
            <w:tcW w:w="1134" w:type="dxa"/>
            <w:tcBorders>
              <w:top w:val="single" w:sz="2" w:space="0" w:color="000000"/>
              <w:left w:val="single" w:sz="2" w:space="0" w:color="000000"/>
              <w:bottom w:val="single" w:sz="2" w:space="0" w:color="000000"/>
              <w:right w:val="nil"/>
            </w:tcBorders>
            <w:hideMark/>
          </w:tcPr>
          <w:p w:rsidR="001A57BA" w:rsidRDefault="001A57BA">
            <w:pPr>
              <w:spacing w:line="276" w:lineRule="auto"/>
              <w:jc w:val="center"/>
              <w:rPr>
                <w:sz w:val="24"/>
                <w:szCs w:val="24"/>
              </w:rPr>
            </w:pPr>
            <w:r>
              <w:rPr>
                <w:sz w:val="24"/>
                <w:szCs w:val="24"/>
              </w:rPr>
              <w:t>42720</w:t>
            </w:r>
          </w:p>
        </w:tc>
        <w:tc>
          <w:tcPr>
            <w:tcW w:w="709"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613" w:type="dxa"/>
            <w:tcBorders>
              <w:top w:val="single" w:sz="2" w:space="0" w:color="000000"/>
              <w:left w:val="single" w:sz="2" w:space="0" w:color="000000"/>
              <w:bottom w:val="single" w:sz="2" w:space="0" w:color="000000"/>
              <w:right w:val="nil"/>
            </w:tcBorders>
          </w:tcPr>
          <w:p w:rsidR="001A57BA" w:rsidRDefault="001A57BA">
            <w:pPr>
              <w:jc w:val="center"/>
              <w:rPr>
                <w:color w:val="FF0000"/>
                <w:sz w:val="24"/>
                <w:szCs w:val="24"/>
              </w:rPr>
            </w:pPr>
          </w:p>
        </w:tc>
        <w:tc>
          <w:tcPr>
            <w:tcW w:w="1823" w:type="dxa"/>
            <w:tcBorders>
              <w:top w:val="single" w:sz="2" w:space="0" w:color="000000"/>
              <w:left w:val="single" w:sz="2" w:space="0" w:color="000000"/>
              <w:bottom w:val="single" w:sz="2" w:space="0" w:color="000000"/>
              <w:right w:val="single" w:sz="2" w:space="0" w:color="000000"/>
            </w:tcBorders>
          </w:tcPr>
          <w:p w:rsidR="001A57BA" w:rsidRDefault="001A57BA">
            <w:pPr>
              <w:snapToGrid w:val="0"/>
              <w:jc w:val="left"/>
              <w:rPr>
                <w:sz w:val="24"/>
                <w:szCs w:val="24"/>
              </w:rPr>
            </w:pPr>
          </w:p>
        </w:tc>
      </w:tr>
    </w:tbl>
    <w:p w:rsidR="001A57BA" w:rsidRDefault="001A57BA" w:rsidP="001A57BA">
      <w:pPr>
        <w:jc w:val="center"/>
        <w:rPr>
          <w:sz w:val="26"/>
          <w:szCs w:val="26"/>
        </w:rPr>
      </w:pPr>
    </w:p>
    <w:p w:rsidR="006939A7" w:rsidRDefault="006939A7"/>
    <w:sectPr w:rsidR="006939A7" w:rsidSect="006939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57BA"/>
    <w:rsid w:val="001A57BA"/>
    <w:rsid w:val="006939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7BA"/>
    <w:pPr>
      <w:widowControl w:val="0"/>
      <w:suppressAutoHyphens/>
      <w:spacing w:after="0" w:line="240" w:lineRule="auto"/>
      <w:jc w:val="both"/>
    </w:pPr>
    <w:rPr>
      <w:rFonts w:ascii="Times New Roman" w:eastAsia="Times New Roman" w:hAnsi="Times New Roman" w:cs="Times New Roman"/>
      <w:kern w:val="2"/>
      <w:sz w:val="20"/>
      <w:szCs w:val="20"/>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1A57BA"/>
    <w:pPr>
      <w:widowControl w:val="0"/>
      <w:suppressAutoHyphens/>
      <w:spacing w:after="0" w:line="240" w:lineRule="auto"/>
    </w:pPr>
    <w:rPr>
      <w:rFonts w:ascii="Calibri" w:eastAsia="Calibri" w:hAnsi="Calibri" w:cs="Calibri"/>
      <w:kern w:val="2"/>
      <w:lang w:eastAsia="ru-RU" w:bidi="ru-RU"/>
    </w:rPr>
  </w:style>
  <w:style w:type="paragraph" w:customStyle="1" w:styleId="ConsPlusNormal">
    <w:name w:val="ConsPlusNormal"/>
    <w:rsid w:val="001A57BA"/>
    <w:pPr>
      <w:widowControl w:val="0"/>
      <w:suppressAutoHyphens/>
      <w:autoSpaceDE w:val="0"/>
      <w:spacing w:after="0" w:line="240" w:lineRule="auto"/>
      <w:ind w:firstLine="720"/>
    </w:pPr>
    <w:rPr>
      <w:rFonts w:ascii="Arial" w:eastAsia="Arial" w:hAnsi="Arial" w:cs="Arial"/>
      <w:kern w:val="2"/>
      <w:sz w:val="20"/>
      <w:szCs w:val="20"/>
      <w:lang w:eastAsia="ru-RU" w:bidi="ru-RU"/>
    </w:rPr>
  </w:style>
  <w:style w:type="paragraph" w:customStyle="1" w:styleId="header">
    <w:name w:val="header"/>
    <w:basedOn w:val="a"/>
    <w:rsid w:val="001A57BA"/>
    <w:pPr>
      <w:tabs>
        <w:tab w:val="center" w:pos="4677"/>
        <w:tab w:val="right" w:pos="9355"/>
      </w:tabs>
    </w:pPr>
  </w:style>
</w:styles>
</file>

<file path=word/webSettings.xml><?xml version="1.0" encoding="utf-8"?>
<w:webSettings xmlns:r="http://schemas.openxmlformats.org/officeDocument/2006/relationships" xmlns:w="http://schemas.openxmlformats.org/wordprocessingml/2006/main">
  <w:divs>
    <w:div w:id="79953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1250</Words>
  <Characters>7131</Characters>
  <Application>Microsoft Office Word</Application>
  <DocSecurity>0</DocSecurity>
  <Lines>59</Lines>
  <Paragraphs>16</Paragraphs>
  <ScaleCrop>false</ScaleCrop>
  <Company/>
  <LinksUpToDate>false</LinksUpToDate>
  <CharactersWithSpaces>8365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3</cp:revision>
  <dcterms:created xsi:type="dcterms:W3CDTF">2022-11-03T06:36:00Z</dcterms:created>
  <dcterms:modified xsi:type="dcterms:W3CDTF">2022-11-03T06:36:00Z</dcterms:modified>
</cp:coreProperties>
</file>