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32E" w:rsidRDefault="007E732E" w:rsidP="007E732E">
      <w:pPr>
        <w:jc w:val="center"/>
        <w:rPr>
          <w:rFonts w:ascii="Times New Roman" w:hAnsi="Times New Roman" w:cs="Times New Roman"/>
          <w:b/>
          <w:sz w:val="44"/>
          <w:szCs w:val="44"/>
        </w:rPr>
      </w:pPr>
      <w:r>
        <w:rPr>
          <w:rFonts w:ascii="Times New Roman" w:hAnsi="Times New Roman" w:cs="Times New Roman"/>
          <w:b/>
          <w:sz w:val="44"/>
          <w:szCs w:val="44"/>
        </w:rPr>
        <w:t>Периодическое печатное издание</w:t>
      </w:r>
    </w:p>
    <w:p w:rsidR="007E732E" w:rsidRDefault="007E732E" w:rsidP="007E732E">
      <w:pPr>
        <w:jc w:val="center"/>
        <w:rPr>
          <w:rFonts w:ascii="Times New Roman" w:hAnsi="Times New Roman" w:cs="Times New Roman"/>
          <w:b/>
          <w:sz w:val="44"/>
          <w:szCs w:val="44"/>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«ИНФОРМАЦИОННЫЙ  БЮЛЛЕТЕНЬ</w:t>
      </w:r>
    </w:p>
    <w:p w:rsidR="007E732E" w:rsidRDefault="007E732E" w:rsidP="007E732E">
      <w:pPr>
        <w:jc w:val="center"/>
        <w:rPr>
          <w:rFonts w:ascii="Times New Roman" w:hAnsi="Times New Roman" w:cs="Times New Roman"/>
          <w:b/>
          <w:sz w:val="44"/>
          <w:szCs w:val="44"/>
          <w:u w:val="single"/>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ГОРОДСКОГО  ПОСЕЛЕНИЯ  ИНСАР»</w:t>
      </w:r>
    </w:p>
    <w:p w:rsidR="007E732E" w:rsidRDefault="007E732E" w:rsidP="007E732E">
      <w:pPr>
        <w:rPr>
          <w:rFonts w:ascii="Times New Roman" w:hAnsi="Times New Roman" w:cs="Times New Roman"/>
          <w:b/>
          <w:sz w:val="44"/>
          <w:szCs w:val="44"/>
        </w:rPr>
      </w:pPr>
    </w:p>
    <w:p w:rsidR="007E732E" w:rsidRDefault="008E45F6" w:rsidP="007E732E">
      <w:pPr>
        <w:rPr>
          <w:rFonts w:ascii="Times New Roman" w:hAnsi="Times New Roman" w:cs="Times New Roman"/>
          <w:b/>
          <w:sz w:val="44"/>
          <w:szCs w:val="44"/>
        </w:rPr>
      </w:pPr>
      <w:r>
        <w:rPr>
          <w:rFonts w:ascii="Times New Roman" w:hAnsi="Times New Roman" w:cs="Times New Roman"/>
          <w:b/>
          <w:sz w:val="44"/>
          <w:szCs w:val="44"/>
        </w:rPr>
        <w:t xml:space="preserve">№ </w:t>
      </w:r>
      <w:r w:rsidR="004631A2">
        <w:rPr>
          <w:rFonts w:ascii="Times New Roman" w:hAnsi="Times New Roman" w:cs="Times New Roman"/>
          <w:b/>
          <w:sz w:val="44"/>
          <w:szCs w:val="44"/>
        </w:rPr>
        <w:t>7</w:t>
      </w:r>
      <w:r w:rsidR="007E732E">
        <w:rPr>
          <w:rFonts w:ascii="Times New Roman" w:hAnsi="Times New Roman" w:cs="Times New Roman"/>
          <w:b/>
          <w:sz w:val="44"/>
          <w:szCs w:val="44"/>
        </w:rPr>
        <w:t xml:space="preserve">          </w:t>
      </w:r>
      <w:r w:rsidR="008D2B41">
        <w:rPr>
          <w:rFonts w:ascii="Times New Roman" w:hAnsi="Times New Roman" w:cs="Times New Roman"/>
          <w:b/>
          <w:sz w:val="44"/>
          <w:szCs w:val="44"/>
        </w:rPr>
        <w:t xml:space="preserve">  </w:t>
      </w:r>
      <w:r w:rsidR="007E732E">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8B7F00">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5B26E5">
        <w:rPr>
          <w:rFonts w:ascii="Times New Roman" w:hAnsi="Times New Roman" w:cs="Times New Roman"/>
          <w:b/>
          <w:sz w:val="44"/>
          <w:szCs w:val="44"/>
        </w:rPr>
        <w:t xml:space="preserve">  </w:t>
      </w:r>
      <w:r w:rsidR="004628C4">
        <w:rPr>
          <w:rFonts w:ascii="Times New Roman" w:hAnsi="Times New Roman" w:cs="Times New Roman"/>
          <w:b/>
          <w:sz w:val="44"/>
          <w:szCs w:val="44"/>
        </w:rPr>
        <w:t xml:space="preserve"> </w:t>
      </w:r>
      <w:r w:rsidR="00FB0745">
        <w:rPr>
          <w:rFonts w:ascii="Times New Roman" w:hAnsi="Times New Roman" w:cs="Times New Roman"/>
          <w:b/>
          <w:sz w:val="44"/>
          <w:szCs w:val="44"/>
        </w:rPr>
        <w:t xml:space="preserve"> </w:t>
      </w:r>
      <w:r w:rsidR="00DA0003">
        <w:rPr>
          <w:rFonts w:ascii="Times New Roman" w:hAnsi="Times New Roman" w:cs="Times New Roman"/>
          <w:b/>
          <w:sz w:val="44"/>
          <w:szCs w:val="44"/>
        </w:rPr>
        <w:t xml:space="preserve">  </w:t>
      </w:r>
      <w:r w:rsidR="000044D1">
        <w:rPr>
          <w:rFonts w:ascii="Times New Roman" w:hAnsi="Times New Roman" w:cs="Times New Roman"/>
          <w:b/>
          <w:sz w:val="44"/>
          <w:szCs w:val="44"/>
        </w:rPr>
        <w:t xml:space="preserve">    </w:t>
      </w:r>
      <w:r w:rsidR="00DA0003">
        <w:rPr>
          <w:rFonts w:ascii="Times New Roman" w:hAnsi="Times New Roman" w:cs="Times New Roman"/>
          <w:b/>
          <w:sz w:val="44"/>
          <w:szCs w:val="44"/>
        </w:rPr>
        <w:t xml:space="preserve">  </w:t>
      </w:r>
      <w:r w:rsidR="008709E5">
        <w:rPr>
          <w:rFonts w:ascii="Times New Roman" w:hAnsi="Times New Roman" w:cs="Times New Roman"/>
          <w:b/>
          <w:sz w:val="44"/>
          <w:szCs w:val="44"/>
        </w:rPr>
        <w:t xml:space="preserve"> </w:t>
      </w:r>
      <w:r w:rsidR="00052E81">
        <w:rPr>
          <w:rFonts w:ascii="Times New Roman" w:hAnsi="Times New Roman" w:cs="Times New Roman"/>
          <w:b/>
          <w:sz w:val="44"/>
          <w:szCs w:val="44"/>
        </w:rPr>
        <w:t xml:space="preserve"> </w:t>
      </w:r>
      <w:r w:rsidR="00FB0745">
        <w:rPr>
          <w:rFonts w:ascii="Times New Roman" w:hAnsi="Times New Roman" w:cs="Times New Roman"/>
          <w:b/>
          <w:sz w:val="44"/>
          <w:szCs w:val="44"/>
        </w:rPr>
        <w:t>от</w:t>
      </w:r>
      <w:r w:rsidR="0007095A">
        <w:rPr>
          <w:rFonts w:ascii="Times New Roman" w:hAnsi="Times New Roman" w:cs="Times New Roman"/>
          <w:b/>
          <w:sz w:val="44"/>
          <w:szCs w:val="44"/>
        </w:rPr>
        <w:t xml:space="preserve"> </w:t>
      </w:r>
      <w:r w:rsidR="000044D1">
        <w:rPr>
          <w:rFonts w:ascii="Times New Roman" w:hAnsi="Times New Roman" w:cs="Times New Roman"/>
          <w:b/>
          <w:sz w:val="44"/>
          <w:szCs w:val="44"/>
        </w:rPr>
        <w:t xml:space="preserve">6 мая </w:t>
      </w:r>
      <w:r w:rsidR="009C2B98">
        <w:rPr>
          <w:rFonts w:ascii="Times New Roman" w:hAnsi="Times New Roman" w:cs="Times New Roman"/>
          <w:b/>
          <w:sz w:val="44"/>
          <w:szCs w:val="44"/>
        </w:rPr>
        <w:t xml:space="preserve"> </w:t>
      </w:r>
      <w:r w:rsidR="004628C4">
        <w:rPr>
          <w:rFonts w:ascii="Times New Roman" w:hAnsi="Times New Roman" w:cs="Times New Roman"/>
          <w:b/>
          <w:sz w:val="44"/>
          <w:szCs w:val="44"/>
        </w:rPr>
        <w:t>2</w:t>
      </w:r>
      <w:r w:rsidR="007E732E">
        <w:rPr>
          <w:rFonts w:ascii="Times New Roman" w:hAnsi="Times New Roman" w:cs="Times New Roman"/>
          <w:b/>
          <w:sz w:val="44"/>
          <w:szCs w:val="44"/>
        </w:rPr>
        <w:t>0</w:t>
      </w:r>
      <w:r w:rsidR="008B7F00">
        <w:rPr>
          <w:rFonts w:ascii="Times New Roman" w:hAnsi="Times New Roman" w:cs="Times New Roman"/>
          <w:b/>
          <w:sz w:val="44"/>
          <w:szCs w:val="44"/>
        </w:rPr>
        <w:t>2</w:t>
      </w:r>
      <w:r w:rsidR="008D2B41">
        <w:rPr>
          <w:rFonts w:ascii="Times New Roman" w:hAnsi="Times New Roman" w:cs="Times New Roman"/>
          <w:b/>
          <w:sz w:val="44"/>
          <w:szCs w:val="44"/>
        </w:rPr>
        <w:t>2</w:t>
      </w:r>
      <w:r w:rsidR="007E732E">
        <w:rPr>
          <w:rFonts w:ascii="Times New Roman" w:hAnsi="Times New Roman" w:cs="Times New Roman"/>
          <w:b/>
          <w:sz w:val="44"/>
          <w:szCs w:val="44"/>
        </w:rPr>
        <w:t>г.</w:t>
      </w:r>
    </w:p>
    <w:p w:rsidR="007E732E" w:rsidRDefault="007E732E" w:rsidP="007E732E">
      <w:pPr>
        <w:rPr>
          <w:rFonts w:ascii="Times New Roman" w:hAnsi="Times New Roman" w:cs="Times New Roman"/>
          <w:b/>
          <w:sz w:val="36"/>
          <w:szCs w:val="36"/>
        </w:rPr>
      </w:pPr>
    </w:p>
    <w:p w:rsidR="00BE662D" w:rsidRDefault="007E732E" w:rsidP="007E732E">
      <w:pPr>
        <w:rPr>
          <w:rFonts w:ascii="Times New Roman" w:hAnsi="Times New Roman" w:cs="Times New Roman"/>
          <w:b/>
          <w:sz w:val="36"/>
          <w:szCs w:val="36"/>
        </w:rPr>
      </w:pPr>
      <w:r>
        <w:rPr>
          <w:rFonts w:ascii="Times New Roman" w:hAnsi="Times New Roman" w:cs="Times New Roman"/>
          <w:b/>
          <w:sz w:val="36"/>
          <w:szCs w:val="36"/>
        </w:rPr>
        <w:t>Содержание номера:</w:t>
      </w:r>
    </w:p>
    <w:p w:rsidR="006C4BED" w:rsidRDefault="006C4BED" w:rsidP="007E732E">
      <w:pPr>
        <w:rPr>
          <w:rFonts w:ascii="Times New Roman" w:hAnsi="Times New Roman" w:cs="Times New Roman"/>
          <w:b/>
          <w:sz w:val="36"/>
          <w:szCs w:val="3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7"/>
        <w:gridCol w:w="6993"/>
        <w:gridCol w:w="1820"/>
      </w:tblGrid>
      <w:tr w:rsidR="006C4BED" w:rsidRPr="000044D1" w:rsidTr="00FF2F7C">
        <w:tc>
          <w:tcPr>
            <w:tcW w:w="757" w:type="dxa"/>
          </w:tcPr>
          <w:p w:rsidR="006C4BED" w:rsidRPr="000044D1" w:rsidRDefault="00A32126" w:rsidP="000044D1">
            <w:pPr>
              <w:rPr>
                <w:rFonts w:ascii="Times New Roman" w:hAnsi="Times New Roman" w:cs="Times New Roman"/>
                <w:sz w:val="28"/>
                <w:szCs w:val="28"/>
              </w:rPr>
            </w:pPr>
            <w:r w:rsidRPr="000044D1">
              <w:rPr>
                <w:rFonts w:ascii="Times New Roman" w:hAnsi="Times New Roman" w:cs="Times New Roman"/>
                <w:sz w:val="28"/>
                <w:szCs w:val="28"/>
              </w:rPr>
              <w:t>1</w:t>
            </w:r>
          </w:p>
        </w:tc>
        <w:tc>
          <w:tcPr>
            <w:tcW w:w="6993" w:type="dxa"/>
          </w:tcPr>
          <w:p w:rsidR="000044D1" w:rsidRPr="000044D1" w:rsidRDefault="000044D1" w:rsidP="000044D1">
            <w:pPr>
              <w:jc w:val="both"/>
              <w:rPr>
                <w:rFonts w:ascii="Times New Roman" w:hAnsi="Times New Roman" w:cs="Times New Roman"/>
                <w:bCs/>
                <w:iCs/>
                <w:sz w:val="28"/>
                <w:szCs w:val="28"/>
              </w:rPr>
            </w:pPr>
            <w:r w:rsidRPr="000044D1">
              <w:rPr>
                <w:rFonts w:ascii="Times New Roman" w:hAnsi="Times New Roman" w:cs="Times New Roman"/>
                <w:bCs/>
                <w:iCs/>
                <w:sz w:val="28"/>
                <w:szCs w:val="28"/>
              </w:rPr>
              <w:t>Постановление администрации городского поселения Инсар № 73 от 22.04.2022г. «О внесении изменений в Постановление администрации городского поселения Инсар от 08.04.2022 года №66</w:t>
            </w:r>
            <w:r w:rsidRPr="000044D1">
              <w:rPr>
                <w:rFonts w:ascii="Times New Roman" w:hAnsi="Times New Roman" w:cs="Times New Roman"/>
                <w:bCs/>
                <w:iCs/>
              </w:rPr>
              <w:t xml:space="preserve"> «</w:t>
            </w:r>
            <w:r w:rsidRPr="000044D1">
              <w:rPr>
                <w:rFonts w:ascii="Times New Roman" w:hAnsi="Times New Roman" w:cs="Times New Roman"/>
                <w:bCs/>
                <w:iCs/>
                <w:sz w:val="28"/>
                <w:szCs w:val="28"/>
              </w:rPr>
              <w:t>Об утверждении муниципал</w:t>
            </w:r>
            <w:r w:rsidRPr="000044D1">
              <w:rPr>
                <w:rFonts w:ascii="Times New Roman" w:hAnsi="Times New Roman" w:cs="Times New Roman"/>
                <w:bCs/>
                <w:iCs/>
                <w:sz w:val="28"/>
                <w:szCs w:val="28"/>
              </w:rPr>
              <w:t>ь</w:t>
            </w:r>
            <w:r w:rsidRPr="000044D1">
              <w:rPr>
                <w:rFonts w:ascii="Times New Roman" w:hAnsi="Times New Roman" w:cs="Times New Roman"/>
                <w:bCs/>
                <w:iCs/>
                <w:sz w:val="28"/>
                <w:szCs w:val="28"/>
              </w:rPr>
              <w:t>ной программы «Энергосбережение и повышение энергетической э</w:t>
            </w:r>
            <w:r w:rsidRPr="000044D1">
              <w:rPr>
                <w:rFonts w:ascii="Times New Roman" w:hAnsi="Times New Roman" w:cs="Times New Roman"/>
                <w:bCs/>
                <w:iCs/>
                <w:sz w:val="28"/>
                <w:szCs w:val="28"/>
              </w:rPr>
              <w:t>ф</w:t>
            </w:r>
            <w:r w:rsidRPr="000044D1">
              <w:rPr>
                <w:rFonts w:ascii="Times New Roman" w:hAnsi="Times New Roman" w:cs="Times New Roman"/>
                <w:bCs/>
                <w:iCs/>
                <w:sz w:val="28"/>
                <w:szCs w:val="28"/>
              </w:rPr>
              <w:t>фективности в  городском поселении Инсар Инсарского муниципальн</w:t>
            </w:r>
            <w:r w:rsidRPr="000044D1">
              <w:rPr>
                <w:rFonts w:ascii="Times New Roman" w:hAnsi="Times New Roman" w:cs="Times New Roman"/>
                <w:bCs/>
                <w:iCs/>
                <w:sz w:val="28"/>
                <w:szCs w:val="28"/>
              </w:rPr>
              <w:t>о</w:t>
            </w:r>
            <w:r w:rsidRPr="000044D1">
              <w:rPr>
                <w:rFonts w:ascii="Times New Roman" w:hAnsi="Times New Roman" w:cs="Times New Roman"/>
                <w:bCs/>
                <w:iCs/>
                <w:sz w:val="28"/>
                <w:szCs w:val="28"/>
              </w:rPr>
              <w:t xml:space="preserve">го района Республики Мордовия на 2022- 2024 годы» </w:t>
            </w:r>
          </w:p>
          <w:p w:rsidR="009C2B98" w:rsidRPr="000044D1" w:rsidRDefault="009C2B98" w:rsidP="000044D1">
            <w:pPr>
              <w:jc w:val="both"/>
              <w:rPr>
                <w:rFonts w:ascii="Times New Roman" w:hAnsi="Times New Roman" w:cs="Times New Roman"/>
                <w:sz w:val="28"/>
                <w:szCs w:val="28"/>
              </w:rPr>
            </w:pPr>
          </w:p>
        </w:tc>
        <w:tc>
          <w:tcPr>
            <w:tcW w:w="1820" w:type="dxa"/>
          </w:tcPr>
          <w:p w:rsidR="006C4BED" w:rsidRPr="000044D1" w:rsidRDefault="00A32126" w:rsidP="005F733A">
            <w:pPr>
              <w:rPr>
                <w:rFonts w:ascii="Times New Roman" w:hAnsi="Times New Roman" w:cs="Times New Roman"/>
                <w:sz w:val="28"/>
                <w:szCs w:val="28"/>
              </w:rPr>
            </w:pPr>
            <w:r w:rsidRPr="000044D1">
              <w:rPr>
                <w:rFonts w:ascii="Times New Roman" w:hAnsi="Times New Roman" w:cs="Times New Roman"/>
                <w:sz w:val="28"/>
                <w:szCs w:val="28"/>
              </w:rPr>
              <w:t>Стр.</w:t>
            </w:r>
            <w:r w:rsidR="008D2B41" w:rsidRPr="000044D1">
              <w:rPr>
                <w:rFonts w:ascii="Times New Roman" w:hAnsi="Times New Roman" w:cs="Times New Roman"/>
                <w:sz w:val="28"/>
                <w:szCs w:val="28"/>
              </w:rPr>
              <w:t>2</w:t>
            </w:r>
            <w:r w:rsidR="00385813" w:rsidRPr="000044D1">
              <w:rPr>
                <w:rFonts w:ascii="Times New Roman" w:hAnsi="Times New Roman" w:cs="Times New Roman"/>
                <w:sz w:val="28"/>
                <w:szCs w:val="28"/>
              </w:rPr>
              <w:t>-1</w:t>
            </w:r>
            <w:r w:rsidR="005F733A">
              <w:rPr>
                <w:rFonts w:ascii="Times New Roman" w:hAnsi="Times New Roman" w:cs="Times New Roman"/>
                <w:sz w:val="28"/>
                <w:szCs w:val="28"/>
              </w:rPr>
              <w:t>7</w:t>
            </w:r>
          </w:p>
        </w:tc>
      </w:tr>
      <w:tr w:rsidR="00EA7E7E" w:rsidRPr="000044D1" w:rsidTr="00FF2F7C">
        <w:tc>
          <w:tcPr>
            <w:tcW w:w="757" w:type="dxa"/>
          </w:tcPr>
          <w:p w:rsidR="00EA7E7E" w:rsidRPr="000044D1" w:rsidRDefault="00EA7E7E" w:rsidP="000044D1">
            <w:pPr>
              <w:rPr>
                <w:rFonts w:ascii="Times New Roman" w:hAnsi="Times New Roman" w:cs="Times New Roman"/>
                <w:sz w:val="28"/>
                <w:szCs w:val="28"/>
              </w:rPr>
            </w:pPr>
            <w:r w:rsidRPr="000044D1">
              <w:rPr>
                <w:rFonts w:ascii="Times New Roman" w:hAnsi="Times New Roman" w:cs="Times New Roman"/>
                <w:sz w:val="28"/>
                <w:szCs w:val="28"/>
              </w:rPr>
              <w:t>2</w:t>
            </w:r>
          </w:p>
        </w:tc>
        <w:tc>
          <w:tcPr>
            <w:tcW w:w="6993" w:type="dxa"/>
          </w:tcPr>
          <w:p w:rsidR="000044D1" w:rsidRPr="0032297D" w:rsidRDefault="000044D1" w:rsidP="000044D1">
            <w:pPr>
              <w:pStyle w:val="af8"/>
              <w:shd w:val="clear" w:color="auto" w:fill="FFFFFF"/>
              <w:spacing w:before="0" w:beforeAutospacing="0" w:after="150" w:afterAutospacing="0"/>
              <w:jc w:val="both"/>
              <w:rPr>
                <w:sz w:val="28"/>
                <w:szCs w:val="28"/>
              </w:rPr>
            </w:pPr>
            <w:r w:rsidRPr="000044D1">
              <w:rPr>
                <w:bCs/>
                <w:iCs/>
                <w:sz w:val="28"/>
                <w:szCs w:val="28"/>
              </w:rPr>
              <w:t xml:space="preserve">Постановление администрации городского поселения Инсар № </w:t>
            </w:r>
            <w:r>
              <w:rPr>
                <w:bCs/>
                <w:iCs/>
                <w:sz w:val="28"/>
                <w:szCs w:val="28"/>
              </w:rPr>
              <w:t>80 от 06.05.2022г. «</w:t>
            </w:r>
            <w:r w:rsidRPr="000044D1">
              <w:rPr>
                <w:bCs/>
                <w:iCs/>
                <w:sz w:val="28"/>
                <w:szCs w:val="28"/>
              </w:rPr>
              <w:t xml:space="preserve"> </w:t>
            </w:r>
            <w:r w:rsidRPr="000044D1">
              <w:rPr>
                <w:rStyle w:val="aff6"/>
                <w:b w:val="0"/>
                <w:sz w:val="28"/>
                <w:szCs w:val="28"/>
              </w:rPr>
              <w:t>Об утверждении муниципальной программы «Развитие малого и среднего предпринимательства на территории городского поселения Инсар  на 2022-2024 годы»</w:t>
            </w:r>
          </w:p>
          <w:p w:rsidR="00EA7E7E" w:rsidRPr="000044D1" w:rsidRDefault="00EA7E7E" w:rsidP="000044D1">
            <w:pPr>
              <w:rPr>
                <w:rFonts w:ascii="Times New Roman" w:hAnsi="Times New Roman" w:cs="Times New Roman"/>
                <w:sz w:val="28"/>
                <w:szCs w:val="28"/>
              </w:rPr>
            </w:pPr>
          </w:p>
        </w:tc>
        <w:tc>
          <w:tcPr>
            <w:tcW w:w="1820" w:type="dxa"/>
          </w:tcPr>
          <w:p w:rsidR="00EA7E7E" w:rsidRPr="000044D1" w:rsidRDefault="000044D1" w:rsidP="000044D1">
            <w:pPr>
              <w:rPr>
                <w:rFonts w:ascii="Times New Roman" w:hAnsi="Times New Roman" w:cs="Times New Roman"/>
                <w:sz w:val="28"/>
                <w:szCs w:val="28"/>
              </w:rPr>
            </w:pPr>
            <w:r>
              <w:rPr>
                <w:rFonts w:ascii="Times New Roman" w:hAnsi="Times New Roman" w:cs="Times New Roman"/>
                <w:sz w:val="28"/>
                <w:szCs w:val="28"/>
              </w:rPr>
              <w:t xml:space="preserve">Стр. </w:t>
            </w:r>
            <w:r w:rsidR="005F733A">
              <w:rPr>
                <w:rFonts w:ascii="Times New Roman" w:hAnsi="Times New Roman" w:cs="Times New Roman"/>
                <w:sz w:val="28"/>
                <w:szCs w:val="28"/>
              </w:rPr>
              <w:t>18-29</w:t>
            </w:r>
          </w:p>
        </w:tc>
      </w:tr>
      <w:tr w:rsidR="000044D1" w:rsidRPr="000044D1" w:rsidTr="00FF2F7C">
        <w:tc>
          <w:tcPr>
            <w:tcW w:w="757" w:type="dxa"/>
          </w:tcPr>
          <w:p w:rsidR="000044D1" w:rsidRPr="000044D1" w:rsidRDefault="000044D1" w:rsidP="000044D1">
            <w:pPr>
              <w:rPr>
                <w:rFonts w:ascii="Times New Roman" w:hAnsi="Times New Roman" w:cs="Times New Roman"/>
                <w:sz w:val="28"/>
                <w:szCs w:val="28"/>
              </w:rPr>
            </w:pPr>
            <w:r>
              <w:rPr>
                <w:rFonts w:ascii="Times New Roman" w:hAnsi="Times New Roman" w:cs="Times New Roman"/>
                <w:sz w:val="28"/>
                <w:szCs w:val="28"/>
              </w:rPr>
              <w:t>3</w:t>
            </w:r>
          </w:p>
        </w:tc>
        <w:tc>
          <w:tcPr>
            <w:tcW w:w="6993" w:type="dxa"/>
          </w:tcPr>
          <w:p w:rsidR="000044D1" w:rsidRPr="000044D1" w:rsidRDefault="000044D1" w:rsidP="000044D1">
            <w:pPr>
              <w:tabs>
                <w:tab w:val="left" w:pos="6884"/>
                <w:tab w:val="left" w:pos="8100"/>
              </w:tabs>
              <w:jc w:val="both"/>
              <w:rPr>
                <w:rFonts w:ascii="Times New Roman" w:hAnsi="Times New Roman" w:cs="Times New Roman"/>
                <w:sz w:val="28"/>
                <w:szCs w:val="28"/>
              </w:rPr>
            </w:pPr>
            <w:r>
              <w:rPr>
                <w:rFonts w:ascii="Times New Roman" w:hAnsi="Times New Roman" w:cs="Times New Roman"/>
                <w:sz w:val="28"/>
                <w:szCs w:val="28"/>
              </w:rPr>
              <w:t>Решение Совета депутатов городского поселения Инсар № 11 от 28.04.2022г. «</w:t>
            </w:r>
            <w:r w:rsidRPr="000044D1">
              <w:rPr>
                <w:rFonts w:ascii="Times New Roman" w:hAnsi="Times New Roman" w:cs="Times New Roman"/>
                <w:sz w:val="28"/>
                <w:szCs w:val="28"/>
              </w:rPr>
              <w:t>Об утверждении отчета об исполнении</w:t>
            </w:r>
            <w:r>
              <w:rPr>
                <w:rFonts w:ascii="Times New Roman" w:hAnsi="Times New Roman" w:cs="Times New Roman"/>
                <w:sz w:val="28"/>
                <w:szCs w:val="28"/>
              </w:rPr>
              <w:t xml:space="preserve"> </w:t>
            </w:r>
            <w:r w:rsidRPr="000044D1">
              <w:rPr>
                <w:rFonts w:ascii="Times New Roman" w:hAnsi="Times New Roman" w:cs="Times New Roman"/>
                <w:sz w:val="28"/>
                <w:szCs w:val="28"/>
              </w:rPr>
              <w:t>бюджета городского поселения Инсар Инсарского муниципального района Республики Мордовия за 2021 год</w:t>
            </w:r>
            <w:r>
              <w:rPr>
                <w:rFonts w:ascii="Times New Roman" w:hAnsi="Times New Roman" w:cs="Times New Roman"/>
                <w:sz w:val="28"/>
                <w:szCs w:val="28"/>
              </w:rPr>
              <w:t>»</w:t>
            </w:r>
          </w:p>
          <w:p w:rsidR="000044D1" w:rsidRPr="000044D1" w:rsidRDefault="000044D1" w:rsidP="000044D1">
            <w:pPr>
              <w:pStyle w:val="af8"/>
              <w:shd w:val="clear" w:color="auto" w:fill="FFFFFF"/>
              <w:spacing w:before="0" w:beforeAutospacing="0" w:after="150" w:afterAutospacing="0"/>
              <w:jc w:val="both"/>
              <w:rPr>
                <w:bCs/>
                <w:iCs/>
                <w:sz w:val="28"/>
                <w:szCs w:val="28"/>
              </w:rPr>
            </w:pPr>
          </w:p>
        </w:tc>
        <w:tc>
          <w:tcPr>
            <w:tcW w:w="1820" w:type="dxa"/>
          </w:tcPr>
          <w:p w:rsidR="000044D1" w:rsidRDefault="005F733A" w:rsidP="000044D1">
            <w:pPr>
              <w:rPr>
                <w:rFonts w:ascii="Times New Roman" w:hAnsi="Times New Roman" w:cs="Times New Roman"/>
                <w:sz w:val="28"/>
                <w:szCs w:val="28"/>
              </w:rPr>
            </w:pPr>
            <w:r>
              <w:rPr>
                <w:rFonts w:ascii="Times New Roman" w:hAnsi="Times New Roman" w:cs="Times New Roman"/>
                <w:sz w:val="28"/>
                <w:szCs w:val="28"/>
              </w:rPr>
              <w:t>Стр.30-94</w:t>
            </w:r>
          </w:p>
        </w:tc>
      </w:tr>
      <w:tr w:rsidR="000044D1" w:rsidRPr="000044D1" w:rsidTr="00FF2F7C">
        <w:tc>
          <w:tcPr>
            <w:tcW w:w="757" w:type="dxa"/>
          </w:tcPr>
          <w:p w:rsidR="000044D1" w:rsidRDefault="000044D1" w:rsidP="000044D1">
            <w:pPr>
              <w:rPr>
                <w:rFonts w:ascii="Times New Roman" w:hAnsi="Times New Roman" w:cs="Times New Roman"/>
                <w:sz w:val="28"/>
                <w:szCs w:val="28"/>
              </w:rPr>
            </w:pPr>
            <w:r>
              <w:rPr>
                <w:rFonts w:ascii="Times New Roman" w:hAnsi="Times New Roman" w:cs="Times New Roman"/>
                <w:sz w:val="28"/>
                <w:szCs w:val="28"/>
              </w:rPr>
              <w:t>4</w:t>
            </w:r>
          </w:p>
        </w:tc>
        <w:tc>
          <w:tcPr>
            <w:tcW w:w="6993" w:type="dxa"/>
          </w:tcPr>
          <w:p w:rsidR="000044D1" w:rsidRPr="000044D1" w:rsidRDefault="000044D1" w:rsidP="000044D1">
            <w:pPr>
              <w:rPr>
                <w:rFonts w:ascii="Times New Roman" w:hAnsi="Times New Roman" w:cs="Times New Roman"/>
                <w:sz w:val="28"/>
                <w:szCs w:val="28"/>
              </w:rPr>
            </w:pPr>
            <w:r>
              <w:rPr>
                <w:rFonts w:ascii="Times New Roman" w:hAnsi="Times New Roman" w:cs="Times New Roman"/>
                <w:sz w:val="28"/>
                <w:szCs w:val="28"/>
              </w:rPr>
              <w:t>Решение Совета депутатов городского поселения Инсар № 11 от 28.04.2022г.  «</w:t>
            </w:r>
            <w:r w:rsidRPr="000044D1">
              <w:rPr>
                <w:rFonts w:ascii="Times New Roman" w:hAnsi="Times New Roman" w:cs="Times New Roman"/>
                <w:sz w:val="28"/>
                <w:szCs w:val="28"/>
              </w:rPr>
              <w:t>О внесении изменений и дополнений в решение Совета</w:t>
            </w:r>
            <w:r>
              <w:rPr>
                <w:rFonts w:ascii="Times New Roman" w:hAnsi="Times New Roman" w:cs="Times New Roman"/>
                <w:sz w:val="28"/>
                <w:szCs w:val="28"/>
              </w:rPr>
              <w:t xml:space="preserve"> </w:t>
            </w:r>
            <w:r w:rsidRPr="000044D1">
              <w:rPr>
                <w:rFonts w:ascii="Times New Roman" w:hAnsi="Times New Roman" w:cs="Times New Roman"/>
                <w:sz w:val="28"/>
                <w:szCs w:val="28"/>
              </w:rPr>
              <w:t>депутатов городского поселения Инсар от 27.12.2021 года  №16</w:t>
            </w:r>
            <w:r>
              <w:rPr>
                <w:rFonts w:ascii="Times New Roman" w:hAnsi="Times New Roman" w:cs="Times New Roman"/>
                <w:sz w:val="28"/>
                <w:szCs w:val="28"/>
              </w:rPr>
              <w:t xml:space="preserve"> </w:t>
            </w:r>
            <w:r w:rsidRPr="000044D1">
              <w:rPr>
                <w:rFonts w:ascii="Times New Roman" w:hAnsi="Times New Roman" w:cs="Times New Roman"/>
                <w:sz w:val="28"/>
                <w:szCs w:val="28"/>
              </w:rPr>
              <w:t xml:space="preserve">«О бюджете  городского поселения Инсар Инсарского </w:t>
            </w:r>
            <w:r>
              <w:rPr>
                <w:rFonts w:ascii="Times New Roman" w:hAnsi="Times New Roman" w:cs="Times New Roman"/>
                <w:sz w:val="28"/>
                <w:szCs w:val="28"/>
              </w:rPr>
              <w:t>м</w:t>
            </w:r>
            <w:r w:rsidRPr="000044D1">
              <w:rPr>
                <w:rFonts w:ascii="Times New Roman" w:hAnsi="Times New Roman" w:cs="Times New Roman"/>
                <w:sz w:val="28"/>
                <w:szCs w:val="28"/>
              </w:rPr>
              <w:t>униципального района Республики Мордовия на 2022 год и плановый  период 2023</w:t>
            </w:r>
            <w:r>
              <w:rPr>
                <w:rFonts w:ascii="Times New Roman" w:hAnsi="Times New Roman" w:cs="Times New Roman"/>
                <w:sz w:val="28"/>
                <w:szCs w:val="28"/>
              </w:rPr>
              <w:t xml:space="preserve"> </w:t>
            </w:r>
            <w:r w:rsidRPr="000044D1">
              <w:rPr>
                <w:rFonts w:ascii="Times New Roman" w:hAnsi="Times New Roman" w:cs="Times New Roman"/>
                <w:sz w:val="28"/>
                <w:szCs w:val="28"/>
              </w:rPr>
              <w:t>и 2024 годов»</w:t>
            </w:r>
          </w:p>
          <w:p w:rsidR="000044D1" w:rsidRDefault="000044D1" w:rsidP="000044D1">
            <w:pPr>
              <w:tabs>
                <w:tab w:val="left" w:pos="6884"/>
                <w:tab w:val="left" w:pos="8100"/>
              </w:tabs>
              <w:jc w:val="both"/>
              <w:rPr>
                <w:rFonts w:ascii="Times New Roman" w:hAnsi="Times New Roman" w:cs="Times New Roman"/>
                <w:sz w:val="28"/>
                <w:szCs w:val="28"/>
              </w:rPr>
            </w:pPr>
          </w:p>
        </w:tc>
        <w:tc>
          <w:tcPr>
            <w:tcW w:w="1820" w:type="dxa"/>
          </w:tcPr>
          <w:p w:rsidR="000044D1" w:rsidRDefault="005F733A" w:rsidP="000044D1">
            <w:pPr>
              <w:rPr>
                <w:rFonts w:ascii="Times New Roman" w:hAnsi="Times New Roman" w:cs="Times New Roman"/>
                <w:sz w:val="28"/>
                <w:szCs w:val="28"/>
              </w:rPr>
            </w:pPr>
            <w:r>
              <w:rPr>
                <w:rFonts w:ascii="Times New Roman" w:hAnsi="Times New Roman" w:cs="Times New Roman"/>
                <w:sz w:val="28"/>
                <w:szCs w:val="28"/>
              </w:rPr>
              <w:t>Стр.95-142</w:t>
            </w:r>
          </w:p>
        </w:tc>
      </w:tr>
    </w:tbl>
    <w:p w:rsidR="000044D1" w:rsidRPr="00DD462A" w:rsidRDefault="000044D1" w:rsidP="000044D1">
      <w:pPr>
        <w:jc w:val="center"/>
        <w:rPr>
          <w:rFonts w:ascii="Times New Roman" w:hAnsi="Times New Roman" w:cs="Times New Roman"/>
          <w:sz w:val="28"/>
          <w:szCs w:val="28"/>
        </w:rPr>
      </w:pPr>
      <w:r w:rsidRPr="00DD462A">
        <w:rPr>
          <w:rFonts w:ascii="Times New Roman" w:hAnsi="Times New Roman" w:cs="Times New Roman"/>
          <w:sz w:val="28"/>
          <w:szCs w:val="28"/>
        </w:rPr>
        <w:lastRenderedPageBreak/>
        <w:t>АДМИНИСТРАЦИЯ  ГОРОДСКОГО ПОСЕЛЕНИЯ  ИНСАР</w:t>
      </w:r>
    </w:p>
    <w:p w:rsidR="000044D1" w:rsidRPr="00DD462A" w:rsidRDefault="000044D1" w:rsidP="000044D1">
      <w:pPr>
        <w:jc w:val="center"/>
        <w:rPr>
          <w:rFonts w:ascii="Times New Roman" w:hAnsi="Times New Roman" w:cs="Times New Roman"/>
          <w:sz w:val="28"/>
          <w:szCs w:val="28"/>
        </w:rPr>
      </w:pPr>
      <w:r w:rsidRPr="00DD462A">
        <w:rPr>
          <w:rFonts w:ascii="Times New Roman" w:hAnsi="Times New Roman" w:cs="Times New Roman"/>
          <w:sz w:val="28"/>
          <w:szCs w:val="28"/>
        </w:rPr>
        <w:t>ИНСАРСКОГО МУНИЦИПАЛЬНОГО РАЙОНА</w:t>
      </w:r>
    </w:p>
    <w:p w:rsidR="000044D1" w:rsidRPr="00DD462A" w:rsidRDefault="000044D1" w:rsidP="000044D1">
      <w:pPr>
        <w:jc w:val="center"/>
        <w:rPr>
          <w:rFonts w:ascii="Times New Roman" w:hAnsi="Times New Roman" w:cs="Times New Roman"/>
          <w:sz w:val="28"/>
          <w:szCs w:val="28"/>
        </w:rPr>
      </w:pPr>
      <w:r w:rsidRPr="00DD462A">
        <w:rPr>
          <w:rFonts w:ascii="Times New Roman" w:hAnsi="Times New Roman" w:cs="Times New Roman"/>
          <w:sz w:val="28"/>
          <w:szCs w:val="28"/>
        </w:rPr>
        <w:t>РЕСПУБЛИКИ МОРДОВИЯ</w:t>
      </w:r>
    </w:p>
    <w:p w:rsidR="000044D1" w:rsidRPr="00DD462A" w:rsidRDefault="000044D1" w:rsidP="000044D1">
      <w:pPr>
        <w:jc w:val="center"/>
        <w:rPr>
          <w:rFonts w:ascii="Times New Roman" w:hAnsi="Times New Roman" w:cs="Times New Roman"/>
          <w:sz w:val="28"/>
          <w:szCs w:val="28"/>
        </w:rPr>
      </w:pPr>
    </w:p>
    <w:p w:rsidR="000044D1" w:rsidRPr="00DD462A" w:rsidRDefault="000044D1" w:rsidP="000044D1">
      <w:pPr>
        <w:jc w:val="center"/>
        <w:rPr>
          <w:rFonts w:ascii="Times New Roman" w:hAnsi="Times New Roman" w:cs="Times New Roman"/>
          <w:sz w:val="28"/>
          <w:szCs w:val="28"/>
        </w:rPr>
      </w:pPr>
    </w:p>
    <w:p w:rsidR="000044D1" w:rsidRPr="00DD462A" w:rsidRDefault="000044D1" w:rsidP="000044D1">
      <w:pPr>
        <w:jc w:val="center"/>
        <w:rPr>
          <w:rFonts w:ascii="Times New Roman" w:hAnsi="Times New Roman" w:cs="Times New Roman"/>
          <w:b/>
          <w:sz w:val="32"/>
          <w:szCs w:val="32"/>
        </w:rPr>
      </w:pPr>
      <w:r w:rsidRPr="00DD462A">
        <w:rPr>
          <w:rFonts w:ascii="Times New Roman" w:hAnsi="Times New Roman" w:cs="Times New Roman"/>
          <w:b/>
          <w:sz w:val="32"/>
          <w:szCs w:val="32"/>
        </w:rPr>
        <w:t>П О С Т А Н О В Л Е Н И Е</w:t>
      </w:r>
    </w:p>
    <w:p w:rsidR="000044D1" w:rsidRPr="00DD462A" w:rsidRDefault="000044D1" w:rsidP="000044D1">
      <w:pPr>
        <w:jc w:val="center"/>
        <w:rPr>
          <w:rFonts w:ascii="Times New Roman" w:hAnsi="Times New Roman" w:cs="Times New Roman"/>
          <w:sz w:val="28"/>
          <w:szCs w:val="28"/>
        </w:rPr>
      </w:pPr>
    </w:p>
    <w:p w:rsidR="000044D1" w:rsidRPr="00DD462A" w:rsidRDefault="000044D1" w:rsidP="000044D1">
      <w:pPr>
        <w:jc w:val="center"/>
        <w:rPr>
          <w:rFonts w:ascii="Times New Roman" w:hAnsi="Times New Roman" w:cs="Times New Roman"/>
          <w:sz w:val="28"/>
          <w:szCs w:val="28"/>
        </w:rPr>
      </w:pPr>
      <w:r w:rsidRPr="00DD462A">
        <w:rPr>
          <w:rFonts w:ascii="Times New Roman" w:hAnsi="Times New Roman" w:cs="Times New Roman"/>
          <w:sz w:val="28"/>
          <w:szCs w:val="28"/>
        </w:rPr>
        <w:t>от 22 апреля 2022 г.                                                                                     № 73</w:t>
      </w:r>
    </w:p>
    <w:p w:rsidR="000044D1" w:rsidRPr="00DD462A" w:rsidRDefault="000044D1" w:rsidP="000044D1">
      <w:pPr>
        <w:jc w:val="center"/>
        <w:rPr>
          <w:rFonts w:ascii="Times New Roman" w:hAnsi="Times New Roman" w:cs="Times New Roman"/>
          <w:sz w:val="28"/>
          <w:szCs w:val="28"/>
        </w:rPr>
      </w:pPr>
      <w:r w:rsidRPr="00DD462A">
        <w:rPr>
          <w:rFonts w:ascii="Times New Roman" w:hAnsi="Times New Roman" w:cs="Times New Roman"/>
          <w:sz w:val="28"/>
          <w:szCs w:val="28"/>
        </w:rPr>
        <w:t>г. Инсар</w:t>
      </w:r>
    </w:p>
    <w:p w:rsidR="000044D1" w:rsidRPr="00DD462A" w:rsidRDefault="000044D1" w:rsidP="000044D1">
      <w:pPr>
        <w:jc w:val="center"/>
        <w:rPr>
          <w:rFonts w:ascii="Times New Roman" w:hAnsi="Times New Roman" w:cs="Times New Roman"/>
          <w:sz w:val="28"/>
          <w:szCs w:val="28"/>
        </w:rPr>
      </w:pPr>
    </w:p>
    <w:p w:rsidR="000044D1" w:rsidRPr="00DD462A" w:rsidRDefault="000044D1" w:rsidP="000044D1">
      <w:pPr>
        <w:rPr>
          <w:rFonts w:ascii="Times New Roman" w:hAnsi="Times New Roman" w:cs="Times New Roman"/>
          <w:b/>
          <w:sz w:val="28"/>
          <w:szCs w:val="28"/>
        </w:rPr>
      </w:pPr>
    </w:p>
    <w:p w:rsidR="000044D1" w:rsidRPr="00DD462A" w:rsidRDefault="000044D1" w:rsidP="000044D1">
      <w:pPr>
        <w:jc w:val="center"/>
        <w:rPr>
          <w:rFonts w:ascii="Times New Roman" w:hAnsi="Times New Roman" w:cs="Times New Roman"/>
          <w:b/>
          <w:bCs/>
          <w:iCs/>
          <w:sz w:val="28"/>
          <w:szCs w:val="28"/>
        </w:rPr>
      </w:pPr>
      <w:r w:rsidRPr="00DD462A">
        <w:rPr>
          <w:rFonts w:ascii="Times New Roman" w:hAnsi="Times New Roman" w:cs="Times New Roman"/>
          <w:b/>
          <w:bCs/>
          <w:iCs/>
        </w:rPr>
        <w:t xml:space="preserve">            </w:t>
      </w:r>
      <w:r w:rsidRPr="00DD462A">
        <w:rPr>
          <w:rFonts w:ascii="Times New Roman" w:hAnsi="Times New Roman" w:cs="Times New Roman"/>
          <w:b/>
          <w:bCs/>
          <w:iCs/>
          <w:sz w:val="28"/>
          <w:szCs w:val="28"/>
        </w:rPr>
        <w:t>О внесении изменений в Постановление администрации городского поселения Инсар от 08.04.2022 года №66</w:t>
      </w:r>
      <w:r w:rsidRPr="00DD462A">
        <w:rPr>
          <w:rFonts w:ascii="Times New Roman" w:hAnsi="Times New Roman" w:cs="Times New Roman"/>
          <w:b/>
          <w:bCs/>
          <w:iCs/>
        </w:rPr>
        <w:t xml:space="preserve"> «</w:t>
      </w:r>
      <w:r w:rsidRPr="00DD462A">
        <w:rPr>
          <w:rFonts w:ascii="Times New Roman" w:hAnsi="Times New Roman" w:cs="Times New Roman"/>
          <w:b/>
          <w:bCs/>
          <w:iCs/>
          <w:sz w:val="28"/>
          <w:szCs w:val="28"/>
        </w:rPr>
        <w:t>Об утверждении муниципал</w:t>
      </w:r>
      <w:r w:rsidRPr="00DD462A">
        <w:rPr>
          <w:rFonts w:ascii="Times New Roman" w:hAnsi="Times New Roman" w:cs="Times New Roman"/>
          <w:b/>
          <w:bCs/>
          <w:iCs/>
          <w:sz w:val="28"/>
          <w:szCs w:val="28"/>
        </w:rPr>
        <w:t>ь</w:t>
      </w:r>
      <w:r w:rsidRPr="00DD462A">
        <w:rPr>
          <w:rFonts w:ascii="Times New Roman" w:hAnsi="Times New Roman" w:cs="Times New Roman"/>
          <w:b/>
          <w:bCs/>
          <w:iCs/>
          <w:sz w:val="28"/>
          <w:szCs w:val="28"/>
        </w:rPr>
        <w:t>ной программы «Энергосбережение и повышение энергетической э</w:t>
      </w:r>
      <w:r w:rsidRPr="00DD462A">
        <w:rPr>
          <w:rFonts w:ascii="Times New Roman" w:hAnsi="Times New Roman" w:cs="Times New Roman"/>
          <w:b/>
          <w:bCs/>
          <w:iCs/>
          <w:sz w:val="28"/>
          <w:szCs w:val="28"/>
        </w:rPr>
        <w:t>ф</w:t>
      </w:r>
      <w:r w:rsidRPr="00DD462A">
        <w:rPr>
          <w:rFonts w:ascii="Times New Roman" w:hAnsi="Times New Roman" w:cs="Times New Roman"/>
          <w:b/>
          <w:bCs/>
          <w:iCs/>
          <w:sz w:val="28"/>
          <w:szCs w:val="28"/>
        </w:rPr>
        <w:t>фективности в  городском поселении Инсар Инсарского муниципальн</w:t>
      </w:r>
      <w:r w:rsidRPr="00DD462A">
        <w:rPr>
          <w:rFonts w:ascii="Times New Roman" w:hAnsi="Times New Roman" w:cs="Times New Roman"/>
          <w:b/>
          <w:bCs/>
          <w:iCs/>
          <w:sz w:val="28"/>
          <w:szCs w:val="28"/>
        </w:rPr>
        <w:t>о</w:t>
      </w:r>
      <w:r w:rsidRPr="00DD462A">
        <w:rPr>
          <w:rFonts w:ascii="Times New Roman" w:hAnsi="Times New Roman" w:cs="Times New Roman"/>
          <w:b/>
          <w:bCs/>
          <w:iCs/>
          <w:sz w:val="28"/>
          <w:szCs w:val="28"/>
        </w:rPr>
        <w:t xml:space="preserve">го района Республики Мордовия на 2022- 2024 годы» </w:t>
      </w:r>
    </w:p>
    <w:p w:rsidR="000044D1" w:rsidRPr="00DD462A" w:rsidRDefault="000044D1" w:rsidP="000044D1">
      <w:pPr>
        <w:jc w:val="both"/>
        <w:rPr>
          <w:rFonts w:ascii="Times New Roman" w:hAnsi="Times New Roman" w:cs="Times New Roman"/>
          <w:sz w:val="28"/>
          <w:szCs w:val="28"/>
        </w:rPr>
      </w:pPr>
    </w:p>
    <w:p w:rsidR="000044D1" w:rsidRPr="00DD462A" w:rsidRDefault="000044D1" w:rsidP="000044D1">
      <w:pPr>
        <w:jc w:val="both"/>
        <w:rPr>
          <w:rFonts w:ascii="Times New Roman" w:hAnsi="Times New Roman" w:cs="Times New Roman"/>
          <w:sz w:val="28"/>
          <w:szCs w:val="28"/>
        </w:rPr>
      </w:pPr>
      <w:r w:rsidRPr="00DD462A">
        <w:rPr>
          <w:rFonts w:ascii="Times New Roman" w:hAnsi="Times New Roman" w:cs="Times New Roman"/>
          <w:sz w:val="28"/>
          <w:szCs w:val="28"/>
        </w:rPr>
        <w:t xml:space="preserve">        В соответствии с Федеральным законом от 06 октября 2003 года № 131-ФЗ « Об общих принципах организации местного самоуправления в Росси</w:t>
      </w:r>
      <w:r w:rsidRPr="00DD462A">
        <w:rPr>
          <w:rFonts w:ascii="Times New Roman" w:hAnsi="Times New Roman" w:cs="Times New Roman"/>
          <w:sz w:val="28"/>
          <w:szCs w:val="28"/>
        </w:rPr>
        <w:t>й</w:t>
      </w:r>
      <w:r w:rsidRPr="00DD462A">
        <w:rPr>
          <w:rFonts w:ascii="Times New Roman" w:hAnsi="Times New Roman" w:cs="Times New Roman"/>
          <w:sz w:val="28"/>
          <w:szCs w:val="28"/>
        </w:rPr>
        <w:t>ской федерации», Уставом городского поселения Инсар Инсарского муниц</w:t>
      </w:r>
      <w:r w:rsidRPr="00DD462A">
        <w:rPr>
          <w:rFonts w:ascii="Times New Roman" w:hAnsi="Times New Roman" w:cs="Times New Roman"/>
          <w:sz w:val="28"/>
          <w:szCs w:val="28"/>
        </w:rPr>
        <w:t>и</w:t>
      </w:r>
      <w:r w:rsidRPr="00DD462A">
        <w:rPr>
          <w:rFonts w:ascii="Times New Roman" w:hAnsi="Times New Roman" w:cs="Times New Roman"/>
          <w:sz w:val="28"/>
          <w:szCs w:val="28"/>
        </w:rPr>
        <w:t>пального района Республики Мордовия и в целях повышения энергетической эффективности при производстве, передаче и потреблении энергетических ресурсов на территории городского поселения Инсар Инсарского муниц</w:t>
      </w:r>
      <w:r w:rsidRPr="00DD462A">
        <w:rPr>
          <w:rFonts w:ascii="Times New Roman" w:hAnsi="Times New Roman" w:cs="Times New Roman"/>
          <w:sz w:val="28"/>
          <w:szCs w:val="28"/>
        </w:rPr>
        <w:t>и</w:t>
      </w:r>
      <w:r w:rsidRPr="00DD462A">
        <w:rPr>
          <w:rFonts w:ascii="Times New Roman" w:hAnsi="Times New Roman" w:cs="Times New Roman"/>
          <w:sz w:val="28"/>
          <w:szCs w:val="28"/>
        </w:rPr>
        <w:t>пального района Республики Мордовия</w:t>
      </w:r>
    </w:p>
    <w:p w:rsidR="000044D1" w:rsidRPr="00DD462A" w:rsidRDefault="000044D1" w:rsidP="000044D1">
      <w:pPr>
        <w:jc w:val="center"/>
        <w:rPr>
          <w:rFonts w:ascii="Times New Roman" w:hAnsi="Times New Roman" w:cs="Times New Roman"/>
          <w:sz w:val="28"/>
          <w:szCs w:val="28"/>
        </w:rPr>
      </w:pPr>
    </w:p>
    <w:p w:rsidR="000044D1" w:rsidRPr="00DD462A" w:rsidRDefault="000044D1" w:rsidP="000044D1">
      <w:pPr>
        <w:jc w:val="center"/>
        <w:rPr>
          <w:rFonts w:ascii="Times New Roman" w:hAnsi="Times New Roman" w:cs="Times New Roman"/>
          <w:bCs/>
          <w:sz w:val="28"/>
          <w:szCs w:val="28"/>
        </w:rPr>
      </w:pPr>
      <w:r w:rsidRPr="00DD462A">
        <w:rPr>
          <w:rFonts w:ascii="Times New Roman" w:hAnsi="Times New Roman" w:cs="Times New Roman"/>
          <w:bCs/>
          <w:sz w:val="28"/>
          <w:szCs w:val="28"/>
        </w:rPr>
        <w:t>Администрация городского поселения Инсар ПОСТАНОВЛЯЕТ:</w:t>
      </w:r>
    </w:p>
    <w:p w:rsidR="000044D1" w:rsidRPr="00DD462A" w:rsidRDefault="000044D1" w:rsidP="000044D1">
      <w:pPr>
        <w:jc w:val="center"/>
        <w:rPr>
          <w:rFonts w:ascii="Times New Roman" w:hAnsi="Times New Roman" w:cs="Times New Roman"/>
          <w:sz w:val="28"/>
          <w:szCs w:val="28"/>
        </w:rPr>
      </w:pPr>
    </w:p>
    <w:p w:rsidR="000044D1" w:rsidRPr="00DD462A" w:rsidRDefault="000044D1" w:rsidP="000044D1">
      <w:pPr>
        <w:ind w:right="69"/>
        <w:jc w:val="both"/>
        <w:rPr>
          <w:rFonts w:ascii="Times New Roman" w:hAnsi="Times New Roman" w:cs="Times New Roman"/>
          <w:sz w:val="28"/>
          <w:szCs w:val="28"/>
        </w:rPr>
      </w:pPr>
      <w:r w:rsidRPr="00DD462A">
        <w:rPr>
          <w:rFonts w:ascii="Times New Roman" w:hAnsi="Times New Roman" w:cs="Times New Roman"/>
          <w:sz w:val="28"/>
          <w:szCs w:val="28"/>
        </w:rPr>
        <w:t xml:space="preserve">         1. Внести </w:t>
      </w:r>
      <w:r w:rsidRPr="00DD462A">
        <w:rPr>
          <w:rFonts w:ascii="Times New Roman" w:hAnsi="Times New Roman" w:cs="Times New Roman"/>
          <w:bCs/>
          <w:iCs/>
          <w:sz w:val="28"/>
          <w:szCs w:val="28"/>
        </w:rPr>
        <w:t>в</w:t>
      </w:r>
      <w:r w:rsidRPr="00DD462A">
        <w:rPr>
          <w:rFonts w:ascii="Times New Roman" w:hAnsi="Times New Roman" w:cs="Times New Roman"/>
          <w:b/>
          <w:bCs/>
          <w:iCs/>
          <w:sz w:val="28"/>
          <w:szCs w:val="28"/>
        </w:rPr>
        <w:t xml:space="preserve"> </w:t>
      </w:r>
      <w:r w:rsidRPr="00DD462A">
        <w:rPr>
          <w:rFonts w:ascii="Times New Roman" w:hAnsi="Times New Roman" w:cs="Times New Roman"/>
          <w:bCs/>
          <w:iCs/>
          <w:sz w:val="28"/>
          <w:szCs w:val="28"/>
        </w:rPr>
        <w:t>постановление администрации городского поселения И</w:t>
      </w:r>
      <w:r w:rsidRPr="00DD462A">
        <w:rPr>
          <w:rFonts w:ascii="Times New Roman" w:hAnsi="Times New Roman" w:cs="Times New Roman"/>
          <w:bCs/>
          <w:iCs/>
          <w:sz w:val="28"/>
          <w:szCs w:val="28"/>
        </w:rPr>
        <w:t>н</w:t>
      </w:r>
      <w:r w:rsidRPr="00DD462A">
        <w:rPr>
          <w:rFonts w:ascii="Times New Roman" w:hAnsi="Times New Roman" w:cs="Times New Roman"/>
          <w:bCs/>
          <w:iCs/>
          <w:sz w:val="28"/>
          <w:szCs w:val="28"/>
        </w:rPr>
        <w:t>сар от 08.04.2022 года №66</w:t>
      </w:r>
      <w:r w:rsidRPr="00DD462A">
        <w:rPr>
          <w:rFonts w:ascii="Times New Roman" w:hAnsi="Times New Roman" w:cs="Times New Roman"/>
          <w:b/>
          <w:bCs/>
          <w:iCs/>
        </w:rPr>
        <w:t xml:space="preserve"> </w:t>
      </w:r>
      <w:r w:rsidRPr="00DD462A">
        <w:rPr>
          <w:rFonts w:ascii="Times New Roman" w:hAnsi="Times New Roman" w:cs="Times New Roman"/>
          <w:bCs/>
          <w:iCs/>
        </w:rPr>
        <w:t>«</w:t>
      </w:r>
      <w:r w:rsidRPr="00DD462A">
        <w:rPr>
          <w:rFonts w:ascii="Times New Roman" w:hAnsi="Times New Roman" w:cs="Times New Roman"/>
          <w:bCs/>
          <w:iCs/>
          <w:sz w:val="28"/>
          <w:szCs w:val="28"/>
        </w:rPr>
        <w:t>Об утверждении муниципальной программы</w:t>
      </w:r>
      <w:r w:rsidRPr="00DD462A">
        <w:rPr>
          <w:rFonts w:ascii="Times New Roman" w:hAnsi="Times New Roman" w:cs="Times New Roman"/>
          <w:b/>
          <w:bCs/>
          <w:iCs/>
          <w:sz w:val="28"/>
          <w:szCs w:val="28"/>
        </w:rPr>
        <w:t xml:space="preserve"> </w:t>
      </w:r>
      <w:r w:rsidRPr="00DD462A">
        <w:rPr>
          <w:rFonts w:ascii="Times New Roman" w:hAnsi="Times New Roman" w:cs="Times New Roman"/>
          <w:bCs/>
          <w:iCs/>
          <w:sz w:val="28"/>
          <w:szCs w:val="28"/>
        </w:rPr>
        <w:t>«Энергосбережение и повышение энергетической эффективности в горо</w:t>
      </w:r>
      <w:r w:rsidRPr="00DD462A">
        <w:rPr>
          <w:rFonts w:ascii="Times New Roman" w:hAnsi="Times New Roman" w:cs="Times New Roman"/>
          <w:bCs/>
          <w:iCs/>
          <w:sz w:val="28"/>
          <w:szCs w:val="28"/>
        </w:rPr>
        <w:t>д</w:t>
      </w:r>
      <w:r w:rsidRPr="00DD462A">
        <w:rPr>
          <w:rFonts w:ascii="Times New Roman" w:hAnsi="Times New Roman" w:cs="Times New Roman"/>
          <w:bCs/>
          <w:iCs/>
          <w:sz w:val="28"/>
          <w:szCs w:val="28"/>
        </w:rPr>
        <w:t xml:space="preserve">ском поселении Инсар Инсарского муниципального района Республики Мордовия на 2022- 2024 годы» </w:t>
      </w:r>
      <w:r w:rsidRPr="00DD462A">
        <w:rPr>
          <w:rFonts w:ascii="Times New Roman" w:hAnsi="Times New Roman" w:cs="Times New Roman"/>
          <w:bCs/>
          <w:kern w:val="36"/>
          <w:sz w:val="28"/>
          <w:szCs w:val="28"/>
        </w:rPr>
        <w:t>следующее изменение:</w:t>
      </w:r>
      <w:r w:rsidRPr="00DD462A">
        <w:rPr>
          <w:rFonts w:ascii="Times New Roman" w:hAnsi="Times New Roman" w:cs="Times New Roman"/>
          <w:sz w:val="28"/>
          <w:szCs w:val="28"/>
        </w:rPr>
        <w:t xml:space="preserve"> </w:t>
      </w:r>
    </w:p>
    <w:p w:rsidR="000044D1" w:rsidRPr="00DD462A" w:rsidRDefault="000044D1" w:rsidP="000044D1">
      <w:pPr>
        <w:ind w:right="69"/>
        <w:jc w:val="both"/>
        <w:rPr>
          <w:rFonts w:ascii="Times New Roman" w:hAnsi="Times New Roman" w:cs="Times New Roman"/>
          <w:bCs/>
          <w:iCs/>
          <w:sz w:val="28"/>
          <w:szCs w:val="28"/>
        </w:rPr>
      </w:pPr>
      <w:r w:rsidRPr="00DD462A">
        <w:rPr>
          <w:rFonts w:ascii="Times New Roman" w:hAnsi="Times New Roman" w:cs="Times New Roman"/>
          <w:sz w:val="28"/>
          <w:szCs w:val="28"/>
        </w:rPr>
        <w:t xml:space="preserve">     Приложение к постановлению изложить в новой прилагаемой редакции.</w:t>
      </w:r>
      <w:r w:rsidRPr="00DD462A">
        <w:rPr>
          <w:rFonts w:ascii="Times New Roman" w:hAnsi="Times New Roman" w:cs="Times New Roman"/>
          <w:bCs/>
          <w:color w:val="000000"/>
          <w:sz w:val="28"/>
          <w:szCs w:val="28"/>
        </w:rPr>
        <w:t xml:space="preserve">   </w:t>
      </w:r>
      <w:r w:rsidRPr="00DD462A">
        <w:rPr>
          <w:rFonts w:ascii="Times New Roman" w:hAnsi="Times New Roman" w:cs="Times New Roman"/>
          <w:sz w:val="28"/>
          <w:szCs w:val="28"/>
        </w:rPr>
        <w:t xml:space="preserve">  </w:t>
      </w:r>
    </w:p>
    <w:p w:rsidR="000044D1" w:rsidRPr="00DD462A" w:rsidRDefault="000044D1" w:rsidP="000044D1">
      <w:pPr>
        <w:jc w:val="both"/>
        <w:rPr>
          <w:rFonts w:ascii="Times New Roman" w:hAnsi="Times New Roman" w:cs="Times New Roman"/>
          <w:sz w:val="28"/>
          <w:szCs w:val="28"/>
        </w:rPr>
      </w:pPr>
      <w:r w:rsidRPr="00DD462A">
        <w:rPr>
          <w:rFonts w:ascii="Times New Roman" w:hAnsi="Times New Roman" w:cs="Times New Roman"/>
          <w:color w:val="000000"/>
          <w:spacing w:val="10"/>
          <w:sz w:val="28"/>
          <w:szCs w:val="28"/>
        </w:rPr>
        <w:t xml:space="preserve">       </w:t>
      </w:r>
      <w:r w:rsidRPr="00DD462A">
        <w:rPr>
          <w:rFonts w:ascii="Times New Roman" w:hAnsi="Times New Roman" w:cs="Times New Roman"/>
          <w:bCs/>
          <w:sz w:val="28"/>
          <w:szCs w:val="28"/>
        </w:rPr>
        <w:t>2.  Контроль за исполнением настоящего постановления оставляю за с</w:t>
      </w:r>
      <w:r w:rsidRPr="00DD462A">
        <w:rPr>
          <w:rFonts w:ascii="Times New Roman" w:hAnsi="Times New Roman" w:cs="Times New Roman"/>
          <w:bCs/>
          <w:sz w:val="28"/>
          <w:szCs w:val="28"/>
        </w:rPr>
        <w:t>о</w:t>
      </w:r>
      <w:r w:rsidRPr="00DD462A">
        <w:rPr>
          <w:rFonts w:ascii="Times New Roman" w:hAnsi="Times New Roman" w:cs="Times New Roman"/>
          <w:bCs/>
          <w:sz w:val="28"/>
          <w:szCs w:val="28"/>
        </w:rPr>
        <w:t xml:space="preserve">бой.    </w:t>
      </w:r>
    </w:p>
    <w:p w:rsidR="000044D1" w:rsidRPr="00DD462A" w:rsidRDefault="000044D1" w:rsidP="000044D1">
      <w:pPr>
        <w:jc w:val="both"/>
        <w:rPr>
          <w:rFonts w:ascii="Times New Roman" w:hAnsi="Times New Roman" w:cs="Times New Roman"/>
          <w:sz w:val="28"/>
          <w:szCs w:val="28"/>
        </w:rPr>
      </w:pPr>
    </w:p>
    <w:p w:rsidR="000044D1" w:rsidRPr="00DD462A" w:rsidRDefault="000044D1" w:rsidP="000044D1">
      <w:pPr>
        <w:jc w:val="both"/>
        <w:rPr>
          <w:rFonts w:ascii="Times New Roman" w:hAnsi="Times New Roman" w:cs="Times New Roman"/>
          <w:sz w:val="28"/>
          <w:szCs w:val="28"/>
        </w:rPr>
      </w:pPr>
    </w:p>
    <w:p w:rsidR="000044D1" w:rsidRPr="00DD462A" w:rsidRDefault="000044D1" w:rsidP="000044D1">
      <w:pPr>
        <w:jc w:val="both"/>
        <w:rPr>
          <w:rFonts w:ascii="Times New Roman" w:hAnsi="Times New Roman" w:cs="Times New Roman"/>
          <w:sz w:val="28"/>
          <w:szCs w:val="28"/>
        </w:rPr>
      </w:pPr>
    </w:p>
    <w:p w:rsidR="000044D1" w:rsidRPr="00DD462A" w:rsidRDefault="000044D1" w:rsidP="000044D1">
      <w:pPr>
        <w:jc w:val="both"/>
        <w:rPr>
          <w:rFonts w:ascii="Times New Roman" w:hAnsi="Times New Roman" w:cs="Times New Roman"/>
          <w:sz w:val="28"/>
          <w:szCs w:val="28"/>
        </w:rPr>
      </w:pPr>
      <w:r w:rsidRPr="00DD462A">
        <w:rPr>
          <w:rFonts w:ascii="Times New Roman" w:hAnsi="Times New Roman" w:cs="Times New Roman"/>
          <w:sz w:val="28"/>
          <w:szCs w:val="28"/>
        </w:rPr>
        <w:t xml:space="preserve">Глава администрации </w:t>
      </w:r>
    </w:p>
    <w:p w:rsidR="000044D1" w:rsidRPr="00DD462A" w:rsidRDefault="000044D1" w:rsidP="000044D1">
      <w:pPr>
        <w:jc w:val="both"/>
        <w:rPr>
          <w:rFonts w:ascii="Times New Roman" w:hAnsi="Times New Roman" w:cs="Times New Roman"/>
          <w:sz w:val="28"/>
          <w:szCs w:val="28"/>
        </w:rPr>
      </w:pPr>
      <w:r w:rsidRPr="00DD462A">
        <w:rPr>
          <w:rFonts w:ascii="Times New Roman" w:hAnsi="Times New Roman" w:cs="Times New Roman"/>
          <w:sz w:val="28"/>
          <w:szCs w:val="28"/>
        </w:rPr>
        <w:t>городского поселения Инсар</w:t>
      </w:r>
    </w:p>
    <w:p w:rsidR="000044D1" w:rsidRPr="00DD462A" w:rsidRDefault="000044D1" w:rsidP="000044D1">
      <w:pPr>
        <w:jc w:val="both"/>
        <w:rPr>
          <w:rFonts w:ascii="Times New Roman" w:hAnsi="Times New Roman" w:cs="Times New Roman"/>
          <w:sz w:val="28"/>
          <w:szCs w:val="28"/>
        </w:rPr>
      </w:pPr>
      <w:r w:rsidRPr="00DD462A">
        <w:rPr>
          <w:rFonts w:ascii="Times New Roman" w:hAnsi="Times New Roman" w:cs="Times New Roman"/>
          <w:sz w:val="28"/>
          <w:szCs w:val="28"/>
        </w:rPr>
        <w:t>Инсарского муниципального района</w:t>
      </w:r>
    </w:p>
    <w:p w:rsidR="000044D1" w:rsidRPr="00DD462A" w:rsidRDefault="000044D1" w:rsidP="000044D1">
      <w:pPr>
        <w:jc w:val="both"/>
        <w:rPr>
          <w:rFonts w:ascii="Times New Roman" w:hAnsi="Times New Roman" w:cs="Times New Roman"/>
          <w:sz w:val="28"/>
          <w:szCs w:val="28"/>
        </w:rPr>
      </w:pPr>
      <w:r w:rsidRPr="00DD462A">
        <w:rPr>
          <w:rFonts w:ascii="Times New Roman" w:hAnsi="Times New Roman" w:cs="Times New Roman"/>
          <w:sz w:val="28"/>
          <w:szCs w:val="28"/>
        </w:rPr>
        <w:t>Республики Мордовия                                                                 Ю.Н.БУЛЫЧЕВ</w:t>
      </w:r>
    </w:p>
    <w:p w:rsidR="000044D1" w:rsidRPr="00DD462A" w:rsidRDefault="000044D1" w:rsidP="000044D1">
      <w:pPr>
        <w:spacing w:line="360" w:lineRule="auto"/>
        <w:jc w:val="both"/>
        <w:rPr>
          <w:rFonts w:ascii="Times New Roman" w:hAnsi="Times New Roman" w:cs="Times New Roman"/>
        </w:rPr>
      </w:pPr>
    </w:p>
    <w:p w:rsidR="000044D1" w:rsidRPr="00DD462A" w:rsidRDefault="000044D1" w:rsidP="000044D1">
      <w:pPr>
        <w:spacing w:line="360" w:lineRule="auto"/>
        <w:jc w:val="center"/>
        <w:rPr>
          <w:rFonts w:ascii="Times New Roman" w:hAnsi="Times New Roman" w:cs="Times New Roman"/>
        </w:rPr>
      </w:pPr>
    </w:p>
    <w:p w:rsidR="000044D1" w:rsidRPr="00DD462A" w:rsidRDefault="000044D1" w:rsidP="000044D1">
      <w:pPr>
        <w:pStyle w:val="11"/>
        <w:jc w:val="right"/>
        <w:rPr>
          <w:sz w:val="28"/>
          <w:szCs w:val="28"/>
        </w:rPr>
      </w:pPr>
      <w:r w:rsidRPr="00DD462A">
        <w:rPr>
          <w:sz w:val="28"/>
          <w:szCs w:val="28"/>
        </w:rPr>
        <w:lastRenderedPageBreak/>
        <w:t>Приложение</w:t>
      </w:r>
    </w:p>
    <w:p w:rsidR="000044D1" w:rsidRPr="00DD462A" w:rsidRDefault="000044D1" w:rsidP="000044D1">
      <w:pPr>
        <w:pStyle w:val="11"/>
        <w:jc w:val="right"/>
        <w:rPr>
          <w:sz w:val="28"/>
          <w:szCs w:val="28"/>
        </w:rPr>
      </w:pPr>
      <w:r w:rsidRPr="00DD462A">
        <w:rPr>
          <w:sz w:val="28"/>
          <w:szCs w:val="28"/>
        </w:rPr>
        <w:t xml:space="preserve">к Постановлению администрации </w:t>
      </w:r>
    </w:p>
    <w:p w:rsidR="000044D1" w:rsidRPr="00DD462A" w:rsidRDefault="000044D1" w:rsidP="000044D1">
      <w:pPr>
        <w:pStyle w:val="11"/>
        <w:jc w:val="right"/>
        <w:rPr>
          <w:sz w:val="28"/>
          <w:szCs w:val="28"/>
        </w:rPr>
      </w:pPr>
      <w:r w:rsidRPr="00DD462A">
        <w:rPr>
          <w:sz w:val="28"/>
          <w:szCs w:val="28"/>
        </w:rPr>
        <w:t>городского поселения Инсар</w:t>
      </w:r>
    </w:p>
    <w:p w:rsidR="000044D1" w:rsidRPr="00DD462A" w:rsidRDefault="000044D1" w:rsidP="000044D1">
      <w:pPr>
        <w:pStyle w:val="11"/>
        <w:jc w:val="right"/>
        <w:rPr>
          <w:sz w:val="28"/>
          <w:szCs w:val="28"/>
        </w:rPr>
      </w:pPr>
      <w:r w:rsidRPr="00DD462A">
        <w:rPr>
          <w:sz w:val="28"/>
          <w:szCs w:val="28"/>
        </w:rPr>
        <w:t>от 22 апреля 2022 года № 73</w:t>
      </w:r>
    </w:p>
    <w:p w:rsidR="000044D1" w:rsidRPr="00DD462A" w:rsidRDefault="000044D1" w:rsidP="000044D1">
      <w:pPr>
        <w:spacing w:line="360" w:lineRule="auto"/>
        <w:jc w:val="center"/>
        <w:rPr>
          <w:rFonts w:ascii="Times New Roman" w:hAnsi="Times New Roman" w:cs="Times New Roman"/>
        </w:rPr>
      </w:pPr>
    </w:p>
    <w:p w:rsidR="000044D1" w:rsidRPr="00DD462A" w:rsidRDefault="000044D1" w:rsidP="000044D1">
      <w:pPr>
        <w:rPr>
          <w:rFonts w:ascii="Times New Roman" w:hAnsi="Times New Roman" w:cs="Times New Roman"/>
        </w:rPr>
      </w:pPr>
    </w:p>
    <w:p w:rsidR="000044D1" w:rsidRPr="00DD462A" w:rsidRDefault="000044D1" w:rsidP="000044D1">
      <w:pPr>
        <w:rPr>
          <w:rFonts w:ascii="Times New Roman" w:hAnsi="Times New Roman" w:cs="Times New Roman"/>
        </w:rPr>
      </w:pPr>
    </w:p>
    <w:p w:rsidR="000044D1" w:rsidRPr="00DD462A" w:rsidRDefault="000044D1" w:rsidP="000044D1">
      <w:pPr>
        <w:rPr>
          <w:rFonts w:ascii="Times New Roman" w:hAnsi="Times New Roman" w:cs="Times New Roman"/>
        </w:rPr>
      </w:pPr>
    </w:p>
    <w:p w:rsidR="000044D1" w:rsidRPr="00DD462A" w:rsidRDefault="000044D1" w:rsidP="000044D1">
      <w:pPr>
        <w:rPr>
          <w:rFonts w:ascii="Times New Roman" w:hAnsi="Times New Roman" w:cs="Times New Roman"/>
        </w:rPr>
      </w:pPr>
    </w:p>
    <w:p w:rsidR="000044D1" w:rsidRPr="00DD462A" w:rsidRDefault="000044D1" w:rsidP="000044D1">
      <w:pPr>
        <w:rPr>
          <w:rFonts w:ascii="Times New Roman" w:hAnsi="Times New Roman" w:cs="Times New Roman"/>
        </w:rPr>
      </w:pPr>
    </w:p>
    <w:p w:rsidR="000044D1" w:rsidRPr="00DD462A" w:rsidRDefault="000044D1" w:rsidP="000044D1">
      <w:pPr>
        <w:rPr>
          <w:rFonts w:ascii="Times New Roman" w:hAnsi="Times New Roman" w:cs="Times New Roman"/>
        </w:rPr>
      </w:pPr>
    </w:p>
    <w:p w:rsidR="000044D1" w:rsidRPr="00DD462A" w:rsidRDefault="000044D1" w:rsidP="000044D1">
      <w:pPr>
        <w:rPr>
          <w:rFonts w:ascii="Times New Roman" w:hAnsi="Times New Roman" w:cs="Times New Roman"/>
        </w:rPr>
      </w:pPr>
    </w:p>
    <w:p w:rsidR="000044D1" w:rsidRPr="00DD462A" w:rsidRDefault="000044D1" w:rsidP="000044D1">
      <w:pPr>
        <w:rPr>
          <w:rFonts w:ascii="Times New Roman" w:hAnsi="Times New Roman" w:cs="Times New Roman"/>
        </w:rPr>
      </w:pPr>
    </w:p>
    <w:p w:rsidR="000044D1" w:rsidRPr="00DD462A" w:rsidRDefault="000044D1" w:rsidP="000044D1">
      <w:pPr>
        <w:rPr>
          <w:rFonts w:ascii="Times New Roman" w:hAnsi="Times New Roman" w:cs="Times New Roman"/>
        </w:rPr>
      </w:pPr>
    </w:p>
    <w:p w:rsidR="000044D1" w:rsidRPr="00DD462A" w:rsidRDefault="000044D1" w:rsidP="000044D1">
      <w:pPr>
        <w:rPr>
          <w:rFonts w:ascii="Times New Roman" w:hAnsi="Times New Roman" w:cs="Times New Roman"/>
        </w:rPr>
      </w:pPr>
    </w:p>
    <w:p w:rsidR="000044D1" w:rsidRPr="00DD462A" w:rsidRDefault="000044D1" w:rsidP="000044D1">
      <w:pPr>
        <w:rPr>
          <w:rFonts w:ascii="Times New Roman" w:hAnsi="Times New Roman" w:cs="Times New Roman"/>
        </w:rPr>
      </w:pPr>
    </w:p>
    <w:p w:rsidR="000044D1" w:rsidRPr="00DD462A" w:rsidRDefault="000044D1" w:rsidP="000044D1">
      <w:pPr>
        <w:rPr>
          <w:rFonts w:ascii="Times New Roman" w:hAnsi="Times New Roman" w:cs="Times New Roman"/>
        </w:rPr>
      </w:pPr>
    </w:p>
    <w:p w:rsidR="000044D1" w:rsidRPr="00DD462A" w:rsidRDefault="000044D1" w:rsidP="000044D1">
      <w:pPr>
        <w:rPr>
          <w:rFonts w:ascii="Times New Roman" w:hAnsi="Times New Roman" w:cs="Times New Roman"/>
        </w:rPr>
      </w:pPr>
    </w:p>
    <w:p w:rsidR="000044D1" w:rsidRPr="00DD462A" w:rsidRDefault="000044D1" w:rsidP="000044D1">
      <w:pPr>
        <w:rPr>
          <w:rFonts w:ascii="Times New Roman" w:hAnsi="Times New Roman" w:cs="Times New Roman"/>
        </w:rPr>
      </w:pPr>
    </w:p>
    <w:p w:rsidR="000044D1" w:rsidRPr="00DD462A" w:rsidRDefault="000044D1" w:rsidP="000044D1">
      <w:pPr>
        <w:rPr>
          <w:rFonts w:ascii="Times New Roman" w:hAnsi="Times New Roman" w:cs="Times New Roman"/>
        </w:rPr>
      </w:pPr>
    </w:p>
    <w:p w:rsidR="000044D1" w:rsidRPr="00DD462A" w:rsidRDefault="000044D1" w:rsidP="000044D1">
      <w:pPr>
        <w:tabs>
          <w:tab w:val="left" w:pos="3935"/>
        </w:tabs>
        <w:jc w:val="center"/>
        <w:rPr>
          <w:rFonts w:ascii="Times New Roman" w:hAnsi="Times New Roman" w:cs="Times New Roman"/>
          <w:b/>
        </w:rPr>
      </w:pPr>
      <w:r w:rsidRPr="00DD462A">
        <w:rPr>
          <w:rFonts w:ascii="Times New Roman" w:hAnsi="Times New Roman" w:cs="Times New Roman"/>
          <w:b/>
        </w:rPr>
        <w:t xml:space="preserve">МУНИЦИПАЛЬНАЯ ПРОГРАММА «ЭНЕРГОСБЕРЕЖЕНИЕ </w:t>
      </w:r>
    </w:p>
    <w:p w:rsidR="000044D1" w:rsidRPr="00DD462A" w:rsidRDefault="000044D1" w:rsidP="000044D1">
      <w:pPr>
        <w:tabs>
          <w:tab w:val="left" w:pos="3935"/>
        </w:tabs>
        <w:jc w:val="center"/>
        <w:rPr>
          <w:rFonts w:ascii="Times New Roman" w:hAnsi="Times New Roman" w:cs="Times New Roman"/>
          <w:b/>
        </w:rPr>
      </w:pPr>
      <w:r w:rsidRPr="00DD462A">
        <w:rPr>
          <w:rFonts w:ascii="Times New Roman" w:hAnsi="Times New Roman" w:cs="Times New Roman"/>
          <w:b/>
        </w:rPr>
        <w:t>И ПОВЫШЕНИЕ ЭНЕРГЕТИЧЕСКОЙ ЭФФЕ</w:t>
      </w:r>
      <w:r w:rsidRPr="00DD462A">
        <w:rPr>
          <w:rFonts w:ascii="Times New Roman" w:hAnsi="Times New Roman" w:cs="Times New Roman"/>
          <w:b/>
        </w:rPr>
        <w:t>К</w:t>
      </w:r>
      <w:r w:rsidRPr="00DD462A">
        <w:rPr>
          <w:rFonts w:ascii="Times New Roman" w:hAnsi="Times New Roman" w:cs="Times New Roman"/>
          <w:b/>
        </w:rPr>
        <w:t xml:space="preserve">ТИВНОСТИ </w:t>
      </w:r>
    </w:p>
    <w:p w:rsidR="000044D1" w:rsidRPr="00DD462A" w:rsidRDefault="000044D1" w:rsidP="000044D1">
      <w:pPr>
        <w:tabs>
          <w:tab w:val="left" w:pos="3935"/>
        </w:tabs>
        <w:jc w:val="center"/>
        <w:rPr>
          <w:rFonts w:ascii="Times New Roman" w:hAnsi="Times New Roman" w:cs="Times New Roman"/>
          <w:b/>
        </w:rPr>
      </w:pPr>
      <w:r w:rsidRPr="00DD462A">
        <w:rPr>
          <w:rFonts w:ascii="Times New Roman" w:hAnsi="Times New Roman" w:cs="Times New Roman"/>
          <w:b/>
        </w:rPr>
        <w:t xml:space="preserve"> В  ГОРОДСКОМ ПОСЕЛЕНИИ ИНСАР </w:t>
      </w:r>
    </w:p>
    <w:p w:rsidR="000044D1" w:rsidRPr="00DD462A" w:rsidRDefault="000044D1" w:rsidP="000044D1">
      <w:pPr>
        <w:tabs>
          <w:tab w:val="left" w:pos="3935"/>
        </w:tabs>
        <w:jc w:val="center"/>
        <w:rPr>
          <w:rFonts w:ascii="Times New Roman" w:hAnsi="Times New Roman" w:cs="Times New Roman"/>
          <w:b/>
        </w:rPr>
      </w:pPr>
      <w:r w:rsidRPr="00DD462A">
        <w:rPr>
          <w:rFonts w:ascii="Times New Roman" w:hAnsi="Times New Roman" w:cs="Times New Roman"/>
          <w:b/>
        </w:rPr>
        <w:t xml:space="preserve">ИНСАРСКОГО МУНИЦИПАЛЬНОГО  РАЙОНА  </w:t>
      </w:r>
    </w:p>
    <w:p w:rsidR="000044D1" w:rsidRPr="00DD462A" w:rsidRDefault="000044D1" w:rsidP="000044D1">
      <w:pPr>
        <w:tabs>
          <w:tab w:val="left" w:pos="3935"/>
        </w:tabs>
        <w:jc w:val="center"/>
        <w:rPr>
          <w:rFonts w:ascii="Times New Roman" w:hAnsi="Times New Roman" w:cs="Times New Roman"/>
          <w:b/>
        </w:rPr>
      </w:pPr>
      <w:r w:rsidRPr="00DD462A">
        <w:rPr>
          <w:rFonts w:ascii="Times New Roman" w:hAnsi="Times New Roman" w:cs="Times New Roman"/>
          <w:b/>
        </w:rPr>
        <w:t>РЕСПУБЛИКИ МОРД</w:t>
      </w:r>
      <w:r w:rsidRPr="00DD462A">
        <w:rPr>
          <w:rFonts w:ascii="Times New Roman" w:hAnsi="Times New Roman" w:cs="Times New Roman"/>
          <w:b/>
        </w:rPr>
        <w:t>О</w:t>
      </w:r>
      <w:r w:rsidRPr="00DD462A">
        <w:rPr>
          <w:rFonts w:ascii="Times New Roman" w:hAnsi="Times New Roman" w:cs="Times New Roman"/>
          <w:b/>
        </w:rPr>
        <w:t>ВИЯ НА 2022- 2024 ГОДЫ»</w:t>
      </w:r>
    </w:p>
    <w:p w:rsidR="000044D1" w:rsidRPr="00DD462A" w:rsidRDefault="000044D1" w:rsidP="000044D1">
      <w:pPr>
        <w:tabs>
          <w:tab w:val="left" w:pos="3935"/>
        </w:tabs>
        <w:jc w:val="center"/>
        <w:rPr>
          <w:rFonts w:ascii="Times New Roman" w:hAnsi="Times New Roman" w:cs="Times New Roman"/>
          <w:b/>
        </w:rPr>
      </w:pPr>
    </w:p>
    <w:p w:rsidR="000044D1" w:rsidRPr="00DD462A" w:rsidRDefault="000044D1" w:rsidP="000044D1">
      <w:pPr>
        <w:tabs>
          <w:tab w:val="left" w:pos="3935"/>
        </w:tabs>
        <w:jc w:val="center"/>
        <w:rPr>
          <w:rFonts w:ascii="Times New Roman" w:hAnsi="Times New Roman" w:cs="Times New Roman"/>
          <w:b/>
        </w:rPr>
      </w:pPr>
    </w:p>
    <w:p w:rsidR="000044D1" w:rsidRPr="00DD462A" w:rsidRDefault="000044D1" w:rsidP="000044D1">
      <w:pPr>
        <w:tabs>
          <w:tab w:val="left" w:pos="3935"/>
        </w:tabs>
        <w:jc w:val="center"/>
        <w:rPr>
          <w:rFonts w:ascii="Times New Roman" w:hAnsi="Times New Roman" w:cs="Times New Roman"/>
          <w:b/>
        </w:rPr>
      </w:pPr>
    </w:p>
    <w:p w:rsidR="000044D1" w:rsidRPr="00DD462A" w:rsidRDefault="000044D1" w:rsidP="000044D1">
      <w:pPr>
        <w:tabs>
          <w:tab w:val="left" w:pos="3935"/>
        </w:tabs>
        <w:jc w:val="center"/>
        <w:rPr>
          <w:rFonts w:ascii="Times New Roman" w:hAnsi="Times New Roman" w:cs="Times New Roman"/>
          <w:b/>
        </w:rPr>
      </w:pPr>
    </w:p>
    <w:p w:rsidR="000044D1" w:rsidRPr="00DD462A" w:rsidRDefault="000044D1" w:rsidP="000044D1">
      <w:pPr>
        <w:tabs>
          <w:tab w:val="left" w:pos="3935"/>
        </w:tabs>
        <w:jc w:val="center"/>
        <w:rPr>
          <w:rFonts w:ascii="Times New Roman" w:hAnsi="Times New Roman" w:cs="Times New Roman"/>
          <w:b/>
        </w:rPr>
      </w:pPr>
    </w:p>
    <w:p w:rsidR="000044D1" w:rsidRPr="00DD462A" w:rsidRDefault="000044D1" w:rsidP="000044D1">
      <w:pPr>
        <w:tabs>
          <w:tab w:val="left" w:pos="3935"/>
        </w:tabs>
        <w:jc w:val="center"/>
        <w:rPr>
          <w:rFonts w:ascii="Times New Roman" w:hAnsi="Times New Roman" w:cs="Times New Roman"/>
          <w:b/>
        </w:rPr>
      </w:pPr>
    </w:p>
    <w:p w:rsidR="000044D1" w:rsidRPr="00DD462A" w:rsidRDefault="000044D1" w:rsidP="000044D1">
      <w:pPr>
        <w:tabs>
          <w:tab w:val="left" w:pos="3935"/>
        </w:tabs>
        <w:jc w:val="center"/>
        <w:rPr>
          <w:rFonts w:ascii="Times New Roman" w:hAnsi="Times New Roman" w:cs="Times New Roman"/>
          <w:b/>
        </w:rPr>
      </w:pPr>
    </w:p>
    <w:p w:rsidR="000044D1" w:rsidRPr="00DD462A" w:rsidRDefault="000044D1" w:rsidP="000044D1">
      <w:pPr>
        <w:tabs>
          <w:tab w:val="left" w:pos="3935"/>
        </w:tabs>
        <w:jc w:val="center"/>
        <w:rPr>
          <w:rFonts w:ascii="Times New Roman" w:hAnsi="Times New Roman" w:cs="Times New Roman"/>
          <w:b/>
        </w:rPr>
      </w:pPr>
    </w:p>
    <w:p w:rsidR="000044D1" w:rsidRPr="00DD462A" w:rsidRDefault="000044D1" w:rsidP="000044D1">
      <w:pPr>
        <w:rPr>
          <w:rFonts w:ascii="Times New Roman" w:hAnsi="Times New Roman" w:cs="Times New Roman"/>
        </w:rPr>
      </w:pPr>
    </w:p>
    <w:p w:rsidR="000044D1" w:rsidRPr="00DD462A" w:rsidRDefault="000044D1" w:rsidP="000044D1">
      <w:pPr>
        <w:jc w:val="right"/>
        <w:rPr>
          <w:rFonts w:ascii="Times New Roman" w:hAnsi="Times New Roman" w:cs="Times New Roman"/>
        </w:rPr>
      </w:pPr>
    </w:p>
    <w:p w:rsidR="000044D1" w:rsidRPr="00DD462A" w:rsidRDefault="000044D1" w:rsidP="000044D1">
      <w:pPr>
        <w:jc w:val="right"/>
        <w:rPr>
          <w:rFonts w:ascii="Times New Roman" w:hAnsi="Times New Roman" w:cs="Times New Roman"/>
        </w:rPr>
      </w:pPr>
    </w:p>
    <w:p w:rsidR="000044D1" w:rsidRPr="00DD462A" w:rsidRDefault="000044D1" w:rsidP="000044D1">
      <w:pPr>
        <w:jc w:val="right"/>
        <w:rPr>
          <w:rFonts w:ascii="Times New Roman" w:hAnsi="Times New Roman" w:cs="Times New Roman"/>
        </w:rPr>
      </w:pPr>
    </w:p>
    <w:p w:rsidR="000044D1" w:rsidRPr="00DD462A" w:rsidRDefault="000044D1" w:rsidP="000044D1">
      <w:pPr>
        <w:jc w:val="right"/>
        <w:rPr>
          <w:rFonts w:ascii="Times New Roman" w:hAnsi="Times New Roman" w:cs="Times New Roman"/>
        </w:rPr>
      </w:pPr>
    </w:p>
    <w:p w:rsidR="000044D1" w:rsidRPr="00DD462A" w:rsidRDefault="000044D1" w:rsidP="000044D1">
      <w:pPr>
        <w:jc w:val="right"/>
        <w:rPr>
          <w:rFonts w:ascii="Times New Roman" w:hAnsi="Times New Roman" w:cs="Times New Roman"/>
        </w:rPr>
      </w:pPr>
    </w:p>
    <w:p w:rsidR="000044D1" w:rsidRPr="00DD462A" w:rsidRDefault="000044D1" w:rsidP="000044D1">
      <w:pPr>
        <w:jc w:val="right"/>
        <w:rPr>
          <w:rFonts w:ascii="Times New Roman" w:hAnsi="Times New Roman" w:cs="Times New Roman"/>
        </w:rPr>
      </w:pPr>
    </w:p>
    <w:p w:rsidR="000044D1" w:rsidRPr="00DD462A" w:rsidRDefault="000044D1" w:rsidP="000044D1">
      <w:pPr>
        <w:jc w:val="right"/>
        <w:rPr>
          <w:rFonts w:ascii="Times New Roman" w:hAnsi="Times New Roman" w:cs="Times New Roman"/>
        </w:rPr>
      </w:pPr>
    </w:p>
    <w:p w:rsidR="000044D1" w:rsidRPr="00DD462A" w:rsidRDefault="000044D1" w:rsidP="000044D1">
      <w:pPr>
        <w:jc w:val="right"/>
        <w:rPr>
          <w:rFonts w:ascii="Times New Roman" w:hAnsi="Times New Roman" w:cs="Times New Roman"/>
        </w:rPr>
      </w:pPr>
    </w:p>
    <w:p w:rsidR="000044D1" w:rsidRPr="00DD462A" w:rsidRDefault="000044D1" w:rsidP="000044D1">
      <w:pPr>
        <w:jc w:val="right"/>
        <w:rPr>
          <w:rFonts w:ascii="Times New Roman" w:hAnsi="Times New Roman" w:cs="Times New Roman"/>
        </w:rPr>
      </w:pPr>
    </w:p>
    <w:p w:rsidR="000044D1" w:rsidRPr="00DD462A" w:rsidRDefault="000044D1" w:rsidP="000044D1">
      <w:pPr>
        <w:jc w:val="right"/>
        <w:rPr>
          <w:rFonts w:ascii="Times New Roman" w:hAnsi="Times New Roman" w:cs="Times New Roman"/>
        </w:rPr>
      </w:pPr>
    </w:p>
    <w:p w:rsidR="000044D1" w:rsidRPr="00DD462A" w:rsidRDefault="000044D1" w:rsidP="000044D1">
      <w:pPr>
        <w:jc w:val="right"/>
        <w:rPr>
          <w:rFonts w:ascii="Times New Roman" w:hAnsi="Times New Roman" w:cs="Times New Roman"/>
        </w:rPr>
      </w:pPr>
    </w:p>
    <w:p w:rsidR="000044D1" w:rsidRPr="00DD462A" w:rsidRDefault="000044D1" w:rsidP="000044D1">
      <w:pPr>
        <w:jc w:val="both"/>
        <w:rPr>
          <w:rFonts w:ascii="Times New Roman" w:hAnsi="Times New Roman" w:cs="Times New Roman"/>
        </w:rPr>
      </w:pPr>
    </w:p>
    <w:p w:rsidR="000044D1" w:rsidRPr="00DD462A" w:rsidRDefault="000044D1" w:rsidP="000044D1">
      <w:pPr>
        <w:jc w:val="both"/>
        <w:rPr>
          <w:rFonts w:ascii="Times New Roman" w:hAnsi="Times New Roman" w:cs="Times New Roman"/>
        </w:rPr>
      </w:pPr>
    </w:p>
    <w:p w:rsidR="000044D1" w:rsidRPr="00DD462A" w:rsidRDefault="000044D1" w:rsidP="000044D1">
      <w:pPr>
        <w:jc w:val="both"/>
        <w:rPr>
          <w:rFonts w:ascii="Times New Roman" w:hAnsi="Times New Roman" w:cs="Times New Roman"/>
        </w:rPr>
      </w:pPr>
    </w:p>
    <w:p w:rsidR="000044D1" w:rsidRPr="00DD462A" w:rsidRDefault="000044D1" w:rsidP="000044D1">
      <w:pPr>
        <w:jc w:val="both"/>
        <w:rPr>
          <w:rFonts w:ascii="Times New Roman" w:hAnsi="Times New Roman" w:cs="Times New Roman"/>
        </w:rPr>
      </w:pPr>
    </w:p>
    <w:p w:rsidR="000044D1" w:rsidRPr="00DD462A" w:rsidRDefault="000044D1" w:rsidP="000044D1">
      <w:pPr>
        <w:pStyle w:val="1"/>
        <w:jc w:val="center"/>
        <w:rPr>
          <w:caps/>
          <w:szCs w:val="24"/>
        </w:rPr>
      </w:pPr>
      <w:r w:rsidRPr="00DD462A">
        <w:rPr>
          <w:caps/>
          <w:szCs w:val="24"/>
        </w:rPr>
        <w:t>МУНИЦИПАЛЬНАЯ программа</w:t>
      </w:r>
    </w:p>
    <w:p w:rsidR="000044D1" w:rsidRPr="00DD462A" w:rsidRDefault="000044D1" w:rsidP="000044D1">
      <w:pPr>
        <w:jc w:val="center"/>
        <w:rPr>
          <w:rFonts w:ascii="Times New Roman" w:hAnsi="Times New Roman" w:cs="Times New Roman"/>
          <w:b/>
          <w:bCs/>
        </w:rPr>
      </w:pPr>
      <w:r w:rsidRPr="00DD462A">
        <w:rPr>
          <w:rFonts w:ascii="Times New Roman" w:hAnsi="Times New Roman" w:cs="Times New Roman"/>
          <w:b/>
          <w:bCs/>
        </w:rPr>
        <w:t>Энергосбережение и повышение энергетической эффективности</w:t>
      </w:r>
    </w:p>
    <w:p w:rsidR="000044D1" w:rsidRPr="00DD462A" w:rsidRDefault="000044D1" w:rsidP="000044D1">
      <w:pPr>
        <w:jc w:val="center"/>
        <w:rPr>
          <w:rFonts w:ascii="Times New Roman" w:hAnsi="Times New Roman" w:cs="Times New Roman"/>
          <w:b/>
          <w:bCs/>
        </w:rPr>
      </w:pPr>
      <w:r w:rsidRPr="00DD462A">
        <w:rPr>
          <w:rFonts w:ascii="Times New Roman" w:hAnsi="Times New Roman" w:cs="Times New Roman"/>
          <w:b/>
          <w:bCs/>
        </w:rPr>
        <w:t>в  городском поселении Инсар</w:t>
      </w:r>
    </w:p>
    <w:p w:rsidR="000044D1" w:rsidRPr="00DD462A" w:rsidRDefault="000044D1" w:rsidP="000044D1">
      <w:pPr>
        <w:jc w:val="center"/>
        <w:rPr>
          <w:rFonts w:ascii="Times New Roman" w:hAnsi="Times New Roman" w:cs="Times New Roman"/>
          <w:b/>
          <w:bCs/>
        </w:rPr>
      </w:pPr>
      <w:r w:rsidRPr="00DD462A">
        <w:rPr>
          <w:rFonts w:ascii="Times New Roman" w:hAnsi="Times New Roman" w:cs="Times New Roman"/>
          <w:b/>
          <w:bCs/>
        </w:rPr>
        <w:t>Инсарского муниципального района Республики Мордовия</w:t>
      </w:r>
    </w:p>
    <w:p w:rsidR="000044D1" w:rsidRPr="00DD462A" w:rsidRDefault="000044D1" w:rsidP="000044D1">
      <w:pPr>
        <w:jc w:val="center"/>
        <w:rPr>
          <w:rFonts w:ascii="Times New Roman" w:hAnsi="Times New Roman" w:cs="Times New Roman"/>
          <w:b/>
          <w:bCs/>
        </w:rPr>
      </w:pPr>
      <w:r w:rsidRPr="00DD462A">
        <w:rPr>
          <w:rFonts w:ascii="Times New Roman" w:hAnsi="Times New Roman" w:cs="Times New Roman"/>
          <w:b/>
          <w:bCs/>
        </w:rPr>
        <w:t>на 2022- 2024 г</w:t>
      </w:r>
      <w:r w:rsidRPr="00DD462A">
        <w:rPr>
          <w:rFonts w:ascii="Times New Roman" w:hAnsi="Times New Roman" w:cs="Times New Roman"/>
          <w:b/>
          <w:bCs/>
        </w:rPr>
        <w:t>о</w:t>
      </w:r>
      <w:r w:rsidRPr="00DD462A">
        <w:rPr>
          <w:rFonts w:ascii="Times New Roman" w:hAnsi="Times New Roman" w:cs="Times New Roman"/>
          <w:b/>
          <w:bCs/>
        </w:rPr>
        <w:t xml:space="preserve">ды </w:t>
      </w:r>
    </w:p>
    <w:p w:rsidR="000044D1" w:rsidRPr="00DD462A" w:rsidRDefault="000044D1" w:rsidP="000044D1">
      <w:pPr>
        <w:jc w:val="center"/>
        <w:rPr>
          <w:rFonts w:ascii="Times New Roman" w:hAnsi="Times New Roman" w:cs="Times New Roman"/>
          <w:bCs/>
        </w:rPr>
      </w:pPr>
    </w:p>
    <w:p w:rsidR="000044D1" w:rsidRPr="00DD462A" w:rsidRDefault="000044D1" w:rsidP="000044D1">
      <w:pPr>
        <w:pStyle w:val="1"/>
        <w:jc w:val="center"/>
        <w:rPr>
          <w:szCs w:val="24"/>
        </w:rPr>
      </w:pPr>
      <w:r w:rsidRPr="00DD462A">
        <w:rPr>
          <w:szCs w:val="24"/>
        </w:rPr>
        <w:t>ПАСПОРТ ПРОГРАММЫ</w:t>
      </w:r>
    </w:p>
    <w:p w:rsidR="000044D1" w:rsidRPr="00DD462A" w:rsidRDefault="000044D1" w:rsidP="000044D1">
      <w:pPr>
        <w:rPr>
          <w:rFonts w:ascii="Times New Roman" w:hAnsi="Times New Roman" w:cs="Times New Roman"/>
        </w:rPr>
      </w:pPr>
      <w:r w:rsidRPr="00DD462A">
        <w:rPr>
          <w:rFonts w:ascii="Times New Roman" w:hAnsi="Times New Roman" w:cs="Times New Roman"/>
        </w:rPr>
        <w:t> </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2573"/>
        <w:gridCol w:w="6797"/>
      </w:tblGrid>
      <w:tr w:rsidR="000044D1" w:rsidRPr="00DD462A" w:rsidTr="008911AF">
        <w:tc>
          <w:tcPr>
            <w:tcW w:w="0" w:type="auto"/>
            <w:tcBorders>
              <w:top w:val="outset" w:sz="6" w:space="0" w:color="auto"/>
              <w:left w:val="outset" w:sz="6" w:space="0" w:color="auto"/>
              <w:bottom w:val="outset" w:sz="6" w:space="0" w:color="auto"/>
              <w:right w:val="outset" w:sz="6" w:space="0" w:color="auto"/>
            </w:tcBorders>
            <w:vAlign w:val="center"/>
          </w:tcPr>
          <w:p w:rsidR="000044D1" w:rsidRPr="00DD462A" w:rsidRDefault="000044D1" w:rsidP="000044D1">
            <w:pPr>
              <w:rPr>
                <w:rFonts w:ascii="Times New Roman" w:hAnsi="Times New Roman" w:cs="Times New Roman"/>
              </w:rPr>
            </w:pPr>
            <w:r w:rsidRPr="00DD462A">
              <w:rPr>
                <w:rFonts w:ascii="Times New Roman" w:hAnsi="Times New Roman" w:cs="Times New Roman"/>
              </w:rPr>
              <w:t>Наименование Пр</w:t>
            </w:r>
            <w:r w:rsidRPr="00DD462A">
              <w:rPr>
                <w:rFonts w:ascii="Times New Roman" w:hAnsi="Times New Roman" w:cs="Times New Roman"/>
              </w:rPr>
              <w:t>о</w:t>
            </w:r>
            <w:r w:rsidRPr="00DD462A">
              <w:rPr>
                <w:rFonts w:ascii="Times New Roman" w:hAnsi="Times New Roman" w:cs="Times New Roman"/>
              </w:rPr>
              <w:t xml:space="preserve">граммы </w:t>
            </w:r>
          </w:p>
        </w:tc>
        <w:tc>
          <w:tcPr>
            <w:tcW w:w="0" w:type="auto"/>
            <w:tcBorders>
              <w:top w:val="outset" w:sz="6" w:space="0" w:color="auto"/>
              <w:left w:val="outset" w:sz="6" w:space="0" w:color="auto"/>
              <w:bottom w:val="outset" w:sz="6" w:space="0" w:color="auto"/>
              <w:right w:val="outset" w:sz="6" w:space="0" w:color="auto"/>
            </w:tcBorders>
            <w:vAlign w:val="center"/>
          </w:tcPr>
          <w:p w:rsidR="000044D1" w:rsidRPr="00DD462A" w:rsidRDefault="000044D1" w:rsidP="000044D1">
            <w:pPr>
              <w:tabs>
                <w:tab w:val="left" w:pos="2985"/>
              </w:tabs>
              <w:rPr>
                <w:rFonts w:ascii="Times New Roman" w:hAnsi="Times New Roman" w:cs="Times New Roman"/>
              </w:rPr>
            </w:pPr>
            <w:r w:rsidRPr="00DD462A">
              <w:rPr>
                <w:rFonts w:ascii="Times New Roman" w:hAnsi="Times New Roman" w:cs="Times New Roman"/>
              </w:rPr>
              <w:t>Муниципальная программа «Энергосбережение и повыш</w:t>
            </w:r>
            <w:r w:rsidRPr="00DD462A">
              <w:rPr>
                <w:rFonts w:ascii="Times New Roman" w:hAnsi="Times New Roman" w:cs="Times New Roman"/>
              </w:rPr>
              <w:t>е</w:t>
            </w:r>
            <w:r w:rsidRPr="00DD462A">
              <w:rPr>
                <w:rFonts w:ascii="Times New Roman" w:hAnsi="Times New Roman" w:cs="Times New Roman"/>
              </w:rPr>
              <w:t>ние энергетической эффективности в городском поселении Инсар  Инсарского муниципального района Республики Мордовия на 2022- 2024 года» (далее - Програ</w:t>
            </w:r>
            <w:r w:rsidRPr="00DD462A">
              <w:rPr>
                <w:rFonts w:ascii="Times New Roman" w:hAnsi="Times New Roman" w:cs="Times New Roman"/>
              </w:rPr>
              <w:t>м</w:t>
            </w:r>
            <w:r w:rsidRPr="00DD462A">
              <w:rPr>
                <w:rFonts w:ascii="Times New Roman" w:hAnsi="Times New Roman" w:cs="Times New Roman"/>
              </w:rPr>
              <w:t xml:space="preserve">ма) </w:t>
            </w:r>
          </w:p>
        </w:tc>
      </w:tr>
      <w:tr w:rsidR="000044D1" w:rsidRPr="00DD462A" w:rsidTr="008911AF">
        <w:tc>
          <w:tcPr>
            <w:tcW w:w="0" w:type="auto"/>
            <w:tcBorders>
              <w:top w:val="outset" w:sz="6" w:space="0" w:color="auto"/>
              <w:left w:val="outset" w:sz="6" w:space="0" w:color="auto"/>
              <w:bottom w:val="outset" w:sz="6" w:space="0" w:color="auto"/>
              <w:right w:val="outset" w:sz="6" w:space="0" w:color="auto"/>
            </w:tcBorders>
            <w:vAlign w:val="center"/>
          </w:tcPr>
          <w:p w:rsidR="000044D1" w:rsidRPr="00DD462A" w:rsidRDefault="000044D1" w:rsidP="000044D1">
            <w:pPr>
              <w:rPr>
                <w:rFonts w:ascii="Times New Roman" w:hAnsi="Times New Roman" w:cs="Times New Roman"/>
              </w:rPr>
            </w:pPr>
            <w:r w:rsidRPr="00DD462A">
              <w:rPr>
                <w:rFonts w:ascii="Times New Roman" w:hAnsi="Times New Roman" w:cs="Times New Roman"/>
              </w:rPr>
              <w:t>Основание для разр</w:t>
            </w:r>
            <w:r w:rsidRPr="00DD462A">
              <w:rPr>
                <w:rFonts w:ascii="Times New Roman" w:hAnsi="Times New Roman" w:cs="Times New Roman"/>
              </w:rPr>
              <w:t>а</w:t>
            </w:r>
            <w:r w:rsidRPr="00DD462A">
              <w:rPr>
                <w:rFonts w:ascii="Times New Roman" w:hAnsi="Times New Roman" w:cs="Times New Roman"/>
              </w:rPr>
              <w:t xml:space="preserve">ботки программы </w:t>
            </w:r>
          </w:p>
        </w:tc>
        <w:tc>
          <w:tcPr>
            <w:tcW w:w="0" w:type="auto"/>
            <w:tcBorders>
              <w:top w:val="outset" w:sz="6" w:space="0" w:color="auto"/>
              <w:left w:val="outset" w:sz="6" w:space="0" w:color="auto"/>
              <w:bottom w:val="outset" w:sz="6" w:space="0" w:color="auto"/>
              <w:right w:val="outset" w:sz="6" w:space="0" w:color="auto"/>
            </w:tcBorders>
            <w:vAlign w:val="center"/>
          </w:tcPr>
          <w:p w:rsidR="000044D1" w:rsidRPr="00DD462A" w:rsidRDefault="000044D1" w:rsidP="000044D1">
            <w:pPr>
              <w:tabs>
                <w:tab w:val="left" w:pos="2985"/>
              </w:tabs>
              <w:rPr>
                <w:rFonts w:ascii="Times New Roman" w:hAnsi="Times New Roman" w:cs="Times New Roman"/>
              </w:rPr>
            </w:pPr>
            <w:r w:rsidRPr="00DD462A">
              <w:rPr>
                <w:rFonts w:ascii="Times New Roman" w:hAnsi="Times New Roman" w:cs="Times New Roman"/>
              </w:rPr>
              <w:t xml:space="preserve">  - Федеральный закон от </w:t>
            </w:r>
            <w:smartTag w:uri="urn:schemas-microsoft-com:office:smarttags" w:element="date">
              <w:smartTagPr>
                <w:attr w:name="Year" w:val="2009"/>
                <w:attr w:name="Day" w:val="23"/>
                <w:attr w:name="Month" w:val="11"/>
                <w:attr w:name="ls" w:val="trans"/>
              </w:smartTagPr>
              <w:r w:rsidRPr="00DD462A">
                <w:rPr>
                  <w:rFonts w:ascii="Times New Roman" w:hAnsi="Times New Roman" w:cs="Times New Roman"/>
                </w:rPr>
                <w:t xml:space="preserve">23 ноября </w:t>
              </w:r>
              <w:smartTag w:uri="urn:schemas-microsoft-com:office:smarttags" w:element="metricconverter">
                <w:smartTagPr>
                  <w:attr w:name="ProductID" w:val="2009 г"/>
                </w:smartTagPr>
                <w:r w:rsidRPr="00DD462A">
                  <w:rPr>
                    <w:rFonts w:ascii="Times New Roman" w:hAnsi="Times New Roman" w:cs="Times New Roman"/>
                  </w:rPr>
                  <w:t>2009 г</w:t>
                </w:r>
              </w:smartTag>
              <w:r w:rsidRPr="00DD462A">
                <w:rPr>
                  <w:rFonts w:ascii="Times New Roman" w:hAnsi="Times New Roman" w:cs="Times New Roman"/>
                </w:rPr>
                <w:t>.</w:t>
              </w:r>
            </w:smartTag>
            <w:r w:rsidRPr="00DD462A">
              <w:rPr>
                <w:rFonts w:ascii="Times New Roman" w:hAnsi="Times New Roman" w:cs="Times New Roman"/>
              </w:rPr>
              <w:t xml:space="preserve"> № 261-ФЗ «Об энергосбережении и о повышении энергетической эффе</w:t>
            </w:r>
            <w:r w:rsidRPr="00DD462A">
              <w:rPr>
                <w:rFonts w:ascii="Times New Roman" w:hAnsi="Times New Roman" w:cs="Times New Roman"/>
              </w:rPr>
              <w:t>к</w:t>
            </w:r>
            <w:r w:rsidRPr="00DD462A">
              <w:rPr>
                <w:rFonts w:ascii="Times New Roman" w:hAnsi="Times New Roman" w:cs="Times New Roman"/>
              </w:rPr>
              <w:t>тивности и о внесении изменений в отдельные законодательные акты Российской Федер</w:t>
            </w:r>
            <w:r w:rsidRPr="00DD462A">
              <w:rPr>
                <w:rFonts w:ascii="Times New Roman" w:hAnsi="Times New Roman" w:cs="Times New Roman"/>
              </w:rPr>
              <w:t>а</w:t>
            </w:r>
            <w:r w:rsidRPr="00DD462A">
              <w:rPr>
                <w:rFonts w:ascii="Times New Roman" w:hAnsi="Times New Roman" w:cs="Times New Roman"/>
              </w:rPr>
              <w:t>ции»;</w:t>
            </w:r>
          </w:p>
          <w:p w:rsidR="000044D1" w:rsidRPr="00DD462A" w:rsidRDefault="000044D1" w:rsidP="000044D1">
            <w:pPr>
              <w:tabs>
                <w:tab w:val="left" w:pos="2985"/>
              </w:tabs>
              <w:rPr>
                <w:rFonts w:ascii="Times New Roman" w:hAnsi="Times New Roman" w:cs="Times New Roman"/>
              </w:rPr>
            </w:pPr>
            <w:r w:rsidRPr="00DD462A">
              <w:rPr>
                <w:rFonts w:ascii="Times New Roman" w:hAnsi="Times New Roman" w:cs="Times New Roman"/>
              </w:rPr>
              <w:t xml:space="preserve">  - распоряжение Правительства Российской Федерации от </w:t>
            </w:r>
            <w:smartTag w:uri="urn:schemas-microsoft-com:office:smarttags" w:element="date">
              <w:smartTagPr>
                <w:attr w:name="Year" w:val="2009"/>
                <w:attr w:name="Day" w:val="1"/>
                <w:attr w:name="Month" w:val="12"/>
                <w:attr w:name="ls" w:val="trans"/>
              </w:smartTagPr>
              <w:smartTag w:uri="urn:schemas-microsoft-com:office:smarttags" w:element="date">
                <w:smartTagPr>
                  <w:attr w:name="Year" w:val="2009"/>
                  <w:attr w:name="Day" w:val="1"/>
                  <w:attr w:name="Month" w:val="12"/>
                  <w:attr w:name="ls" w:val="trans"/>
                </w:smartTagPr>
                <w:r w:rsidRPr="00DD462A">
                  <w:rPr>
                    <w:rFonts w:ascii="Times New Roman" w:hAnsi="Times New Roman" w:cs="Times New Roman"/>
                  </w:rPr>
                  <w:t xml:space="preserve">1 декабря </w:t>
                </w:r>
                <w:smartTag w:uri="urn:schemas-microsoft-com:office:smarttags" w:element="metricconverter">
                  <w:smartTagPr>
                    <w:attr w:name="ProductID" w:val="2009 г"/>
                  </w:smartTagPr>
                  <w:r w:rsidRPr="00DD462A">
                    <w:rPr>
                      <w:rFonts w:ascii="Times New Roman" w:hAnsi="Times New Roman" w:cs="Times New Roman"/>
                    </w:rPr>
                    <w:t>2009</w:t>
                  </w:r>
                </w:smartTag>
              </w:smartTag>
              <w:r w:rsidRPr="00DD462A">
                <w:rPr>
                  <w:rFonts w:ascii="Times New Roman" w:hAnsi="Times New Roman" w:cs="Times New Roman"/>
                </w:rPr>
                <w:t xml:space="preserve"> г</w:t>
              </w:r>
              <w:r w:rsidRPr="00DD462A">
                <w:rPr>
                  <w:rFonts w:ascii="Times New Roman" w:hAnsi="Times New Roman" w:cs="Times New Roman"/>
                </w:rPr>
                <w:t>.</w:t>
              </w:r>
            </w:smartTag>
            <w:r w:rsidRPr="00DD462A">
              <w:rPr>
                <w:rFonts w:ascii="Times New Roman" w:hAnsi="Times New Roman" w:cs="Times New Roman"/>
              </w:rPr>
              <w:t xml:space="preserve"> № 1830-р Об утверждении плана меропри</w:t>
            </w:r>
            <w:r w:rsidRPr="00DD462A">
              <w:rPr>
                <w:rFonts w:ascii="Times New Roman" w:hAnsi="Times New Roman" w:cs="Times New Roman"/>
              </w:rPr>
              <w:t>я</w:t>
            </w:r>
            <w:r w:rsidRPr="00DD462A">
              <w:rPr>
                <w:rFonts w:ascii="Times New Roman" w:hAnsi="Times New Roman" w:cs="Times New Roman"/>
              </w:rPr>
              <w:t>тий по энергосбережению и повышению энергетической эффективности в Российской Федерации;</w:t>
            </w:r>
          </w:p>
          <w:p w:rsidR="000044D1" w:rsidRPr="00DD462A" w:rsidRDefault="000044D1" w:rsidP="000044D1">
            <w:pPr>
              <w:rPr>
                <w:rFonts w:ascii="Times New Roman" w:hAnsi="Times New Roman" w:cs="Times New Roman"/>
              </w:rPr>
            </w:pPr>
            <w:r w:rsidRPr="00DD462A">
              <w:rPr>
                <w:rFonts w:ascii="Times New Roman" w:hAnsi="Times New Roman" w:cs="Times New Roman"/>
              </w:rPr>
              <w:t xml:space="preserve">  -Устав городского поселения Инсар  Инсарского муниц</w:t>
            </w:r>
            <w:r w:rsidRPr="00DD462A">
              <w:rPr>
                <w:rFonts w:ascii="Times New Roman" w:hAnsi="Times New Roman" w:cs="Times New Roman"/>
              </w:rPr>
              <w:t>и</w:t>
            </w:r>
            <w:r w:rsidRPr="00DD462A">
              <w:rPr>
                <w:rFonts w:ascii="Times New Roman" w:hAnsi="Times New Roman" w:cs="Times New Roman"/>
              </w:rPr>
              <w:t>пального района Республики Мордовия;</w:t>
            </w:r>
          </w:p>
          <w:p w:rsidR="000044D1" w:rsidRPr="00DD462A" w:rsidRDefault="000044D1" w:rsidP="000044D1">
            <w:pPr>
              <w:rPr>
                <w:rFonts w:ascii="Times New Roman" w:hAnsi="Times New Roman" w:cs="Times New Roman"/>
              </w:rPr>
            </w:pPr>
            <w:r w:rsidRPr="00DD462A">
              <w:rPr>
                <w:rFonts w:ascii="Times New Roman" w:hAnsi="Times New Roman" w:cs="Times New Roman"/>
                <w:b/>
              </w:rPr>
              <w:t xml:space="preserve">  -</w:t>
            </w:r>
            <w:hyperlink r:id="rId8" w:history="1">
              <w:r w:rsidRPr="00DD462A">
                <w:rPr>
                  <w:rStyle w:val="afc"/>
                  <w:rFonts w:ascii="Times New Roman" w:hAnsi="Times New Roman" w:cs="Times New Roman"/>
                  <w:b w:val="0"/>
                </w:rPr>
                <w:t>Постановление</w:t>
              </w:r>
            </w:hyperlink>
            <w:r w:rsidRPr="00DD462A">
              <w:rPr>
                <w:rFonts w:ascii="Times New Roman" w:hAnsi="Times New Roman" w:cs="Times New Roman"/>
                <w:b/>
              </w:rPr>
              <w:t xml:space="preserve"> </w:t>
            </w:r>
            <w:r w:rsidRPr="00DD462A">
              <w:rPr>
                <w:rFonts w:ascii="Times New Roman" w:hAnsi="Times New Roman" w:cs="Times New Roman"/>
              </w:rPr>
              <w:t xml:space="preserve">Правительства Российской Федерации от 31 декабря </w:t>
            </w:r>
            <w:smartTag w:uri="urn:schemas-microsoft-com:office:smarttags" w:element="metricconverter">
              <w:smartTagPr>
                <w:attr w:name="ProductID" w:val="2009 г"/>
              </w:smartTagPr>
              <w:r w:rsidRPr="00DD462A">
                <w:rPr>
                  <w:rFonts w:ascii="Times New Roman" w:hAnsi="Times New Roman" w:cs="Times New Roman"/>
                </w:rPr>
                <w:t>2009 г</w:t>
              </w:r>
            </w:smartTag>
            <w:r w:rsidRPr="00DD462A">
              <w:rPr>
                <w:rFonts w:ascii="Times New Roman" w:hAnsi="Times New Roman" w:cs="Times New Roman"/>
              </w:rPr>
              <w:t>. №1225 «О требованиях к региональным и мун</w:t>
            </w:r>
            <w:r w:rsidRPr="00DD462A">
              <w:rPr>
                <w:rFonts w:ascii="Times New Roman" w:hAnsi="Times New Roman" w:cs="Times New Roman"/>
              </w:rPr>
              <w:t>и</w:t>
            </w:r>
            <w:r w:rsidRPr="00DD462A">
              <w:rPr>
                <w:rFonts w:ascii="Times New Roman" w:hAnsi="Times New Roman" w:cs="Times New Roman"/>
              </w:rPr>
              <w:t>ципальным программам в области энергосбережения и повышения эне</w:t>
            </w:r>
            <w:r w:rsidRPr="00DD462A">
              <w:rPr>
                <w:rFonts w:ascii="Times New Roman" w:hAnsi="Times New Roman" w:cs="Times New Roman"/>
              </w:rPr>
              <w:t>р</w:t>
            </w:r>
            <w:r w:rsidRPr="00DD462A">
              <w:rPr>
                <w:rFonts w:ascii="Times New Roman" w:hAnsi="Times New Roman" w:cs="Times New Roman"/>
              </w:rPr>
              <w:t>гетической эффективности»</w:t>
            </w:r>
          </w:p>
        </w:tc>
      </w:tr>
      <w:tr w:rsidR="000044D1" w:rsidRPr="00DD462A" w:rsidTr="008911AF">
        <w:tc>
          <w:tcPr>
            <w:tcW w:w="0" w:type="auto"/>
            <w:tcBorders>
              <w:top w:val="outset" w:sz="6" w:space="0" w:color="auto"/>
              <w:left w:val="outset" w:sz="6" w:space="0" w:color="auto"/>
              <w:bottom w:val="outset" w:sz="6" w:space="0" w:color="auto"/>
              <w:right w:val="outset" w:sz="6" w:space="0" w:color="auto"/>
            </w:tcBorders>
            <w:vAlign w:val="center"/>
          </w:tcPr>
          <w:p w:rsidR="000044D1" w:rsidRPr="00DD462A" w:rsidRDefault="000044D1" w:rsidP="000044D1">
            <w:pPr>
              <w:rPr>
                <w:rFonts w:ascii="Times New Roman" w:hAnsi="Times New Roman" w:cs="Times New Roman"/>
              </w:rPr>
            </w:pPr>
            <w:r w:rsidRPr="00DD462A">
              <w:rPr>
                <w:rFonts w:ascii="Times New Roman" w:hAnsi="Times New Roman" w:cs="Times New Roman"/>
              </w:rPr>
              <w:t>Разработчик Пр</w:t>
            </w:r>
            <w:r w:rsidRPr="00DD462A">
              <w:rPr>
                <w:rFonts w:ascii="Times New Roman" w:hAnsi="Times New Roman" w:cs="Times New Roman"/>
              </w:rPr>
              <w:t>о</w:t>
            </w:r>
            <w:r w:rsidRPr="00DD462A">
              <w:rPr>
                <w:rFonts w:ascii="Times New Roman" w:hAnsi="Times New Roman" w:cs="Times New Roman"/>
              </w:rPr>
              <w:t xml:space="preserve">граммы </w:t>
            </w:r>
          </w:p>
        </w:tc>
        <w:tc>
          <w:tcPr>
            <w:tcW w:w="0" w:type="auto"/>
            <w:tcBorders>
              <w:top w:val="outset" w:sz="6" w:space="0" w:color="auto"/>
              <w:left w:val="outset" w:sz="6" w:space="0" w:color="auto"/>
              <w:bottom w:val="outset" w:sz="6" w:space="0" w:color="auto"/>
              <w:right w:val="outset" w:sz="6" w:space="0" w:color="auto"/>
            </w:tcBorders>
            <w:vAlign w:val="center"/>
          </w:tcPr>
          <w:p w:rsidR="000044D1" w:rsidRPr="00DD462A" w:rsidRDefault="000044D1" w:rsidP="000044D1">
            <w:pPr>
              <w:rPr>
                <w:rFonts w:ascii="Times New Roman" w:hAnsi="Times New Roman" w:cs="Times New Roman"/>
              </w:rPr>
            </w:pPr>
            <w:r w:rsidRPr="00DD462A">
              <w:rPr>
                <w:rFonts w:ascii="Times New Roman" w:hAnsi="Times New Roman" w:cs="Times New Roman"/>
              </w:rPr>
              <w:t>Администрация городского поселения Инсар  Инсарского муниц</w:t>
            </w:r>
            <w:r w:rsidRPr="00DD462A">
              <w:rPr>
                <w:rFonts w:ascii="Times New Roman" w:hAnsi="Times New Roman" w:cs="Times New Roman"/>
              </w:rPr>
              <w:t>и</w:t>
            </w:r>
            <w:r w:rsidRPr="00DD462A">
              <w:rPr>
                <w:rFonts w:ascii="Times New Roman" w:hAnsi="Times New Roman" w:cs="Times New Roman"/>
              </w:rPr>
              <w:t xml:space="preserve">пального района Республики </w:t>
            </w:r>
          </w:p>
        </w:tc>
      </w:tr>
      <w:tr w:rsidR="000044D1" w:rsidRPr="00DD462A" w:rsidTr="008911AF">
        <w:tc>
          <w:tcPr>
            <w:tcW w:w="0" w:type="auto"/>
            <w:tcBorders>
              <w:top w:val="outset" w:sz="6" w:space="0" w:color="auto"/>
              <w:left w:val="outset" w:sz="6" w:space="0" w:color="auto"/>
              <w:bottom w:val="outset" w:sz="6" w:space="0" w:color="auto"/>
              <w:right w:val="outset" w:sz="6" w:space="0" w:color="auto"/>
            </w:tcBorders>
            <w:vAlign w:val="center"/>
          </w:tcPr>
          <w:p w:rsidR="000044D1" w:rsidRPr="00DD462A" w:rsidRDefault="000044D1" w:rsidP="000044D1">
            <w:pPr>
              <w:rPr>
                <w:rFonts w:ascii="Times New Roman" w:hAnsi="Times New Roman" w:cs="Times New Roman"/>
              </w:rPr>
            </w:pPr>
            <w:r w:rsidRPr="00DD462A">
              <w:rPr>
                <w:rFonts w:ascii="Times New Roman" w:hAnsi="Times New Roman" w:cs="Times New Roman"/>
              </w:rPr>
              <w:t>Исполнители </w:t>
            </w:r>
            <w:r w:rsidRPr="00DD462A">
              <w:rPr>
                <w:rFonts w:ascii="Times New Roman" w:hAnsi="Times New Roman" w:cs="Times New Roman"/>
              </w:rPr>
              <w:br/>
              <w:t>мероприятий </w:t>
            </w:r>
            <w:r w:rsidRPr="00DD462A">
              <w:rPr>
                <w:rFonts w:ascii="Times New Roman" w:hAnsi="Times New Roman" w:cs="Times New Roman"/>
              </w:rPr>
              <w:br/>
              <w:t>Программы:</w:t>
            </w:r>
            <w:r w:rsidRPr="00DD462A">
              <w:rPr>
                <w:rFonts w:ascii="Times New Roman" w:hAnsi="Times New Roman" w:cs="Times New Roman"/>
              </w:rPr>
              <w:b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0044D1" w:rsidRPr="00DD462A" w:rsidRDefault="000044D1" w:rsidP="000044D1">
            <w:pPr>
              <w:rPr>
                <w:rFonts w:ascii="Times New Roman" w:hAnsi="Times New Roman" w:cs="Times New Roman"/>
              </w:rPr>
            </w:pPr>
            <w:r w:rsidRPr="00DD462A">
              <w:rPr>
                <w:rFonts w:ascii="Times New Roman" w:hAnsi="Times New Roman" w:cs="Times New Roman"/>
              </w:rPr>
              <w:t xml:space="preserve"> Администрация городского поселения Инсар  Инсарского муниц</w:t>
            </w:r>
            <w:r w:rsidRPr="00DD462A">
              <w:rPr>
                <w:rFonts w:ascii="Times New Roman" w:hAnsi="Times New Roman" w:cs="Times New Roman"/>
              </w:rPr>
              <w:t>и</w:t>
            </w:r>
            <w:r w:rsidRPr="00DD462A">
              <w:rPr>
                <w:rFonts w:ascii="Times New Roman" w:hAnsi="Times New Roman" w:cs="Times New Roman"/>
              </w:rPr>
              <w:t>пального района Республики</w:t>
            </w:r>
          </w:p>
        </w:tc>
      </w:tr>
      <w:tr w:rsidR="000044D1" w:rsidRPr="00DD462A" w:rsidTr="008911AF">
        <w:tc>
          <w:tcPr>
            <w:tcW w:w="0" w:type="auto"/>
            <w:tcBorders>
              <w:top w:val="outset" w:sz="6" w:space="0" w:color="auto"/>
              <w:left w:val="outset" w:sz="6" w:space="0" w:color="auto"/>
              <w:bottom w:val="outset" w:sz="6" w:space="0" w:color="auto"/>
              <w:right w:val="outset" w:sz="6" w:space="0" w:color="auto"/>
            </w:tcBorders>
            <w:vAlign w:val="center"/>
          </w:tcPr>
          <w:p w:rsidR="000044D1" w:rsidRPr="00DD462A" w:rsidRDefault="000044D1" w:rsidP="000044D1">
            <w:pPr>
              <w:rPr>
                <w:rFonts w:ascii="Times New Roman" w:hAnsi="Times New Roman" w:cs="Times New Roman"/>
              </w:rPr>
            </w:pPr>
            <w:r w:rsidRPr="00DD462A">
              <w:rPr>
                <w:rFonts w:ascii="Times New Roman" w:hAnsi="Times New Roman" w:cs="Times New Roman"/>
              </w:rPr>
              <w:t>Основные цели Пр</w:t>
            </w:r>
            <w:r w:rsidRPr="00DD462A">
              <w:rPr>
                <w:rFonts w:ascii="Times New Roman" w:hAnsi="Times New Roman" w:cs="Times New Roman"/>
              </w:rPr>
              <w:t>о</w:t>
            </w:r>
            <w:r w:rsidRPr="00DD462A">
              <w:rPr>
                <w:rFonts w:ascii="Times New Roman" w:hAnsi="Times New Roman" w:cs="Times New Roman"/>
              </w:rPr>
              <w:t xml:space="preserve">граммы </w:t>
            </w:r>
          </w:p>
        </w:tc>
        <w:tc>
          <w:tcPr>
            <w:tcW w:w="0" w:type="auto"/>
            <w:tcBorders>
              <w:top w:val="outset" w:sz="6" w:space="0" w:color="auto"/>
              <w:left w:val="outset" w:sz="6" w:space="0" w:color="auto"/>
              <w:bottom w:val="outset" w:sz="6" w:space="0" w:color="auto"/>
              <w:right w:val="outset" w:sz="6" w:space="0" w:color="auto"/>
            </w:tcBorders>
            <w:vAlign w:val="center"/>
          </w:tcPr>
          <w:p w:rsidR="000044D1" w:rsidRPr="00DD462A" w:rsidRDefault="000044D1" w:rsidP="000044D1">
            <w:pPr>
              <w:rPr>
                <w:rFonts w:ascii="Times New Roman" w:hAnsi="Times New Roman" w:cs="Times New Roman"/>
              </w:rPr>
            </w:pPr>
            <w:r w:rsidRPr="00DD462A">
              <w:rPr>
                <w:rFonts w:ascii="Times New Roman" w:hAnsi="Times New Roman" w:cs="Times New Roman"/>
              </w:rPr>
              <w:t xml:space="preserve">     Целью программы является проведение работ по энерг</w:t>
            </w:r>
            <w:r w:rsidRPr="00DD462A">
              <w:rPr>
                <w:rFonts w:ascii="Times New Roman" w:hAnsi="Times New Roman" w:cs="Times New Roman"/>
              </w:rPr>
              <w:t>о</w:t>
            </w:r>
            <w:r w:rsidRPr="00DD462A">
              <w:rPr>
                <w:rFonts w:ascii="Times New Roman" w:hAnsi="Times New Roman" w:cs="Times New Roman"/>
              </w:rPr>
              <w:t>сбережению, снижение объемов потребления энергетич</w:t>
            </w:r>
            <w:r w:rsidRPr="00DD462A">
              <w:rPr>
                <w:rFonts w:ascii="Times New Roman" w:hAnsi="Times New Roman" w:cs="Times New Roman"/>
              </w:rPr>
              <w:t>е</w:t>
            </w:r>
            <w:r w:rsidRPr="00DD462A">
              <w:rPr>
                <w:rFonts w:ascii="Times New Roman" w:hAnsi="Times New Roman" w:cs="Times New Roman"/>
              </w:rPr>
              <w:t>ских ресурсов жилищного фонда на территории городского поселения Инсар. Повышение качества предоставления коммунал</w:t>
            </w:r>
            <w:r w:rsidRPr="00DD462A">
              <w:rPr>
                <w:rFonts w:ascii="Times New Roman" w:hAnsi="Times New Roman" w:cs="Times New Roman"/>
              </w:rPr>
              <w:t>ь</w:t>
            </w:r>
            <w:r w:rsidRPr="00DD462A">
              <w:rPr>
                <w:rFonts w:ascii="Times New Roman" w:hAnsi="Times New Roman" w:cs="Times New Roman"/>
              </w:rPr>
              <w:t>ных услуг потребителям и снижение тепловых потерь при передаче тепловой энергии и воды для хозяйс</w:t>
            </w:r>
            <w:r w:rsidRPr="00DD462A">
              <w:rPr>
                <w:rFonts w:ascii="Times New Roman" w:hAnsi="Times New Roman" w:cs="Times New Roman"/>
              </w:rPr>
              <w:t>т</w:t>
            </w:r>
            <w:r w:rsidRPr="00DD462A">
              <w:rPr>
                <w:rFonts w:ascii="Times New Roman" w:hAnsi="Times New Roman" w:cs="Times New Roman"/>
              </w:rPr>
              <w:t>венно-бытовых нужд таким потребителям. Реализация Ф</w:t>
            </w:r>
            <w:r w:rsidRPr="00DD462A">
              <w:rPr>
                <w:rFonts w:ascii="Times New Roman" w:hAnsi="Times New Roman" w:cs="Times New Roman"/>
              </w:rPr>
              <w:t>е</w:t>
            </w:r>
            <w:r w:rsidRPr="00DD462A">
              <w:rPr>
                <w:rFonts w:ascii="Times New Roman" w:hAnsi="Times New Roman" w:cs="Times New Roman"/>
              </w:rPr>
              <w:t>дерального закона от 23.11.2009 №261 «Об энергосбереж</w:t>
            </w:r>
            <w:r w:rsidRPr="00DD462A">
              <w:rPr>
                <w:rFonts w:ascii="Times New Roman" w:hAnsi="Times New Roman" w:cs="Times New Roman"/>
              </w:rPr>
              <w:t>е</w:t>
            </w:r>
            <w:r w:rsidRPr="00DD462A">
              <w:rPr>
                <w:rFonts w:ascii="Times New Roman" w:hAnsi="Times New Roman" w:cs="Times New Roman"/>
              </w:rPr>
              <w:t>нии и о повышении энергетической эффективности и о внесении изменений в о</w:t>
            </w:r>
            <w:r w:rsidRPr="00DD462A">
              <w:rPr>
                <w:rFonts w:ascii="Times New Roman" w:hAnsi="Times New Roman" w:cs="Times New Roman"/>
              </w:rPr>
              <w:t>т</w:t>
            </w:r>
            <w:r w:rsidRPr="00DD462A">
              <w:rPr>
                <w:rFonts w:ascii="Times New Roman" w:hAnsi="Times New Roman" w:cs="Times New Roman"/>
              </w:rPr>
              <w:t>дельные законодательные акты РФ»:                      -улучшение качества жизни и благосостояния населения городского поселения И</w:t>
            </w:r>
            <w:r w:rsidRPr="00DD462A">
              <w:rPr>
                <w:rFonts w:ascii="Times New Roman" w:hAnsi="Times New Roman" w:cs="Times New Roman"/>
              </w:rPr>
              <w:t>н</w:t>
            </w:r>
            <w:r w:rsidRPr="00DD462A">
              <w:rPr>
                <w:rFonts w:ascii="Times New Roman" w:hAnsi="Times New Roman" w:cs="Times New Roman"/>
              </w:rPr>
              <w:t>сар;</w:t>
            </w:r>
            <w:r w:rsidRPr="00DD462A">
              <w:rPr>
                <w:rFonts w:ascii="Times New Roman" w:hAnsi="Times New Roman" w:cs="Times New Roman"/>
              </w:rPr>
              <w:br/>
              <w:t>-совершенствование нормативных и правовых условий для поддержки энергосбережения и п</w:t>
            </w:r>
            <w:r w:rsidRPr="00DD462A">
              <w:rPr>
                <w:rFonts w:ascii="Times New Roman" w:hAnsi="Times New Roman" w:cs="Times New Roman"/>
              </w:rPr>
              <w:t>о</w:t>
            </w:r>
            <w:r w:rsidRPr="00DD462A">
              <w:rPr>
                <w:rFonts w:ascii="Times New Roman" w:hAnsi="Times New Roman" w:cs="Times New Roman"/>
              </w:rPr>
              <w:t xml:space="preserve">вышения энергетической </w:t>
            </w:r>
            <w:r w:rsidRPr="00DD462A">
              <w:rPr>
                <w:rFonts w:ascii="Times New Roman" w:hAnsi="Times New Roman" w:cs="Times New Roman"/>
              </w:rPr>
              <w:lastRenderedPageBreak/>
              <w:t>эффективности;</w:t>
            </w:r>
            <w:r w:rsidRPr="00DD462A">
              <w:rPr>
                <w:rFonts w:ascii="Times New Roman" w:hAnsi="Times New Roman" w:cs="Times New Roman"/>
              </w:rPr>
              <w:br/>
              <w:t>-лимитирование и нормирование энергопотребления в бю</w:t>
            </w:r>
            <w:r w:rsidRPr="00DD462A">
              <w:rPr>
                <w:rFonts w:ascii="Times New Roman" w:hAnsi="Times New Roman" w:cs="Times New Roman"/>
              </w:rPr>
              <w:t>д</w:t>
            </w:r>
            <w:r w:rsidRPr="00DD462A">
              <w:rPr>
                <w:rFonts w:ascii="Times New Roman" w:hAnsi="Times New Roman" w:cs="Times New Roman"/>
              </w:rPr>
              <w:t>жетной сфере;</w:t>
            </w:r>
            <w:r w:rsidRPr="00DD462A">
              <w:rPr>
                <w:rFonts w:ascii="Times New Roman" w:hAnsi="Times New Roman" w:cs="Times New Roman"/>
              </w:rPr>
              <w:br/>
              <w:t>-повышение эффективности использования энергетических ресурсов городского п</w:t>
            </w:r>
            <w:r w:rsidRPr="00DD462A">
              <w:rPr>
                <w:rFonts w:ascii="Times New Roman" w:hAnsi="Times New Roman" w:cs="Times New Roman"/>
              </w:rPr>
              <w:t>о</w:t>
            </w:r>
            <w:r w:rsidRPr="00DD462A">
              <w:rPr>
                <w:rFonts w:ascii="Times New Roman" w:hAnsi="Times New Roman" w:cs="Times New Roman"/>
              </w:rPr>
              <w:t xml:space="preserve">селения Инсар. </w:t>
            </w:r>
          </w:p>
        </w:tc>
      </w:tr>
      <w:tr w:rsidR="000044D1" w:rsidRPr="00DD462A" w:rsidTr="008911AF">
        <w:tc>
          <w:tcPr>
            <w:tcW w:w="0" w:type="auto"/>
            <w:tcBorders>
              <w:top w:val="outset" w:sz="6" w:space="0" w:color="auto"/>
              <w:left w:val="outset" w:sz="6" w:space="0" w:color="auto"/>
              <w:bottom w:val="outset" w:sz="6" w:space="0" w:color="auto"/>
              <w:right w:val="outset" w:sz="6" w:space="0" w:color="auto"/>
            </w:tcBorders>
            <w:vAlign w:val="center"/>
          </w:tcPr>
          <w:p w:rsidR="000044D1" w:rsidRPr="00DD462A" w:rsidRDefault="000044D1" w:rsidP="000044D1">
            <w:pPr>
              <w:rPr>
                <w:rFonts w:ascii="Times New Roman" w:hAnsi="Times New Roman" w:cs="Times New Roman"/>
              </w:rPr>
            </w:pPr>
            <w:r w:rsidRPr="00DD462A">
              <w:rPr>
                <w:rFonts w:ascii="Times New Roman" w:hAnsi="Times New Roman" w:cs="Times New Roman"/>
              </w:rPr>
              <w:lastRenderedPageBreak/>
              <w:t>Основные задачи Програ</w:t>
            </w:r>
            <w:r w:rsidRPr="00DD462A">
              <w:rPr>
                <w:rFonts w:ascii="Times New Roman" w:hAnsi="Times New Roman" w:cs="Times New Roman"/>
              </w:rPr>
              <w:t>м</w:t>
            </w:r>
            <w:r w:rsidRPr="00DD462A">
              <w:rPr>
                <w:rFonts w:ascii="Times New Roman" w:hAnsi="Times New Roman" w:cs="Times New Roman"/>
              </w:rPr>
              <w:t xml:space="preserve">мы </w:t>
            </w:r>
          </w:p>
        </w:tc>
        <w:tc>
          <w:tcPr>
            <w:tcW w:w="0" w:type="auto"/>
            <w:tcBorders>
              <w:top w:val="outset" w:sz="6" w:space="0" w:color="auto"/>
              <w:left w:val="outset" w:sz="6" w:space="0" w:color="auto"/>
              <w:bottom w:val="outset" w:sz="6" w:space="0" w:color="auto"/>
              <w:right w:val="outset" w:sz="6" w:space="0" w:color="auto"/>
            </w:tcBorders>
            <w:vAlign w:val="center"/>
          </w:tcPr>
          <w:p w:rsidR="000044D1" w:rsidRPr="00DD462A" w:rsidRDefault="000044D1" w:rsidP="000044D1">
            <w:pPr>
              <w:rPr>
                <w:rFonts w:ascii="Times New Roman" w:hAnsi="Times New Roman" w:cs="Times New Roman"/>
              </w:rPr>
            </w:pPr>
            <w:r w:rsidRPr="00DD462A">
              <w:rPr>
                <w:rFonts w:ascii="Times New Roman" w:hAnsi="Times New Roman" w:cs="Times New Roman"/>
              </w:rPr>
              <w:t>- проведение комплекса организационно-правовых и техн</w:t>
            </w:r>
            <w:r w:rsidRPr="00DD462A">
              <w:rPr>
                <w:rFonts w:ascii="Times New Roman" w:hAnsi="Times New Roman" w:cs="Times New Roman"/>
              </w:rPr>
              <w:t>и</w:t>
            </w:r>
            <w:r w:rsidRPr="00DD462A">
              <w:rPr>
                <w:rFonts w:ascii="Times New Roman" w:hAnsi="Times New Roman" w:cs="Times New Roman"/>
              </w:rPr>
              <w:t>ческих мероприятий по управлению энергосбережением на территории городского поселения Инсар;</w:t>
            </w:r>
            <w:r w:rsidRPr="00DD462A">
              <w:rPr>
                <w:rFonts w:ascii="Times New Roman" w:hAnsi="Times New Roman" w:cs="Times New Roman"/>
              </w:rPr>
              <w:br/>
              <w:t>- проведение энергоаудита, энергетических обследований, контрольно-измерительных и ремонтных работ, ведение энергетических паспортов;</w:t>
            </w:r>
            <w:r w:rsidRPr="00DD462A">
              <w:rPr>
                <w:rFonts w:ascii="Times New Roman" w:hAnsi="Times New Roman" w:cs="Times New Roman"/>
              </w:rPr>
              <w:br/>
              <w:t>-обеспечение учета производства коммунальных ресурсов и объема их потребления;</w:t>
            </w:r>
            <w:r w:rsidRPr="00DD462A">
              <w:rPr>
                <w:rFonts w:ascii="Times New Roman" w:hAnsi="Times New Roman" w:cs="Times New Roman"/>
              </w:rPr>
              <w:br/>
              <w:t>- нормирование и установление обоснованных лимитов п</w:t>
            </w:r>
            <w:r w:rsidRPr="00DD462A">
              <w:rPr>
                <w:rFonts w:ascii="Times New Roman" w:hAnsi="Times New Roman" w:cs="Times New Roman"/>
              </w:rPr>
              <w:t>о</w:t>
            </w:r>
            <w:r w:rsidRPr="00DD462A">
              <w:rPr>
                <w:rFonts w:ascii="Times New Roman" w:hAnsi="Times New Roman" w:cs="Times New Roman"/>
              </w:rPr>
              <w:t>требления энергетических ресурсов.</w:t>
            </w:r>
            <w:r w:rsidRPr="00DD462A">
              <w:rPr>
                <w:rFonts w:ascii="Times New Roman" w:hAnsi="Times New Roman" w:cs="Times New Roman"/>
              </w:rPr>
              <w:br/>
              <w:t>- повышение уровня оснащенности приборами учета и</w:t>
            </w:r>
            <w:r w:rsidRPr="00DD462A">
              <w:rPr>
                <w:rFonts w:ascii="Times New Roman" w:hAnsi="Times New Roman" w:cs="Times New Roman"/>
              </w:rPr>
              <w:t>с</w:t>
            </w:r>
            <w:r w:rsidRPr="00DD462A">
              <w:rPr>
                <w:rFonts w:ascii="Times New Roman" w:hAnsi="Times New Roman" w:cs="Times New Roman"/>
              </w:rPr>
              <w:t>пользуемых энергетических ресурсов;</w:t>
            </w:r>
            <w:r w:rsidRPr="00DD462A">
              <w:rPr>
                <w:rFonts w:ascii="Times New Roman" w:hAnsi="Times New Roman" w:cs="Times New Roman"/>
              </w:rPr>
              <w:br/>
              <w:t>- сокращение расходов бюджета на обеспечение энергетич</w:t>
            </w:r>
            <w:r w:rsidRPr="00DD462A">
              <w:rPr>
                <w:rFonts w:ascii="Times New Roman" w:hAnsi="Times New Roman" w:cs="Times New Roman"/>
              </w:rPr>
              <w:t>е</w:t>
            </w:r>
            <w:r w:rsidRPr="00DD462A">
              <w:rPr>
                <w:rFonts w:ascii="Times New Roman" w:hAnsi="Times New Roman" w:cs="Times New Roman"/>
              </w:rPr>
              <w:t>скими ресурсами муниципальных учреждений, органов м</w:t>
            </w:r>
            <w:r w:rsidRPr="00DD462A">
              <w:rPr>
                <w:rFonts w:ascii="Times New Roman" w:hAnsi="Times New Roman" w:cs="Times New Roman"/>
              </w:rPr>
              <w:t>е</w:t>
            </w:r>
            <w:r w:rsidRPr="00DD462A">
              <w:rPr>
                <w:rFonts w:ascii="Times New Roman" w:hAnsi="Times New Roman" w:cs="Times New Roman"/>
              </w:rPr>
              <w:t>стного самоуправления;</w:t>
            </w:r>
            <w:r w:rsidRPr="00DD462A">
              <w:rPr>
                <w:rFonts w:ascii="Times New Roman" w:hAnsi="Times New Roman" w:cs="Times New Roman"/>
              </w:rPr>
              <w:br/>
              <w:t>- увеличение объема внебюджетных средств, используемых на финансирование мероприятий по энергосбережению и п</w:t>
            </w:r>
            <w:r w:rsidRPr="00DD462A">
              <w:rPr>
                <w:rFonts w:ascii="Times New Roman" w:hAnsi="Times New Roman" w:cs="Times New Roman"/>
              </w:rPr>
              <w:t>о</w:t>
            </w:r>
            <w:r w:rsidRPr="00DD462A">
              <w:rPr>
                <w:rFonts w:ascii="Times New Roman" w:hAnsi="Times New Roman" w:cs="Times New Roman"/>
              </w:rPr>
              <w:t>вышению энергетической эффективности;</w:t>
            </w:r>
            <w:r w:rsidRPr="00DD462A">
              <w:rPr>
                <w:rFonts w:ascii="Times New Roman" w:hAnsi="Times New Roman" w:cs="Times New Roman"/>
              </w:rPr>
              <w:br/>
              <w:t>-повышение уровня осведомленности потребителей в в</w:t>
            </w:r>
            <w:r w:rsidRPr="00DD462A">
              <w:rPr>
                <w:rFonts w:ascii="Times New Roman" w:hAnsi="Times New Roman" w:cs="Times New Roman"/>
              </w:rPr>
              <w:t>о</w:t>
            </w:r>
            <w:r w:rsidRPr="00DD462A">
              <w:rPr>
                <w:rFonts w:ascii="Times New Roman" w:hAnsi="Times New Roman" w:cs="Times New Roman"/>
              </w:rPr>
              <w:t xml:space="preserve">просах энергосбережения. </w:t>
            </w:r>
          </w:p>
        </w:tc>
      </w:tr>
      <w:tr w:rsidR="000044D1" w:rsidRPr="00DD462A" w:rsidTr="008911AF">
        <w:tc>
          <w:tcPr>
            <w:tcW w:w="0" w:type="auto"/>
            <w:tcBorders>
              <w:top w:val="outset" w:sz="6" w:space="0" w:color="auto"/>
              <w:left w:val="outset" w:sz="6" w:space="0" w:color="auto"/>
              <w:bottom w:val="outset" w:sz="6" w:space="0" w:color="auto"/>
              <w:right w:val="outset" w:sz="6" w:space="0" w:color="auto"/>
            </w:tcBorders>
            <w:vAlign w:val="center"/>
          </w:tcPr>
          <w:p w:rsidR="000044D1" w:rsidRPr="00DD462A" w:rsidRDefault="000044D1" w:rsidP="000044D1">
            <w:pPr>
              <w:rPr>
                <w:rFonts w:ascii="Times New Roman" w:hAnsi="Times New Roman" w:cs="Times New Roman"/>
              </w:rPr>
            </w:pPr>
            <w:r w:rsidRPr="00DD462A">
              <w:rPr>
                <w:rFonts w:ascii="Times New Roman" w:hAnsi="Times New Roman" w:cs="Times New Roman"/>
              </w:rPr>
              <w:t>Сроки реализации Програ</w:t>
            </w:r>
            <w:r w:rsidRPr="00DD462A">
              <w:rPr>
                <w:rFonts w:ascii="Times New Roman" w:hAnsi="Times New Roman" w:cs="Times New Roman"/>
              </w:rPr>
              <w:t>м</w:t>
            </w:r>
            <w:r w:rsidRPr="00DD462A">
              <w:rPr>
                <w:rFonts w:ascii="Times New Roman" w:hAnsi="Times New Roman" w:cs="Times New Roman"/>
              </w:rPr>
              <w:t xml:space="preserve">мы </w:t>
            </w:r>
          </w:p>
        </w:tc>
        <w:tc>
          <w:tcPr>
            <w:tcW w:w="0" w:type="auto"/>
            <w:tcBorders>
              <w:top w:val="outset" w:sz="6" w:space="0" w:color="auto"/>
              <w:left w:val="outset" w:sz="6" w:space="0" w:color="auto"/>
              <w:bottom w:val="outset" w:sz="6" w:space="0" w:color="auto"/>
              <w:right w:val="outset" w:sz="6" w:space="0" w:color="auto"/>
            </w:tcBorders>
            <w:vAlign w:val="center"/>
          </w:tcPr>
          <w:p w:rsidR="000044D1" w:rsidRPr="00DD462A" w:rsidRDefault="000044D1" w:rsidP="000044D1">
            <w:pPr>
              <w:tabs>
                <w:tab w:val="left" w:pos="2985"/>
              </w:tabs>
              <w:rPr>
                <w:rFonts w:ascii="Times New Roman" w:hAnsi="Times New Roman" w:cs="Times New Roman"/>
              </w:rPr>
            </w:pPr>
            <w:r w:rsidRPr="00DD462A">
              <w:rPr>
                <w:rFonts w:ascii="Times New Roman" w:hAnsi="Times New Roman" w:cs="Times New Roman"/>
              </w:rPr>
              <w:t xml:space="preserve">   2022- 2024 годы</w:t>
            </w:r>
          </w:p>
          <w:p w:rsidR="000044D1" w:rsidRPr="00DD462A" w:rsidRDefault="000044D1" w:rsidP="000044D1">
            <w:pPr>
              <w:rPr>
                <w:rFonts w:ascii="Times New Roman" w:hAnsi="Times New Roman" w:cs="Times New Roman"/>
              </w:rPr>
            </w:pPr>
          </w:p>
        </w:tc>
      </w:tr>
      <w:tr w:rsidR="000044D1" w:rsidRPr="00DD462A" w:rsidTr="008911AF">
        <w:tc>
          <w:tcPr>
            <w:tcW w:w="0" w:type="auto"/>
            <w:tcBorders>
              <w:top w:val="outset" w:sz="6" w:space="0" w:color="auto"/>
              <w:left w:val="outset" w:sz="6" w:space="0" w:color="auto"/>
              <w:bottom w:val="outset" w:sz="6" w:space="0" w:color="auto"/>
              <w:right w:val="outset" w:sz="6" w:space="0" w:color="auto"/>
            </w:tcBorders>
            <w:vAlign w:val="center"/>
          </w:tcPr>
          <w:p w:rsidR="000044D1" w:rsidRPr="00DD462A" w:rsidRDefault="000044D1" w:rsidP="000044D1">
            <w:pPr>
              <w:rPr>
                <w:rFonts w:ascii="Times New Roman" w:hAnsi="Times New Roman" w:cs="Times New Roman"/>
              </w:rPr>
            </w:pPr>
            <w:r w:rsidRPr="00DD462A">
              <w:rPr>
                <w:rFonts w:ascii="Times New Roman" w:hAnsi="Times New Roman" w:cs="Times New Roman"/>
              </w:rPr>
              <w:t>Объемы и источники фина</w:t>
            </w:r>
            <w:r w:rsidRPr="00DD462A">
              <w:rPr>
                <w:rFonts w:ascii="Times New Roman" w:hAnsi="Times New Roman" w:cs="Times New Roman"/>
              </w:rPr>
              <w:t>н</w:t>
            </w:r>
            <w:r w:rsidRPr="00DD462A">
              <w:rPr>
                <w:rFonts w:ascii="Times New Roman" w:hAnsi="Times New Roman" w:cs="Times New Roman"/>
              </w:rPr>
              <w:t>сирования</w:t>
            </w:r>
            <w:r w:rsidRPr="00DD462A">
              <w:rPr>
                <w:rFonts w:ascii="Times New Roman" w:hAnsi="Times New Roman" w:cs="Times New Roman"/>
              </w:rPr>
              <w:br/>
              <w:t xml:space="preserve">Программы </w:t>
            </w:r>
          </w:p>
        </w:tc>
        <w:tc>
          <w:tcPr>
            <w:tcW w:w="0" w:type="auto"/>
            <w:tcBorders>
              <w:top w:val="outset" w:sz="6" w:space="0" w:color="auto"/>
              <w:left w:val="outset" w:sz="6" w:space="0" w:color="auto"/>
              <w:bottom w:val="outset" w:sz="6" w:space="0" w:color="auto"/>
              <w:right w:val="outset" w:sz="6" w:space="0" w:color="auto"/>
            </w:tcBorders>
            <w:vAlign w:val="center"/>
          </w:tcPr>
          <w:p w:rsidR="000044D1" w:rsidRPr="00DD462A" w:rsidRDefault="000044D1" w:rsidP="000044D1">
            <w:pPr>
              <w:rPr>
                <w:rFonts w:ascii="Times New Roman" w:hAnsi="Times New Roman" w:cs="Times New Roman"/>
              </w:rPr>
            </w:pPr>
            <w:r w:rsidRPr="00DD462A">
              <w:rPr>
                <w:rFonts w:ascii="Times New Roman" w:hAnsi="Times New Roman" w:cs="Times New Roman"/>
              </w:rPr>
              <w:t>Общий объем финансирования Программы составляет 1128,00 тыс.руб., является ориентировочным и корректируется еж</w:t>
            </w:r>
            <w:r w:rsidRPr="00DD462A">
              <w:rPr>
                <w:rFonts w:ascii="Times New Roman" w:hAnsi="Times New Roman" w:cs="Times New Roman"/>
              </w:rPr>
              <w:t>е</w:t>
            </w:r>
            <w:r w:rsidRPr="00DD462A">
              <w:rPr>
                <w:rFonts w:ascii="Times New Roman" w:hAnsi="Times New Roman" w:cs="Times New Roman"/>
              </w:rPr>
              <w:t>годно.</w:t>
            </w:r>
          </w:p>
          <w:p w:rsidR="000044D1" w:rsidRPr="00DD462A" w:rsidRDefault="000044D1" w:rsidP="000044D1">
            <w:pPr>
              <w:tabs>
                <w:tab w:val="left" w:pos="2985"/>
              </w:tabs>
              <w:rPr>
                <w:rFonts w:ascii="Times New Roman" w:hAnsi="Times New Roman" w:cs="Times New Roman"/>
              </w:rPr>
            </w:pPr>
            <w:r w:rsidRPr="00DD462A">
              <w:rPr>
                <w:rFonts w:ascii="Times New Roman" w:hAnsi="Times New Roman" w:cs="Times New Roman"/>
              </w:rPr>
              <w:t xml:space="preserve">   2022 год – 1 128,00 тыс. рублей*;</w:t>
            </w:r>
          </w:p>
          <w:p w:rsidR="000044D1" w:rsidRPr="00DD462A" w:rsidRDefault="000044D1" w:rsidP="000044D1">
            <w:pPr>
              <w:rPr>
                <w:rFonts w:ascii="Times New Roman" w:hAnsi="Times New Roman" w:cs="Times New Roman"/>
              </w:rPr>
            </w:pPr>
            <w:r w:rsidRPr="00DD462A">
              <w:rPr>
                <w:rFonts w:ascii="Times New Roman" w:hAnsi="Times New Roman" w:cs="Times New Roman"/>
              </w:rPr>
              <w:t xml:space="preserve">   2023 год – 0,00 тыс. рублей*;</w:t>
            </w:r>
          </w:p>
          <w:p w:rsidR="000044D1" w:rsidRPr="00DD462A" w:rsidRDefault="000044D1" w:rsidP="000044D1">
            <w:pPr>
              <w:rPr>
                <w:rFonts w:ascii="Times New Roman" w:hAnsi="Times New Roman" w:cs="Times New Roman"/>
              </w:rPr>
            </w:pPr>
            <w:r w:rsidRPr="00DD462A">
              <w:rPr>
                <w:rFonts w:ascii="Times New Roman" w:hAnsi="Times New Roman" w:cs="Times New Roman"/>
              </w:rPr>
              <w:t xml:space="preserve">   2024 год – 0,00 тыс. рублей*.</w:t>
            </w:r>
            <w:r w:rsidRPr="00DD462A">
              <w:rPr>
                <w:rFonts w:ascii="Times New Roman" w:hAnsi="Times New Roman" w:cs="Times New Roman"/>
              </w:rPr>
              <w:br/>
              <w:t>Источники: средства бюджета  городского поселения Инсар, республиканский бюджет,  ресурсоснабжающие организации, п</w:t>
            </w:r>
            <w:r w:rsidRPr="00DD462A">
              <w:rPr>
                <w:rFonts w:ascii="Times New Roman" w:hAnsi="Times New Roman" w:cs="Times New Roman"/>
              </w:rPr>
              <w:t>о</w:t>
            </w:r>
            <w:r w:rsidRPr="00DD462A">
              <w:rPr>
                <w:rFonts w:ascii="Times New Roman" w:hAnsi="Times New Roman" w:cs="Times New Roman"/>
              </w:rPr>
              <w:t>требители энергетических ресурсов.</w:t>
            </w:r>
          </w:p>
        </w:tc>
      </w:tr>
      <w:tr w:rsidR="000044D1" w:rsidRPr="00DD462A" w:rsidTr="008911AF">
        <w:tc>
          <w:tcPr>
            <w:tcW w:w="0" w:type="auto"/>
            <w:tcBorders>
              <w:top w:val="outset" w:sz="6" w:space="0" w:color="auto"/>
              <w:left w:val="outset" w:sz="6" w:space="0" w:color="auto"/>
              <w:bottom w:val="outset" w:sz="6" w:space="0" w:color="auto"/>
              <w:right w:val="outset" w:sz="6" w:space="0" w:color="auto"/>
            </w:tcBorders>
            <w:vAlign w:val="center"/>
          </w:tcPr>
          <w:p w:rsidR="000044D1" w:rsidRPr="00DD462A" w:rsidRDefault="000044D1" w:rsidP="000044D1">
            <w:pPr>
              <w:rPr>
                <w:rFonts w:ascii="Times New Roman" w:hAnsi="Times New Roman" w:cs="Times New Roman"/>
              </w:rPr>
            </w:pPr>
            <w:r w:rsidRPr="00DD462A">
              <w:rPr>
                <w:rFonts w:ascii="Times New Roman" w:hAnsi="Times New Roman" w:cs="Times New Roman"/>
              </w:rPr>
              <w:t>Ожидаемые коне</w:t>
            </w:r>
            <w:r w:rsidRPr="00DD462A">
              <w:rPr>
                <w:rFonts w:ascii="Times New Roman" w:hAnsi="Times New Roman" w:cs="Times New Roman"/>
              </w:rPr>
              <w:t>ч</w:t>
            </w:r>
            <w:r w:rsidRPr="00DD462A">
              <w:rPr>
                <w:rFonts w:ascii="Times New Roman" w:hAnsi="Times New Roman" w:cs="Times New Roman"/>
              </w:rPr>
              <w:t>ные результаты реализации Пр</w:t>
            </w:r>
            <w:r w:rsidRPr="00DD462A">
              <w:rPr>
                <w:rFonts w:ascii="Times New Roman" w:hAnsi="Times New Roman" w:cs="Times New Roman"/>
              </w:rPr>
              <w:t>о</w:t>
            </w:r>
            <w:r w:rsidRPr="00DD462A">
              <w:rPr>
                <w:rFonts w:ascii="Times New Roman" w:hAnsi="Times New Roman" w:cs="Times New Roman"/>
              </w:rPr>
              <w:t xml:space="preserve">граммы </w:t>
            </w:r>
          </w:p>
        </w:tc>
        <w:tc>
          <w:tcPr>
            <w:tcW w:w="0" w:type="auto"/>
            <w:tcBorders>
              <w:top w:val="outset" w:sz="6" w:space="0" w:color="auto"/>
              <w:left w:val="outset" w:sz="6" w:space="0" w:color="auto"/>
              <w:bottom w:val="outset" w:sz="6" w:space="0" w:color="auto"/>
              <w:right w:val="outset" w:sz="6" w:space="0" w:color="auto"/>
            </w:tcBorders>
            <w:vAlign w:val="center"/>
          </w:tcPr>
          <w:p w:rsidR="000044D1" w:rsidRPr="00DD462A" w:rsidRDefault="000044D1" w:rsidP="000044D1">
            <w:pPr>
              <w:rPr>
                <w:rFonts w:ascii="Times New Roman" w:hAnsi="Times New Roman" w:cs="Times New Roman"/>
              </w:rPr>
            </w:pPr>
            <w:r w:rsidRPr="00DD462A">
              <w:rPr>
                <w:rFonts w:ascii="Times New Roman" w:hAnsi="Times New Roman" w:cs="Times New Roman"/>
              </w:rPr>
              <w:t>-повышение энергетической эффективности экономики м</w:t>
            </w:r>
            <w:r w:rsidRPr="00DD462A">
              <w:rPr>
                <w:rFonts w:ascii="Times New Roman" w:hAnsi="Times New Roman" w:cs="Times New Roman"/>
              </w:rPr>
              <w:t>у</w:t>
            </w:r>
            <w:r w:rsidRPr="00DD462A">
              <w:rPr>
                <w:rFonts w:ascii="Times New Roman" w:hAnsi="Times New Roman" w:cs="Times New Roman"/>
              </w:rPr>
              <w:t>ниципального образования;</w:t>
            </w:r>
            <w:r w:rsidRPr="00DD462A">
              <w:rPr>
                <w:rFonts w:ascii="Times New Roman" w:hAnsi="Times New Roman" w:cs="Times New Roman"/>
              </w:rPr>
              <w:br/>
              <w:t>-снижение нагрузки по оплате энергоносителей на муниц</w:t>
            </w:r>
            <w:r w:rsidRPr="00DD462A">
              <w:rPr>
                <w:rFonts w:ascii="Times New Roman" w:hAnsi="Times New Roman" w:cs="Times New Roman"/>
              </w:rPr>
              <w:t>и</w:t>
            </w:r>
            <w:r w:rsidRPr="00DD462A">
              <w:rPr>
                <w:rFonts w:ascii="Times New Roman" w:hAnsi="Times New Roman" w:cs="Times New Roman"/>
              </w:rPr>
              <w:t>пальный бюджет, доходы населения;</w:t>
            </w:r>
            <w:r w:rsidRPr="00DD462A">
              <w:rPr>
                <w:rFonts w:ascii="Times New Roman" w:hAnsi="Times New Roman" w:cs="Times New Roman"/>
              </w:rPr>
              <w:br/>
              <w:t>-обеспечение полного учета и регулирования потребления энергетических ресурсов, снижение уровня их потерь;</w:t>
            </w:r>
            <w:r w:rsidRPr="00DD462A">
              <w:rPr>
                <w:rFonts w:ascii="Times New Roman" w:hAnsi="Times New Roman" w:cs="Times New Roman"/>
              </w:rPr>
              <w:br/>
              <w:t>- наличие в органах местного самоуправления, муниципал</w:t>
            </w:r>
            <w:r w:rsidRPr="00DD462A">
              <w:rPr>
                <w:rFonts w:ascii="Times New Roman" w:hAnsi="Times New Roman" w:cs="Times New Roman"/>
              </w:rPr>
              <w:t>ь</w:t>
            </w:r>
            <w:r w:rsidRPr="00DD462A">
              <w:rPr>
                <w:rFonts w:ascii="Times New Roman" w:hAnsi="Times New Roman" w:cs="Times New Roman"/>
              </w:rPr>
              <w:t>ных учреждениях, энергетических паспортов, топливно-энергетических балансов, актов энергетических обследов</w:t>
            </w:r>
            <w:r w:rsidRPr="00DD462A">
              <w:rPr>
                <w:rFonts w:ascii="Times New Roman" w:hAnsi="Times New Roman" w:cs="Times New Roman"/>
              </w:rPr>
              <w:t>а</w:t>
            </w:r>
            <w:r w:rsidRPr="00DD462A">
              <w:rPr>
                <w:rFonts w:ascii="Times New Roman" w:hAnsi="Times New Roman" w:cs="Times New Roman"/>
              </w:rPr>
              <w:t>ний;</w:t>
            </w:r>
            <w:r w:rsidRPr="00DD462A">
              <w:rPr>
                <w:rFonts w:ascii="Times New Roman" w:hAnsi="Times New Roman" w:cs="Times New Roman"/>
              </w:rPr>
              <w:br/>
              <w:t>-сокращение удельных показателей энергопотребления эк</w:t>
            </w:r>
            <w:r w:rsidRPr="00DD462A">
              <w:rPr>
                <w:rFonts w:ascii="Times New Roman" w:hAnsi="Times New Roman" w:cs="Times New Roman"/>
              </w:rPr>
              <w:t>о</w:t>
            </w:r>
            <w:r w:rsidRPr="00DD462A">
              <w:rPr>
                <w:rFonts w:ascii="Times New Roman" w:hAnsi="Times New Roman" w:cs="Times New Roman"/>
              </w:rPr>
              <w:t>номики муниципального образования к 2024 году;</w:t>
            </w:r>
            <w:r w:rsidRPr="00DD462A">
              <w:rPr>
                <w:rFonts w:ascii="Times New Roman" w:hAnsi="Times New Roman" w:cs="Times New Roman"/>
              </w:rPr>
              <w:br/>
            </w:r>
            <w:r w:rsidRPr="00DD462A">
              <w:rPr>
                <w:rFonts w:ascii="Times New Roman" w:hAnsi="Times New Roman" w:cs="Times New Roman"/>
              </w:rPr>
              <w:lastRenderedPageBreak/>
              <w:t>-полный переход на приборный учет при расчетах организ</w:t>
            </w:r>
            <w:r w:rsidRPr="00DD462A">
              <w:rPr>
                <w:rFonts w:ascii="Times New Roman" w:hAnsi="Times New Roman" w:cs="Times New Roman"/>
              </w:rPr>
              <w:t>а</w:t>
            </w:r>
            <w:r w:rsidRPr="00DD462A">
              <w:rPr>
                <w:rFonts w:ascii="Times New Roman" w:hAnsi="Times New Roman" w:cs="Times New Roman"/>
              </w:rPr>
              <w:t>ций муниципальной бюджетной сферы с организациями коммунального комплекса;</w:t>
            </w:r>
            <w:r w:rsidRPr="00DD462A">
              <w:rPr>
                <w:rFonts w:ascii="Times New Roman" w:hAnsi="Times New Roman" w:cs="Times New Roman"/>
              </w:rPr>
              <w:br/>
              <w:t>-создание муниципальной нормативно-правовой базы по энергосбережению и стимулированию повышения энерг</w:t>
            </w:r>
            <w:r w:rsidRPr="00DD462A">
              <w:rPr>
                <w:rFonts w:ascii="Times New Roman" w:hAnsi="Times New Roman" w:cs="Times New Roman"/>
              </w:rPr>
              <w:t>о</w:t>
            </w:r>
            <w:r w:rsidRPr="00DD462A">
              <w:rPr>
                <w:rFonts w:ascii="Times New Roman" w:hAnsi="Times New Roman" w:cs="Times New Roman"/>
              </w:rPr>
              <w:t xml:space="preserve">эффективности. </w:t>
            </w:r>
          </w:p>
        </w:tc>
      </w:tr>
      <w:tr w:rsidR="000044D1" w:rsidRPr="00DD462A" w:rsidTr="008911AF">
        <w:tc>
          <w:tcPr>
            <w:tcW w:w="0" w:type="auto"/>
            <w:tcBorders>
              <w:top w:val="outset" w:sz="6" w:space="0" w:color="auto"/>
              <w:left w:val="outset" w:sz="6" w:space="0" w:color="auto"/>
              <w:bottom w:val="outset" w:sz="6" w:space="0" w:color="auto"/>
              <w:right w:val="outset" w:sz="6" w:space="0" w:color="auto"/>
            </w:tcBorders>
            <w:vAlign w:val="center"/>
          </w:tcPr>
          <w:p w:rsidR="000044D1" w:rsidRPr="00DD462A" w:rsidRDefault="000044D1" w:rsidP="000044D1">
            <w:pPr>
              <w:rPr>
                <w:rFonts w:ascii="Times New Roman" w:hAnsi="Times New Roman" w:cs="Times New Roman"/>
              </w:rPr>
            </w:pPr>
            <w:r w:rsidRPr="00DD462A">
              <w:rPr>
                <w:rFonts w:ascii="Times New Roman" w:hAnsi="Times New Roman" w:cs="Times New Roman"/>
              </w:rPr>
              <w:lastRenderedPageBreak/>
              <w:t>Методы реализации Пр</w:t>
            </w:r>
            <w:r w:rsidRPr="00DD462A">
              <w:rPr>
                <w:rFonts w:ascii="Times New Roman" w:hAnsi="Times New Roman" w:cs="Times New Roman"/>
              </w:rPr>
              <w:t>о</w:t>
            </w:r>
            <w:r w:rsidRPr="00DD462A">
              <w:rPr>
                <w:rFonts w:ascii="Times New Roman" w:hAnsi="Times New Roman" w:cs="Times New Roman"/>
              </w:rPr>
              <w:t xml:space="preserve">граммы </w:t>
            </w:r>
          </w:p>
        </w:tc>
        <w:tc>
          <w:tcPr>
            <w:tcW w:w="0" w:type="auto"/>
            <w:tcBorders>
              <w:top w:val="outset" w:sz="6" w:space="0" w:color="auto"/>
              <w:left w:val="outset" w:sz="6" w:space="0" w:color="auto"/>
              <w:bottom w:val="outset" w:sz="6" w:space="0" w:color="auto"/>
              <w:right w:val="outset" w:sz="6" w:space="0" w:color="auto"/>
            </w:tcBorders>
            <w:vAlign w:val="center"/>
          </w:tcPr>
          <w:p w:rsidR="000044D1" w:rsidRPr="00DD462A" w:rsidRDefault="000044D1" w:rsidP="000044D1">
            <w:pPr>
              <w:rPr>
                <w:rFonts w:ascii="Times New Roman" w:hAnsi="Times New Roman" w:cs="Times New Roman"/>
              </w:rPr>
            </w:pPr>
            <w:r w:rsidRPr="00DD462A">
              <w:rPr>
                <w:rFonts w:ascii="Times New Roman" w:hAnsi="Times New Roman" w:cs="Times New Roman"/>
              </w:rPr>
              <w:t xml:space="preserve">Программно-целевой метод: реализация инвестиционных проектов и программных мероприятий </w:t>
            </w:r>
          </w:p>
        </w:tc>
      </w:tr>
      <w:tr w:rsidR="000044D1" w:rsidRPr="00DD462A" w:rsidTr="008911AF">
        <w:tc>
          <w:tcPr>
            <w:tcW w:w="0" w:type="auto"/>
            <w:tcBorders>
              <w:top w:val="outset" w:sz="6" w:space="0" w:color="auto"/>
              <w:left w:val="outset" w:sz="6" w:space="0" w:color="auto"/>
              <w:bottom w:val="outset" w:sz="6" w:space="0" w:color="auto"/>
              <w:right w:val="outset" w:sz="6" w:space="0" w:color="auto"/>
            </w:tcBorders>
            <w:vAlign w:val="center"/>
          </w:tcPr>
          <w:p w:rsidR="000044D1" w:rsidRPr="00DD462A" w:rsidRDefault="000044D1" w:rsidP="000044D1">
            <w:pPr>
              <w:rPr>
                <w:rFonts w:ascii="Times New Roman" w:hAnsi="Times New Roman" w:cs="Times New Roman"/>
              </w:rPr>
            </w:pPr>
            <w:r w:rsidRPr="00DD462A">
              <w:rPr>
                <w:rFonts w:ascii="Times New Roman" w:hAnsi="Times New Roman" w:cs="Times New Roman"/>
              </w:rPr>
              <w:t>Система организации контроля за исполнением Пр</w:t>
            </w:r>
            <w:r w:rsidRPr="00DD462A">
              <w:rPr>
                <w:rFonts w:ascii="Times New Roman" w:hAnsi="Times New Roman" w:cs="Times New Roman"/>
              </w:rPr>
              <w:t>о</w:t>
            </w:r>
            <w:r w:rsidRPr="00DD462A">
              <w:rPr>
                <w:rFonts w:ascii="Times New Roman" w:hAnsi="Times New Roman" w:cs="Times New Roman"/>
              </w:rPr>
              <w:t xml:space="preserve">граммы </w:t>
            </w:r>
          </w:p>
        </w:tc>
        <w:tc>
          <w:tcPr>
            <w:tcW w:w="0" w:type="auto"/>
            <w:tcBorders>
              <w:top w:val="outset" w:sz="6" w:space="0" w:color="auto"/>
              <w:left w:val="outset" w:sz="6" w:space="0" w:color="auto"/>
              <w:bottom w:val="outset" w:sz="6" w:space="0" w:color="auto"/>
              <w:right w:val="outset" w:sz="6" w:space="0" w:color="auto"/>
            </w:tcBorders>
            <w:vAlign w:val="center"/>
          </w:tcPr>
          <w:p w:rsidR="000044D1" w:rsidRPr="00DD462A" w:rsidRDefault="000044D1" w:rsidP="000044D1">
            <w:pPr>
              <w:rPr>
                <w:rFonts w:ascii="Times New Roman" w:hAnsi="Times New Roman" w:cs="Times New Roman"/>
              </w:rPr>
            </w:pPr>
            <w:r w:rsidRPr="00DD462A">
              <w:rPr>
                <w:rFonts w:ascii="Times New Roman" w:hAnsi="Times New Roman" w:cs="Times New Roman"/>
              </w:rPr>
              <w:t>Администрация городского поселения Инсар контролирует ход реализации Программы, анализирует отчетность о ре</w:t>
            </w:r>
            <w:r w:rsidRPr="00DD462A">
              <w:rPr>
                <w:rFonts w:ascii="Times New Roman" w:hAnsi="Times New Roman" w:cs="Times New Roman"/>
              </w:rPr>
              <w:t>а</w:t>
            </w:r>
            <w:r w:rsidRPr="00DD462A">
              <w:rPr>
                <w:rFonts w:ascii="Times New Roman" w:hAnsi="Times New Roman" w:cs="Times New Roman"/>
              </w:rPr>
              <w:t>лизации программных мероприятий. На основании анализа о</w:t>
            </w:r>
            <w:r w:rsidRPr="00DD462A">
              <w:rPr>
                <w:rFonts w:ascii="Times New Roman" w:hAnsi="Times New Roman" w:cs="Times New Roman"/>
              </w:rPr>
              <w:t>т</w:t>
            </w:r>
            <w:r w:rsidRPr="00DD462A">
              <w:rPr>
                <w:rFonts w:ascii="Times New Roman" w:hAnsi="Times New Roman" w:cs="Times New Roman"/>
              </w:rPr>
              <w:t>четности проводит корректировку Программы и объемов финанс</w:t>
            </w:r>
            <w:r w:rsidRPr="00DD462A">
              <w:rPr>
                <w:rFonts w:ascii="Times New Roman" w:hAnsi="Times New Roman" w:cs="Times New Roman"/>
              </w:rPr>
              <w:t>и</w:t>
            </w:r>
            <w:r w:rsidRPr="00DD462A">
              <w:rPr>
                <w:rFonts w:ascii="Times New Roman" w:hAnsi="Times New Roman" w:cs="Times New Roman"/>
              </w:rPr>
              <w:t xml:space="preserve">рования. </w:t>
            </w:r>
          </w:p>
        </w:tc>
      </w:tr>
    </w:tbl>
    <w:p w:rsidR="000044D1" w:rsidRPr="00DD462A" w:rsidRDefault="000044D1" w:rsidP="000044D1">
      <w:pPr>
        <w:contextualSpacing/>
        <w:rPr>
          <w:rFonts w:ascii="Times New Roman" w:hAnsi="Times New Roman" w:cs="Times New Roman"/>
        </w:rPr>
      </w:pPr>
      <w:r w:rsidRPr="00DD462A">
        <w:rPr>
          <w:rFonts w:ascii="Times New Roman" w:hAnsi="Times New Roman" w:cs="Times New Roman"/>
        </w:rPr>
        <w:br/>
        <w:t>* Объем финансирования подлежит уточнению по мере формирования бю</w:t>
      </w:r>
      <w:r w:rsidRPr="00DD462A">
        <w:rPr>
          <w:rFonts w:ascii="Times New Roman" w:hAnsi="Times New Roman" w:cs="Times New Roman"/>
        </w:rPr>
        <w:t>д</w:t>
      </w:r>
      <w:r w:rsidRPr="00DD462A">
        <w:rPr>
          <w:rFonts w:ascii="Times New Roman" w:hAnsi="Times New Roman" w:cs="Times New Roman"/>
        </w:rPr>
        <w:t>жета.</w:t>
      </w:r>
    </w:p>
    <w:p w:rsidR="000044D1" w:rsidRPr="00DD462A" w:rsidRDefault="000044D1" w:rsidP="000044D1">
      <w:pPr>
        <w:jc w:val="center"/>
        <w:rPr>
          <w:rStyle w:val="aff6"/>
          <w:rFonts w:ascii="Times New Roman" w:hAnsi="Times New Roman" w:cs="Times New Roman"/>
          <w:b w:val="0"/>
        </w:rPr>
      </w:pPr>
      <w:r w:rsidRPr="00DD462A">
        <w:rPr>
          <w:rFonts w:ascii="Times New Roman" w:hAnsi="Times New Roman" w:cs="Times New Roman"/>
        </w:rPr>
        <w:t> </w:t>
      </w:r>
      <w:r w:rsidRPr="00DD462A">
        <w:rPr>
          <w:rFonts w:ascii="Times New Roman" w:hAnsi="Times New Roman" w:cs="Times New Roman"/>
        </w:rPr>
        <w:br/>
      </w:r>
      <w:r w:rsidRPr="00DD462A">
        <w:rPr>
          <w:rStyle w:val="aff6"/>
          <w:rFonts w:ascii="Times New Roman" w:hAnsi="Times New Roman" w:cs="Times New Roman"/>
          <w:b w:val="0"/>
        </w:rPr>
        <w:t>Раздел 1.  Содержание проблемы</w:t>
      </w:r>
      <w:r w:rsidRPr="00DD462A">
        <w:rPr>
          <w:rFonts w:ascii="Times New Roman" w:hAnsi="Times New Roman" w:cs="Times New Roman"/>
        </w:rPr>
        <w:br/>
      </w:r>
      <w:r w:rsidRPr="00DD462A">
        <w:rPr>
          <w:rStyle w:val="aff6"/>
          <w:rFonts w:ascii="Times New Roman" w:hAnsi="Times New Roman" w:cs="Times New Roman"/>
          <w:b w:val="0"/>
        </w:rPr>
        <w:t>и обоснование необходимости ее решения программными методами.</w:t>
      </w:r>
    </w:p>
    <w:p w:rsidR="000044D1" w:rsidRPr="00DD462A" w:rsidRDefault="000044D1" w:rsidP="000044D1">
      <w:pPr>
        <w:pStyle w:val="1"/>
        <w:overflowPunct w:val="0"/>
        <w:autoSpaceDE w:val="0"/>
        <w:autoSpaceDN w:val="0"/>
        <w:adjustRightInd w:val="0"/>
        <w:jc w:val="both"/>
        <w:textAlignment w:val="baseline"/>
        <w:rPr>
          <w:sz w:val="26"/>
          <w:szCs w:val="26"/>
        </w:rPr>
      </w:pPr>
      <w:r w:rsidRPr="00DD462A">
        <w:rPr>
          <w:sz w:val="26"/>
          <w:szCs w:val="26"/>
        </w:rPr>
        <w:t xml:space="preserve"> Программа энергосбережения - это единый комплекс организационных и технических мероприятий, направленных на экономически обоснованное потребление энергоресурсов, и является фундаментом планомерного снижения з</w:t>
      </w:r>
      <w:r w:rsidRPr="00DD462A">
        <w:rPr>
          <w:sz w:val="26"/>
          <w:szCs w:val="26"/>
        </w:rPr>
        <w:t>а</w:t>
      </w:r>
      <w:r w:rsidRPr="00DD462A">
        <w:rPr>
          <w:sz w:val="26"/>
          <w:szCs w:val="26"/>
        </w:rPr>
        <w:t>тратной части тарифов.</w:t>
      </w:r>
      <w:r w:rsidRPr="00DD462A">
        <w:rPr>
          <w:sz w:val="26"/>
          <w:szCs w:val="26"/>
        </w:rPr>
        <w:br/>
        <w:t xml:space="preserve">          При существующем уровне энергоёмкости экономики и социальной сферы муниципального образования дальнейшие и</w:t>
      </w:r>
      <w:r w:rsidRPr="00DD462A">
        <w:rPr>
          <w:sz w:val="26"/>
          <w:szCs w:val="26"/>
        </w:rPr>
        <w:t>з</w:t>
      </w:r>
      <w:r w:rsidRPr="00DD462A">
        <w:rPr>
          <w:sz w:val="26"/>
          <w:szCs w:val="26"/>
        </w:rPr>
        <w:t>менения стоимости топливно-энергетических и коммунальных ресурсов приведут к снижению эффективности бюджетных расходов, вызванному ростом доли затрат на оплату коммунальных услуг в общих затратах на муниципальное управление.</w:t>
      </w:r>
      <w:r w:rsidRPr="00DD462A">
        <w:rPr>
          <w:sz w:val="26"/>
          <w:szCs w:val="26"/>
        </w:rPr>
        <w:br/>
        <w:t xml:space="preserve">          Для решения проблемы необходимо осуществление комплекса мер по инте</w:t>
      </w:r>
      <w:r w:rsidRPr="00DD462A">
        <w:rPr>
          <w:sz w:val="26"/>
          <w:szCs w:val="26"/>
        </w:rPr>
        <w:t>н</w:t>
      </w:r>
      <w:r w:rsidRPr="00DD462A">
        <w:rPr>
          <w:sz w:val="26"/>
          <w:szCs w:val="26"/>
        </w:rPr>
        <w:t>сификации энергосбережения, которые заключаются в разработке, принятии и ре</w:t>
      </w:r>
      <w:r w:rsidRPr="00DD462A">
        <w:rPr>
          <w:sz w:val="26"/>
          <w:szCs w:val="26"/>
        </w:rPr>
        <w:t>а</w:t>
      </w:r>
      <w:r w:rsidRPr="00DD462A">
        <w:rPr>
          <w:sz w:val="26"/>
          <w:szCs w:val="26"/>
        </w:rPr>
        <w:t>лизации срочных согласованных действий по повышению энергетической эффе</w:t>
      </w:r>
      <w:r w:rsidRPr="00DD462A">
        <w:rPr>
          <w:sz w:val="26"/>
          <w:szCs w:val="26"/>
        </w:rPr>
        <w:t>к</w:t>
      </w:r>
      <w:r w:rsidRPr="00DD462A">
        <w:rPr>
          <w:sz w:val="26"/>
          <w:szCs w:val="26"/>
        </w:rPr>
        <w:t>тивности при производстве, передаче и потреблении энергии  на территории  г</w:t>
      </w:r>
      <w:r w:rsidRPr="00DD462A">
        <w:rPr>
          <w:sz w:val="26"/>
          <w:szCs w:val="26"/>
        </w:rPr>
        <w:t>о</w:t>
      </w:r>
      <w:r w:rsidRPr="00DD462A">
        <w:rPr>
          <w:sz w:val="26"/>
          <w:szCs w:val="26"/>
        </w:rPr>
        <w:t>родского поселения Инсар.</w:t>
      </w:r>
      <w:r w:rsidRPr="00DD462A">
        <w:rPr>
          <w:sz w:val="26"/>
          <w:szCs w:val="26"/>
        </w:rPr>
        <w:br/>
        <w:t xml:space="preserve">          Основным инструментом управления энергосбережением является программно-целевой метод, предусматривающий ра</w:t>
      </w:r>
      <w:r w:rsidRPr="00DD462A">
        <w:rPr>
          <w:sz w:val="26"/>
          <w:szCs w:val="26"/>
        </w:rPr>
        <w:t>з</w:t>
      </w:r>
      <w:r w:rsidRPr="00DD462A">
        <w:rPr>
          <w:sz w:val="26"/>
          <w:szCs w:val="26"/>
        </w:rPr>
        <w:t>работку, принятие и исполнение муниц</w:t>
      </w:r>
      <w:r w:rsidRPr="00DD462A">
        <w:rPr>
          <w:sz w:val="26"/>
          <w:szCs w:val="26"/>
        </w:rPr>
        <w:t>и</w:t>
      </w:r>
      <w:r w:rsidRPr="00DD462A">
        <w:rPr>
          <w:sz w:val="26"/>
          <w:szCs w:val="26"/>
        </w:rPr>
        <w:t>пальных целевых программ энергосбережения.</w:t>
      </w:r>
      <w:r w:rsidRPr="00DD462A">
        <w:rPr>
          <w:sz w:val="26"/>
          <w:szCs w:val="26"/>
        </w:rPr>
        <w:br/>
        <w:t xml:space="preserve">             В предстоящий период на территории муниципального образования дол</w:t>
      </w:r>
      <w:r w:rsidRPr="00DD462A">
        <w:rPr>
          <w:sz w:val="26"/>
          <w:szCs w:val="26"/>
        </w:rPr>
        <w:t>ж</w:t>
      </w:r>
      <w:r w:rsidRPr="00DD462A">
        <w:rPr>
          <w:sz w:val="26"/>
          <w:szCs w:val="26"/>
        </w:rPr>
        <w:t>ны быть выполнены установленные Законом требования в части управления пр</w:t>
      </w:r>
      <w:r w:rsidRPr="00DD462A">
        <w:rPr>
          <w:sz w:val="26"/>
          <w:szCs w:val="26"/>
        </w:rPr>
        <w:t>о</w:t>
      </w:r>
      <w:r w:rsidRPr="00DD462A">
        <w:rPr>
          <w:sz w:val="26"/>
          <w:szCs w:val="26"/>
        </w:rPr>
        <w:t>цессом энергосбережения, в том числе:</w:t>
      </w:r>
      <w:r w:rsidRPr="00DD462A">
        <w:rPr>
          <w:sz w:val="26"/>
          <w:szCs w:val="26"/>
        </w:rPr>
        <w:br/>
        <w:t>- применение энергосберегающих технологий при проектировании, строительстве, реконструкции и капитальном ремонте об</w:t>
      </w:r>
      <w:r w:rsidRPr="00DD462A">
        <w:rPr>
          <w:sz w:val="26"/>
          <w:szCs w:val="26"/>
        </w:rPr>
        <w:t>ъ</w:t>
      </w:r>
      <w:r w:rsidRPr="00DD462A">
        <w:rPr>
          <w:sz w:val="26"/>
          <w:szCs w:val="26"/>
        </w:rPr>
        <w:t>ектов капитального строительства;           - проведение энергетических обследований;</w:t>
      </w:r>
      <w:r w:rsidRPr="00DD462A">
        <w:rPr>
          <w:sz w:val="26"/>
          <w:szCs w:val="26"/>
        </w:rPr>
        <w:br/>
        <w:t>- учет энергетических ресурсов;</w:t>
      </w:r>
      <w:r w:rsidRPr="00DD462A">
        <w:rPr>
          <w:sz w:val="26"/>
          <w:szCs w:val="26"/>
        </w:rPr>
        <w:br/>
        <w:t>- ведение энергетических паспортов;</w:t>
      </w:r>
      <w:r w:rsidRPr="00DD462A">
        <w:rPr>
          <w:sz w:val="26"/>
          <w:szCs w:val="26"/>
        </w:rPr>
        <w:br/>
        <w:t>- ведение топливно-энергетических балансов;</w:t>
      </w:r>
      <w:r w:rsidRPr="00DD462A">
        <w:rPr>
          <w:sz w:val="26"/>
          <w:szCs w:val="26"/>
        </w:rPr>
        <w:br/>
        <w:t> - нормирование потребления энергетических ресурсов.</w:t>
      </w:r>
      <w:r w:rsidRPr="00DD462A">
        <w:rPr>
          <w:sz w:val="26"/>
          <w:szCs w:val="26"/>
        </w:rPr>
        <w:br/>
        <w:t xml:space="preserve">          Необходимость решения проблемы энергосбережения программно-целевым методом обусловлена следующими прич</w:t>
      </w:r>
      <w:r w:rsidRPr="00DD462A">
        <w:rPr>
          <w:sz w:val="26"/>
          <w:szCs w:val="26"/>
        </w:rPr>
        <w:t>и</w:t>
      </w:r>
      <w:r w:rsidRPr="00DD462A">
        <w:rPr>
          <w:sz w:val="26"/>
          <w:szCs w:val="26"/>
        </w:rPr>
        <w:t>нами:</w:t>
      </w:r>
      <w:r w:rsidRPr="00DD462A">
        <w:rPr>
          <w:sz w:val="26"/>
          <w:szCs w:val="26"/>
        </w:rPr>
        <w:br/>
        <w:t>1. невозможностью комплексного решения проблемы в требуемые сроки за счет использования действующего рыночного м</w:t>
      </w:r>
      <w:r w:rsidRPr="00DD462A">
        <w:rPr>
          <w:sz w:val="26"/>
          <w:szCs w:val="26"/>
        </w:rPr>
        <w:t>е</w:t>
      </w:r>
      <w:r w:rsidRPr="00DD462A">
        <w:rPr>
          <w:sz w:val="26"/>
          <w:szCs w:val="26"/>
        </w:rPr>
        <w:t>ханизма;</w:t>
      </w:r>
      <w:r w:rsidRPr="00DD462A">
        <w:rPr>
          <w:sz w:val="26"/>
          <w:szCs w:val="26"/>
        </w:rPr>
        <w:br/>
      </w:r>
      <w:r w:rsidRPr="00DD462A">
        <w:rPr>
          <w:sz w:val="26"/>
          <w:szCs w:val="26"/>
        </w:rPr>
        <w:lastRenderedPageBreak/>
        <w:t>2. комплексным характером проблемы и необходимостью координации действий по ее решению.</w:t>
      </w:r>
      <w:r w:rsidRPr="00DD462A">
        <w:rPr>
          <w:sz w:val="26"/>
          <w:szCs w:val="26"/>
        </w:rPr>
        <w:br/>
        <w:t> 3. необходимостью обеспечить выполнение задач социально-экономического развития, поставленных на федеральном, реги</w:t>
      </w:r>
      <w:r w:rsidRPr="00DD462A">
        <w:rPr>
          <w:sz w:val="26"/>
          <w:szCs w:val="26"/>
        </w:rPr>
        <w:t>о</w:t>
      </w:r>
      <w:r w:rsidRPr="00DD462A">
        <w:rPr>
          <w:sz w:val="26"/>
          <w:szCs w:val="26"/>
        </w:rPr>
        <w:t>нальном и местном уровне.</w:t>
      </w:r>
      <w:r w:rsidRPr="00DD462A">
        <w:rPr>
          <w:sz w:val="26"/>
          <w:szCs w:val="26"/>
        </w:rPr>
        <w:br/>
        <w:t xml:space="preserve">         Принятый Федеральный закон от 23.11.2009  № 261-ФЗ «Об энергосбереж</w:t>
      </w:r>
      <w:r w:rsidRPr="00DD462A">
        <w:rPr>
          <w:sz w:val="26"/>
          <w:szCs w:val="26"/>
        </w:rPr>
        <w:t>е</w:t>
      </w:r>
      <w:r w:rsidRPr="00DD462A">
        <w:rPr>
          <w:sz w:val="26"/>
          <w:szCs w:val="26"/>
        </w:rPr>
        <w:t>нии и о повышении энергетической эффективности и о внесении изменений в о</w:t>
      </w:r>
      <w:r w:rsidRPr="00DD462A">
        <w:rPr>
          <w:sz w:val="26"/>
          <w:szCs w:val="26"/>
        </w:rPr>
        <w:t>т</w:t>
      </w:r>
      <w:r w:rsidRPr="00DD462A">
        <w:rPr>
          <w:sz w:val="26"/>
          <w:szCs w:val="26"/>
        </w:rPr>
        <w:t>дельные законодательные акты Российской Федерации» является основным док</w:t>
      </w:r>
      <w:r w:rsidRPr="00DD462A">
        <w:rPr>
          <w:sz w:val="26"/>
          <w:szCs w:val="26"/>
        </w:rPr>
        <w:t>у</w:t>
      </w:r>
      <w:r w:rsidRPr="00DD462A">
        <w:rPr>
          <w:sz w:val="26"/>
          <w:szCs w:val="26"/>
        </w:rPr>
        <w:t>ментом, определяющим задачи долгосрочного социально-экономического развития в энергетической сфере, и прямо указывает, что м</w:t>
      </w:r>
      <w:r w:rsidRPr="00DD462A">
        <w:rPr>
          <w:sz w:val="26"/>
          <w:szCs w:val="26"/>
        </w:rPr>
        <w:t>е</w:t>
      </w:r>
      <w:r w:rsidRPr="00DD462A">
        <w:rPr>
          <w:sz w:val="26"/>
          <w:szCs w:val="26"/>
        </w:rPr>
        <w:t>роприятия по энергосбережению и эффективному использованию энергии должны стать обязательной частью мун</w:t>
      </w:r>
      <w:r w:rsidRPr="00DD462A">
        <w:rPr>
          <w:sz w:val="26"/>
          <w:szCs w:val="26"/>
        </w:rPr>
        <w:t>и</w:t>
      </w:r>
      <w:r w:rsidRPr="00DD462A">
        <w:rPr>
          <w:sz w:val="26"/>
          <w:szCs w:val="26"/>
        </w:rPr>
        <w:t>ципальных программ.</w:t>
      </w:r>
      <w:r w:rsidRPr="00DD462A">
        <w:rPr>
          <w:sz w:val="26"/>
          <w:szCs w:val="26"/>
        </w:rPr>
        <w:br/>
        <w:t xml:space="preserve">            В настоящее время создание условий для повышения эффективности использов</w:t>
      </w:r>
      <w:r w:rsidRPr="00DD462A">
        <w:rPr>
          <w:sz w:val="26"/>
          <w:szCs w:val="26"/>
        </w:rPr>
        <w:t>а</w:t>
      </w:r>
      <w:r w:rsidRPr="00DD462A">
        <w:rPr>
          <w:sz w:val="26"/>
          <w:szCs w:val="26"/>
        </w:rPr>
        <w:t>ния энергии и других видов ресурсов становится одной из приоритетных задач с</w:t>
      </w:r>
      <w:r w:rsidRPr="00DD462A">
        <w:rPr>
          <w:sz w:val="26"/>
          <w:szCs w:val="26"/>
        </w:rPr>
        <w:t>о</w:t>
      </w:r>
      <w:r w:rsidRPr="00DD462A">
        <w:rPr>
          <w:sz w:val="26"/>
          <w:szCs w:val="26"/>
        </w:rPr>
        <w:t>циально-экономического развития  городского поселения Инсар.</w:t>
      </w:r>
    </w:p>
    <w:p w:rsidR="000044D1" w:rsidRPr="00DD462A" w:rsidRDefault="000044D1" w:rsidP="000044D1">
      <w:pPr>
        <w:pStyle w:val="1"/>
        <w:overflowPunct w:val="0"/>
        <w:autoSpaceDE w:val="0"/>
        <w:autoSpaceDN w:val="0"/>
        <w:adjustRightInd w:val="0"/>
        <w:jc w:val="center"/>
        <w:textAlignment w:val="baseline"/>
        <w:rPr>
          <w:rStyle w:val="aff6"/>
          <w:b w:val="0"/>
          <w:sz w:val="26"/>
          <w:szCs w:val="26"/>
        </w:rPr>
      </w:pPr>
      <w:r w:rsidRPr="00DD462A">
        <w:rPr>
          <w:sz w:val="26"/>
          <w:szCs w:val="26"/>
        </w:rPr>
        <w:br/>
        <w:t> </w:t>
      </w:r>
      <w:r w:rsidRPr="00DD462A">
        <w:rPr>
          <w:sz w:val="26"/>
          <w:szCs w:val="26"/>
        </w:rPr>
        <w:br/>
      </w:r>
      <w:r w:rsidRPr="00DD462A">
        <w:rPr>
          <w:rStyle w:val="aff6"/>
          <w:b w:val="0"/>
          <w:sz w:val="26"/>
          <w:szCs w:val="26"/>
        </w:rPr>
        <w:t>Раздел 2. Основные цели и задачи, сроки реализации Программы.</w:t>
      </w:r>
    </w:p>
    <w:p w:rsidR="000044D1" w:rsidRPr="00DD462A" w:rsidRDefault="000044D1" w:rsidP="000044D1">
      <w:pPr>
        <w:pStyle w:val="1"/>
        <w:overflowPunct w:val="0"/>
        <w:autoSpaceDE w:val="0"/>
        <w:autoSpaceDN w:val="0"/>
        <w:adjustRightInd w:val="0"/>
        <w:contextualSpacing/>
        <w:jc w:val="both"/>
        <w:textAlignment w:val="baseline"/>
        <w:rPr>
          <w:sz w:val="28"/>
          <w:szCs w:val="28"/>
        </w:rPr>
      </w:pPr>
      <w:r w:rsidRPr="00DD462A">
        <w:rPr>
          <w:sz w:val="26"/>
          <w:szCs w:val="26"/>
        </w:rPr>
        <w:t xml:space="preserve">           Основными целями Программы являются повышение энергетической эффективности при производстве, передаче и п</w:t>
      </w:r>
      <w:r w:rsidRPr="00DD462A">
        <w:rPr>
          <w:sz w:val="26"/>
          <w:szCs w:val="26"/>
        </w:rPr>
        <w:t>о</w:t>
      </w:r>
      <w:r w:rsidRPr="00DD462A">
        <w:rPr>
          <w:sz w:val="26"/>
          <w:szCs w:val="26"/>
        </w:rPr>
        <w:t>треблении энергетических ресурсов в  городском поселении Инсар за счет снижения  удельных показателей энергоемк</w:t>
      </w:r>
      <w:r w:rsidRPr="00DD462A">
        <w:rPr>
          <w:sz w:val="26"/>
          <w:szCs w:val="26"/>
        </w:rPr>
        <w:t>о</w:t>
      </w:r>
      <w:r w:rsidRPr="00DD462A">
        <w:rPr>
          <w:sz w:val="26"/>
          <w:szCs w:val="26"/>
        </w:rPr>
        <w:t>сти и энергопотребления предприятий и организаций на 3 % ежегодно, создание условий для перевода экономики и бюджетной сферы муниципального образов</w:t>
      </w:r>
      <w:r w:rsidRPr="00DD462A">
        <w:rPr>
          <w:sz w:val="26"/>
          <w:szCs w:val="26"/>
        </w:rPr>
        <w:t>а</w:t>
      </w:r>
      <w:r w:rsidRPr="00DD462A">
        <w:rPr>
          <w:sz w:val="26"/>
          <w:szCs w:val="26"/>
        </w:rPr>
        <w:t>ния на энергосберегающий путь развития.</w:t>
      </w:r>
      <w:r w:rsidRPr="00DD462A">
        <w:rPr>
          <w:sz w:val="26"/>
          <w:szCs w:val="26"/>
        </w:rPr>
        <w:br/>
        <w:t xml:space="preserve">            Для достижения поставленных целей в ходе реализации Программы органу местного самоуправления необходимо р</w:t>
      </w:r>
      <w:r w:rsidRPr="00DD462A">
        <w:rPr>
          <w:sz w:val="26"/>
          <w:szCs w:val="26"/>
        </w:rPr>
        <w:t>е</w:t>
      </w:r>
      <w:r w:rsidRPr="00DD462A">
        <w:rPr>
          <w:sz w:val="26"/>
          <w:szCs w:val="26"/>
        </w:rPr>
        <w:t>шить следующие задачи:</w:t>
      </w:r>
      <w:r w:rsidRPr="00DD462A">
        <w:rPr>
          <w:sz w:val="26"/>
          <w:szCs w:val="26"/>
        </w:rPr>
        <w:br/>
        <w:t xml:space="preserve">           2.1 Проведение комплекса организационно-правовых мероприятий по управлению энергосбережением, в том числе создание системы показателей, характеризующих энергетическую эффективность при производстве, передаче и потреблении энергетических ресурсов, их мониторинга, а также сбора и анализа и</w:t>
      </w:r>
      <w:r w:rsidRPr="00DD462A">
        <w:rPr>
          <w:sz w:val="26"/>
          <w:szCs w:val="26"/>
        </w:rPr>
        <w:t>н</w:t>
      </w:r>
      <w:r w:rsidRPr="00DD462A">
        <w:rPr>
          <w:sz w:val="26"/>
          <w:szCs w:val="26"/>
        </w:rPr>
        <w:t>формации.</w:t>
      </w:r>
      <w:r w:rsidRPr="00DD462A">
        <w:rPr>
          <w:sz w:val="26"/>
          <w:szCs w:val="26"/>
        </w:rPr>
        <w:br/>
        <w:t>Для этого в предстоящий период необходимо:</w:t>
      </w:r>
      <w:r w:rsidRPr="00DD462A">
        <w:rPr>
          <w:sz w:val="26"/>
          <w:szCs w:val="26"/>
        </w:rPr>
        <w:br/>
        <w:t>- создание муниципальной нормативной базы и методического обеспечения эне</w:t>
      </w:r>
      <w:r w:rsidRPr="00DD462A">
        <w:rPr>
          <w:sz w:val="26"/>
          <w:szCs w:val="26"/>
        </w:rPr>
        <w:t>р</w:t>
      </w:r>
      <w:r w:rsidRPr="00DD462A">
        <w:rPr>
          <w:sz w:val="26"/>
          <w:szCs w:val="26"/>
        </w:rPr>
        <w:t>госбережения, в том числе:</w:t>
      </w:r>
      <w:r w:rsidRPr="00DD462A">
        <w:rPr>
          <w:sz w:val="26"/>
          <w:szCs w:val="26"/>
        </w:rPr>
        <w:br/>
        <w:t>- разработка и принятие системы муниципальных нормативных правовых актов, стимулирующих энергосбережение;</w:t>
      </w:r>
      <w:r w:rsidRPr="00DD462A">
        <w:rPr>
          <w:sz w:val="26"/>
          <w:szCs w:val="26"/>
        </w:rPr>
        <w:br/>
        <w:t>- создание системы нормативно-методического обеспечения эффективного использования энергии и ресурсов, включая разр</w:t>
      </w:r>
      <w:r w:rsidRPr="00DD462A">
        <w:rPr>
          <w:sz w:val="26"/>
          <w:szCs w:val="26"/>
        </w:rPr>
        <w:t>а</w:t>
      </w:r>
      <w:r w:rsidRPr="00DD462A">
        <w:rPr>
          <w:sz w:val="26"/>
          <w:szCs w:val="26"/>
        </w:rPr>
        <w:t>ботку норм освещения, стимулирующих применение энергосберегающих осветительных установок;</w:t>
      </w:r>
      <w:r w:rsidRPr="00DD462A">
        <w:rPr>
          <w:sz w:val="26"/>
          <w:szCs w:val="26"/>
        </w:rPr>
        <w:br/>
        <w:t>- подготовка кадров в области энергосбережения.</w:t>
      </w:r>
      <w:r w:rsidRPr="00DD462A">
        <w:rPr>
          <w:sz w:val="26"/>
          <w:szCs w:val="26"/>
        </w:rPr>
        <w:br/>
        <w:t xml:space="preserve">            2.2. Запрет на  применение не энергосберегающих технологий при модерн</w:t>
      </w:r>
      <w:r w:rsidRPr="00DD462A">
        <w:rPr>
          <w:sz w:val="26"/>
          <w:szCs w:val="26"/>
        </w:rPr>
        <w:t>и</w:t>
      </w:r>
      <w:r w:rsidRPr="00DD462A">
        <w:rPr>
          <w:sz w:val="26"/>
          <w:szCs w:val="26"/>
        </w:rPr>
        <w:t>зации, реконструкции и капитальном ремонте основных фондов. Для решения да</w:t>
      </w:r>
      <w:r w:rsidRPr="00DD462A">
        <w:rPr>
          <w:sz w:val="26"/>
          <w:szCs w:val="26"/>
        </w:rPr>
        <w:t>н</w:t>
      </w:r>
      <w:r w:rsidRPr="00DD462A">
        <w:rPr>
          <w:sz w:val="26"/>
          <w:szCs w:val="26"/>
        </w:rPr>
        <w:t>ной задачи необходимо при согласовании проектов строительства, реконструкции, кап</w:t>
      </w:r>
      <w:r w:rsidRPr="00DD462A">
        <w:rPr>
          <w:sz w:val="26"/>
          <w:szCs w:val="26"/>
        </w:rPr>
        <w:t>и</w:t>
      </w:r>
      <w:r w:rsidRPr="00DD462A">
        <w:rPr>
          <w:sz w:val="26"/>
          <w:szCs w:val="26"/>
        </w:rPr>
        <w:t>тального ремонта, а также при приемке объектов капитального строительства ввести в практику применение требований по ресурс</w:t>
      </w:r>
      <w:r w:rsidRPr="00DD462A">
        <w:rPr>
          <w:sz w:val="26"/>
          <w:szCs w:val="26"/>
        </w:rPr>
        <w:t>о</w:t>
      </w:r>
      <w:r w:rsidRPr="00DD462A">
        <w:rPr>
          <w:sz w:val="26"/>
          <w:szCs w:val="26"/>
        </w:rPr>
        <w:t>энергосбережению.</w:t>
      </w:r>
      <w:r w:rsidRPr="00DD462A">
        <w:rPr>
          <w:sz w:val="26"/>
          <w:szCs w:val="26"/>
        </w:rPr>
        <w:br/>
        <w:t xml:space="preserve">            2.3. Проведение энергоаудита, энергетических обследований, ведение эне</w:t>
      </w:r>
      <w:r w:rsidRPr="00DD462A">
        <w:rPr>
          <w:sz w:val="26"/>
          <w:szCs w:val="26"/>
        </w:rPr>
        <w:t>р</w:t>
      </w:r>
      <w:r w:rsidRPr="00DD462A">
        <w:rPr>
          <w:sz w:val="26"/>
          <w:szCs w:val="26"/>
        </w:rPr>
        <w:t>гетических паспортов.  Данное мероприятие предусматривает детальное обслед</w:t>
      </w:r>
      <w:r w:rsidRPr="00DD462A">
        <w:rPr>
          <w:sz w:val="26"/>
          <w:szCs w:val="26"/>
        </w:rPr>
        <w:t>о</w:t>
      </w:r>
      <w:r w:rsidRPr="00DD462A">
        <w:rPr>
          <w:sz w:val="26"/>
          <w:szCs w:val="26"/>
        </w:rPr>
        <w:t xml:space="preserve">вание муниципальных зданий с целью выявления потенциала </w:t>
      </w:r>
      <w:r w:rsidRPr="00DD462A">
        <w:rPr>
          <w:sz w:val="26"/>
          <w:szCs w:val="26"/>
        </w:rPr>
        <w:lastRenderedPageBreak/>
        <w:t>энергосбережения и повыш</w:t>
      </w:r>
      <w:r w:rsidRPr="00DD462A">
        <w:rPr>
          <w:sz w:val="26"/>
          <w:szCs w:val="26"/>
        </w:rPr>
        <w:t>е</w:t>
      </w:r>
      <w:r w:rsidRPr="00DD462A">
        <w:rPr>
          <w:sz w:val="26"/>
          <w:szCs w:val="26"/>
        </w:rPr>
        <w:t>ния энергетической эффективности и выработки мер по его реализации.   В этих целях предварительно проводится первоначальный осмотр зданий и выявл</w:t>
      </w:r>
      <w:r w:rsidRPr="00DD462A">
        <w:rPr>
          <w:sz w:val="26"/>
          <w:szCs w:val="26"/>
        </w:rPr>
        <w:t>е</w:t>
      </w:r>
      <w:r w:rsidRPr="00DD462A">
        <w:rPr>
          <w:sz w:val="26"/>
          <w:szCs w:val="26"/>
        </w:rPr>
        <w:t>ние реальной возможности реализовать энергосберегающие мероприятия, а также предвар</w:t>
      </w:r>
      <w:r w:rsidRPr="00DD462A">
        <w:rPr>
          <w:sz w:val="26"/>
          <w:szCs w:val="26"/>
        </w:rPr>
        <w:t>и</w:t>
      </w:r>
      <w:r w:rsidRPr="00DD462A">
        <w:rPr>
          <w:sz w:val="26"/>
          <w:szCs w:val="26"/>
        </w:rPr>
        <w:t>тельная технико-экономическая оценка и затем создается база данных по всем муниципальным зданиям городск</w:t>
      </w:r>
      <w:r w:rsidRPr="00DD462A">
        <w:rPr>
          <w:sz w:val="26"/>
          <w:szCs w:val="26"/>
        </w:rPr>
        <w:t>о</w:t>
      </w:r>
      <w:r w:rsidRPr="00DD462A">
        <w:rPr>
          <w:sz w:val="26"/>
          <w:szCs w:val="26"/>
        </w:rPr>
        <w:t>го поселения Инсар.</w:t>
      </w:r>
      <w:r w:rsidRPr="00DD462A">
        <w:rPr>
          <w:sz w:val="26"/>
          <w:szCs w:val="26"/>
        </w:rPr>
        <w:br/>
        <w:t xml:space="preserve">           В рамках сотрудничества и заключенных соглашений администрацией поселения создается информационная система, включающая сведения о всех муниц</w:t>
      </w:r>
      <w:r w:rsidRPr="00DD462A">
        <w:rPr>
          <w:sz w:val="26"/>
          <w:szCs w:val="26"/>
        </w:rPr>
        <w:t>и</w:t>
      </w:r>
      <w:r w:rsidRPr="00DD462A">
        <w:rPr>
          <w:sz w:val="26"/>
          <w:szCs w:val="26"/>
        </w:rPr>
        <w:t>пальных зданиях. Информационная база охватывает здания, являющиеся собстве</w:t>
      </w:r>
      <w:r w:rsidRPr="00DD462A">
        <w:rPr>
          <w:sz w:val="26"/>
          <w:szCs w:val="26"/>
        </w:rPr>
        <w:t>н</w:t>
      </w:r>
      <w:r w:rsidRPr="00DD462A">
        <w:rPr>
          <w:sz w:val="26"/>
          <w:szCs w:val="26"/>
        </w:rPr>
        <w:t>ностью муниципального образования. Она содержит информацию о потребл</w:t>
      </w:r>
      <w:r w:rsidRPr="00DD462A">
        <w:rPr>
          <w:sz w:val="26"/>
          <w:szCs w:val="26"/>
        </w:rPr>
        <w:t>е</w:t>
      </w:r>
      <w:r w:rsidRPr="00DD462A">
        <w:rPr>
          <w:sz w:val="26"/>
          <w:szCs w:val="26"/>
        </w:rPr>
        <w:t>нии по основным целевым группам, по зданиям, по типу энергии, по расходам потре</w:t>
      </w:r>
      <w:r w:rsidRPr="00DD462A">
        <w:rPr>
          <w:sz w:val="26"/>
          <w:szCs w:val="26"/>
        </w:rPr>
        <w:t>б</w:t>
      </w:r>
      <w:r w:rsidRPr="00DD462A">
        <w:rPr>
          <w:sz w:val="26"/>
          <w:szCs w:val="26"/>
        </w:rPr>
        <w:t>ленной энергии. Информация подразделяется на две группы данных:</w:t>
      </w:r>
      <w:r w:rsidRPr="00DD462A">
        <w:rPr>
          <w:sz w:val="26"/>
          <w:szCs w:val="26"/>
        </w:rPr>
        <w:br/>
        <w:t>-  начальная (базовая) информация об объекте, которая является относительно постоянной и характеризует основные стро</w:t>
      </w:r>
      <w:r w:rsidRPr="00DD462A">
        <w:rPr>
          <w:sz w:val="26"/>
          <w:szCs w:val="26"/>
        </w:rPr>
        <w:t>и</w:t>
      </w:r>
      <w:r w:rsidRPr="00DD462A">
        <w:rPr>
          <w:sz w:val="26"/>
          <w:szCs w:val="26"/>
        </w:rPr>
        <w:t>тельно-конструктивные качества здания, его техническое оборудование и  энергоснабжение;</w:t>
      </w:r>
      <w:r w:rsidRPr="00DD462A">
        <w:rPr>
          <w:sz w:val="26"/>
          <w:szCs w:val="26"/>
        </w:rPr>
        <w:br/>
        <w:t>- переменная информация, связанная с изменениями уровней потребления  энергии в зависимости от периода времени, испол</w:t>
      </w:r>
      <w:r w:rsidRPr="00DD462A">
        <w:rPr>
          <w:sz w:val="26"/>
          <w:szCs w:val="26"/>
        </w:rPr>
        <w:t>ь</w:t>
      </w:r>
      <w:r w:rsidRPr="00DD462A">
        <w:rPr>
          <w:sz w:val="26"/>
          <w:szCs w:val="26"/>
        </w:rPr>
        <w:t>зуемых технологий.</w:t>
      </w:r>
      <w:r w:rsidRPr="00DD462A">
        <w:rPr>
          <w:sz w:val="26"/>
          <w:szCs w:val="26"/>
        </w:rPr>
        <w:br/>
        <w:t xml:space="preserve">            База данных заполняется на основании технических паспортов. База данных позволяет произвести анализ энергопотребления и представить отчеты по всей введе</w:t>
      </w:r>
      <w:r w:rsidRPr="00DD462A">
        <w:rPr>
          <w:sz w:val="26"/>
          <w:szCs w:val="26"/>
        </w:rPr>
        <w:t>н</w:t>
      </w:r>
      <w:r w:rsidRPr="00DD462A">
        <w:rPr>
          <w:sz w:val="26"/>
          <w:szCs w:val="26"/>
        </w:rPr>
        <w:t>ной информации и о всех объектах.</w:t>
      </w:r>
      <w:r w:rsidRPr="00DD462A">
        <w:rPr>
          <w:sz w:val="26"/>
          <w:szCs w:val="26"/>
        </w:rPr>
        <w:br/>
        <w:t xml:space="preserve">            Стандартные отчеты охватывают:</w:t>
      </w:r>
      <w:r w:rsidRPr="00DD462A">
        <w:rPr>
          <w:sz w:val="26"/>
          <w:szCs w:val="26"/>
        </w:rPr>
        <w:br/>
        <w:t>- описание зданий (данные о площадях, конструкциях, сооружениях и источниках теплоснабжения здания);</w:t>
      </w:r>
      <w:r w:rsidRPr="00DD462A">
        <w:rPr>
          <w:sz w:val="26"/>
          <w:szCs w:val="26"/>
        </w:rPr>
        <w:br/>
        <w:t>- список объектов (разделяются на сектора, целевые группы);</w:t>
      </w:r>
      <w:r w:rsidRPr="00DD462A">
        <w:rPr>
          <w:sz w:val="26"/>
          <w:szCs w:val="26"/>
        </w:rPr>
        <w:br/>
        <w:t>- объекты и пользователи (объединяются по целевым группам);</w:t>
      </w:r>
      <w:r w:rsidRPr="00DD462A">
        <w:rPr>
          <w:sz w:val="26"/>
          <w:szCs w:val="26"/>
        </w:rPr>
        <w:br/>
        <w:t>- суммарные расходы (потребление энергии в МВтч и стоимости для временных периодов отобранного года, квартала и цел</w:t>
      </w:r>
      <w:r w:rsidRPr="00DD462A">
        <w:rPr>
          <w:sz w:val="26"/>
          <w:szCs w:val="26"/>
        </w:rPr>
        <w:t>е</w:t>
      </w:r>
      <w:r w:rsidRPr="00DD462A">
        <w:rPr>
          <w:sz w:val="26"/>
          <w:szCs w:val="26"/>
        </w:rPr>
        <w:t>вой группы);</w:t>
      </w:r>
      <w:r w:rsidRPr="00DD462A">
        <w:rPr>
          <w:sz w:val="26"/>
          <w:szCs w:val="26"/>
        </w:rPr>
        <w:br/>
        <w:t>- диаграмма суммарных расходов (диаграмма потребления энергии и энергозатрат в выбранном году);</w:t>
      </w:r>
      <w:r w:rsidRPr="00DD462A">
        <w:rPr>
          <w:sz w:val="26"/>
          <w:szCs w:val="26"/>
        </w:rPr>
        <w:br/>
        <w:t>- потребление энергии объектами в МВтч по годам (краткий обзор потребления энергии по отобранным объектам в МВтч в т</w:t>
      </w:r>
      <w:r w:rsidRPr="00DD462A">
        <w:rPr>
          <w:sz w:val="26"/>
          <w:szCs w:val="26"/>
        </w:rPr>
        <w:t>е</w:t>
      </w:r>
      <w:r w:rsidRPr="00DD462A">
        <w:rPr>
          <w:sz w:val="26"/>
          <w:szCs w:val="26"/>
        </w:rPr>
        <w:t>чение всех введенных  в базу лет);</w:t>
      </w:r>
      <w:r w:rsidRPr="00DD462A">
        <w:rPr>
          <w:sz w:val="26"/>
          <w:szCs w:val="26"/>
        </w:rPr>
        <w:br/>
        <w:t>- удельные расходы (полное потребление объектами энергии в МВтч, удельное п</w:t>
      </w:r>
      <w:r w:rsidRPr="00DD462A">
        <w:rPr>
          <w:sz w:val="26"/>
          <w:szCs w:val="26"/>
        </w:rPr>
        <w:t>о</w:t>
      </w:r>
      <w:r w:rsidRPr="00DD462A">
        <w:rPr>
          <w:sz w:val="26"/>
          <w:szCs w:val="26"/>
        </w:rPr>
        <w:t>требление в кВтч/м2 и стоимость  платежных периодов для отобранных объектов в течение одного года);</w:t>
      </w:r>
      <w:r w:rsidRPr="00DD462A">
        <w:rPr>
          <w:sz w:val="26"/>
          <w:szCs w:val="26"/>
        </w:rPr>
        <w:br/>
        <w:t>- тип теплоснабжения и потребления (полный обзор типов отопления и источников теплоснабжения в зданиях, разделённый по целевым группам).</w:t>
      </w:r>
      <w:r w:rsidRPr="00DD462A">
        <w:rPr>
          <w:sz w:val="26"/>
          <w:szCs w:val="26"/>
        </w:rPr>
        <w:br/>
        <w:t xml:space="preserve">            Специализированные отчеты охватывают следующую информацию об об</w:t>
      </w:r>
      <w:r w:rsidRPr="00DD462A">
        <w:rPr>
          <w:sz w:val="26"/>
          <w:szCs w:val="26"/>
        </w:rPr>
        <w:t>ъ</w:t>
      </w:r>
      <w:r w:rsidRPr="00DD462A">
        <w:rPr>
          <w:sz w:val="26"/>
          <w:szCs w:val="26"/>
        </w:rPr>
        <w:t>ектах:</w:t>
      </w:r>
      <w:r w:rsidRPr="00DD462A">
        <w:rPr>
          <w:sz w:val="26"/>
          <w:szCs w:val="26"/>
        </w:rPr>
        <w:br/>
        <w:t>- дата постройки;</w:t>
      </w:r>
      <w:r w:rsidRPr="00DD462A">
        <w:rPr>
          <w:sz w:val="26"/>
          <w:szCs w:val="26"/>
        </w:rPr>
        <w:br/>
        <w:t>- удельные расходы на отопление;</w:t>
      </w:r>
      <w:r w:rsidRPr="00DD462A">
        <w:rPr>
          <w:sz w:val="26"/>
          <w:szCs w:val="26"/>
        </w:rPr>
        <w:br/>
        <w:t>- по режиму эксплуатации здания (список объектов с указанным циклом эксплу</w:t>
      </w:r>
      <w:r w:rsidRPr="00DD462A">
        <w:rPr>
          <w:sz w:val="26"/>
          <w:szCs w:val="26"/>
        </w:rPr>
        <w:t>а</w:t>
      </w:r>
      <w:r w:rsidRPr="00DD462A">
        <w:rPr>
          <w:sz w:val="26"/>
          <w:szCs w:val="26"/>
        </w:rPr>
        <w:t>тации – весь год или сезонный (лето или зима);</w:t>
      </w:r>
      <w:r w:rsidRPr="00DD462A">
        <w:rPr>
          <w:sz w:val="26"/>
          <w:szCs w:val="26"/>
        </w:rPr>
        <w:br/>
        <w:t>- по виду технической системы (список объектов, выбранных по типу технических систем (отопление, вентиляция и т.д.);</w:t>
      </w:r>
      <w:r w:rsidRPr="00DD462A">
        <w:rPr>
          <w:sz w:val="26"/>
          <w:szCs w:val="26"/>
        </w:rPr>
        <w:br/>
        <w:t>- работа, проводимая на объектах по повышению энергоэффективности (список объектов с продолжающимся или законченным выполнением мероприятий по энерг</w:t>
      </w:r>
      <w:r w:rsidRPr="00DD462A">
        <w:rPr>
          <w:sz w:val="26"/>
          <w:szCs w:val="26"/>
        </w:rPr>
        <w:t>о</w:t>
      </w:r>
      <w:r w:rsidRPr="00DD462A">
        <w:rPr>
          <w:sz w:val="26"/>
          <w:szCs w:val="26"/>
        </w:rPr>
        <w:t>эффективности с описанием энергосберегающих мероприятий).</w:t>
      </w:r>
      <w:r w:rsidRPr="00DD462A">
        <w:rPr>
          <w:sz w:val="26"/>
          <w:szCs w:val="26"/>
        </w:rPr>
        <w:br/>
        <w:t xml:space="preserve">            Анализ базы данных позволяет выбрать здания с наибольшим удельным </w:t>
      </w:r>
      <w:r w:rsidRPr="00DD462A">
        <w:rPr>
          <w:sz w:val="26"/>
          <w:szCs w:val="26"/>
        </w:rPr>
        <w:lastRenderedPageBreak/>
        <w:t>потребл</w:t>
      </w:r>
      <w:r w:rsidRPr="00DD462A">
        <w:rPr>
          <w:sz w:val="26"/>
          <w:szCs w:val="26"/>
        </w:rPr>
        <w:t>е</w:t>
      </w:r>
      <w:r w:rsidRPr="00DD462A">
        <w:rPr>
          <w:sz w:val="26"/>
          <w:szCs w:val="26"/>
        </w:rPr>
        <w:t>нием и стать первым звеном в системе отбора объектов для энергоаудита и планирования последующей реализации энергосберегающих проектов в рамках выделе</w:t>
      </w:r>
      <w:r w:rsidRPr="00DD462A">
        <w:rPr>
          <w:sz w:val="26"/>
          <w:szCs w:val="26"/>
        </w:rPr>
        <w:t>н</w:t>
      </w:r>
      <w:r w:rsidRPr="00DD462A">
        <w:rPr>
          <w:sz w:val="26"/>
          <w:szCs w:val="26"/>
        </w:rPr>
        <w:t>ного финансирования.</w:t>
      </w:r>
      <w:r w:rsidRPr="00DD462A">
        <w:rPr>
          <w:sz w:val="26"/>
          <w:szCs w:val="26"/>
        </w:rPr>
        <w:br/>
        <w:t xml:space="preserve">            Все определенные в ходе энергоаудита энергосберегающие мероприятия со сроком окупаемости не более 3 года реал</w:t>
      </w:r>
      <w:r w:rsidRPr="00DD462A">
        <w:rPr>
          <w:sz w:val="26"/>
          <w:szCs w:val="26"/>
        </w:rPr>
        <w:t>и</w:t>
      </w:r>
      <w:r w:rsidRPr="00DD462A">
        <w:rPr>
          <w:sz w:val="26"/>
          <w:szCs w:val="26"/>
        </w:rPr>
        <w:t>зуются в первоочередном порядке.</w:t>
      </w:r>
      <w:r w:rsidRPr="00DD462A">
        <w:rPr>
          <w:sz w:val="26"/>
          <w:szCs w:val="26"/>
        </w:rPr>
        <w:br/>
        <w:t xml:space="preserve">            2.4. Обеспечение учета всего объема потребляемых энергетических ресу</w:t>
      </w:r>
      <w:r w:rsidRPr="00DD462A">
        <w:rPr>
          <w:sz w:val="26"/>
          <w:szCs w:val="26"/>
        </w:rPr>
        <w:t>р</w:t>
      </w:r>
      <w:r w:rsidRPr="00DD462A">
        <w:rPr>
          <w:sz w:val="26"/>
          <w:szCs w:val="26"/>
        </w:rPr>
        <w:t>сов.</w:t>
      </w:r>
      <w:r w:rsidRPr="00DD462A">
        <w:rPr>
          <w:sz w:val="26"/>
          <w:szCs w:val="26"/>
        </w:rPr>
        <w:br/>
        <w:t xml:space="preserve">            Для этого необходимо оснастить приборами учета коммунальных ресу</w:t>
      </w:r>
      <w:r w:rsidRPr="00DD462A">
        <w:rPr>
          <w:sz w:val="26"/>
          <w:szCs w:val="26"/>
        </w:rPr>
        <w:t>р</w:t>
      </w:r>
      <w:r w:rsidRPr="00DD462A">
        <w:rPr>
          <w:sz w:val="26"/>
          <w:szCs w:val="26"/>
        </w:rPr>
        <w:t>сов и устройствами регулирования потребления тепловой энергии орган местного с</w:t>
      </w:r>
      <w:r w:rsidRPr="00DD462A">
        <w:rPr>
          <w:sz w:val="26"/>
          <w:szCs w:val="26"/>
        </w:rPr>
        <w:t>а</w:t>
      </w:r>
      <w:r w:rsidRPr="00DD462A">
        <w:rPr>
          <w:sz w:val="26"/>
          <w:szCs w:val="26"/>
        </w:rPr>
        <w:t xml:space="preserve">моуправления, муниципальные казенные учреждения, муниципальный жилой фонд и перейти на расчеты между организациями муниципальной бюджетной сферы и поставщиками коммунальных ресурсов только по показаниям приборов учета.           </w:t>
      </w:r>
      <w:r w:rsidRPr="00DD462A">
        <w:rPr>
          <w:sz w:val="28"/>
          <w:szCs w:val="28"/>
        </w:rPr>
        <w:t>Программа реализуется в период с 2022 по 2024 год.</w:t>
      </w:r>
    </w:p>
    <w:p w:rsidR="000044D1" w:rsidRPr="00DD462A" w:rsidRDefault="000044D1" w:rsidP="000044D1">
      <w:pPr>
        <w:jc w:val="center"/>
        <w:rPr>
          <w:rStyle w:val="aff6"/>
          <w:rFonts w:ascii="Times New Roman" w:hAnsi="Times New Roman" w:cs="Times New Roman"/>
        </w:rPr>
      </w:pPr>
      <w:r w:rsidRPr="00DD462A">
        <w:rPr>
          <w:rFonts w:ascii="Times New Roman" w:hAnsi="Times New Roman" w:cs="Times New Roman"/>
        </w:rPr>
        <w:br/>
      </w:r>
      <w:r w:rsidRPr="00DD462A">
        <w:rPr>
          <w:rStyle w:val="aff6"/>
          <w:rFonts w:ascii="Times New Roman" w:hAnsi="Times New Roman" w:cs="Times New Roman"/>
        </w:rPr>
        <w:t xml:space="preserve">Раздел 3. Система программных мероприятий, </w:t>
      </w:r>
      <w:r w:rsidRPr="00DD462A">
        <w:rPr>
          <w:rFonts w:ascii="Times New Roman" w:hAnsi="Times New Roman" w:cs="Times New Roman"/>
        </w:rPr>
        <w:br/>
      </w:r>
      <w:r w:rsidRPr="00DD462A">
        <w:rPr>
          <w:rStyle w:val="aff6"/>
          <w:rFonts w:ascii="Times New Roman" w:hAnsi="Times New Roman" w:cs="Times New Roman"/>
        </w:rPr>
        <w:t>ресурсное обеспечение Программы</w:t>
      </w:r>
    </w:p>
    <w:p w:rsidR="000044D1" w:rsidRPr="00DD462A" w:rsidRDefault="000044D1" w:rsidP="000044D1">
      <w:pPr>
        <w:jc w:val="center"/>
        <w:rPr>
          <w:rStyle w:val="aff6"/>
          <w:rFonts w:ascii="Times New Roman" w:hAnsi="Times New Roman" w:cs="Times New Roman"/>
        </w:rPr>
      </w:pPr>
    </w:p>
    <w:p w:rsidR="000044D1" w:rsidRPr="00DD462A" w:rsidRDefault="000044D1" w:rsidP="000044D1">
      <w:pPr>
        <w:jc w:val="both"/>
        <w:rPr>
          <w:rFonts w:ascii="Times New Roman" w:hAnsi="Times New Roman" w:cs="Times New Roman"/>
        </w:rPr>
      </w:pPr>
      <w:r w:rsidRPr="00DD462A">
        <w:rPr>
          <w:rFonts w:ascii="Times New Roman" w:hAnsi="Times New Roman" w:cs="Times New Roman"/>
        </w:rPr>
        <w:t xml:space="preserve">            В соответствии с требованиями Закона от 23.11.2009 № 261-ФЗ, начиная с 1 января 2010 года, бюджетные учреждения обязаны обеспечить снижение в сопо</w:t>
      </w:r>
      <w:r w:rsidRPr="00DD462A">
        <w:rPr>
          <w:rFonts w:ascii="Times New Roman" w:hAnsi="Times New Roman" w:cs="Times New Roman"/>
        </w:rPr>
        <w:t>с</w:t>
      </w:r>
      <w:r w:rsidRPr="00DD462A">
        <w:rPr>
          <w:rFonts w:ascii="Times New Roman" w:hAnsi="Times New Roman" w:cs="Times New Roman"/>
        </w:rPr>
        <w:t>тавимых условиях объема потребленных ими воды, дизельного и иного топлива, м</w:t>
      </w:r>
      <w:r w:rsidRPr="00DD462A">
        <w:rPr>
          <w:rFonts w:ascii="Times New Roman" w:hAnsi="Times New Roman" w:cs="Times New Roman"/>
        </w:rPr>
        <w:t>а</w:t>
      </w:r>
      <w:r w:rsidRPr="00DD462A">
        <w:rPr>
          <w:rFonts w:ascii="Times New Roman" w:hAnsi="Times New Roman" w:cs="Times New Roman"/>
        </w:rPr>
        <w:t>зута, природного газа, тепловой энергии, электрической энергии, угля в течение 3 лет не менее чем на 7,5 процентов от объема, фактически потребленного ими в 2009 году каждого из указанных ресурсов, с ежегодным снижением такого объема не менее чем на 2,5 процента. Поэтому одним из приоритетных направлений эне</w:t>
      </w:r>
      <w:r w:rsidRPr="00DD462A">
        <w:rPr>
          <w:rFonts w:ascii="Times New Roman" w:hAnsi="Times New Roman" w:cs="Times New Roman"/>
        </w:rPr>
        <w:t>р</w:t>
      </w:r>
      <w:r w:rsidRPr="00DD462A">
        <w:rPr>
          <w:rFonts w:ascii="Times New Roman" w:hAnsi="Times New Roman" w:cs="Times New Roman"/>
        </w:rPr>
        <w:t>госбережения и повышения энергетической эффективности в городском поселении Инсар является проведение мероприятий, обеспечивающих снижение энергоп</w:t>
      </w:r>
      <w:r w:rsidRPr="00DD462A">
        <w:rPr>
          <w:rFonts w:ascii="Times New Roman" w:hAnsi="Times New Roman" w:cs="Times New Roman"/>
        </w:rPr>
        <w:t>о</w:t>
      </w:r>
      <w:r w:rsidRPr="00DD462A">
        <w:rPr>
          <w:rFonts w:ascii="Times New Roman" w:hAnsi="Times New Roman" w:cs="Times New Roman"/>
        </w:rPr>
        <w:t>требления и уменьшение бюджетных средств, направляемых на оплату энергетических ресу</w:t>
      </w:r>
      <w:r w:rsidRPr="00DD462A">
        <w:rPr>
          <w:rFonts w:ascii="Times New Roman" w:hAnsi="Times New Roman" w:cs="Times New Roman"/>
        </w:rPr>
        <w:t>р</w:t>
      </w:r>
      <w:r w:rsidRPr="00DD462A">
        <w:rPr>
          <w:rFonts w:ascii="Times New Roman" w:hAnsi="Times New Roman" w:cs="Times New Roman"/>
        </w:rPr>
        <w:t>сов.</w:t>
      </w:r>
      <w:r w:rsidRPr="00DD462A">
        <w:rPr>
          <w:rFonts w:ascii="Times New Roman" w:hAnsi="Times New Roman" w:cs="Times New Roman"/>
        </w:rPr>
        <w:br/>
        <w:t xml:space="preserve">            Основными потребителями электроэнергии в учреждениях являются: осв</w:t>
      </w:r>
      <w:r w:rsidRPr="00DD462A">
        <w:rPr>
          <w:rFonts w:ascii="Times New Roman" w:hAnsi="Times New Roman" w:cs="Times New Roman"/>
        </w:rPr>
        <w:t>е</w:t>
      </w:r>
      <w:r w:rsidRPr="00DD462A">
        <w:rPr>
          <w:rFonts w:ascii="Times New Roman" w:hAnsi="Times New Roman" w:cs="Times New Roman"/>
        </w:rPr>
        <w:t>тительные приборы, насосы систем отопления, системы вентиляции и кондицион</w:t>
      </w:r>
      <w:r w:rsidRPr="00DD462A">
        <w:rPr>
          <w:rFonts w:ascii="Times New Roman" w:hAnsi="Times New Roman" w:cs="Times New Roman"/>
        </w:rPr>
        <w:t>и</w:t>
      </w:r>
      <w:r w:rsidRPr="00DD462A">
        <w:rPr>
          <w:rFonts w:ascii="Times New Roman" w:hAnsi="Times New Roman" w:cs="Times New Roman"/>
        </w:rPr>
        <w:t>рования, оргтехника.</w:t>
      </w:r>
      <w:r w:rsidRPr="00DD462A">
        <w:rPr>
          <w:rFonts w:ascii="Times New Roman" w:hAnsi="Times New Roman" w:cs="Times New Roman"/>
        </w:rPr>
        <w:br/>
        <w:t xml:space="preserve">            1. Основным из приоритетных направлений повышения энергетической эффективности является проведение мероприятий, обеспечивающих снижение п</w:t>
      </w:r>
      <w:r w:rsidRPr="00DD462A">
        <w:rPr>
          <w:rFonts w:ascii="Times New Roman" w:hAnsi="Times New Roman" w:cs="Times New Roman"/>
        </w:rPr>
        <w:t>о</w:t>
      </w:r>
      <w:r w:rsidRPr="00DD462A">
        <w:rPr>
          <w:rFonts w:ascii="Times New Roman" w:hAnsi="Times New Roman" w:cs="Times New Roman"/>
        </w:rPr>
        <w:t>требления электроэнергии. Мероприятиями по реализации данного направления в муниц</w:t>
      </w:r>
      <w:r w:rsidRPr="00DD462A">
        <w:rPr>
          <w:rFonts w:ascii="Times New Roman" w:hAnsi="Times New Roman" w:cs="Times New Roman"/>
        </w:rPr>
        <w:t>и</w:t>
      </w:r>
      <w:r w:rsidRPr="00DD462A">
        <w:rPr>
          <w:rFonts w:ascii="Times New Roman" w:hAnsi="Times New Roman" w:cs="Times New Roman"/>
        </w:rPr>
        <w:t>пальных учреждениях являются:</w:t>
      </w:r>
      <w:r w:rsidRPr="00DD462A">
        <w:rPr>
          <w:rFonts w:ascii="Times New Roman" w:hAnsi="Times New Roman" w:cs="Times New Roman"/>
        </w:rPr>
        <w:br/>
        <w:t>-проведение обязательных энергетических обследований с разработкой комплекса мероприятий по энергосбережению;</w:t>
      </w:r>
      <w:r w:rsidRPr="00DD462A">
        <w:rPr>
          <w:rFonts w:ascii="Times New Roman" w:hAnsi="Times New Roman" w:cs="Times New Roman"/>
        </w:rPr>
        <w:br/>
        <w:t>-завершение оснащения приборами учета электроэнергии;</w:t>
      </w:r>
      <w:r w:rsidRPr="00DD462A">
        <w:rPr>
          <w:rFonts w:ascii="Times New Roman" w:hAnsi="Times New Roman" w:cs="Times New Roman"/>
        </w:rPr>
        <w:br/>
        <w:t>-внедрение автоматизированных систем учета;</w:t>
      </w:r>
      <w:r w:rsidRPr="00DD462A">
        <w:rPr>
          <w:rFonts w:ascii="Times New Roman" w:hAnsi="Times New Roman" w:cs="Times New Roman"/>
        </w:rPr>
        <w:br/>
        <w:t>-разработка обоснованных лимитов на потребление электроэнергии;</w:t>
      </w:r>
      <w:r w:rsidRPr="00DD462A">
        <w:rPr>
          <w:rFonts w:ascii="Times New Roman" w:hAnsi="Times New Roman" w:cs="Times New Roman"/>
        </w:rPr>
        <w:br/>
        <w:t>-сокращение потребления электрической мощности за счет внедрения альтерн</w:t>
      </w:r>
      <w:r w:rsidRPr="00DD462A">
        <w:rPr>
          <w:rFonts w:ascii="Times New Roman" w:hAnsi="Times New Roman" w:cs="Times New Roman"/>
        </w:rPr>
        <w:t>а</w:t>
      </w:r>
      <w:r w:rsidRPr="00DD462A">
        <w:rPr>
          <w:rFonts w:ascii="Times New Roman" w:hAnsi="Times New Roman" w:cs="Times New Roman"/>
        </w:rPr>
        <w:t>тивных источников энергии;</w:t>
      </w:r>
      <w:r w:rsidRPr="00DD462A">
        <w:rPr>
          <w:rFonts w:ascii="Times New Roman" w:hAnsi="Times New Roman" w:cs="Times New Roman"/>
        </w:rPr>
        <w:br/>
        <w:t>-прекращение закупки ламп накаливания для освещения зданий;</w:t>
      </w:r>
      <w:r w:rsidRPr="00DD462A">
        <w:rPr>
          <w:rFonts w:ascii="Times New Roman" w:hAnsi="Times New Roman" w:cs="Times New Roman"/>
        </w:rPr>
        <w:br/>
        <w:t>-закупка и установка энергосберегающих ламп и светильников для освещения зд</w:t>
      </w:r>
      <w:r w:rsidRPr="00DD462A">
        <w:rPr>
          <w:rFonts w:ascii="Times New Roman" w:hAnsi="Times New Roman" w:cs="Times New Roman"/>
        </w:rPr>
        <w:t>а</w:t>
      </w:r>
      <w:r w:rsidRPr="00DD462A">
        <w:rPr>
          <w:rFonts w:ascii="Times New Roman" w:hAnsi="Times New Roman" w:cs="Times New Roman"/>
        </w:rPr>
        <w:t>ний и сооружений, в том числе светодиодных светильников и прожекторов;</w:t>
      </w:r>
      <w:r w:rsidRPr="00DD462A">
        <w:rPr>
          <w:rFonts w:ascii="Times New Roman" w:hAnsi="Times New Roman" w:cs="Times New Roman"/>
        </w:rPr>
        <w:br/>
        <w:t>-пропаганда и методическая работа по вопросам энергосбережения.</w:t>
      </w:r>
      <w:r w:rsidRPr="00DD462A">
        <w:rPr>
          <w:rFonts w:ascii="Times New Roman" w:hAnsi="Times New Roman" w:cs="Times New Roman"/>
        </w:rPr>
        <w:br/>
        <w:t xml:space="preserve">            2. Основными направлениями повышения энергоэффективности являются меры, обеспечивающие снижение потерь воды в процессе ее передачи. Меропри</w:t>
      </w:r>
      <w:r w:rsidRPr="00DD462A">
        <w:rPr>
          <w:rFonts w:ascii="Times New Roman" w:hAnsi="Times New Roman" w:cs="Times New Roman"/>
        </w:rPr>
        <w:t>я</w:t>
      </w:r>
      <w:r w:rsidRPr="00DD462A">
        <w:rPr>
          <w:rFonts w:ascii="Times New Roman" w:hAnsi="Times New Roman" w:cs="Times New Roman"/>
        </w:rPr>
        <w:t>тиями по реализации данного направления являются:</w:t>
      </w:r>
      <w:r w:rsidRPr="00DD462A">
        <w:rPr>
          <w:rFonts w:ascii="Times New Roman" w:hAnsi="Times New Roman" w:cs="Times New Roman"/>
        </w:rPr>
        <w:br/>
      </w:r>
      <w:r w:rsidRPr="00DD462A">
        <w:rPr>
          <w:rFonts w:ascii="Times New Roman" w:hAnsi="Times New Roman" w:cs="Times New Roman"/>
        </w:rPr>
        <w:lastRenderedPageBreak/>
        <w:t>-энергетические обследования и завершение оснащения приборами учета воды;</w:t>
      </w:r>
      <w:r w:rsidRPr="00DD462A">
        <w:rPr>
          <w:rFonts w:ascii="Times New Roman" w:hAnsi="Times New Roman" w:cs="Times New Roman"/>
        </w:rPr>
        <w:br/>
        <w:t>-разработка обоснованных лимитов потребления воды;</w:t>
      </w:r>
      <w:r w:rsidRPr="00DD462A">
        <w:rPr>
          <w:rFonts w:ascii="Times New Roman" w:hAnsi="Times New Roman" w:cs="Times New Roman"/>
        </w:rPr>
        <w:br/>
        <w:t>-пропаганда и методическая работа по вопросам энергосбережения;</w:t>
      </w:r>
      <w:r w:rsidRPr="00DD462A">
        <w:rPr>
          <w:rFonts w:ascii="Times New Roman" w:hAnsi="Times New Roman" w:cs="Times New Roman"/>
        </w:rPr>
        <w:br/>
        <w:t>-внедрение автоматизированных систем учета воды.</w:t>
      </w:r>
      <w:r w:rsidRPr="00DD462A">
        <w:rPr>
          <w:rFonts w:ascii="Times New Roman" w:hAnsi="Times New Roman" w:cs="Times New Roman"/>
        </w:rPr>
        <w:br/>
        <w:t> </w:t>
      </w:r>
      <w:r w:rsidRPr="00DD462A">
        <w:rPr>
          <w:rFonts w:ascii="Times New Roman" w:hAnsi="Times New Roman" w:cs="Times New Roman"/>
        </w:rPr>
        <w:br/>
        <w:t>  </w:t>
      </w:r>
      <w:r w:rsidRPr="00DD462A">
        <w:rPr>
          <w:rFonts w:ascii="Times New Roman" w:hAnsi="Times New Roman" w:cs="Times New Roman"/>
        </w:rPr>
        <w:br/>
      </w:r>
    </w:p>
    <w:p w:rsidR="000044D1" w:rsidRPr="00DD462A" w:rsidRDefault="000044D1" w:rsidP="000044D1">
      <w:pPr>
        <w:jc w:val="center"/>
        <w:rPr>
          <w:rStyle w:val="aff6"/>
          <w:rFonts w:ascii="Times New Roman" w:hAnsi="Times New Roman" w:cs="Times New Roman"/>
        </w:rPr>
      </w:pPr>
      <w:r w:rsidRPr="00DD462A">
        <w:rPr>
          <w:rStyle w:val="aff6"/>
          <w:rFonts w:ascii="Times New Roman" w:hAnsi="Times New Roman" w:cs="Times New Roman"/>
        </w:rPr>
        <w:t xml:space="preserve">Раздел 4. Механизм реализации, организация управления </w:t>
      </w:r>
    </w:p>
    <w:p w:rsidR="000044D1" w:rsidRPr="00DD462A" w:rsidRDefault="000044D1" w:rsidP="000044D1">
      <w:pPr>
        <w:jc w:val="center"/>
        <w:rPr>
          <w:rStyle w:val="aff6"/>
          <w:rFonts w:ascii="Times New Roman" w:hAnsi="Times New Roman" w:cs="Times New Roman"/>
        </w:rPr>
      </w:pPr>
      <w:r w:rsidRPr="00DD462A">
        <w:rPr>
          <w:rStyle w:val="aff6"/>
          <w:rFonts w:ascii="Times New Roman" w:hAnsi="Times New Roman" w:cs="Times New Roman"/>
        </w:rPr>
        <w:t>и контроль за ходом ре</w:t>
      </w:r>
      <w:r w:rsidRPr="00DD462A">
        <w:rPr>
          <w:rStyle w:val="aff6"/>
          <w:rFonts w:ascii="Times New Roman" w:hAnsi="Times New Roman" w:cs="Times New Roman"/>
        </w:rPr>
        <w:t>а</w:t>
      </w:r>
      <w:r w:rsidRPr="00DD462A">
        <w:rPr>
          <w:rStyle w:val="aff6"/>
          <w:rFonts w:ascii="Times New Roman" w:hAnsi="Times New Roman" w:cs="Times New Roman"/>
        </w:rPr>
        <w:t xml:space="preserve">лизации Программы.  </w:t>
      </w:r>
    </w:p>
    <w:p w:rsidR="000044D1" w:rsidRPr="00DD462A" w:rsidRDefault="000044D1" w:rsidP="000044D1">
      <w:pPr>
        <w:jc w:val="center"/>
        <w:rPr>
          <w:rStyle w:val="aff6"/>
          <w:rFonts w:ascii="Times New Roman" w:hAnsi="Times New Roman" w:cs="Times New Roman"/>
        </w:rPr>
      </w:pPr>
    </w:p>
    <w:p w:rsidR="000044D1" w:rsidRPr="00DD462A" w:rsidRDefault="000044D1" w:rsidP="000044D1">
      <w:pPr>
        <w:jc w:val="both"/>
        <w:rPr>
          <w:rFonts w:ascii="Times New Roman" w:hAnsi="Times New Roman" w:cs="Times New Roman"/>
        </w:rPr>
      </w:pPr>
      <w:r w:rsidRPr="00DD462A">
        <w:rPr>
          <w:rFonts w:ascii="Times New Roman" w:hAnsi="Times New Roman" w:cs="Times New Roman"/>
        </w:rPr>
        <w:t xml:space="preserve">           Администрация городского поселения Инсар контролирует ход реализации Программы, анализирует отчетность о реализации программных мероприятий. На основании анализа отчетности проводит корректировку Программы, объемов ф</w:t>
      </w:r>
      <w:r w:rsidRPr="00DD462A">
        <w:rPr>
          <w:rFonts w:ascii="Times New Roman" w:hAnsi="Times New Roman" w:cs="Times New Roman"/>
        </w:rPr>
        <w:t>и</w:t>
      </w:r>
      <w:r w:rsidRPr="00DD462A">
        <w:rPr>
          <w:rFonts w:ascii="Times New Roman" w:hAnsi="Times New Roman" w:cs="Times New Roman"/>
        </w:rPr>
        <w:t>нансирования, ежегодного перечня программных мероприятий.</w:t>
      </w:r>
      <w:r w:rsidRPr="00DD462A">
        <w:rPr>
          <w:rFonts w:ascii="Times New Roman" w:hAnsi="Times New Roman" w:cs="Times New Roman"/>
        </w:rPr>
        <w:br/>
        <w:t xml:space="preserve">            Контроль за ходом выполнения Программы осуществляют:  Совет депут</w:t>
      </w:r>
      <w:r w:rsidRPr="00DD462A">
        <w:rPr>
          <w:rFonts w:ascii="Times New Roman" w:hAnsi="Times New Roman" w:cs="Times New Roman"/>
        </w:rPr>
        <w:t>а</w:t>
      </w:r>
      <w:r w:rsidRPr="00DD462A">
        <w:rPr>
          <w:rFonts w:ascii="Times New Roman" w:hAnsi="Times New Roman" w:cs="Times New Roman"/>
        </w:rPr>
        <w:t>тов городского поселения Инсар, Глава администрации городского поселения И</w:t>
      </w:r>
      <w:r w:rsidRPr="00DD462A">
        <w:rPr>
          <w:rFonts w:ascii="Times New Roman" w:hAnsi="Times New Roman" w:cs="Times New Roman"/>
        </w:rPr>
        <w:t>н</w:t>
      </w:r>
      <w:r w:rsidRPr="00DD462A">
        <w:rPr>
          <w:rFonts w:ascii="Times New Roman" w:hAnsi="Times New Roman" w:cs="Times New Roman"/>
        </w:rPr>
        <w:t>сар, иные контролирующие органы в соответствии с их компетенцией, определе</w:t>
      </w:r>
      <w:r w:rsidRPr="00DD462A">
        <w:rPr>
          <w:rFonts w:ascii="Times New Roman" w:hAnsi="Times New Roman" w:cs="Times New Roman"/>
        </w:rPr>
        <w:t>н</w:t>
      </w:r>
      <w:r w:rsidRPr="00DD462A">
        <w:rPr>
          <w:rFonts w:ascii="Times New Roman" w:hAnsi="Times New Roman" w:cs="Times New Roman"/>
        </w:rPr>
        <w:t>ной законодательством Российской Федерации.</w:t>
      </w:r>
      <w:r w:rsidRPr="00DD462A">
        <w:rPr>
          <w:rFonts w:ascii="Times New Roman" w:hAnsi="Times New Roman" w:cs="Times New Roman"/>
        </w:rPr>
        <w:br/>
        <w:t xml:space="preserve">            Отчет о ходе работ по Программе должен содержать:</w:t>
      </w:r>
      <w:r w:rsidRPr="00DD462A">
        <w:rPr>
          <w:rFonts w:ascii="Times New Roman" w:hAnsi="Times New Roman" w:cs="Times New Roman"/>
        </w:rPr>
        <w:br/>
        <w:t>-сведения о результатах реализации Программы за отчетный год;</w:t>
      </w:r>
      <w:r w:rsidRPr="00DD462A">
        <w:rPr>
          <w:rFonts w:ascii="Times New Roman" w:hAnsi="Times New Roman" w:cs="Times New Roman"/>
        </w:rPr>
        <w:br/>
        <w:t>-данные о целевом использовании и объемах привлеченных средств;</w:t>
      </w:r>
      <w:r w:rsidRPr="00DD462A">
        <w:rPr>
          <w:rFonts w:ascii="Times New Roman" w:hAnsi="Times New Roman" w:cs="Times New Roman"/>
        </w:rPr>
        <w:br/>
        <w:t>-сведения о соответствии результатов фактическим затратам на реализацию Пр</w:t>
      </w:r>
      <w:r w:rsidRPr="00DD462A">
        <w:rPr>
          <w:rFonts w:ascii="Times New Roman" w:hAnsi="Times New Roman" w:cs="Times New Roman"/>
        </w:rPr>
        <w:t>о</w:t>
      </w:r>
      <w:r w:rsidRPr="00DD462A">
        <w:rPr>
          <w:rFonts w:ascii="Times New Roman" w:hAnsi="Times New Roman" w:cs="Times New Roman"/>
        </w:rPr>
        <w:t>граммы;</w:t>
      </w:r>
      <w:r w:rsidRPr="00DD462A">
        <w:rPr>
          <w:rFonts w:ascii="Times New Roman" w:hAnsi="Times New Roman" w:cs="Times New Roman"/>
        </w:rPr>
        <w:br/>
        <w:t>-сведения о соответствии фактических показателей реализации Программы показателям, установленным докладом о результ</w:t>
      </w:r>
      <w:r w:rsidRPr="00DD462A">
        <w:rPr>
          <w:rFonts w:ascii="Times New Roman" w:hAnsi="Times New Roman" w:cs="Times New Roman"/>
        </w:rPr>
        <w:t>а</w:t>
      </w:r>
      <w:r w:rsidRPr="00DD462A">
        <w:rPr>
          <w:rFonts w:ascii="Times New Roman" w:hAnsi="Times New Roman" w:cs="Times New Roman"/>
        </w:rPr>
        <w:t>тивности;</w:t>
      </w:r>
      <w:r w:rsidRPr="00DD462A">
        <w:rPr>
          <w:rFonts w:ascii="Times New Roman" w:hAnsi="Times New Roman" w:cs="Times New Roman"/>
        </w:rPr>
        <w:br/>
        <w:t>-информацию о ходе и полноте выполнения мероприятий Программы;</w:t>
      </w:r>
      <w:r w:rsidRPr="00DD462A">
        <w:rPr>
          <w:rFonts w:ascii="Times New Roman" w:hAnsi="Times New Roman" w:cs="Times New Roman"/>
        </w:rPr>
        <w:br/>
        <w:t>-оценку эффективности результатов реализации Программы.</w:t>
      </w:r>
    </w:p>
    <w:p w:rsidR="000044D1" w:rsidRPr="00DD462A" w:rsidRDefault="000044D1" w:rsidP="000044D1">
      <w:pPr>
        <w:jc w:val="center"/>
        <w:rPr>
          <w:rFonts w:ascii="Times New Roman" w:hAnsi="Times New Roman" w:cs="Times New Roman"/>
        </w:rPr>
      </w:pPr>
      <w:r w:rsidRPr="00DD462A">
        <w:rPr>
          <w:rFonts w:ascii="Times New Roman" w:hAnsi="Times New Roman" w:cs="Times New Roman"/>
        </w:rPr>
        <w:br/>
        <w:t> </w:t>
      </w:r>
      <w:r w:rsidRPr="00DD462A">
        <w:rPr>
          <w:rFonts w:ascii="Times New Roman" w:hAnsi="Times New Roman" w:cs="Times New Roman"/>
        </w:rPr>
        <w:br/>
      </w:r>
      <w:r w:rsidRPr="00DD462A">
        <w:rPr>
          <w:rStyle w:val="aff6"/>
          <w:rFonts w:ascii="Times New Roman" w:hAnsi="Times New Roman" w:cs="Times New Roman"/>
        </w:rPr>
        <w:t>Раздел 5. Оценка социально-экономической</w:t>
      </w:r>
      <w:r w:rsidRPr="00DD462A">
        <w:rPr>
          <w:rFonts w:ascii="Times New Roman" w:hAnsi="Times New Roman" w:cs="Times New Roman"/>
        </w:rPr>
        <w:br/>
      </w:r>
      <w:r w:rsidRPr="00DD462A">
        <w:rPr>
          <w:rStyle w:val="aff6"/>
          <w:rFonts w:ascii="Times New Roman" w:hAnsi="Times New Roman" w:cs="Times New Roman"/>
        </w:rPr>
        <w:t>эффективности реализации Программы</w:t>
      </w:r>
    </w:p>
    <w:p w:rsidR="000044D1" w:rsidRPr="00DD462A" w:rsidRDefault="000044D1" w:rsidP="000044D1">
      <w:pPr>
        <w:jc w:val="both"/>
        <w:rPr>
          <w:rStyle w:val="aff6"/>
          <w:rFonts w:ascii="Times New Roman" w:hAnsi="Times New Roman" w:cs="Times New Roman"/>
          <w:b w:val="0"/>
        </w:rPr>
      </w:pPr>
      <w:r w:rsidRPr="00DD462A">
        <w:rPr>
          <w:rFonts w:ascii="Times New Roman" w:hAnsi="Times New Roman" w:cs="Times New Roman"/>
        </w:rPr>
        <w:br/>
        <w:t>          Реализация программных мероприятий даст дополнительные эффекты в в</w:t>
      </w:r>
      <w:r w:rsidRPr="00DD462A">
        <w:rPr>
          <w:rFonts w:ascii="Times New Roman" w:hAnsi="Times New Roman" w:cs="Times New Roman"/>
        </w:rPr>
        <w:t>и</w:t>
      </w:r>
      <w:r w:rsidRPr="00DD462A">
        <w:rPr>
          <w:rFonts w:ascii="Times New Roman" w:hAnsi="Times New Roman" w:cs="Times New Roman"/>
        </w:rPr>
        <w:t>де:</w:t>
      </w:r>
      <w:r w:rsidRPr="00DD462A">
        <w:rPr>
          <w:rFonts w:ascii="Times New Roman" w:hAnsi="Times New Roman" w:cs="Times New Roman"/>
        </w:rPr>
        <w:br/>
        <w:t>- формирования действующего механизма управления потреблением топливно-энергетических ресурсов и сокращение бюджетных затрат на оплату коммунал</w:t>
      </w:r>
      <w:r w:rsidRPr="00DD462A">
        <w:rPr>
          <w:rFonts w:ascii="Times New Roman" w:hAnsi="Times New Roman" w:cs="Times New Roman"/>
        </w:rPr>
        <w:t>ь</w:t>
      </w:r>
      <w:r w:rsidRPr="00DD462A">
        <w:rPr>
          <w:rFonts w:ascii="Times New Roman" w:hAnsi="Times New Roman" w:cs="Times New Roman"/>
        </w:rPr>
        <w:t>ных ресурсов;</w:t>
      </w:r>
      <w:r w:rsidRPr="00DD462A">
        <w:rPr>
          <w:rFonts w:ascii="Times New Roman" w:hAnsi="Times New Roman" w:cs="Times New Roman"/>
        </w:rPr>
        <w:br/>
        <w:t>- снижения затрат на энергопотребление организаций бюджетной сферы, населения и муниципальными образованиями в р</w:t>
      </w:r>
      <w:r w:rsidRPr="00DD462A">
        <w:rPr>
          <w:rFonts w:ascii="Times New Roman" w:hAnsi="Times New Roman" w:cs="Times New Roman"/>
        </w:rPr>
        <w:t>е</w:t>
      </w:r>
      <w:r w:rsidRPr="00DD462A">
        <w:rPr>
          <w:rFonts w:ascii="Times New Roman" w:hAnsi="Times New Roman" w:cs="Times New Roman"/>
        </w:rPr>
        <w:t>зультате реализации энергосберегающих мероприятий.</w:t>
      </w:r>
      <w:r w:rsidRPr="00DD462A">
        <w:rPr>
          <w:rFonts w:ascii="Times New Roman" w:hAnsi="Times New Roman" w:cs="Times New Roman"/>
        </w:rPr>
        <w:br/>
        <w:t xml:space="preserve">          Повышение эффективности использования энергоресурсов, развитие экономики по энергосберегающему пути будет пр</w:t>
      </w:r>
      <w:r w:rsidRPr="00DD462A">
        <w:rPr>
          <w:rFonts w:ascii="Times New Roman" w:hAnsi="Times New Roman" w:cs="Times New Roman"/>
        </w:rPr>
        <w:t>о</w:t>
      </w:r>
      <w:r w:rsidRPr="00DD462A">
        <w:rPr>
          <w:rFonts w:ascii="Times New Roman" w:hAnsi="Times New Roman" w:cs="Times New Roman"/>
        </w:rPr>
        <w:t>исходить в том случае, если в каждой организации и каждом домохозяйстве будут проводиться мероприятия по энергосбер</w:t>
      </w:r>
      <w:r w:rsidRPr="00DD462A">
        <w:rPr>
          <w:rFonts w:ascii="Times New Roman" w:hAnsi="Times New Roman" w:cs="Times New Roman"/>
        </w:rPr>
        <w:t>е</w:t>
      </w:r>
      <w:r w:rsidRPr="00DD462A">
        <w:rPr>
          <w:rFonts w:ascii="Times New Roman" w:hAnsi="Times New Roman" w:cs="Times New Roman"/>
        </w:rPr>
        <w:t>жению.</w:t>
      </w:r>
      <w:r w:rsidRPr="00DD462A">
        <w:rPr>
          <w:rFonts w:ascii="Times New Roman" w:hAnsi="Times New Roman" w:cs="Times New Roman"/>
        </w:rPr>
        <w:br/>
        <w:t xml:space="preserve">          Для исключения негативных последствий реализации таких мероприятий все о</w:t>
      </w:r>
      <w:r w:rsidRPr="00DD462A">
        <w:rPr>
          <w:rFonts w:ascii="Times New Roman" w:hAnsi="Times New Roman" w:cs="Times New Roman"/>
        </w:rPr>
        <w:t>р</w:t>
      </w:r>
      <w:r w:rsidRPr="00DD462A">
        <w:rPr>
          <w:rFonts w:ascii="Times New Roman" w:hAnsi="Times New Roman" w:cs="Times New Roman"/>
        </w:rPr>
        <w:t>ганизационные, правовые и технические решения в этом направлении должны обеспечивать комфортные условия жизнедеятельности человека, повышение кач</w:t>
      </w:r>
      <w:r w:rsidRPr="00DD462A">
        <w:rPr>
          <w:rFonts w:ascii="Times New Roman" w:hAnsi="Times New Roman" w:cs="Times New Roman"/>
        </w:rPr>
        <w:t>е</w:t>
      </w:r>
      <w:r w:rsidRPr="00DD462A">
        <w:rPr>
          <w:rFonts w:ascii="Times New Roman" w:hAnsi="Times New Roman" w:cs="Times New Roman"/>
        </w:rPr>
        <w:t>ства и уровня жизни населения, развитие экономики и социальной сферы на терр</w:t>
      </w:r>
      <w:r w:rsidRPr="00DD462A">
        <w:rPr>
          <w:rFonts w:ascii="Times New Roman" w:hAnsi="Times New Roman" w:cs="Times New Roman"/>
        </w:rPr>
        <w:t>и</w:t>
      </w:r>
      <w:r w:rsidRPr="00DD462A">
        <w:rPr>
          <w:rFonts w:ascii="Times New Roman" w:hAnsi="Times New Roman" w:cs="Times New Roman"/>
        </w:rPr>
        <w:t>тории муниципального образования.</w:t>
      </w:r>
      <w:r w:rsidRPr="00DD462A">
        <w:rPr>
          <w:rFonts w:ascii="Times New Roman" w:hAnsi="Times New Roman" w:cs="Times New Roman"/>
        </w:rPr>
        <w:br/>
      </w:r>
      <w:r w:rsidRPr="00DD462A">
        <w:rPr>
          <w:rFonts w:ascii="Times New Roman" w:hAnsi="Times New Roman" w:cs="Times New Roman"/>
        </w:rPr>
        <w:lastRenderedPageBreak/>
        <w:t>           Выполнение программы позволит обеспечить более комфортные условия проживания населения городского поселения Инсар путем повышения качества предоставляемых коммунальных услуг и сокращение теплоэнергоресурсов. Пов</w:t>
      </w:r>
      <w:r w:rsidRPr="00DD462A">
        <w:rPr>
          <w:rFonts w:ascii="Times New Roman" w:hAnsi="Times New Roman" w:cs="Times New Roman"/>
        </w:rPr>
        <w:t>ы</w:t>
      </w:r>
      <w:r w:rsidRPr="00DD462A">
        <w:rPr>
          <w:rFonts w:ascii="Times New Roman" w:hAnsi="Times New Roman" w:cs="Times New Roman"/>
        </w:rPr>
        <w:t>сить безопасность эксплуатации и надежность работы оборудования благодаря п</w:t>
      </w:r>
      <w:r w:rsidRPr="00DD462A">
        <w:rPr>
          <w:rFonts w:ascii="Times New Roman" w:hAnsi="Times New Roman" w:cs="Times New Roman"/>
        </w:rPr>
        <w:t>е</w:t>
      </w:r>
      <w:r w:rsidRPr="00DD462A">
        <w:rPr>
          <w:rFonts w:ascii="Times New Roman" w:hAnsi="Times New Roman" w:cs="Times New Roman"/>
        </w:rPr>
        <w:t>реходу на менее энергоемкое оборудование. Сократить потребление энергетических р</w:t>
      </w:r>
      <w:r w:rsidRPr="00DD462A">
        <w:rPr>
          <w:rFonts w:ascii="Times New Roman" w:hAnsi="Times New Roman" w:cs="Times New Roman"/>
        </w:rPr>
        <w:t>е</w:t>
      </w:r>
      <w:r w:rsidRPr="00DD462A">
        <w:rPr>
          <w:rFonts w:ascii="Times New Roman" w:hAnsi="Times New Roman" w:cs="Times New Roman"/>
        </w:rPr>
        <w:t>сурсов в результате снижения потерь в процессе производства и доставки услуг потребителям. Обеспечить более рациональное использование водных ресу</w:t>
      </w:r>
      <w:r w:rsidRPr="00DD462A">
        <w:rPr>
          <w:rFonts w:ascii="Times New Roman" w:hAnsi="Times New Roman" w:cs="Times New Roman"/>
        </w:rPr>
        <w:t>р</w:t>
      </w:r>
      <w:r w:rsidRPr="00DD462A">
        <w:rPr>
          <w:rFonts w:ascii="Times New Roman" w:hAnsi="Times New Roman" w:cs="Times New Roman"/>
        </w:rPr>
        <w:t>сов. Улучшить экологическое и санитарно-эпидемиологическое состояние терр</w:t>
      </w:r>
      <w:r w:rsidRPr="00DD462A">
        <w:rPr>
          <w:rFonts w:ascii="Times New Roman" w:hAnsi="Times New Roman" w:cs="Times New Roman"/>
        </w:rPr>
        <w:t>и</w:t>
      </w:r>
      <w:r w:rsidRPr="00DD462A">
        <w:rPr>
          <w:rFonts w:ascii="Times New Roman" w:hAnsi="Times New Roman" w:cs="Times New Roman"/>
        </w:rPr>
        <w:t>тории.</w:t>
      </w:r>
    </w:p>
    <w:p w:rsidR="000044D1" w:rsidRPr="00DD462A" w:rsidRDefault="000044D1" w:rsidP="000044D1">
      <w:pPr>
        <w:rPr>
          <w:rStyle w:val="aff6"/>
          <w:rFonts w:ascii="Times New Roman" w:hAnsi="Times New Roman" w:cs="Times New Roman"/>
          <w:b w:val="0"/>
        </w:rPr>
      </w:pPr>
    </w:p>
    <w:p w:rsidR="000044D1" w:rsidRPr="00DD462A" w:rsidRDefault="000044D1" w:rsidP="000044D1">
      <w:pPr>
        <w:rPr>
          <w:rStyle w:val="aff6"/>
          <w:rFonts w:ascii="Times New Roman" w:hAnsi="Times New Roman" w:cs="Times New Roman"/>
          <w:b w:val="0"/>
        </w:rPr>
      </w:pPr>
    </w:p>
    <w:p w:rsidR="000044D1" w:rsidRPr="00DD462A" w:rsidRDefault="000044D1" w:rsidP="000044D1">
      <w:pPr>
        <w:rPr>
          <w:rStyle w:val="aff6"/>
          <w:rFonts w:ascii="Times New Roman" w:hAnsi="Times New Roman" w:cs="Times New Roman"/>
          <w:b w:val="0"/>
        </w:rPr>
      </w:pPr>
    </w:p>
    <w:p w:rsidR="000044D1" w:rsidRPr="00DD462A" w:rsidRDefault="000044D1" w:rsidP="000044D1">
      <w:pPr>
        <w:rPr>
          <w:rStyle w:val="aff6"/>
          <w:rFonts w:ascii="Times New Roman" w:hAnsi="Times New Roman" w:cs="Times New Roman"/>
          <w:b w:val="0"/>
        </w:rPr>
      </w:pPr>
    </w:p>
    <w:p w:rsidR="000044D1" w:rsidRPr="00DD462A" w:rsidRDefault="000044D1" w:rsidP="000044D1">
      <w:pPr>
        <w:rPr>
          <w:rStyle w:val="aff6"/>
          <w:rFonts w:ascii="Times New Roman" w:hAnsi="Times New Roman" w:cs="Times New Roman"/>
          <w:b w:val="0"/>
        </w:rPr>
      </w:pPr>
    </w:p>
    <w:p w:rsidR="000044D1" w:rsidRPr="00DD462A" w:rsidRDefault="000044D1" w:rsidP="000044D1">
      <w:pPr>
        <w:rPr>
          <w:rStyle w:val="aff6"/>
          <w:rFonts w:ascii="Times New Roman" w:hAnsi="Times New Roman" w:cs="Times New Roman"/>
          <w:b w:val="0"/>
        </w:rPr>
      </w:pPr>
    </w:p>
    <w:p w:rsidR="000044D1" w:rsidRPr="00DD462A" w:rsidRDefault="000044D1" w:rsidP="000044D1">
      <w:pPr>
        <w:rPr>
          <w:rStyle w:val="aff6"/>
          <w:rFonts w:ascii="Times New Roman" w:hAnsi="Times New Roman" w:cs="Times New Roman"/>
          <w:b w:val="0"/>
        </w:rPr>
      </w:pPr>
    </w:p>
    <w:p w:rsidR="000044D1" w:rsidRPr="00DD462A" w:rsidRDefault="000044D1" w:rsidP="000044D1">
      <w:pPr>
        <w:rPr>
          <w:rStyle w:val="aff6"/>
          <w:rFonts w:ascii="Times New Roman" w:hAnsi="Times New Roman" w:cs="Times New Roman"/>
          <w:b w:val="0"/>
        </w:rPr>
      </w:pPr>
    </w:p>
    <w:p w:rsidR="000044D1" w:rsidRPr="00DD462A" w:rsidRDefault="000044D1" w:rsidP="000044D1">
      <w:pPr>
        <w:rPr>
          <w:rStyle w:val="aff6"/>
          <w:rFonts w:ascii="Times New Roman" w:hAnsi="Times New Roman" w:cs="Times New Roman"/>
          <w:b w:val="0"/>
        </w:rPr>
      </w:pPr>
    </w:p>
    <w:p w:rsidR="000044D1" w:rsidRPr="00DD462A" w:rsidRDefault="000044D1" w:rsidP="000044D1">
      <w:pPr>
        <w:rPr>
          <w:rStyle w:val="aff6"/>
          <w:rFonts w:ascii="Times New Roman" w:hAnsi="Times New Roman" w:cs="Times New Roman"/>
          <w:b w:val="0"/>
        </w:rPr>
      </w:pPr>
    </w:p>
    <w:p w:rsidR="000044D1" w:rsidRPr="00DD462A" w:rsidRDefault="000044D1" w:rsidP="000044D1">
      <w:pPr>
        <w:rPr>
          <w:rStyle w:val="aff6"/>
          <w:rFonts w:ascii="Times New Roman" w:hAnsi="Times New Roman" w:cs="Times New Roman"/>
          <w:b w:val="0"/>
        </w:rPr>
      </w:pPr>
    </w:p>
    <w:p w:rsidR="000044D1" w:rsidRPr="00DD462A" w:rsidRDefault="000044D1" w:rsidP="000044D1">
      <w:pPr>
        <w:rPr>
          <w:rStyle w:val="aff6"/>
          <w:rFonts w:ascii="Times New Roman" w:hAnsi="Times New Roman" w:cs="Times New Roman"/>
          <w:b w:val="0"/>
        </w:rPr>
      </w:pPr>
    </w:p>
    <w:p w:rsidR="000044D1" w:rsidRPr="00DD462A" w:rsidRDefault="000044D1" w:rsidP="000044D1">
      <w:pPr>
        <w:rPr>
          <w:rStyle w:val="aff6"/>
          <w:rFonts w:ascii="Times New Roman" w:hAnsi="Times New Roman" w:cs="Times New Roman"/>
          <w:b w:val="0"/>
        </w:rPr>
      </w:pPr>
    </w:p>
    <w:p w:rsidR="000044D1" w:rsidRPr="00DD462A" w:rsidRDefault="000044D1" w:rsidP="000044D1">
      <w:pPr>
        <w:rPr>
          <w:rStyle w:val="aff6"/>
          <w:rFonts w:ascii="Times New Roman" w:hAnsi="Times New Roman" w:cs="Times New Roman"/>
          <w:b w:val="0"/>
        </w:rPr>
      </w:pPr>
    </w:p>
    <w:p w:rsidR="000044D1" w:rsidRPr="00DD462A" w:rsidRDefault="000044D1" w:rsidP="000044D1">
      <w:pPr>
        <w:rPr>
          <w:rStyle w:val="aff6"/>
          <w:rFonts w:ascii="Times New Roman" w:hAnsi="Times New Roman" w:cs="Times New Roman"/>
          <w:b w:val="0"/>
        </w:rPr>
      </w:pPr>
    </w:p>
    <w:p w:rsidR="000044D1" w:rsidRPr="00DD462A" w:rsidRDefault="000044D1" w:rsidP="000044D1">
      <w:pPr>
        <w:rPr>
          <w:rStyle w:val="aff6"/>
          <w:rFonts w:ascii="Times New Roman" w:hAnsi="Times New Roman" w:cs="Times New Roman"/>
          <w:b w:val="0"/>
        </w:rPr>
      </w:pPr>
    </w:p>
    <w:p w:rsidR="000044D1" w:rsidRPr="00DD462A" w:rsidRDefault="000044D1" w:rsidP="000044D1">
      <w:pPr>
        <w:rPr>
          <w:rStyle w:val="aff6"/>
          <w:rFonts w:ascii="Times New Roman" w:hAnsi="Times New Roman" w:cs="Times New Roman"/>
          <w:b w:val="0"/>
        </w:rPr>
      </w:pPr>
    </w:p>
    <w:p w:rsidR="000044D1" w:rsidRPr="00DD462A" w:rsidRDefault="000044D1" w:rsidP="000044D1">
      <w:pPr>
        <w:rPr>
          <w:rStyle w:val="aff6"/>
          <w:rFonts w:ascii="Times New Roman" w:hAnsi="Times New Roman" w:cs="Times New Roman"/>
          <w:b w:val="0"/>
        </w:rPr>
      </w:pPr>
    </w:p>
    <w:p w:rsidR="000044D1" w:rsidRPr="00DD462A" w:rsidRDefault="000044D1" w:rsidP="000044D1">
      <w:pPr>
        <w:rPr>
          <w:rStyle w:val="aff6"/>
          <w:rFonts w:ascii="Times New Roman" w:hAnsi="Times New Roman" w:cs="Times New Roman"/>
          <w:b w:val="0"/>
        </w:rPr>
      </w:pPr>
    </w:p>
    <w:p w:rsidR="000044D1" w:rsidRPr="00DD462A" w:rsidRDefault="000044D1" w:rsidP="000044D1">
      <w:pPr>
        <w:rPr>
          <w:rStyle w:val="aff6"/>
          <w:rFonts w:ascii="Times New Roman" w:hAnsi="Times New Roman" w:cs="Times New Roman"/>
          <w:b w:val="0"/>
        </w:rPr>
      </w:pPr>
    </w:p>
    <w:p w:rsidR="000044D1" w:rsidRPr="00DD462A" w:rsidRDefault="000044D1" w:rsidP="000044D1">
      <w:pPr>
        <w:rPr>
          <w:rStyle w:val="aff6"/>
          <w:rFonts w:ascii="Times New Roman" w:hAnsi="Times New Roman" w:cs="Times New Roman"/>
          <w:b w:val="0"/>
        </w:rPr>
      </w:pPr>
    </w:p>
    <w:p w:rsidR="000044D1" w:rsidRPr="00DD462A" w:rsidRDefault="000044D1" w:rsidP="000044D1">
      <w:pPr>
        <w:rPr>
          <w:rStyle w:val="aff6"/>
          <w:rFonts w:ascii="Times New Roman" w:hAnsi="Times New Roman" w:cs="Times New Roman"/>
          <w:b w:val="0"/>
        </w:rPr>
      </w:pPr>
    </w:p>
    <w:p w:rsidR="000044D1" w:rsidRPr="00DD462A" w:rsidRDefault="000044D1" w:rsidP="000044D1">
      <w:pPr>
        <w:rPr>
          <w:rStyle w:val="aff6"/>
          <w:rFonts w:ascii="Times New Roman" w:hAnsi="Times New Roman" w:cs="Times New Roman"/>
          <w:b w:val="0"/>
        </w:rPr>
        <w:sectPr w:rsidR="000044D1" w:rsidRPr="00DD462A" w:rsidSect="00067623">
          <w:pgSz w:w="11906" w:h="16838"/>
          <w:pgMar w:top="899" w:right="851" w:bottom="1134" w:left="1701" w:header="709" w:footer="709" w:gutter="0"/>
          <w:cols w:space="708"/>
          <w:docGrid w:linePitch="360"/>
        </w:sectPr>
      </w:pPr>
    </w:p>
    <w:tbl>
      <w:tblPr>
        <w:tblW w:w="15675" w:type="dxa"/>
        <w:tblInd w:w="93" w:type="dxa"/>
        <w:tblLayout w:type="fixed"/>
        <w:tblLook w:val="0000"/>
      </w:tblPr>
      <w:tblGrid>
        <w:gridCol w:w="513"/>
        <w:gridCol w:w="2307"/>
        <w:gridCol w:w="1809"/>
        <w:gridCol w:w="1474"/>
        <w:gridCol w:w="8"/>
        <w:gridCol w:w="758"/>
        <w:gridCol w:w="902"/>
        <w:gridCol w:w="786"/>
        <w:gridCol w:w="1008"/>
        <w:gridCol w:w="1714"/>
        <w:gridCol w:w="1424"/>
        <w:gridCol w:w="1122"/>
        <w:gridCol w:w="1850"/>
      </w:tblGrid>
      <w:tr w:rsidR="000044D1" w:rsidRPr="00DD462A" w:rsidTr="008911AF">
        <w:trPr>
          <w:trHeight w:val="285"/>
        </w:trPr>
        <w:tc>
          <w:tcPr>
            <w:tcW w:w="15675" w:type="dxa"/>
            <w:gridSpan w:val="13"/>
            <w:tcBorders>
              <w:top w:val="nil"/>
              <w:left w:val="nil"/>
              <w:bottom w:val="nil"/>
              <w:right w:val="nil"/>
            </w:tcBorders>
            <w:shd w:val="clear" w:color="auto" w:fill="auto"/>
            <w:noWrap/>
            <w:vAlign w:val="bottom"/>
          </w:tcPr>
          <w:p w:rsidR="000044D1" w:rsidRPr="00DD462A" w:rsidRDefault="000044D1" w:rsidP="000044D1">
            <w:pPr>
              <w:jc w:val="right"/>
              <w:rPr>
                <w:rFonts w:ascii="Times New Roman" w:hAnsi="Times New Roman" w:cs="Times New Roman"/>
                <w:bCs/>
                <w:sz w:val="20"/>
                <w:szCs w:val="20"/>
              </w:rPr>
            </w:pPr>
            <w:r w:rsidRPr="00DD462A">
              <w:rPr>
                <w:rFonts w:ascii="Times New Roman" w:hAnsi="Times New Roman" w:cs="Times New Roman"/>
                <w:bCs/>
                <w:sz w:val="20"/>
                <w:szCs w:val="20"/>
              </w:rPr>
              <w:lastRenderedPageBreak/>
              <w:t>Приложение №1</w:t>
            </w:r>
          </w:p>
          <w:p w:rsidR="000044D1" w:rsidRPr="00DD462A" w:rsidRDefault="000044D1" w:rsidP="000044D1">
            <w:pPr>
              <w:jc w:val="right"/>
              <w:rPr>
                <w:rFonts w:ascii="Times New Roman" w:hAnsi="Times New Roman" w:cs="Times New Roman"/>
                <w:bCs/>
                <w:sz w:val="20"/>
                <w:szCs w:val="20"/>
              </w:rPr>
            </w:pPr>
            <w:r w:rsidRPr="00DD462A">
              <w:rPr>
                <w:rFonts w:ascii="Times New Roman" w:hAnsi="Times New Roman" w:cs="Times New Roman"/>
                <w:bCs/>
                <w:sz w:val="20"/>
                <w:szCs w:val="20"/>
              </w:rPr>
              <w:t>к муниципальной программе «Энергосбережение</w:t>
            </w:r>
          </w:p>
          <w:p w:rsidR="000044D1" w:rsidRPr="00DD462A" w:rsidRDefault="000044D1" w:rsidP="000044D1">
            <w:pPr>
              <w:jc w:val="right"/>
              <w:rPr>
                <w:rFonts w:ascii="Times New Roman" w:hAnsi="Times New Roman" w:cs="Times New Roman"/>
                <w:bCs/>
                <w:sz w:val="20"/>
                <w:szCs w:val="20"/>
              </w:rPr>
            </w:pPr>
            <w:r w:rsidRPr="00DD462A">
              <w:rPr>
                <w:rFonts w:ascii="Times New Roman" w:hAnsi="Times New Roman" w:cs="Times New Roman"/>
                <w:bCs/>
                <w:sz w:val="20"/>
                <w:szCs w:val="20"/>
              </w:rPr>
              <w:t xml:space="preserve"> и повышение энергетической эффективности</w:t>
            </w:r>
          </w:p>
          <w:p w:rsidR="000044D1" w:rsidRPr="00DD462A" w:rsidRDefault="000044D1" w:rsidP="000044D1">
            <w:pPr>
              <w:jc w:val="right"/>
              <w:rPr>
                <w:rFonts w:ascii="Times New Roman" w:hAnsi="Times New Roman" w:cs="Times New Roman"/>
                <w:bCs/>
                <w:sz w:val="20"/>
                <w:szCs w:val="20"/>
              </w:rPr>
            </w:pPr>
            <w:r w:rsidRPr="00DD462A">
              <w:rPr>
                <w:rFonts w:ascii="Times New Roman" w:hAnsi="Times New Roman" w:cs="Times New Roman"/>
                <w:bCs/>
                <w:sz w:val="20"/>
                <w:szCs w:val="20"/>
              </w:rPr>
              <w:t xml:space="preserve"> в городском поселении Инсар </w:t>
            </w:r>
          </w:p>
          <w:p w:rsidR="000044D1" w:rsidRPr="00DD462A" w:rsidRDefault="000044D1" w:rsidP="000044D1">
            <w:pPr>
              <w:jc w:val="right"/>
              <w:rPr>
                <w:rFonts w:ascii="Times New Roman" w:hAnsi="Times New Roman" w:cs="Times New Roman"/>
                <w:bCs/>
                <w:sz w:val="20"/>
                <w:szCs w:val="20"/>
              </w:rPr>
            </w:pPr>
            <w:r w:rsidRPr="00DD462A">
              <w:rPr>
                <w:rFonts w:ascii="Times New Roman" w:hAnsi="Times New Roman" w:cs="Times New Roman"/>
                <w:bCs/>
                <w:sz w:val="20"/>
                <w:szCs w:val="20"/>
              </w:rPr>
              <w:t>Инсарского муниципального района Республики Мордовия</w:t>
            </w:r>
          </w:p>
          <w:p w:rsidR="000044D1" w:rsidRPr="00DD462A" w:rsidRDefault="000044D1" w:rsidP="000044D1">
            <w:pPr>
              <w:jc w:val="right"/>
              <w:rPr>
                <w:rFonts w:ascii="Times New Roman" w:hAnsi="Times New Roman" w:cs="Times New Roman"/>
                <w:bCs/>
                <w:sz w:val="20"/>
                <w:szCs w:val="20"/>
              </w:rPr>
            </w:pPr>
            <w:r w:rsidRPr="00DD462A">
              <w:rPr>
                <w:rFonts w:ascii="Times New Roman" w:hAnsi="Times New Roman" w:cs="Times New Roman"/>
                <w:bCs/>
                <w:sz w:val="20"/>
                <w:szCs w:val="20"/>
              </w:rPr>
              <w:t xml:space="preserve"> на 2022-2024 годы» </w:t>
            </w:r>
          </w:p>
          <w:p w:rsidR="000044D1" w:rsidRPr="00DD462A" w:rsidRDefault="000044D1" w:rsidP="000044D1">
            <w:pPr>
              <w:jc w:val="center"/>
              <w:rPr>
                <w:rFonts w:ascii="Times New Roman" w:hAnsi="Times New Roman" w:cs="Times New Roman"/>
                <w:b/>
                <w:bCs/>
                <w:sz w:val="22"/>
                <w:szCs w:val="22"/>
              </w:rPr>
            </w:pPr>
          </w:p>
          <w:p w:rsidR="000044D1" w:rsidRPr="00DD462A" w:rsidRDefault="000044D1" w:rsidP="000044D1">
            <w:pPr>
              <w:jc w:val="center"/>
              <w:rPr>
                <w:rFonts w:ascii="Times New Roman" w:hAnsi="Times New Roman" w:cs="Times New Roman"/>
                <w:b/>
                <w:bCs/>
                <w:sz w:val="22"/>
                <w:szCs w:val="22"/>
              </w:rPr>
            </w:pPr>
          </w:p>
          <w:p w:rsidR="000044D1" w:rsidRPr="00DD462A" w:rsidRDefault="000044D1" w:rsidP="000044D1">
            <w:pPr>
              <w:jc w:val="center"/>
              <w:rPr>
                <w:rFonts w:ascii="Times New Roman" w:hAnsi="Times New Roman" w:cs="Times New Roman"/>
                <w:b/>
                <w:bCs/>
                <w:sz w:val="22"/>
                <w:szCs w:val="22"/>
              </w:rPr>
            </w:pPr>
          </w:p>
          <w:p w:rsidR="000044D1" w:rsidRPr="00DD462A" w:rsidRDefault="000044D1" w:rsidP="000044D1">
            <w:pPr>
              <w:jc w:val="center"/>
              <w:rPr>
                <w:rFonts w:ascii="Times New Roman" w:hAnsi="Times New Roman" w:cs="Times New Roman"/>
                <w:b/>
                <w:bCs/>
                <w:sz w:val="22"/>
                <w:szCs w:val="22"/>
              </w:rPr>
            </w:pPr>
          </w:p>
          <w:p w:rsidR="000044D1" w:rsidRPr="00DD462A" w:rsidRDefault="000044D1" w:rsidP="000044D1">
            <w:pPr>
              <w:jc w:val="center"/>
              <w:rPr>
                <w:rFonts w:ascii="Times New Roman" w:hAnsi="Times New Roman" w:cs="Times New Roman"/>
                <w:b/>
                <w:bCs/>
                <w:sz w:val="22"/>
                <w:szCs w:val="22"/>
              </w:rPr>
            </w:pPr>
            <w:r w:rsidRPr="00DD462A">
              <w:rPr>
                <w:rFonts w:ascii="Times New Roman" w:hAnsi="Times New Roman" w:cs="Times New Roman"/>
                <w:b/>
                <w:bCs/>
                <w:sz w:val="22"/>
                <w:szCs w:val="22"/>
              </w:rPr>
              <w:t>ПЕРЕЧЕНЬ</w:t>
            </w:r>
          </w:p>
        </w:tc>
      </w:tr>
      <w:tr w:rsidR="000044D1" w:rsidRPr="00DD462A" w:rsidTr="008911AF">
        <w:trPr>
          <w:trHeight w:val="285"/>
        </w:trPr>
        <w:tc>
          <w:tcPr>
            <w:tcW w:w="15675" w:type="dxa"/>
            <w:gridSpan w:val="13"/>
            <w:tcBorders>
              <w:top w:val="nil"/>
              <w:left w:val="nil"/>
              <w:bottom w:val="nil"/>
              <w:right w:val="nil"/>
            </w:tcBorders>
            <w:shd w:val="clear" w:color="auto" w:fill="auto"/>
            <w:noWrap/>
            <w:vAlign w:val="bottom"/>
          </w:tcPr>
          <w:p w:rsidR="000044D1" w:rsidRPr="00DD462A" w:rsidRDefault="000044D1" w:rsidP="000044D1">
            <w:pPr>
              <w:jc w:val="center"/>
              <w:rPr>
                <w:rFonts w:ascii="Times New Roman" w:hAnsi="Times New Roman" w:cs="Times New Roman"/>
                <w:b/>
                <w:bCs/>
                <w:sz w:val="22"/>
                <w:szCs w:val="22"/>
              </w:rPr>
            </w:pPr>
            <w:r w:rsidRPr="00DD462A">
              <w:rPr>
                <w:rFonts w:ascii="Times New Roman" w:hAnsi="Times New Roman" w:cs="Times New Roman"/>
                <w:b/>
                <w:bCs/>
                <w:sz w:val="22"/>
                <w:szCs w:val="22"/>
              </w:rPr>
              <w:t>мероприятий программы «Энергосбережение и повышение энергетической эффективности</w:t>
            </w:r>
          </w:p>
        </w:tc>
      </w:tr>
      <w:tr w:rsidR="000044D1" w:rsidRPr="00DD462A" w:rsidTr="008911AF">
        <w:trPr>
          <w:trHeight w:val="285"/>
        </w:trPr>
        <w:tc>
          <w:tcPr>
            <w:tcW w:w="15675" w:type="dxa"/>
            <w:gridSpan w:val="13"/>
            <w:tcBorders>
              <w:top w:val="nil"/>
              <w:left w:val="nil"/>
              <w:bottom w:val="nil"/>
              <w:right w:val="nil"/>
            </w:tcBorders>
            <w:shd w:val="clear" w:color="auto" w:fill="auto"/>
            <w:noWrap/>
            <w:vAlign w:val="bottom"/>
          </w:tcPr>
          <w:p w:rsidR="000044D1" w:rsidRPr="00DD462A" w:rsidRDefault="000044D1" w:rsidP="000044D1">
            <w:pPr>
              <w:jc w:val="center"/>
              <w:rPr>
                <w:rFonts w:ascii="Times New Roman" w:hAnsi="Times New Roman" w:cs="Times New Roman"/>
                <w:b/>
                <w:bCs/>
                <w:sz w:val="22"/>
                <w:szCs w:val="22"/>
              </w:rPr>
            </w:pPr>
            <w:r w:rsidRPr="00DD462A">
              <w:rPr>
                <w:rFonts w:ascii="Times New Roman" w:hAnsi="Times New Roman" w:cs="Times New Roman"/>
                <w:b/>
                <w:bCs/>
                <w:sz w:val="22"/>
                <w:szCs w:val="22"/>
              </w:rPr>
              <w:t>в  городском поселении Инсар Инсарского муниципального района Республики Мордовия на 2022-2024 годы»</w:t>
            </w:r>
          </w:p>
        </w:tc>
      </w:tr>
      <w:tr w:rsidR="000044D1" w:rsidRPr="00DD462A" w:rsidTr="008911AF">
        <w:trPr>
          <w:trHeight w:val="285"/>
        </w:trPr>
        <w:tc>
          <w:tcPr>
            <w:tcW w:w="513" w:type="dxa"/>
            <w:tcBorders>
              <w:top w:val="nil"/>
              <w:left w:val="nil"/>
              <w:bottom w:val="nil"/>
              <w:right w:val="nil"/>
            </w:tcBorders>
            <w:shd w:val="clear" w:color="auto" w:fill="auto"/>
            <w:noWrap/>
            <w:vAlign w:val="bottom"/>
          </w:tcPr>
          <w:p w:rsidR="000044D1" w:rsidRPr="00DD462A" w:rsidRDefault="000044D1" w:rsidP="000044D1">
            <w:pPr>
              <w:jc w:val="center"/>
              <w:rPr>
                <w:rFonts w:ascii="Times New Roman" w:hAnsi="Times New Roman" w:cs="Times New Roman"/>
                <w:sz w:val="22"/>
                <w:szCs w:val="22"/>
              </w:rPr>
            </w:pPr>
          </w:p>
        </w:tc>
        <w:tc>
          <w:tcPr>
            <w:tcW w:w="2307" w:type="dxa"/>
            <w:tcBorders>
              <w:top w:val="nil"/>
              <w:left w:val="nil"/>
              <w:bottom w:val="nil"/>
              <w:right w:val="nil"/>
            </w:tcBorders>
            <w:shd w:val="clear" w:color="auto" w:fill="auto"/>
            <w:noWrap/>
            <w:vAlign w:val="bottom"/>
          </w:tcPr>
          <w:p w:rsidR="000044D1" w:rsidRPr="00DD462A" w:rsidRDefault="000044D1" w:rsidP="000044D1">
            <w:pPr>
              <w:rPr>
                <w:rFonts w:ascii="Times New Roman" w:hAnsi="Times New Roman" w:cs="Times New Roman"/>
                <w:sz w:val="20"/>
                <w:szCs w:val="20"/>
              </w:rPr>
            </w:pPr>
          </w:p>
        </w:tc>
        <w:tc>
          <w:tcPr>
            <w:tcW w:w="1809" w:type="dxa"/>
            <w:tcBorders>
              <w:top w:val="nil"/>
              <w:left w:val="nil"/>
              <w:bottom w:val="nil"/>
              <w:right w:val="nil"/>
            </w:tcBorders>
            <w:shd w:val="clear" w:color="auto" w:fill="auto"/>
            <w:noWrap/>
            <w:vAlign w:val="bottom"/>
          </w:tcPr>
          <w:p w:rsidR="000044D1" w:rsidRPr="00DD462A" w:rsidRDefault="000044D1" w:rsidP="000044D1">
            <w:pPr>
              <w:rPr>
                <w:rFonts w:ascii="Times New Roman" w:hAnsi="Times New Roman" w:cs="Times New Roman"/>
                <w:sz w:val="20"/>
                <w:szCs w:val="20"/>
              </w:rPr>
            </w:pPr>
          </w:p>
        </w:tc>
        <w:tc>
          <w:tcPr>
            <w:tcW w:w="1482" w:type="dxa"/>
            <w:gridSpan w:val="2"/>
            <w:tcBorders>
              <w:top w:val="nil"/>
              <w:left w:val="nil"/>
              <w:bottom w:val="nil"/>
              <w:right w:val="nil"/>
            </w:tcBorders>
            <w:shd w:val="clear" w:color="auto" w:fill="auto"/>
            <w:noWrap/>
            <w:vAlign w:val="bottom"/>
          </w:tcPr>
          <w:p w:rsidR="000044D1" w:rsidRPr="00DD462A" w:rsidRDefault="000044D1" w:rsidP="000044D1">
            <w:pPr>
              <w:rPr>
                <w:rFonts w:ascii="Times New Roman" w:hAnsi="Times New Roman" w:cs="Times New Roman"/>
                <w:sz w:val="20"/>
                <w:szCs w:val="20"/>
              </w:rPr>
            </w:pPr>
          </w:p>
        </w:tc>
        <w:tc>
          <w:tcPr>
            <w:tcW w:w="758" w:type="dxa"/>
            <w:tcBorders>
              <w:top w:val="nil"/>
              <w:left w:val="nil"/>
              <w:bottom w:val="nil"/>
              <w:right w:val="nil"/>
            </w:tcBorders>
            <w:shd w:val="clear" w:color="auto" w:fill="auto"/>
            <w:noWrap/>
            <w:vAlign w:val="bottom"/>
          </w:tcPr>
          <w:p w:rsidR="000044D1" w:rsidRPr="00DD462A" w:rsidRDefault="000044D1" w:rsidP="000044D1">
            <w:pPr>
              <w:rPr>
                <w:rFonts w:ascii="Times New Roman" w:hAnsi="Times New Roman" w:cs="Times New Roman"/>
                <w:sz w:val="20"/>
                <w:szCs w:val="20"/>
              </w:rPr>
            </w:pPr>
          </w:p>
        </w:tc>
        <w:tc>
          <w:tcPr>
            <w:tcW w:w="902" w:type="dxa"/>
            <w:tcBorders>
              <w:top w:val="nil"/>
              <w:left w:val="nil"/>
              <w:bottom w:val="nil"/>
              <w:right w:val="nil"/>
            </w:tcBorders>
            <w:shd w:val="clear" w:color="auto" w:fill="auto"/>
            <w:noWrap/>
            <w:vAlign w:val="bottom"/>
          </w:tcPr>
          <w:p w:rsidR="000044D1" w:rsidRPr="00DD462A" w:rsidRDefault="000044D1" w:rsidP="000044D1">
            <w:pPr>
              <w:rPr>
                <w:rFonts w:ascii="Times New Roman" w:hAnsi="Times New Roman" w:cs="Times New Roman"/>
                <w:sz w:val="20"/>
                <w:szCs w:val="20"/>
              </w:rPr>
            </w:pPr>
          </w:p>
        </w:tc>
        <w:tc>
          <w:tcPr>
            <w:tcW w:w="786" w:type="dxa"/>
            <w:tcBorders>
              <w:top w:val="nil"/>
              <w:left w:val="nil"/>
              <w:bottom w:val="nil"/>
              <w:right w:val="nil"/>
            </w:tcBorders>
            <w:shd w:val="clear" w:color="auto" w:fill="auto"/>
            <w:noWrap/>
            <w:vAlign w:val="bottom"/>
          </w:tcPr>
          <w:p w:rsidR="000044D1" w:rsidRPr="00DD462A" w:rsidRDefault="000044D1" w:rsidP="000044D1">
            <w:pPr>
              <w:rPr>
                <w:rFonts w:ascii="Times New Roman" w:hAnsi="Times New Roman" w:cs="Times New Roman"/>
                <w:sz w:val="20"/>
                <w:szCs w:val="20"/>
              </w:rPr>
            </w:pPr>
          </w:p>
        </w:tc>
        <w:tc>
          <w:tcPr>
            <w:tcW w:w="1008" w:type="dxa"/>
            <w:tcBorders>
              <w:top w:val="nil"/>
              <w:left w:val="nil"/>
              <w:bottom w:val="nil"/>
              <w:right w:val="nil"/>
            </w:tcBorders>
            <w:shd w:val="clear" w:color="auto" w:fill="auto"/>
            <w:noWrap/>
            <w:vAlign w:val="bottom"/>
          </w:tcPr>
          <w:p w:rsidR="000044D1" w:rsidRPr="00DD462A" w:rsidRDefault="000044D1" w:rsidP="000044D1">
            <w:pPr>
              <w:rPr>
                <w:rFonts w:ascii="Times New Roman" w:hAnsi="Times New Roman" w:cs="Times New Roman"/>
                <w:sz w:val="20"/>
                <w:szCs w:val="20"/>
              </w:rPr>
            </w:pPr>
          </w:p>
        </w:tc>
        <w:tc>
          <w:tcPr>
            <w:tcW w:w="1714" w:type="dxa"/>
            <w:tcBorders>
              <w:top w:val="nil"/>
              <w:left w:val="nil"/>
              <w:bottom w:val="nil"/>
              <w:right w:val="nil"/>
            </w:tcBorders>
            <w:shd w:val="clear" w:color="auto" w:fill="auto"/>
            <w:noWrap/>
            <w:vAlign w:val="bottom"/>
          </w:tcPr>
          <w:p w:rsidR="000044D1" w:rsidRPr="00DD462A" w:rsidRDefault="000044D1" w:rsidP="000044D1">
            <w:pPr>
              <w:rPr>
                <w:rFonts w:ascii="Times New Roman" w:hAnsi="Times New Roman" w:cs="Times New Roman"/>
                <w:sz w:val="20"/>
                <w:szCs w:val="20"/>
              </w:rPr>
            </w:pPr>
          </w:p>
        </w:tc>
        <w:tc>
          <w:tcPr>
            <w:tcW w:w="1424" w:type="dxa"/>
            <w:tcBorders>
              <w:top w:val="nil"/>
              <w:left w:val="nil"/>
              <w:bottom w:val="nil"/>
              <w:right w:val="nil"/>
            </w:tcBorders>
            <w:shd w:val="clear" w:color="auto" w:fill="auto"/>
            <w:noWrap/>
            <w:vAlign w:val="bottom"/>
          </w:tcPr>
          <w:p w:rsidR="000044D1" w:rsidRPr="00DD462A" w:rsidRDefault="000044D1" w:rsidP="000044D1">
            <w:pPr>
              <w:rPr>
                <w:rFonts w:ascii="Times New Roman" w:hAnsi="Times New Roman" w:cs="Times New Roman"/>
                <w:sz w:val="20"/>
                <w:szCs w:val="20"/>
              </w:rPr>
            </w:pPr>
          </w:p>
        </w:tc>
        <w:tc>
          <w:tcPr>
            <w:tcW w:w="1122" w:type="dxa"/>
            <w:tcBorders>
              <w:top w:val="nil"/>
              <w:left w:val="nil"/>
              <w:bottom w:val="nil"/>
              <w:right w:val="nil"/>
            </w:tcBorders>
            <w:shd w:val="clear" w:color="auto" w:fill="auto"/>
            <w:noWrap/>
            <w:vAlign w:val="bottom"/>
          </w:tcPr>
          <w:p w:rsidR="000044D1" w:rsidRPr="00DD462A" w:rsidRDefault="000044D1" w:rsidP="000044D1">
            <w:pPr>
              <w:rPr>
                <w:rFonts w:ascii="Times New Roman" w:hAnsi="Times New Roman" w:cs="Times New Roman"/>
                <w:sz w:val="20"/>
                <w:szCs w:val="20"/>
              </w:rPr>
            </w:pPr>
          </w:p>
        </w:tc>
        <w:tc>
          <w:tcPr>
            <w:tcW w:w="1850" w:type="dxa"/>
            <w:tcBorders>
              <w:top w:val="nil"/>
              <w:left w:val="nil"/>
              <w:bottom w:val="nil"/>
              <w:right w:val="nil"/>
            </w:tcBorders>
            <w:shd w:val="clear" w:color="auto" w:fill="auto"/>
            <w:vAlign w:val="bottom"/>
          </w:tcPr>
          <w:p w:rsidR="000044D1" w:rsidRPr="00DD462A" w:rsidRDefault="000044D1" w:rsidP="000044D1">
            <w:pPr>
              <w:rPr>
                <w:rFonts w:ascii="Times New Roman" w:hAnsi="Times New Roman" w:cs="Times New Roman"/>
                <w:sz w:val="20"/>
                <w:szCs w:val="20"/>
              </w:rPr>
            </w:pPr>
          </w:p>
        </w:tc>
      </w:tr>
      <w:tr w:rsidR="000044D1" w:rsidRPr="00DD462A" w:rsidTr="008911AF">
        <w:trPr>
          <w:trHeight w:val="510"/>
        </w:trPr>
        <w:tc>
          <w:tcPr>
            <w:tcW w:w="51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2"/>
                <w:szCs w:val="22"/>
              </w:rPr>
            </w:pPr>
            <w:r w:rsidRPr="00DD462A">
              <w:rPr>
                <w:rFonts w:ascii="Times New Roman" w:hAnsi="Times New Roman" w:cs="Times New Roman"/>
                <w:sz w:val="22"/>
                <w:szCs w:val="22"/>
              </w:rPr>
              <w:t>№ п/п</w:t>
            </w:r>
          </w:p>
        </w:tc>
        <w:tc>
          <w:tcPr>
            <w:tcW w:w="23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Наименование мер</w:t>
            </w:r>
            <w:r w:rsidRPr="00DD462A">
              <w:rPr>
                <w:rFonts w:ascii="Times New Roman" w:hAnsi="Times New Roman" w:cs="Times New Roman"/>
                <w:sz w:val="20"/>
                <w:szCs w:val="20"/>
              </w:rPr>
              <w:t>о</w:t>
            </w:r>
            <w:r w:rsidRPr="00DD462A">
              <w:rPr>
                <w:rFonts w:ascii="Times New Roman" w:hAnsi="Times New Roman" w:cs="Times New Roman"/>
                <w:sz w:val="20"/>
                <w:szCs w:val="20"/>
              </w:rPr>
              <w:t>приятия</w:t>
            </w:r>
          </w:p>
        </w:tc>
        <w:tc>
          <w:tcPr>
            <w:tcW w:w="18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Исполнители</w:t>
            </w:r>
          </w:p>
        </w:tc>
        <w:tc>
          <w:tcPr>
            <w:tcW w:w="148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Показатель, ед.изм.</w:t>
            </w:r>
          </w:p>
        </w:tc>
        <w:tc>
          <w:tcPr>
            <w:tcW w:w="7714" w:type="dxa"/>
            <w:gridSpan w:val="7"/>
            <w:tcBorders>
              <w:top w:val="single" w:sz="4" w:space="0" w:color="auto"/>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Прогнозируемый объем финансирования,</w:t>
            </w:r>
          </w:p>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источник финансирования</w:t>
            </w:r>
          </w:p>
        </w:tc>
        <w:tc>
          <w:tcPr>
            <w:tcW w:w="18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Ожидаемые р</w:t>
            </w:r>
            <w:r w:rsidRPr="00DD462A">
              <w:rPr>
                <w:rFonts w:ascii="Times New Roman" w:hAnsi="Times New Roman" w:cs="Times New Roman"/>
                <w:sz w:val="20"/>
                <w:szCs w:val="20"/>
              </w:rPr>
              <w:t>е</w:t>
            </w:r>
            <w:r w:rsidRPr="00DD462A">
              <w:rPr>
                <w:rFonts w:ascii="Times New Roman" w:hAnsi="Times New Roman" w:cs="Times New Roman"/>
                <w:sz w:val="20"/>
                <w:szCs w:val="20"/>
              </w:rPr>
              <w:t>зультаты</w:t>
            </w:r>
          </w:p>
        </w:tc>
      </w:tr>
      <w:tr w:rsidR="000044D1" w:rsidRPr="00DD462A" w:rsidTr="008911AF">
        <w:trPr>
          <w:trHeight w:val="1080"/>
        </w:trPr>
        <w:tc>
          <w:tcPr>
            <w:tcW w:w="513" w:type="dxa"/>
            <w:vMerge/>
            <w:tcBorders>
              <w:top w:val="single" w:sz="4" w:space="0" w:color="auto"/>
              <w:left w:val="single" w:sz="4" w:space="0" w:color="auto"/>
              <w:bottom w:val="single" w:sz="4" w:space="0" w:color="auto"/>
              <w:right w:val="single" w:sz="4" w:space="0" w:color="auto"/>
            </w:tcBorders>
            <w:vAlign w:val="center"/>
          </w:tcPr>
          <w:p w:rsidR="000044D1" w:rsidRPr="00DD462A" w:rsidRDefault="000044D1" w:rsidP="000044D1">
            <w:pPr>
              <w:rPr>
                <w:rFonts w:ascii="Times New Roman" w:hAnsi="Times New Roman" w:cs="Times New Roman"/>
                <w:sz w:val="22"/>
                <w:szCs w:val="22"/>
              </w:rPr>
            </w:pPr>
          </w:p>
        </w:tc>
        <w:tc>
          <w:tcPr>
            <w:tcW w:w="2307" w:type="dxa"/>
            <w:vMerge/>
            <w:tcBorders>
              <w:top w:val="single" w:sz="4" w:space="0" w:color="auto"/>
              <w:left w:val="single" w:sz="4" w:space="0" w:color="auto"/>
              <w:bottom w:val="single" w:sz="4" w:space="0" w:color="auto"/>
              <w:right w:val="single" w:sz="4" w:space="0" w:color="auto"/>
            </w:tcBorders>
            <w:vAlign w:val="center"/>
          </w:tcPr>
          <w:p w:rsidR="000044D1" w:rsidRPr="00DD462A" w:rsidRDefault="000044D1" w:rsidP="000044D1">
            <w:pPr>
              <w:rPr>
                <w:rFonts w:ascii="Times New Roman" w:hAnsi="Times New Roman" w:cs="Times New Roman"/>
                <w:sz w:val="20"/>
                <w:szCs w:val="20"/>
              </w:rPr>
            </w:pPr>
          </w:p>
        </w:tc>
        <w:tc>
          <w:tcPr>
            <w:tcW w:w="1809" w:type="dxa"/>
            <w:vMerge/>
            <w:tcBorders>
              <w:top w:val="single" w:sz="4" w:space="0" w:color="auto"/>
              <w:left w:val="single" w:sz="4" w:space="0" w:color="auto"/>
              <w:bottom w:val="single" w:sz="4" w:space="0" w:color="auto"/>
              <w:right w:val="single" w:sz="4" w:space="0" w:color="auto"/>
            </w:tcBorders>
            <w:vAlign w:val="center"/>
          </w:tcPr>
          <w:p w:rsidR="000044D1" w:rsidRPr="00DD462A" w:rsidRDefault="000044D1" w:rsidP="000044D1">
            <w:pPr>
              <w:rPr>
                <w:rFonts w:ascii="Times New Roman" w:hAnsi="Times New Roman" w:cs="Times New Roman"/>
                <w:sz w:val="20"/>
                <w:szCs w:val="20"/>
              </w:rPr>
            </w:pPr>
          </w:p>
        </w:tc>
        <w:tc>
          <w:tcPr>
            <w:tcW w:w="1482" w:type="dxa"/>
            <w:gridSpan w:val="2"/>
            <w:vMerge/>
            <w:tcBorders>
              <w:top w:val="single" w:sz="4" w:space="0" w:color="auto"/>
              <w:left w:val="single" w:sz="4" w:space="0" w:color="auto"/>
              <w:bottom w:val="single" w:sz="4" w:space="0" w:color="auto"/>
              <w:right w:val="single" w:sz="4" w:space="0" w:color="auto"/>
            </w:tcBorders>
            <w:vAlign w:val="center"/>
          </w:tcPr>
          <w:p w:rsidR="000044D1" w:rsidRPr="00DD462A" w:rsidRDefault="000044D1" w:rsidP="000044D1">
            <w:pPr>
              <w:rPr>
                <w:rFonts w:ascii="Times New Roman" w:hAnsi="Times New Roman" w:cs="Times New Roman"/>
                <w:sz w:val="20"/>
                <w:szCs w:val="20"/>
              </w:rPr>
            </w:pPr>
          </w:p>
        </w:tc>
        <w:tc>
          <w:tcPr>
            <w:tcW w:w="2446" w:type="dxa"/>
            <w:gridSpan w:val="3"/>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Всего:</w:t>
            </w:r>
          </w:p>
        </w:tc>
        <w:tc>
          <w:tcPr>
            <w:tcW w:w="1008"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Местный бюджет</w:t>
            </w:r>
          </w:p>
        </w:tc>
        <w:tc>
          <w:tcPr>
            <w:tcW w:w="171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Республиканский</w:t>
            </w:r>
          </w:p>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бюджет</w:t>
            </w:r>
          </w:p>
        </w:tc>
        <w:tc>
          <w:tcPr>
            <w:tcW w:w="142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Управляющая кампания ТСЖ</w:t>
            </w:r>
          </w:p>
        </w:tc>
        <w:tc>
          <w:tcPr>
            <w:tcW w:w="1122"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Населения</w:t>
            </w:r>
          </w:p>
        </w:tc>
        <w:tc>
          <w:tcPr>
            <w:tcW w:w="1850" w:type="dxa"/>
            <w:vMerge/>
            <w:tcBorders>
              <w:top w:val="single" w:sz="4" w:space="0" w:color="auto"/>
              <w:left w:val="single" w:sz="4" w:space="0" w:color="auto"/>
              <w:bottom w:val="single" w:sz="4" w:space="0" w:color="auto"/>
              <w:right w:val="single" w:sz="4" w:space="0" w:color="auto"/>
            </w:tcBorders>
            <w:vAlign w:val="center"/>
          </w:tcPr>
          <w:p w:rsidR="000044D1" w:rsidRPr="00DD462A" w:rsidRDefault="000044D1" w:rsidP="000044D1">
            <w:pPr>
              <w:rPr>
                <w:rFonts w:ascii="Times New Roman" w:hAnsi="Times New Roman" w:cs="Times New Roman"/>
                <w:sz w:val="20"/>
                <w:szCs w:val="20"/>
              </w:rPr>
            </w:pPr>
          </w:p>
        </w:tc>
      </w:tr>
      <w:tr w:rsidR="000044D1" w:rsidRPr="00DD462A" w:rsidTr="008911AF">
        <w:trPr>
          <w:trHeight w:val="255"/>
        </w:trPr>
        <w:tc>
          <w:tcPr>
            <w:tcW w:w="513" w:type="dxa"/>
            <w:tcBorders>
              <w:top w:val="nil"/>
              <w:left w:val="single" w:sz="4" w:space="0" w:color="auto"/>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2"/>
                <w:szCs w:val="22"/>
              </w:rPr>
            </w:pPr>
            <w:r w:rsidRPr="00DD462A">
              <w:rPr>
                <w:rFonts w:ascii="Times New Roman" w:hAnsi="Times New Roman" w:cs="Times New Roman"/>
                <w:sz w:val="22"/>
                <w:szCs w:val="22"/>
              </w:rPr>
              <w:t>1</w:t>
            </w:r>
          </w:p>
        </w:tc>
        <w:tc>
          <w:tcPr>
            <w:tcW w:w="2307"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2</w:t>
            </w:r>
          </w:p>
        </w:tc>
        <w:tc>
          <w:tcPr>
            <w:tcW w:w="1809"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3</w:t>
            </w:r>
          </w:p>
        </w:tc>
        <w:tc>
          <w:tcPr>
            <w:tcW w:w="1482" w:type="dxa"/>
            <w:gridSpan w:val="2"/>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4</w:t>
            </w:r>
          </w:p>
        </w:tc>
        <w:tc>
          <w:tcPr>
            <w:tcW w:w="2446" w:type="dxa"/>
            <w:gridSpan w:val="3"/>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5</w:t>
            </w:r>
          </w:p>
        </w:tc>
        <w:tc>
          <w:tcPr>
            <w:tcW w:w="1008"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6</w:t>
            </w:r>
          </w:p>
        </w:tc>
        <w:tc>
          <w:tcPr>
            <w:tcW w:w="171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7</w:t>
            </w:r>
          </w:p>
        </w:tc>
        <w:tc>
          <w:tcPr>
            <w:tcW w:w="142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8</w:t>
            </w:r>
          </w:p>
        </w:tc>
        <w:tc>
          <w:tcPr>
            <w:tcW w:w="1122"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9</w:t>
            </w:r>
          </w:p>
        </w:tc>
        <w:tc>
          <w:tcPr>
            <w:tcW w:w="1850"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10</w:t>
            </w:r>
          </w:p>
        </w:tc>
      </w:tr>
      <w:tr w:rsidR="000044D1" w:rsidRPr="00DD462A" w:rsidTr="008911AF">
        <w:trPr>
          <w:trHeight w:val="1815"/>
        </w:trPr>
        <w:tc>
          <w:tcPr>
            <w:tcW w:w="513" w:type="dxa"/>
            <w:tcBorders>
              <w:top w:val="nil"/>
              <w:left w:val="single" w:sz="4" w:space="0" w:color="auto"/>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2"/>
                <w:szCs w:val="22"/>
              </w:rPr>
            </w:pPr>
            <w:r w:rsidRPr="00DD462A">
              <w:rPr>
                <w:rFonts w:ascii="Times New Roman" w:hAnsi="Times New Roman" w:cs="Times New Roman"/>
                <w:sz w:val="22"/>
                <w:szCs w:val="22"/>
              </w:rPr>
              <w:t>1</w:t>
            </w:r>
          </w:p>
        </w:tc>
        <w:tc>
          <w:tcPr>
            <w:tcW w:w="2307"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Выпуск информацио</w:t>
            </w:r>
            <w:r w:rsidRPr="00DD462A">
              <w:rPr>
                <w:rFonts w:ascii="Times New Roman" w:hAnsi="Times New Roman" w:cs="Times New Roman"/>
                <w:sz w:val="20"/>
                <w:szCs w:val="20"/>
              </w:rPr>
              <w:t>н</w:t>
            </w:r>
            <w:r w:rsidRPr="00DD462A">
              <w:rPr>
                <w:rFonts w:ascii="Times New Roman" w:hAnsi="Times New Roman" w:cs="Times New Roman"/>
                <w:sz w:val="20"/>
                <w:szCs w:val="20"/>
              </w:rPr>
              <w:t>ных сообщений по предприятиям ЖКХ и бюджетным организ</w:t>
            </w:r>
            <w:r w:rsidRPr="00DD462A">
              <w:rPr>
                <w:rFonts w:ascii="Times New Roman" w:hAnsi="Times New Roman" w:cs="Times New Roman"/>
                <w:sz w:val="20"/>
                <w:szCs w:val="20"/>
              </w:rPr>
              <w:t>а</w:t>
            </w:r>
            <w:r w:rsidRPr="00DD462A">
              <w:rPr>
                <w:rFonts w:ascii="Times New Roman" w:hAnsi="Times New Roman" w:cs="Times New Roman"/>
                <w:sz w:val="20"/>
                <w:szCs w:val="20"/>
              </w:rPr>
              <w:t>циям по вопросам эне</w:t>
            </w:r>
            <w:r w:rsidRPr="00DD462A">
              <w:rPr>
                <w:rFonts w:ascii="Times New Roman" w:hAnsi="Times New Roman" w:cs="Times New Roman"/>
                <w:sz w:val="20"/>
                <w:szCs w:val="20"/>
              </w:rPr>
              <w:t>р</w:t>
            </w:r>
            <w:r w:rsidRPr="00DD462A">
              <w:rPr>
                <w:rFonts w:ascii="Times New Roman" w:hAnsi="Times New Roman" w:cs="Times New Roman"/>
                <w:sz w:val="20"/>
                <w:szCs w:val="20"/>
              </w:rPr>
              <w:t xml:space="preserve">госбережения </w:t>
            </w:r>
          </w:p>
        </w:tc>
        <w:tc>
          <w:tcPr>
            <w:tcW w:w="1809"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w:t>
            </w:r>
            <w:r w:rsidRPr="00DD462A">
              <w:rPr>
                <w:rFonts w:ascii="Times New Roman" w:hAnsi="Times New Roman" w:cs="Times New Roman"/>
                <w:sz w:val="20"/>
                <w:szCs w:val="20"/>
              </w:rPr>
              <w:t>е</w:t>
            </w:r>
            <w:r w:rsidRPr="00DD462A">
              <w:rPr>
                <w:rFonts w:ascii="Times New Roman" w:hAnsi="Times New Roman" w:cs="Times New Roman"/>
                <w:sz w:val="20"/>
                <w:szCs w:val="20"/>
              </w:rPr>
              <w:t>ления Инсар</w:t>
            </w:r>
          </w:p>
        </w:tc>
        <w:tc>
          <w:tcPr>
            <w:tcW w:w="147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 xml:space="preserve">тыс. руб </w:t>
            </w:r>
          </w:p>
        </w:tc>
        <w:tc>
          <w:tcPr>
            <w:tcW w:w="2454" w:type="dxa"/>
            <w:gridSpan w:val="4"/>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0,00</w:t>
            </w:r>
          </w:p>
        </w:tc>
        <w:tc>
          <w:tcPr>
            <w:tcW w:w="1008"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0,00</w:t>
            </w:r>
          </w:p>
        </w:tc>
        <w:tc>
          <w:tcPr>
            <w:tcW w:w="171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0,00</w:t>
            </w:r>
          </w:p>
        </w:tc>
        <w:tc>
          <w:tcPr>
            <w:tcW w:w="142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rPr>
            </w:pPr>
            <w:r w:rsidRPr="00DD462A">
              <w:rPr>
                <w:rFonts w:ascii="Times New Roman" w:hAnsi="Times New Roman" w:cs="Times New Roman"/>
                <w:sz w:val="20"/>
                <w:szCs w:val="20"/>
              </w:rPr>
              <w:t>0,00</w:t>
            </w:r>
          </w:p>
        </w:tc>
        <w:tc>
          <w:tcPr>
            <w:tcW w:w="1122"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rPr>
            </w:pPr>
            <w:r w:rsidRPr="00DD462A">
              <w:rPr>
                <w:rFonts w:ascii="Times New Roman" w:hAnsi="Times New Roman" w:cs="Times New Roman"/>
                <w:sz w:val="20"/>
                <w:szCs w:val="20"/>
              </w:rPr>
              <w:t>0,00</w:t>
            </w:r>
          </w:p>
        </w:tc>
        <w:tc>
          <w:tcPr>
            <w:tcW w:w="1850"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Информирова</w:t>
            </w:r>
            <w:r w:rsidRPr="00DD462A">
              <w:rPr>
                <w:rFonts w:ascii="Times New Roman" w:hAnsi="Times New Roman" w:cs="Times New Roman"/>
                <w:sz w:val="20"/>
                <w:szCs w:val="20"/>
              </w:rPr>
              <w:t>н</w:t>
            </w:r>
            <w:r w:rsidRPr="00DD462A">
              <w:rPr>
                <w:rFonts w:ascii="Times New Roman" w:hAnsi="Times New Roman" w:cs="Times New Roman"/>
                <w:sz w:val="20"/>
                <w:szCs w:val="20"/>
              </w:rPr>
              <w:t>ность исполн</w:t>
            </w:r>
            <w:r w:rsidRPr="00DD462A">
              <w:rPr>
                <w:rFonts w:ascii="Times New Roman" w:hAnsi="Times New Roman" w:cs="Times New Roman"/>
                <w:sz w:val="20"/>
                <w:szCs w:val="20"/>
              </w:rPr>
              <w:t>и</w:t>
            </w:r>
            <w:r w:rsidRPr="00DD462A">
              <w:rPr>
                <w:rFonts w:ascii="Times New Roman" w:hAnsi="Times New Roman" w:cs="Times New Roman"/>
                <w:sz w:val="20"/>
                <w:szCs w:val="20"/>
              </w:rPr>
              <w:t>тельных органов и населения по вопросам энергосб</w:t>
            </w:r>
            <w:r w:rsidRPr="00DD462A">
              <w:rPr>
                <w:rFonts w:ascii="Times New Roman" w:hAnsi="Times New Roman" w:cs="Times New Roman"/>
                <w:sz w:val="20"/>
                <w:szCs w:val="20"/>
              </w:rPr>
              <w:t>е</w:t>
            </w:r>
            <w:r w:rsidRPr="00DD462A">
              <w:rPr>
                <w:rFonts w:ascii="Times New Roman" w:hAnsi="Times New Roman" w:cs="Times New Roman"/>
                <w:sz w:val="20"/>
                <w:szCs w:val="20"/>
              </w:rPr>
              <w:t>режения</w:t>
            </w:r>
          </w:p>
        </w:tc>
      </w:tr>
      <w:tr w:rsidR="000044D1" w:rsidRPr="00DD462A" w:rsidTr="008911AF">
        <w:trPr>
          <w:trHeight w:val="1590"/>
        </w:trPr>
        <w:tc>
          <w:tcPr>
            <w:tcW w:w="513" w:type="dxa"/>
            <w:tcBorders>
              <w:top w:val="nil"/>
              <w:left w:val="single" w:sz="4" w:space="0" w:color="auto"/>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2"/>
                <w:szCs w:val="22"/>
              </w:rPr>
            </w:pPr>
            <w:r w:rsidRPr="00DD462A">
              <w:rPr>
                <w:rFonts w:ascii="Times New Roman" w:hAnsi="Times New Roman" w:cs="Times New Roman"/>
                <w:sz w:val="22"/>
                <w:szCs w:val="22"/>
              </w:rPr>
              <w:t>2</w:t>
            </w:r>
          </w:p>
        </w:tc>
        <w:tc>
          <w:tcPr>
            <w:tcW w:w="2307"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Обучение ответстве</w:t>
            </w:r>
            <w:r w:rsidRPr="00DD462A">
              <w:rPr>
                <w:rFonts w:ascii="Times New Roman" w:hAnsi="Times New Roman" w:cs="Times New Roman"/>
                <w:sz w:val="20"/>
                <w:szCs w:val="20"/>
              </w:rPr>
              <w:t>н</w:t>
            </w:r>
            <w:r w:rsidRPr="00DD462A">
              <w:rPr>
                <w:rFonts w:ascii="Times New Roman" w:hAnsi="Times New Roman" w:cs="Times New Roman"/>
                <w:sz w:val="20"/>
                <w:szCs w:val="20"/>
              </w:rPr>
              <w:t>ных лиц в области эне</w:t>
            </w:r>
            <w:r w:rsidRPr="00DD462A">
              <w:rPr>
                <w:rFonts w:ascii="Times New Roman" w:hAnsi="Times New Roman" w:cs="Times New Roman"/>
                <w:sz w:val="20"/>
                <w:szCs w:val="20"/>
              </w:rPr>
              <w:t>р</w:t>
            </w:r>
            <w:r w:rsidRPr="00DD462A">
              <w:rPr>
                <w:rFonts w:ascii="Times New Roman" w:hAnsi="Times New Roman" w:cs="Times New Roman"/>
                <w:sz w:val="20"/>
                <w:szCs w:val="20"/>
              </w:rPr>
              <w:t>госбережения и энерг</w:t>
            </w:r>
            <w:r w:rsidRPr="00DD462A">
              <w:rPr>
                <w:rFonts w:ascii="Times New Roman" w:hAnsi="Times New Roman" w:cs="Times New Roman"/>
                <w:sz w:val="20"/>
                <w:szCs w:val="20"/>
              </w:rPr>
              <w:t>е</w:t>
            </w:r>
            <w:r w:rsidRPr="00DD462A">
              <w:rPr>
                <w:rFonts w:ascii="Times New Roman" w:hAnsi="Times New Roman" w:cs="Times New Roman"/>
                <w:sz w:val="20"/>
                <w:szCs w:val="20"/>
              </w:rPr>
              <w:t>тической эффективн</w:t>
            </w:r>
            <w:r w:rsidRPr="00DD462A">
              <w:rPr>
                <w:rFonts w:ascii="Times New Roman" w:hAnsi="Times New Roman" w:cs="Times New Roman"/>
                <w:sz w:val="20"/>
                <w:szCs w:val="20"/>
              </w:rPr>
              <w:t>о</w:t>
            </w:r>
            <w:r w:rsidRPr="00DD462A">
              <w:rPr>
                <w:rFonts w:ascii="Times New Roman" w:hAnsi="Times New Roman" w:cs="Times New Roman"/>
                <w:sz w:val="20"/>
                <w:szCs w:val="20"/>
              </w:rPr>
              <w:t>сти</w:t>
            </w:r>
          </w:p>
        </w:tc>
        <w:tc>
          <w:tcPr>
            <w:tcW w:w="1809"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w:t>
            </w:r>
            <w:r w:rsidRPr="00DD462A">
              <w:rPr>
                <w:rFonts w:ascii="Times New Roman" w:hAnsi="Times New Roman" w:cs="Times New Roman"/>
                <w:sz w:val="20"/>
                <w:szCs w:val="20"/>
              </w:rPr>
              <w:t>е</w:t>
            </w:r>
            <w:r w:rsidRPr="00DD462A">
              <w:rPr>
                <w:rFonts w:ascii="Times New Roman" w:hAnsi="Times New Roman" w:cs="Times New Roman"/>
                <w:sz w:val="20"/>
                <w:szCs w:val="20"/>
              </w:rPr>
              <w:t>ления Инсар</w:t>
            </w:r>
          </w:p>
        </w:tc>
        <w:tc>
          <w:tcPr>
            <w:tcW w:w="147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 xml:space="preserve">тыс.руб </w:t>
            </w:r>
          </w:p>
        </w:tc>
        <w:tc>
          <w:tcPr>
            <w:tcW w:w="2454" w:type="dxa"/>
            <w:gridSpan w:val="4"/>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0,00</w:t>
            </w:r>
          </w:p>
        </w:tc>
        <w:tc>
          <w:tcPr>
            <w:tcW w:w="1008"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0,00</w:t>
            </w:r>
          </w:p>
        </w:tc>
        <w:tc>
          <w:tcPr>
            <w:tcW w:w="171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0,00</w:t>
            </w:r>
          </w:p>
        </w:tc>
        <w:tc>
          <w:tcPr>
            <w:tcW w:w="142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rPr>
            </w:pPr>
            <w:r w:rsidRPr="00DD462A">
              <w:rPr>
                <w:rFonts w:ascii="Times New Roman" w:hAnsi="Times New Roman" w:cs="Times New Roman"/>
                <w:sz w:val="20"/>
                <w:szCs w:val="20"/>
              </w:rPr>
              <w:t>0,00</w:t>
            </w:r>
          </w:p>
        </w:tc>
        <w:tc>
          <w:tcPr>
            <w:tcW w:w="1122"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rPr>
            </w:pPr>
            <w:r w:rsidRPr="00DD462A">
              <w:rPr>
                <w:rFonts w:ascii="Times New Roman" w:hAnsi="Times New Roman" w:cs="Times New Roman"/>
                <w:sz w:val="20"/>
                <w:szCs w:val="20"/>
              </w:rPr>
              <w:t>0,00</w:t>
            </w:r>
          </w:p>
        </w:tc>
        <w:tc>
          <w:tcPr>
            <w:tcW w:w="1850"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Повышение кв</w:t>
            </w:r>
            <w:r w:rsidRPr="00DD462A">
              <w:rPr>
                <w:rFonts w:ascii="Times New Roman" w:hAnsi="Times New Roman" w:cs="Times New Roman"/>
                <w:sz w:val="20"/>
                <w:szCs w:val="20"/>
              </w:rPr>
              <w:t>а</w:t>
            </w:r>
            <w:r w:rsidRPr="00DD462A">
              <w:rPr>
                <w:rFonts w:ascii="Times New Roman" w:hAnsi="Times New Roman" w:cs="Times New Roman"/>
                <w:sz w:val="20"/>
                <w:szCs w:val="20"/>
              </w:rPr>
              <w:t>лификации в сф</w:t>
            </w:r>
            <w:r w:rsidRPr="00DD462A">
              <w:rPr>
                <w:rFonts w:ascii="Times New Roman" w:hAnsi="Times New Roman" w:cs="Times New Roman"/>
                <w:sz w:val="20"/>
                <w:szCs w:val="20"/>
              </w:rPr>
              <w:t>е</w:t>
            </w:r>
            <w:r w:rsidRPr="00DD462A">
              <w:rPr>
                <w:rFonts w:ascii="Times New Roman" w:hAnsi="Times New Roman" w:cs="Times New Roman"/>
                <w:sz w:val="20"/>
                <w:szCs w:val="20"/>
              </w:rPr>
              <w:t>ре энергоресурсосб</w:t>
            </w:r>
            <w:r w:rsidRPr="00DD462A">
              <w:rPr>
                <w:rFonts w:ascii="Times New Roman" w:hAnsi="Times New Roman" w:cs="Times New Roman"/>
                <w:sz w:val="20"/>
                <w:szCs w:val="20"/>
              </w:rPr>
              <w:t>е</w:t>
            </w:r>
            <w:r w:rsidRPr="00DD462A">
              <w:rPr>
                <w:rFonts w:ascii="Times New Roman" w:hAnsi="Times New Roman" w:cs="Times New Roman"/>
                <w:sz w:val="20"/>
                <w:szCs w:val="20"/>
              </w:rPr>
              <w:t>режения</w:t>
            </w:r>
          </w:p>
        </w:tc>
      </w:tr>
      <w:tr w:rsidR="000044D1" w:rsidRPr="00DD462A" w:rsidTr="008911AF">
        <w:trPr>
          <w:trHeight w:val="1485"/>
        </w:trPr>
        <w:tc>
          <w:tcPr>
            <w:tcW w:w="513" w:type="dxa"/>
            <w:tcBorders>
              <w:top w:val="nil"/>
              <w:left w:val="single" w:sz="4" w:space="0" w:color="auto"/>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2"/>
                <w:szCs w:val="22"/>
              </w:rPr>
            </w:pPr>
            <w:r w:rsidRPr="00DD462A">
              <w:rPr>
                <w:rFonts w:ascii="Times New Roman" w:hAnsi="Times New Roman" w:cs="Times New Roman"/>
                <w:sz w:val="22"/>
                <w:szCs w:val="22"/>
              </w:rPr>
              <w:lastRenderedPageBreak/>
              <w:t>3</w:t>
            </w:r>
          </w:p>
        </w:tc>
        <w:tc>
          <w:tcPr>
            <w:tcW w:w="2307"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Агитационная работа, таблички о необход</w:t>
            </w:r>
            <w:r w:rsidRPr="00DD462A">
              <w:rPr>
                <w:rFonts w:ascii="Times New Roman" w:hAnsi="Times New Roman" w:cs="Times New Roman"/>
                <w:sz w:val="20"/>
                <w:szCs w:val="20"/>
              </w:rPr>
              <w:t>и</w:t>
            </w:r>
            <w:r w:rsidRPr="00DD462A">
              <w:rPr>
                <w:rFonts w:ascii="Times New Roman" w:hAnsi="Times New Roman" w:cs="Times New Roman"/>
                <w:sz w:val="20"/>
                <w:szCs w:val="20"/>
              </w:rPr>
              <w:t>мости экономии эне</w:t>
            </w:r>
            <w:r w:rsidRPr="00DD462A">
              <w:rPr>
                <w:rFonts w:ascii="Times New Roman" w:hAnsi="Times New Roman" w:cs="Times New Roman"/>
                <w:sz w:val="20"/>
                <w:szCs w:val="20"/>
              </w:rPr>
              <w:t>р</w:t>
            </w:r>
            <w:r w:rsidRPr="00DD462A">
              <w:rPr>
                <w:rFonts w:ascii="Times New Roman" w:hAnsi="Times New Roman" w:cs="Times New Roman"/>
                <w:sz w:val="20"/>
                <w:szCs w:val="20"/>
              </w:rPr>
              <w:t>горесурсов, о выключ</w:t>
            </w:r>
            <w:r w:rsidRPr="00DD462A">
              <w:rPr>
                <w:rFonts w:ascii="Times New Roman" w:hAnsi="Times New Roman" w:cs="Times New Roman"/>
                <w:sz w:val="20"/>
                <w:szCs w:val="20"/>
              </w:rPr>
              <w:t>е</w:t>
            </w:r>
            <w:r w:rsidRPr="00DD462A">
              <w:rPr>
                <w:rFonts w:ascii="Times New Roman" w:hAnsi="Times New Roman" w:cs="Times New Roman"/>
                <w:sz w:val="20"/>
                <w:szCs w:val="20"/>
              </w:rPr>
              <w:t xml:space="preserve">нии света, закрытии окон, входных дверей </w:t>
            </w:r>
          </w:p>
        </w:tc>
        <w:tc>
          <w:tcPr>
            <w:tcW w:w="1809"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w:t>
            </w:r>
            <w:r w:rsidRPr="00DD462A">
              <w:rPr>
                <w:rFonts w:ascii="Times New Roman" w:hAnsi="Times New Roman" w:cs="Times New Roman"/>
                <w:sz w:val="20"/>
                <w:szCs w:val="20"/>
              </w:rPr>
              <w:t>е</w:t>
            </w:r>
            <w:r w:rsidRPr="00DD462A">
              <w:rPr>
                <w:rFonts w:ascii="Times New Roman" w:hAnsi="Times New Roman" w:cs="Times New Roman"/>
                <w:sz w:val="20"/>
                <w:szCs w:val="20"/>
              </w:rPr>
              <w:t>ления Инсар</w:t>
            </w:r>
          </w:p>
        </w:tc>
        <w:tc>
          <w:tcPr>
            <w:tcW w:w="147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 xml:space="preserve">постоянно </w:t>
            </w:r>
          </w:p>
        </w:tc>
        <w:tc>
          <w:tcPr>
            <w:tcW w:w="2454" w:type="dxa"/>
            <w:gridSpan w:val="4"/>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 xml:space="preserve"> </w:t>
            </w:r>
          </w:p>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 xml:space="preserve"> -</w:t>
            </w:r>
          </w:p>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 xml:space="preserve"> </w:t>
            </w:r>
          </w:p>
        </w:tc>
        <w:tc>
          <w:tcPr>
            <w:tcW w:w="1008"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 xml:space="preserve"> -</w:t>
            </w:r>
          </w:p>
        </w:tc>
        <w:tc>
          <w:tcPr>
            <w:tcW w:w="171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w:t>
            </w:r>
          </w:p>
        </w:tc>
        <w:tc>
          <w:tcPr>
            <w:tcW w:w="142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w:t>
            </w:r>
          </w:p>
        </w:tc>
        <w:tc>
          <w:tcPr>
            <w:tcW w:w="1122"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w:t>
            </w:r>
          </w:p>
        </w:tc>
        <w:tc>
          <w:tcPr>
            <w:tcW w:w="1850" w:type="dxa"/>
            <w:tcBorders>
              <w:top w:val="nil"/>
              <w:left w:val="nil"/>
              <w:bottom w:val="single" w:sz="4" w:space="0" w:color="auto"/>
              <w:right w:val="single" w:sz="4" w:space="0" w:color="auto"/>
            </w:tcBorders>
            <w:shd w:val="clear" w:color="auto" w:fill="auto"/>
            <w:vAlign w:val="bottom"/>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Информирова</w:t>
            </w:r>
            <w:r w:rsidRPr="00DD462A">
              <w:rPr>
                <w:rFonts w:ascii="Times New Roman" w:hAnsi="Times New Roman" w:cs="Times New Roman"/>
                <w:sz w:val="20"/>
                <w:szCs w:val="20"/>
              </w:rPr>
              <w:t>н</w:t>
            </w:r>
            <w:r w:rsidRPr="00DD462A">
              <w:rPr>
                <w:rFonts w:ascii="Times New Roman" w:hAnsi="Times New Roman" w:cs="Times New Roman"/>
                <w:sz w:val="20"/>
                <w:szCs w:val="20"/>
              </w:rPr>
              <w:t>ность населения по вопросам энергосбереж</w:t>
            </w:r>
            <w:r w:rsidRPr="00DD462A">
              <w:rPr>
                <w:rFonts w:ascii="Times New Roman" w:hAnsi="Times New Roman" w:cs="Times New Roman"/>
                <w:sz w:val="20"/>
                <w:szCs w:val="20"/>
              </w:rPr>
              <w:t>е</w:t>
            </w:r>
            <w:r w:rsidRPr="00DD462A">
              <w:rPr>
                <w:rFonts w:ascii="Times New Roman" w:hAnsi="Times New Roman" w:cs="Times New Roman"/>
                <w:sz w:val="20"/>
                <w:szCs w:val="20"/>
              </w:rPr>
              <w:t xml:space="preserve">ния </w:t>
            </w:r>
          </w:p>
        </w:tc>
      </w:tr>
      <w:tr w:rsidR="000044D1" w:rsidRPr="00DD462A" w:rsidTr="008911AF">
        <w:trPr>
          <w:trHeight w:val="1620"/>
        </w:trPr>
        <w:tc>
          <w:tcPr>
            <w:tcW w:w="513" w:type="dxa"/>
            <w:tcBorders>
              <w:top w:val="nil"/>
              <w:left w:val="single" w:sz="4" w:space="0" w:color="auto"/>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2"/>
                <w:szCs w:val="22"/>
              </w:rPr>
            </w:pPr>
            <w:r w:rsidRPr="00DD462A">
              <w:rPr>
                <w:rFonts w:ascii="Times New Roman" w:hAnsi="Times New Roman" w:cs="Times New Roman"/>
                <w:sz w:val="22"/>
                <w:szCs w:val="22"/>
              </w:rPr>
              <w:t>4</w:t>
            </w:r>
          </w:p>
        </w:tc>
        <w:tc>
          <w:tcPr>
            <w:tcW w:w="2307"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Назначение ответстве</w:t>
            </w:r>
            <w:r w:rsidRPr="00DD462A">
              <w:rPr>
                <w:rFonts w:ascii="Times New Roman" w:hAnsi="Times New Roman" w:cs="Times New Roman"/>
                <w:sz w:val="20"/>
                <w:szCs w:val="20"/>
              </w:rPr>
              <w:t>н</w:t>
            </w:r>
            <w:r w:rsidRPr="00DD462A">
              <w:rPr>
                <w:rFonts w:ascii="Times New Roman" w:hAnsi="Times New Roman" w:cs="Times New Roman"/>
                <w:sz w:val="20"/>
                <w:szCs w:val="20"/>
              </w:rPr>
              <w:t>ных за энергосбереж</w:t>
            </w:r>
            <w:r w:rsidRPr="00DD462A">
              <w:rPr>
                <w:rFonts w:ascii="Times New Roman" w:hAnsi="Times New Roman" w:cs="Times New Roman"/>
                <w:sz w:val="20"/>
                <w:szCs w:val="20"/>
              </w:rPr>
              <w:t>е</w:t>
            </w:r>
            <w:r w:rsidRPr="00DD462A">
              <w:rPr>
                <w:rFonts w:ascii="Times New Roman" w:hAnsi="Times New Roman" w:cs="Times New Roman"/>
                <w:sz w:val="20"/>
                <w:szCs w:val="20"/>
              </w:rPr>
              <w:t xml:space="preserve">ние в учреждениях и организациях </w:t>
            </w:r>
          </w:p>
        </w:tc>
        <w:tc>
          <w:tcPr>
            <w:tcW w:w="1809"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w:t>
            </w:r>
            <w:r w:rsidRPr="00DD462A">
              <w:rPr>
                <w:rFonts w:ascii="Times New Roman" w:hAnsi="Times New Roman" w:cs="Times New Roman"/>
                <w:sz w:val="20"/>
                <w:szCs w:val="20"/>
              </w:rPr>
              <w:t>е</w:t>
            </w:r>
            <w:r w:rsidRPr="00DD462A">
              <w:rPr>
                <w:rFonts w:ascii="Times New Roman" w:hAnsi="Times New Roman" w:cs="Times New Roman"/>
                <w:sz w:val="20"/>
                <w:szCs w:val="20"/>
              </w:rPr>
              <w:t>ления Инсар</w:t>
            </w:r>
          </w:p>
        </w:tc>
        <w:tc>
          <w:tcPr>
            <w:tcW w:w="147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 xml:space="preserve">ежегодно </w:t>
            </w:r>
          </w:p>
        </w:tc>
        <w:tc>
          <w:tcPr>
            <w:tcW w:w="2454" w:type="dxa"/>
            <w:gridSpan w:val="4"/>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 xml:space="preserve"> </w:t>
            </w:r>
          </w:p>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 xml:space="preserve"> -</w:t>
            </w:r>
          </w:p>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 xml:space="preserve"> </w:t>
            </w:r>
          </w:p>
        </w:tc>
        <w:tc>
          <w:tcPr>
            <w:tcW w:w="1008"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w:t>
            </w:r>
          </w:p>
        </w:tc>
        <w:tc>
          <w:tcPr>
            <w:tcW w:w="171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w:t>
            </w:r>
          </w:p>
        </w:tc>
        <w:tc>
          <w:tcPr>
            <w:tcW w:w="142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w:t>
            </w:r>
          </w:p>
        </w:tc>
        <w:tc>
          <w:tcPr>
            <w:tcW w:w="1122"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w:t>
            </w:r>
          </w:p>
        </w:tc>
        <w:tc>
          <w:tcPr>
            <w:tcW w:w="1850" w:type="dxa"/>
            <w:tcBorders>
              <w:top w:val="nil"/>
              <w:left w:val="nil"/>
              <w:bottom w:val="single" w:sz="4" w:space="0" w:color="auto"/>
              <w:right w:val="single" w:sz="4" w:space="0" w:color="auto"/>
            </w:tcBorders>
            <w:shd w:val="clear" w:color="auto" w:fill="auto"/>
            <w:vAlign w:val="bottom"/>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Упорядочение проведения обяз</w:t>
            </w:r>
            <w:r w:rsidRPr="00DD462A">
              <w:rPr>
                <w:rFonts w:ascii="Times New Roman" w:hAnsi="Times New Roman" w:cs="Times New Roman"/>
                <w:sz w:val="20"/>
                <w:szCs w:val="20"/>
              </w:rPr>
              <w:t>а</w:t>
            </w:r>
            <w:r w:rsidRPr="00DD462A">
              <w:rPr>
                <w:rFonts w:ascii="Times New Roman" w:hAnsi="Times New Roman" w:cs="Times New Roman"/>
                <w:sz w:val="20"/>
                <w:szCs w:val="20"/>
              </w:rPr>
              <w:t>тельных энергет</w:t>
            </w:r>
            <w:r w:rsidRPr="00DD462A">
              <w:rPr>
                <w:rFonts w:ascii="Times New Roman" w:hAnsi="Times New Roman" w:cs="Times New Roman"/>
                <w:sz w:val="20"/>
                <w:szCs w:val="20"/>
              </w:rPr>
              <w:t>и</w:t>
            </w:r>
            <w:r w:rsidRPr="00DD462A">
              <w:rPr>
                <w:rFonts w:ascii="Times New Roman" w:hAnsi="Times New Roman" w:cs="Times New Roman"/>
                <w:sz w:val="20"/>
                <w:szCs w:val="20"/>
              </w:rPr>
              <w:t>ческих обследов</w:t>
            </w:r>
            <w:r w:rsidRPr="00DD462A">
              <w:rPr>
                <w:rFonts w:ascii="Times New Roman" w:hAnsi="Times New Roman" w:cs="Times New Roman"/>
                <w:sz w:val="20"/>
                <w:szCs w:val="20"/>
              </w:rPr>
              <w:t>а</w:t>
            </w:r>
            <w:r w:rsidRPr="00DD462A">
              <w:rPr>
                <w:rFonts w:ascii="Times New Roman" w:hAnsi="Times New Roman" w:cs="Times New Roman"/>
                <w:sz w:val="20"/>
                <w:szCs w:val="20"/>
              </w:rPr>
              <w:t>ний</w:t>
            </w:r>
          </w:p>
        </w:tc>
      </w:tr>
      <w:tr w:rsidR="000044D1" w:rsidRPr="00DD462A" w:rsidTr="008911AF">
        <w:trPr>
          <w:trHeight w:val="1575"/>
        </w:trPr>
        <w:tc>
          <w:tcPr>
            <w:tcW w:w="513" w:type="dxa"/>
            <w:tcBorders>
              <w:top w:val="nil"/>
              <w:left w:val="single" w:sz="4" w:space="0" w:color="auto"/>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2"/>
                <w:szCs w:val="22"/>
              </w:rPr>
            </w:pPr>
            <w:r w:rsidRPr="00DD462A">
              <w:rPr>
                <w:rFonts w:ascii="Times New Roman" w:hAnsi="Times New Roman" w:cs="Times New Roman"/>
                <w:sz w:val="22"/>
                <w:szCs w:val="22"/>
              </w:rPr>
              <w:t>5</w:t>
            </w:r>
          </w:p>
        </w:tc>
        <w:tc>
          <w:tcPr>
            <w:tcW w:w="2307"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Постоянный контроль, технический и фина</w:t>
            </w:r>
            <w:r w:rsidRPr="00DD462A">
              <w:rPr>
                <w:rFonts w:ascii="Times New Roman" w:hAnsi="Times New Roman" w:cs="Times New Roman"/>
                <w:sz w:val="20"/>
                <w:szCs w:val="20"/>
              </w:rPr>
              <w:t>н</w:t>
            </w:r>
            <w:r w:rsidRPr="00DD462A">
              <w:rPr>
                <w:rFonts w:ascii="Times New Roman" w:hAnsi="Times New Roman" w:cs="Times New Roman"/>
                <w:sz w:val="20"/>
                <w:szCs w:val="20"/>
              </w:rPr>
              <w:t>совый учет эффекта от внедрения энергосбер</w:t>
            </w:r>
            <w:r w:rsidRPr="00DD462A">
              <w:rPr>
                <w:rFonts w:ascii="Times New Roman" w:hAnsi="Times New Roman" w:cs="Times New Roman"/>
                <w:sz w:val="20"/>
                <w:szCs w:val="20"/>
              </w:rPr>
              <w:t>е</w:t>
            </w:r>
            <w:r w:rsidRPr="00DD462A">
              <w:rPr>
                <w:rFonts w:ascii="Times New Roman" w:hAnsi="Times New Roman" w:cs="Times New Roman"/>
                <w:sz w:val="20"/>
                <w:szCs w:val="20"/>
              </w:rPr>
              <w:t xml:space="preserve">гающих мероприятий </w:t>
            </w:r>
          </w:p>
        </w:tc>
        <w:tc>
          <w:tcPr>
            <w:tcW w:w="1809"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w:t>
            </w:r>
            <w:r w:rsidRPr="00DD462A">
              <w:rPr>
                <w:rFonts w:ascii="Times New Roman" w:hAnsi="Times New Roman" w:cs="Times New Roman"/>
                <w:sz w:val="20"/>
                <w:szCs w:val="20"/>
              </w:rPr>
              <w:t>е</w:t>
            </w:r>
            <w:r w:rsidRPr="00DD462A">
              <w:rPr>
                <w:rFonts w:ascii="Times New Roman" w:hAnsi="Times New Roman" w:cs="Times New Roman"/>
                <w:sz w:val="20"/>
                <w:szCs w:val="20"/>
              </w:rPr>
              <w:t>ления Инсар</w:t>
            </w:r>
          </w:p>
        </w:tc>
        <w:tc>
          <w:tcPr>
            <w:tcW w:w="147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 xml:space="preserve">постоянно </w:t>
            </w:r>
          </w:p>
        </w:tc>
        <w:tc>
          <w:tcPr>
            <w:tcW w:w="2454" w:type="dxa"/>
            <w:gridSpan w:val="4"/>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w:t>
            </w:r>
          </w:p>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 xml:space="preserve"> </w:t>
            </w:r>
          </w:p>
        </w:tc>
        <w:tc>
          <w:tcPr>
            <w:tcW w:w="1008"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 xml:space="preserve"> -</w:t>
            </w:r>
          </w:p>
        </w:tc>
        <w:tc>
          <w:tcPr>
            <w:tcW w:w="171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w:t>
            </w:r>
          </w:p>
        </w:tc>
        <w:tc>
          <w:tcPr>
            <w:tcW w:w="142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rPr>
            </w:pPr>
            <w:r w:rsidRPr="00DD462A">
              <w:rPr>
                <w:rFonts w:ascii="Times New Roman" w:hAnsi="Times New Roman" w:cs="Times New Roman"/>
              </w:rPr>
              <w:t>-</w:t>
            </w:r>
          </w:p>
        </w:tc>
        <w:tc>
          <w:tcPr>
            <w:tcW w:w="1122"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w:t>
            </w:r>
          </w:p>
        </w:tc>
        <w:tc>
          <w:tcPr>
            <w:tcW w:w="1850"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Упорядочение проведения обяз</w:t>
            </w:r>
            <w:r w:rsidRPr="00DD462A">
              <w:rPr>
                <w:rFonts w:ascii="Times New Roman" w:hAnsi="Times New Roman" w:cs="Times New Roman"/>
                <w:sz w:val="20"/>
                <w:szCs w:val="20"/>
              </w:rPr>
              <w:t>а</w:t>
            </w:r>
            <w:r w:rsidRPr="00DD462A">
              <w:rPr>
                <w:rFonts w:ascii="Times New Roman" w:hAnsi="Times New Roman" w:cs="Times New Roman"/>
                <w:sz w:val="20"/>
                <w:szCs w:val="20"/>
              </w:rPr>
              <w:t>тельных энергет</w:t>
            </w:r>
            <w:r w:rsidRPr="00DD462A">
              <w:rPr>
                <w:rFonts w:ascii="Times New Roman" w:hAnsi="Times New Roman" w:cs="Times New Roman"/>
                <w:sz w:val="20"/>
                <w:szCs w:val="20"/>
              </w:rPr>
              <w:t>и</w:t>
            </w:r>
            <w:r w:rsidRPr="00DD462A">
              <w:rPr>
                <w:rFonts w:ascii="Times New Roman" w:hAnsi="Times New Roman" w:cs="Times New Roman"/>
                <w:sz w:val="20"/>
                <w:szCs w:val="20"/>
              </w:rPr>
              <w:t>ческих меропри</w:t>
            </w:r>
            <w:r w:rsidRPr="00DD462A">
              <w:rPr>
                <w:rFonts w:ascii="Times New Roman" w:hAnsi="Times New Roman" w:cs="Times New Roman"/>
                <w:sz w:val="20"/>
                <w:szCs w:val="20"/>
              </w:rPr>
              <w:t>я</w:t>
            </w:r>
            <w:r w:rsidRPr="00DD462A">
              <w:rPr>
                <w:rFonts w:ascii="Times New Roman" w:hAnsi="Times New Roman" w:cs="Times New Roman"/>
                <w:sz w:val="20"/>
                <w:szCs w:val="20"/>
              </w:rPr>
              <w:t xml:space="preserve">тий </w:t>
            </w:r>
          </w:p>
        </w:tc>
      </w:tr>
      <w:tr w:rsidR="000044D1" w:rsidRPr="00DD462A" w:rsidTr="008911AF">
        <w:trPr>
          <w:trHeight w:val="1620"/>
        </w:trPr>
        <w:tc>
          <w:tcPr>
            <w:tcW w:w="513" w:type="dxa"/>
            <w:tcBorders>
              <w:top w:val="nil"/>
              <w:left w:val="single" w:sz="4" w:space="0" w:color="auto"/>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2"/>
                <w:szCs w:val="22"/>
              </w:rPr>
            </w:pPr>
            <w:r w:rsidRPr="00DD462A">
              <w:rPr>
                <w:rFonts w:ascii="Times New Roman" w:hAnsi="Times New Roman" w:cs="Times New Roman"/>
                <w:sz w:val="22"/>
                <w:szCs w:val="22"/>
              </w:rPr>
              <w:t>6</w:t>
            </w:r>
          </w:p>
        </w:tc>
        <w:tc>
          <w:tcPr>
            <w:tcW w:w="2307"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Проведение энергоа</w:t>
            </w:r>
            <w:r w:rsidRPr="00DD462A">
              <w:rPr>
                <w:rFonts w:ascii="Times New Roman" w:hAnsi="Times New Roman" w:cs="Times New Roman"/>
                <w:sz w:val="20"/>
                <w:szCs w:val="20"/>
              </w:rPr>
              <w:t>у</w:t>
            </w:r>
            <w:r w:rsidRPr="00DD462A">
              <w:rPr>
                <w:rFonts w:ascii="Times New Roman" w:hAnsi="Times New Roman" w:cs="Times New Roman"/>
                <w:sz w:val="20"/>
                <w:szCs w:val="20"/>
              </w:rPr>
              <w:t>дита -  энергетического обследования. Офор</w:t>
            </w:r>
            <w:r w:rsidRPr="00DD462A">
              <w:rPr>
                <w:rFonts w:ascii="Times New Roman" w:hAnsi="Times New Roman" w:cs="Times New Roman"/>
                <w:sz w:val="20"/>
                <w:szCs w:val="20"/>
              </w:rPr>
              <w:t>м</w:t>
            </w:r>
            <w:r w:rsidRPr="00DD462A">
              <w:rPr>
                <w:rFonts w:ascii="Times New Roman" w:hAnsi="Times New Roman" w:cs="Times New Roman"/>
                <w:sz w:val="20"/>
                <w:szCs w:val="20"/>
              </w:rPr>
              <w:t>ление энергетических паспо</w:t>
            </w:r>
            <w:r w:rsidRPr="00DD462A">
              <w:rPr>
                <w:rFonts w:ascii="Times New Roman" w:hAnsi="Times New Roman" w:cs="Times New Roman"/>
                <w:sz w:val="20"/>
                <w:szCs w:val="20"/>
              </w:rPr>
              <w:t>р</w:t>
            </w:r>
            <w:r w:rsidRPr="00DD462A">
              <w:rPr>
                <w:rFonts w:ascii="Times New Roman" w:hAnsi="Times New Roman" w:cs="Times New Roman"/>
                <w:sz w:val="20"/>
                <w:szCs w:val="20"/>
              </w:rPr>
              <w:t>тов.</w:t>
            </w:r>
          </w:p>
        </w:tc>
        <w:tc>
          <w:tcPr>
            <w:tcW w:w="1809"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w:t>
            </w:r>
            <w:r w:rsidRPr="00DD462A">
              <w:rPr>
                <w:rFonts w:ascii="Times New Roman" w:hAnsi="Times New Roman" w:cs="Times New Roman"/>
                <w:sz w:val="20"/>
                <w:szCs w:val="20"/>
              </w:rPr>
              <w:t>е</w:t>
            </w:r>
            <w:r w:rsidRPr="00DD462A">
              <w:rPr>
                <w:rFonts w:ascii="Times New Roman" w:hAnsi="Times New Roman" w:cs="Times New Roman"/>
                <w:sz w:val="20"/>
                <w:szCs w:val="20"/>
              </w:rPr>
              <w:t>ления Инсар</w:t>
            </w:r>
          </w:p>
        </w:tc>
        <w:tc>
          <w:tcPr>
            <w:tcW w:w="147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 xml:space="preserve">тыс. руб </w:t>
            </w:r>
          </w:p>
        </w:tc>
        <w:tc>
          <w:tcPr>
            <w:tcW w:w="2454" w:type="dxa"/>
            <w:gridSpan w:val="4"/>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0,00</w:t>
            </w:r>
          </w:p>
        </w:tc>
        <w:tc>
          <w:tcPr>
            <w:tcW w:w="1008"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0,00</w:t>
            </w:r>
          </w:p>
        </w:tc>
        <w:tc>
          <w:tcPr>
            <w:tcW w:w="171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rPr>
            </w:pPr>
            <w:r w:rsidRPr="00DD462A">
              <w:rPr>
                <w:rFonts w:ascii="Times New Roman" w:hAnsi="Times New Roman" w:cs="Times New Roman"/>
                <w:sz w:val="20"/>
                <w:szCs w:val="20"/>
              </w:rPr>
              <w:t>0,00</w:t>
            </w:r>
          </w:p>
        </w:tc>
        <w:tc>
          <w:tcPr>
            <w:tcW w:w="142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rPr>
            </w:pPr>
            <w:r w:rsidRPr="00DD462A">
              <w:rPr>
                <w:rFonts w:ascii="Times New Roman" w:hAnsi="Times New Roman" w:cs="Times New Roman"/>
                <w:sz w:val="20"/>
                <w:szCs w:val="20"/>
              </w:rPr>
              <w:t>0,00</w:t>
            </w:r>
          </w:p>
        </w:tc>
        <w:tc>
          <w:tcPr>
            <w:tcW w:w="1122"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rPr>
            </w:pPr>
            <w:r w:rsidRPr="00DD462A">
              <w:rPr>
                <w:rFonts w:ascii="Times New Roman" w:hAnsi="Times New Roman" w:cs="Times New Roman"/>
                <w:sz w:val="20"/>
                <w:szCs w:val="20"/>
              </w:rPr>
              <w:t>0,00</w:t>
            </w:r>
          </w:p>
        </w:tc>
        <w:tc>
          <w:tcPr>
            <w:tcW w:w="1850" w:type="dxa"/>
            <w:tcBorders>
              <w:top w:val="nil"/>
              <w:left w:val="nil"/>
              <w:bottom w:val="single" w:sz="4" w:space="0" w:color="auto"/>
              <w:right w:val="single" w:sz="4" w:space="0" w:color="auto"/>
            </w:tcBorders>
            <w:shd w:val="clear" w:color="auto" w:fill="auto"/>
            <w:vAlign w:val="bottom"/>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Повышение эне</w:t>
            </w:r>
            <w:r w:rsidRPr="00DD462A">
              <w:rPr>
                <w:rFonts w:ascii="Times New Roman" w:hAnsi="Times New Roman" w:cs="Times New Roman"/>
                <w:sz w:val="20"/>
                <w:szCs w:val="20"/>
              </w:rPr>
              <w:t>р</w:t>
            </w:r>
            <w:r w:rsidRPr="00DD462A">
              <w:rPr>
                <w:rFonts w:ascii="Times New Roman" w:hAnsi="Times New Roman" w:cs="Times New Roman"/>
                <w:sz w:val="20"/>
                <w:szCs w:val="20"/>
              </w:rPr>
              <w:t>гетической эффе</w:t>
            </w:r>
            <w:r w:rsidRPr="00DD462A">
              <w:rPr>
                <w:rFonts w:ascii="Times New Roman" w:hAnsi="Times New Roman" w:cs="Times New Roman"/>
                <w:sz w:val="20"/>
                <w:szCs w:val="20"/>
              </w:rPr>
              <w:t>к</w:t>
            </w:r>
            <w:r w:rsidRPr="00DD462A">
              <w:rPr>
                <w:rFonts w:ascii="Times New Roman" w:hAnsi="Times New Roman" w:cs="Times New Roman"/>
                <w:sz w:val="20"/>
                <w:szCs w:val="20"/>
              </w:rPr>
              <w:t>тивности и выр</w:t>
            </w:r>
            <w:r w:rsidRPr="00DD462A">
              <w:rPr>
                <w:rFonts w:ascii="Times New Roman" w:hAnsi="Times New Roman" w:cs="Times New Roman"/>
                <w:sz w:val="20"/>
                <w:szCs w:val="20"/>
              </w:rPr>
              <w:t>а</w:t>
            </w:r>
            <w:r w:rsidRPr="00DD462A">
              <w:rPr>
                <w:rFonts w:ascii="Times New Roman" w:hAnsi="Times New Roman" w:cs="Times New Roman"/>
                <w:sz w:val="20"/>
                <w:szCs w:val="20"/>
              </w:rPr>
              <w:t>ботки мер по его реализ</w:t>
            </w:r>
            <w:r w:rsidRPr="00DD462A">
              <w:rPr>
                <w:rFonts w:ascii="Times New Roman" w:hAnsi="Times New Roman" w:cs="Times New Roman"/>
                <w:sz w:val="20"/>
                <w:szCs w:val="20"/>
              </w:rPr>
              <w:t>а</w:t>
            </w:r>
            <w:r w:rsidRPr="00DD462A">
              <w:rPr>
                <w:rFonts w:ascii="Times New Roman" w:hAnsi="Times New Roman" w:cs="Times New Roman"/>
                <w:sz w:val="20"/>
                <w:szCs w:val="20"/>
              </w:rPr>
              <w:t>ции.</w:t>
            </w:r>
          </w:p>
        </w:tc>
      </w:tr>
      <w:tr w:rsidR="000044D1" w:rsidRPr="00DD462A" w:rsidTr="008911AF">
        <w:trPr>
          <w:trHeight w:val="1965"/>
        </w:trPr>
        <w:tc>
          <w:tcPr>
            <w:tcW w:w="513" w:type="dxa"/>
            <w:tcBorders>
              <w:top w:val="nil"/>
              <w:left w:val="single" w:sz="4" w:space="0" w:color="auto"/>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2"/>
                <w:szCs w:val="22"/>
              </w:rPr>
            </w:pPr>
            <w:r w:rsidRPr="00DD462A">
              <w:rPr>
                <w:rFonts w:ascii="Times New Roman" w:hAnsi="Times New Roman" w:cs="Times New Roman"/>
                <w:sz w:val="22"/>
                <w:szCs w:val="22"/>
              </w:rPr>
              <w:t>7</w:t>
            </w:r>
          </w:p>
        </w:tc>
        <w:tc>
          <w:tcPr>
            <w:tcW w:w="2307"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Установка и замена приборов учета эле</w:t>
            </w:r>
            <w:r w:rsidRPr="00DD462A">
              <w:rPr>
                <w:rFonts w:ascii="Times New Roman" w:hAnsi="Times New Roman" w:cs="Times New Roman"/>
                <w:sz w:val="20"/>
                <w:szCs w:val="20"/>
              </w:rPr>
              <w:t>к</w:t>
            </w:r>
            <w:r w:rsidRPr="00DD462A">
              <w:rPr>
                <w:rFonts w:ascii="Times New Roman" w:hAnsi="Times New Roman" w:cs="Times New Roman"/>
                <w:sz w:val="20"/>
                <w:szCs w:val="20"/>
              </w:rPr>
              <w:t>троэнергии в  помещ</w:t>
            </w:r>
            <w:r w:rsidRPr="00DD462A">
              <w:rPr>
                <w:rFonts w:ascii="Times New Roman" w:hAnsi="Times New Roman" w:cs="Times New Roman"/>
                <w:sz w:val="20"/>
                <w:szCs w:val="20"/>
              </w:rPr>
              <w:t>е</w:t>
            </w:r>
            <w:r w:rsidRPr="00DD462A">
              <w:rPr>
                <w:rFonts w:ascii="Times New Roman" w:hAnsi="Times New Roman" w:cs="Times New Roman"/>
                <w:sz w:val="20"/>
                <w:szCs w:val="20"/>
              </w:rPr>
              <w:t>ниях находящихся в муниципальной собс</w:t>
            </w:r>
            <w:r w:rsidRPr="00DD462A">
              <w:rPr>
                <w:rFonts w:ascii="Times New Roman" w:hAnsi="Times New Roman" w:cs="Times New Roman"/>
                <w:sz w:val="20"/>
                <w:szCs w:val="20"/>
              </w:rPr>
              <w:t>т</w:t>
            </w:r>
            <w:r w:rsidRPr="00DD462A">
              <w:rPr>
                <w:rFonts w:ascii="Times New Roman" w:hAnsi="Times New Roman" w:cs="Times New Roman"/>
                <w:sz w:val="20"/>
                <w:szCs w:val="20"/>
              </w:rPr>
              <w:t xml:space="preserve">венности </w:t>
            </w:r>
          </w:p>
        </w:tc>
        <w:tc>
          <w:tcPr>
            <w:tcW w:w="1809"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w:t>
            </w:r>
            <w:r w:rsidRPr="00DD462A">
              <w:rPr>
                <w:rFonts w:ascii="Times New Roman" w:hAnsi="Times New Roman" w:cs="Times New Roman"/>
                <w:sz w:val="20"/>
                <w:szCs w:val="20"/>
              </w:rPr>
              <w:t>е</w:t>
            </w:r>
            <w:r w:rsidRPr="00DD462A">
              <w:rPr>
                <w:rFonts w:ascii="Times New Roman" w:hAnsi="Times New Roman" w:cs="Times New Roman"/>
                <w:sz w:val="20"/>
                <w:szCs w:val="20"/>
              </w:rPr>
              <w:t>ления Инсар, управляющая комп</w:t>
            </w:r>
            <w:r w:rsidRPr="00DD462A">
              <w:rPr>
                <w:rFonts w:ascii="Times New Roman" w:hAnsi="Times New Roman" w:cs="Times New Roman"/>
                <w:sz w:val="20"/>
                <w:szCs w:val="20"/>
              </w:rPr>
              <w:t>а</w:t>
            </w:r>
            <w:r w:rsidRPr="00DD462A">
              <w:rPr>
                <w:rFonts w:ascii="Times New Roman" w:hAnsi="Times New Roman" w:cs="Times New Roman"/>
                <w:sz w:val="20"/>
                <w:szCs w:val="20"/>
              </w:rPr>
              <w:t>ния, ТСЖ</w:t>
            </w:r>
          </w:p>
        </w:tc>
        <w:tc>
          <w:tcPr>
            <w:tcW w:w="147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 xml:space="preserve">тыс. руб. </w:t>
            </w:r>
          </w:p>
        </w:tc>
        <w:tc>
          <w:tcPr>
            <w:tcW w:w="2454" w:type="dxa"/>
            <w:gridSpan w:val="4"/>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p>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0,00</w:t>
            </w:r>
          </w:p>
          <w:p w:rsidR="000044D1" w:rsidRPr="00DD462A" w:rsidRDefault="000044D1" w:rsidP="000044D1">
            <w:pPr>
              <w:jc w:val="center"/>
              <w:rPr>
                <w:rFonts w:ascii="Times New Roman" w:hAnsi="Times New Roman" w:cs="Times New Roman"/>
                <w:sz w:val="20"/>
                <w:szCs w:val="20"/>
              </w:rPr>
            </w:pPr>
          </w:p>
        </w:tc>
        <w:tc>
          <w:tcPr>
            <w:tcW w:w="1008"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0,00</w:t>
            </w:r>
          </w:p>
        </w:tc>
        <w:tc>
          <w:tcPr>
            <w:tcW w:w="171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rPr>
            </w:pPr>
            <w:r w:rsidRPr="00DD462A">
              <w:rPr>
                <w:rFonts w:ascii="Times New Roman" w:hAnsi="Times New Roman" w:cs="Times New Roman"/>
                <w:sz w:val="20"/>
                <w:szCs w:val="20"/>
              </w:rPr>
              <w:t>0,00</w:t>
            </w:r>
          </w:p>
        </w:tc>
        <w:tc>
          <w:tcPr>
            <w:tcW w:w="142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rPr>
            </w:pPr>
            <w:r w:rsidRPr="00DD462A">
              <w:rPr>
                <w:rFonts w:ascii="Times New Roman" w:hAnsi="Times New Roman" w:cs="Times New Roman"/>
                <w:sz w:val="20"/>
                <w:szCs w:val="20"/>
              </w:rPr>
              <w:t>0,00</w:t>
            </w:r>
          </w:p>
        </w:tc>
        <w:tc>
          <w:tcPr>
            <w:tcW w:w="1122"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rPr>
            </w:pPr>
            <w:r w:rsidRPr="00DD462A">
              <w:rPr>
                <w:rFonts w:ascii="Times New Roman" w:hAnsi="Times New Roman" w:cs="Times New Roman"/>
                <w:sz w:val="20"/>
                <w:szCs w:val="20"/>
              </w:rPr>
              <w:t>0,00</w:t>
            </w:r>
          </w:p>
        </w:tc>
        <w:tc>
          <w:tcPr>
            <w:tcW w:w="1850"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Экономия средств платы за электр</w:t>
            </w:r>
            <w:r w:rsidRPr="00DD462A">
              <w:rPr>
                <w:rFonts w:ascii="Times New Roman" w:hAnsi="Times New Roman" w:cs="Times New Roman"/>
                <w:sz w:val="20"/>
                <w:szCs w:val="20"/>
              </w:rPr>
              <w:t>и</w:t>
            </w:r>
            <w:r w:rsidRPr="00DD462A">
              <w:rPr>
                <w:rFonts w:ascii="Times New Roman" w:hAnsi="Times New Roman" w:cs="Times New Roman"/>
                <w:sz w:val="20"/>
                <w:szCs w:val="20"/>
              </w:rPr>
              <w:t>чество</w:t>
            </w:r>
          </w:p>
        </w:tc>
      </w:tr>
      <w:tr w:rsidR="000044D1" w:rsidRPr="00DD462A" w:rsidTr="008911AF">
        <w:trPr>
          <w:trHeight w:val="1890"/>
        </w:trPr>
        <w:tc>
          <w:tcPr>
            <w:tcW w:w="513" w:type="dxa"/>
            <w:tcBorders>
              <w:top w:val="nil"/>
              <w:left w:val="single" w:sz="4" w:space="0" w:color="auto"/>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2"/>
                <w:szCs w:val="22"/>
              </w:rPr>
            </w:pPr>
            <w:r w:rsidRPr="00DD462A">
              <w:rPr>
                <w:rFonts w:ascii="Times New Roman" w:hAnsi="Times New Roman" w:cs="Times New Roman"/>
                <w:sz w:val="22"/>
                <w:szCs w:val="22"/>
              </w:rPr>
              <w:lastRenderedPageBreak/>
              <w:t>8</w:t>
            </w:r>
          </w:p>
        </w:tc>
        <w:tc>
          <w:tcPr>
            <w:tcW w:w="2307"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Установка внутридом</w:t>
            </w:r>
            <w:r w:rsidRPr="00DD462A">
              <w:rPr>
                <w:rFonts w:ascii="Times New Roman" w:hAnsi="Times New Roman" w:cs="Times New Roman"/>
                <w:sz w:val="20"/>
                <w:szCs w:val="20"/>
              </w:rPr>
              <w:t>о</w:t>
            </w:r>
            <w:r w:rsidRPr="00DD462A">
              <w:rPr>
                <w:rFonts w:ascii="Times New Roman" w:hAnsi="Times New Roman" w:cs="Times New Roman"/>
                <w:sz w:val="20"/>
                <w:szCs w:val="20"/>
              </w:rPr>
              <w:t xml:space="preserve">вых теплосчётчиков в муниципальной сфере </w:t>
            </w:r>
          </w:p>
        </w:tc>
        <w:tc>
          <w:tcPr>
            <w:tcW w:w="1809"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w:t>
            </w:r>
            <w:r w:rsidRPr="00DD462A">
              <w:rPr>
                <w:rFonts w:ascii="Times New Roman" w:hAnsi="Times New Roman" w:cs="Times New Roman"/>
                <w:sz w:val="20"/>
                <w:szCs w:val="20"/>
              </w:rPr>
              <w:t>е</w:t>
            </w:r>
            <w:r w:rsidRPr="00DD462A">
              <w:rPr>
                <w:rFonts w:ascii="Times New Roman" w:hAnsi="Times New Roman" w:cs="Times New Roman"/>
                <w:sz w:val="20"/>
                <w:szCs w:val="20"/>
              </w:rPr>
              <w:t>ления Инсар, управляющая компания</w:t>
            </w:r>
          </w:p>
        </w:tc>
        <w:tc>
          <w:tcPr>
            <w:tcW w:w="147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тыс.руб.</w:t>
            </w:r>
          </w:p>
        </w:tc>
        <w:tc>
          <w:tcPr>
            <w:tcW w:w="2454" w:type="dxa"/>
            <w:gridSpan w:val="4"/>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w:t>
            </w:r>
          </w:p>
          <w:p w:rsidR="000044D1" w:rsidRPr="00DD462A" w:rsidRDefault="000044D1" w:rsidP="000044D1">
            <w:pPr>
              <w:jc w:val="center"/>
              <w:rPr>
                <w:rFonts w:ascii="Times New Roman" w:hAnsi="Times New Roman" w:cs="Times New Roman"/>
                <w:sz w:val="20"/>
                <w:szCs w:val="20"/>
              </w:rPr>
            </w:pPr>
          </w:p>
        </w:tc>
        <w:tc>
          <w:tcPr>
            <w:tcW w:w="1008"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w:t>
            </w:r>
          </w:p>
        </w:tc>
        <w:tc>
          <w:tcPr>
            <w:tcW w:w="171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w:t>
            </w:r>
          </w:p>
        </w:tc>
        <w:tc>
          <w:tcPr>
            <w:tcW w:w="142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w:t>
            </w:r>
          </w:p>
        </w:tc>
        <w:tc>
          <w:tcPr>
            <w:tcW w:w="1122"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w:t>
            </w:r>
          </w:p>
        </w:tc>
        <w:tc>
          <w:tcPr>
            <w:tcW w:w="1850"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Нормативное п</w:t>
            </w:r>
            <w:r w:rsidRPr="00DD462A">
              <w:rPr>
                <w:rFonts w:ascii="Times New Roman" w:hAnsi="Times New Roman" w:cs="Times New Roman"/>
                <w:sz w:val="20"/>
                <w:szCs w:val="20"/>
              </w:rPr>
              <w:t>о</w:t>
            </w:r>
            <w:r w:rsidRPr="00DD462A">
              <w:rPr>
                <w:rFonts w:ascii="Times New Roman" w:hAnsi="Times New Roman" w:cs="Times New Roman"/>
                <w:sz w:val="20"/>
                <w:szCs w:val="20"/>
              </w:rPr>
              <w:t>требление энергетических р</w:t>
            </w:r>
            <w:r w:rsidRPr="00DD462A">
              <w:rPr>
                <w:rFonts w:ascii="Times New Roman" w:hAnsi="Times New Roman" w:cs="Times New Roman"/>
                <w:sz w:val="20"/>
                <w:szCs w:val="20"/>
              </w:rPr>
              <w:t>е</w:t>
            </w:r>
            <w:r w:rsidRPr="00DD462A">
              <w:rPr>
                <w:rFonts w:ascii="Times New Roman" w:hAnsi="Times New Roman" w:cs="Times New Roman"/>
                <w:sz w:val="20"/>
                <w:szCs w:val="20"/>
              </w:rPr>
              <w:t>сурсов</w:t>
            </w:r>
          </w:p>
        </w:tc>
      </w:tr>
      <w:tr w:rsidR="000044D1" w:rsidRPr="00DD462A" w:rsidTr="008911AF">
        <w:trPr>
          <w:trHeight w:val="2445"/>
        </w:trPr>
        <w:tc>
          <w:tcPr>
            <w:tcW w:w="513" w:type="dxa"/>
            <w:tcBorders>
              <w:top w:val="nil"/>
              <w:left w:val="single" w:sz="4" w:space="0" w:color="auto"/>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2"/>
                <w:szCs w:val="22"/>
              </w:rPr>
            </w:pPr>
            <w:r w:rsidRPr="00DD462A">
              <w:rPr>
                <w:rFonts w:ascii="Times New Roman" w:hAnsi="Times New Roman" w:cs="Times New Roman"/>
                <w:sz w:val="22"/>
                <w:szCs w:val="22"/>
              </w:rPr>
              <w:t>9</w:t>
            </w:r>
          </w:p>
        </w:tc>
        <w:tc>
          <w:tcPr>
            <w:tcW w:w="2307"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Установка новых фон</w:t>
            </w:r>
            <w:r w:rsidRPr="00DD462A">
              <w:rPr>
                <w:rFonts w:ascii="Times New Roman" w:hAnsi="Times New Roman" w:cs="Times New Roman"/>
                <w:sz w:val="20"/>
                <w:szCs w:val="20"/>
              </w:rPr>
              <w:t>а</w:t>
            </w:r>
            <w:r w:rsidRPr="00DD462A">
              <w:rPr>
                <w:rFonts w:ascii="Times New Roman" w:hAnsi="Times New Roman" w:cs="Times New Roman"/>
                <w:sz w:val="20"/>
                <w:szCs w:val="20"/>
              </w:rPr>
              <w:t>рей уличного освещ</w:t>
            </w:r>
            <w:r w:rsidRPr="00DD462A">
              <w:rPr>
                <w:rFonts w:ascii="Times New Roman" w:hAnsi="Times New Roman" w:cs="Times New Roman"/>
                <w:sz w:val="20"/>
                <w:szCs w:val="20"/>
              </w:rPr>
              <w:t>е</w:t>
            </w:r>
            <w:r w:rsidRPr="00DD462A">
              <w:rPr>
                <w:rFonts w:ascii="Times New Roman" w:hAnsi="Times New Roman" w:cs="Times New Roman"/>
                <w:sz w:val="20"/>
                <w:szCs w:val="20"/>
              </w:rPr>
              <w:t xml:space="preserve">ния </w:t>
            </w:r>
          </w:p>
        </w:tc>
        <w:tc>
          <w:tcPr>
            <w:tcW w:w="1809"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w:t>
            </w:r>
            <w:r w:rsidRPr="00DD462A">
              <w:rPr>
                <w:rFonts w:ascii="Times New Roman" w:hAnsi="Times New Roman" w:cs="Times New Roman"/>
                <w:sz w:val="20"/>
                <w:szCs w:val="20"/>
              </w:rPr>
              <w:t>е</w:t>
            </w:r>
            <w:r w:rsidRPr="00DD462A">
              <w:rPr>
                <w:rFonts w:ascii="Times New Roman" w:hAnsi="Times New Roman" w:cs="Times New Roman"/>
                <w:sz w:val="20"/>
                <w:szCs w:val="20"/>
              </w:rPr>
              <w:t>ления Инсар, о</w:t>
            </w:r>
            <w:r w:rsidRPr="00DD462A">
              <w:rPr>
                <w:rFonts w:ascii="Times New Roman" w:hAnsi="Times New Roman" w:cs="Times New Roman"/>
                <w:sz w:val="20"/>
                <w:szCs w:val="20"/>
              </w:rPr>
              <w:t>б</w:t>
            </w:r>
            <w:r w:rsidRPr="00DD462A">
              <w:rPr>
                <w:rFonts w:ascii="Times New Roman" w:hAnsi="Times New Roman" w:cs="Times New Roman"/>
                <w:sz w:val="20"/>
                <w:szCs w:val="20"/>
              </w:rPr>
              <w:t>служивающая орг</w:t>
            </w:r>
            <w:r w:rsidRPr="00DD462A">
              <w:rPr>
                <w:rFonts w:ascii="Times New Roman" w:hAnsi="Times New Roman" w:cs="Times New Roman"/>
                <w:sz w:val="20"/>
                <w:szCs w:val="20"/>
              </w:rPr>
              <w:t>а</w:t>
            </w:r>
            <w:r w:rsidRPr="00DD462A">
              <w:rPr>
                <w:rFonts w:ascii="Times New Roman" w:hAnsi="Times New Roman" w:cs="Times New Roman"/>
                <w:sz w:val="20"/>
                <w:szCs w:val="20"/>
              </w:rPr>
              <w:t>низация по мун</w:t>
            </w:r>
            <w:r w:rsidRPr="00DD462A">
              <w:rPr>
                <w:rFonts w:ascii="Times New Roman" w:hAnsi="Times New Roman" w:cs="Times New Roman"/>
                <w:sz w:val="20"/>
                <w:szCs w:val="20"/>
              </w:rPr>
              <w:t>и</w:t>
            </w:r>
            <w:r w:rsidRPr="00DD462A">
              <w:rPr>
                <w:rFonts w:ascii="Times New Roman" w:hAnsi="Times New Roman" w:cs="Times New Roman"/>
                <w:sz w:val="20"/>
                <w:szCs w:val="20"/>
              </w:rPr>
              <w:t>ципальному ко</w:t>
            </w:r>
            <w:r w:rsidRPr="00DD462A">
              <w:rPr>
                <w:rFonts w:ascii="Times New Roman" w:hAnsi="Times New Roman" w:cs="Times New Roman"/>
                <w:sz w:val="20"/>
                <w:szCs w:val="20"/>
              </w:rPr>
              <w:t>н</w:t>
            </w:r>
            <w:r w:rsidRPr="00DD462A">
              <w:rPr>
                <w:rFonts w:ascii="Times New Roman" w:hAnsi="Times New Roman" w:cs="Times New Roman"/>
                <w:sz w:val="20"/>
                <w:szCs w:val="20"/>
              </w:rPr>
              <w:t>тракту</w:t>
            </w:r>
          </w:p>
        </w:tc>
        <w:tc>
          <w:tcPr>
            <w:tcW w:w="147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тыс.руб.</w:t>
            </w:r>
          </w:p>
        </w:tc>
        <w:tc>
          <w:tcPr>
            <w:tcW w:w="2454" w:type="dxa"/>
            <w:gridSpan w:val="4"/>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p>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0,00</w:t>
            </w:r>
          </w:p>
          <w:p w:rsidR="000044D1" w:rsidRPr="00DD462A" w:rsidRDefault="000044D1" w:rsidP="000044D1">
            <w:pPr>
              <w:jc w:val="center"/>
              <w:rPr>
                <w:rFonts w:ascii="Times New Roman" w:hAnsi="Times New Roman" w:cs="Times New Roman"/>
                <w:sz w:val="20"/>
                <w:szCs w:val="20"/>
              </w:rPr>
            </w:pPr>
          </w:p>
        </w:tc>
        <w:tc>
          <w:tcPr>
            <w:tcW w:w="1008"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0,00</w:t>
            </w:r>
          </w:p>
        </w:tc>
        <w:tc>
          <w:tcPr>
            <w:tcW w:w="171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rPr>
            </w:pPr>
            <w:r w:rsidRPr="00DD462A">
              <w:rPr>
                <w:rFonts w:ascii="Times New Roman" w:hAnsi="Times New Roman" w:cs="Times New Roman"/>
                <w:sz w:val="20"/>
                <w:szCs w:val="20"/>
              </w:rPr>
              <w:t>0,00</w:t>
            </w:r>
          </w:p>
        </w:tc>
        <w:tc>
          <w:tcPr>
            <w:tcW w:w="142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rPr>
            </w:pPr>
            <w:r w:rsidRPr="00DD462A">
              <w:rPr>
                <w:rFonts w:ascii="Times New Roman" w:hAnsi="Times New Roman" w:cs="Times New Roman"/>
                <w:sz w:val="20"/>
                <w:szCs w:val="20"/>
              </w:rPr>
              <w:t>0,00</w:t>
            </w:r>
          </w:p>
        </w:tc>
        <w:tc>
          <w:tcPr>
            <w:tcW w:w="1122"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rPr>
            </w:pPr>
            <w:r w:rsidRPr="00DD462A">
              <w:rPr>
                <w:rFonts w:ascii="Times New Roman" w:hAnsi="Times New Roman" w:cs="Times New Roman"/>
                <w:sz w:val="20"/>
                <w:szCs w:val="20"/>
              </w:rPr>
              <w:t>0,00</w:t>
            </w:r>
          </w:p>
        </w:tc>
        <w:tc>
          <w:tcPr>
            <w:tcW w:w="1850"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Экономия средств платы за электр</w:t>
            </w:r>
            <w:r w:rsidRPr="00DD462A">
              <w:rPr>
                <w:rFonts w:ascii="Times New Roman" w:hAnsi="Times New Roman" w:cs="Times New Roman"/>
                <w:sz w:val="20"/>
                <w:szCs w:val="20"/>
              </w:rPr>
              <w:t>и</w:t>
            </w:r>
            <w:r w:rsidRPr="00DD462A">
              <w:rPr>
                <w:rFonts w:ascii="Times New Roman" w:hAnsi="Times New Roman" w:cs="Times New Roman"/>
                <w:sz w:val="20"/>
                <w:szCs w:val="20"/>
              </w:rPr>
              <w:t>чество</w:t>
            </w:r>
          </w:p>
        </w:tc>
      </w:tr>
      <w:tr w:rsidR="000044D1" w:rsidRPr="00DD462A" w:rsidTr="008911AF">
        <w:trPr>
          <w:trHeight w:val="2340"/>
        </w:trPr>
        <w:tc>
          <w:tcPr>
            <w:tcW w:w="513" w:type="dxa"/>
            <w:tcBorders>
              <w:top w:val="nil"/>
              <w:left w:val="single" w:sz="4" w:space="0" w:color="auto"/>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2"/>
                <w:szCs w:val="22"/>
              </w:rPr>
            </w:pPr>
            <w:r w:rsidRPr="00DD462A">
              <w:rPr>
                <w:rFonts w:ascii="Times New Roman" w:hAnsi="Times New Roman" w:cs="Times New Roman"/>
                <w:sz w:val="22"/>
                <w:szCs w:val="22"/>
              </w:rPr>
              <w:t>10</w:t>
            </w:r>
          </w:p>
        </w:tc>
        <w:tc>
          <w:tcPr>
            <w:tcW w:w="2307"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Замена ламп уличного освещения на энерг</w:t>
            </w:r>
            <w:r w:rsidRPr="00DD462A">
              <w:rPr>
                <w:rFonts w:ascii="Times New Roman" w:hAnsi="Times New Roman" w:cs="Times New Roman"/>
                <w:sz w:val="20"/>
                <w:szCs w:val="20"/>
              </w:rPr>
              <w:t>о</w:t>
            </w:r>
            <w:r w:rsidRPr="00DD462A">
              <w:rPr>
                <w:rFonts w:ascii="Times New Roman" w:hAnsi="Times New Roman" w:cs="Times New Roman"/>
                <w:sz w:val="20"/>
                <w:szCs w:val="20"/>
              </w:rPr>
              <w:t xml:space="preserve">сберегающие </w:t>
            </w:r>
          </w:p>
        </w:tc>
        <w:tc>
          <w:tcPr>
            <w:tcW w:w="1809"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w:t>
            </w:r>
            <w:r w:rsidRPr="00DD462A">
              <w:rPr>
                <w:rFonts w:ascii="Times New Roman" w:hAnsi="Times New Roman" w:cs="Times New Roman"/>
                <w:sz w:val="20"/>
                <w:szCs w:val="20"/>
              </w:rPr>
              <w:t>е</w:t>
            </w:r>
            <w:r w:rsidRPr="00DD462A">
              <w:rPr>
                <w:rFonts w:ascii="Times New Roman" w:hAnsi="Times New Roman" w:cs="Times New Roman"/>
                <w:sz w:val="20"/>
                <w:szCs w:val="20"/>
              </w:rPr>
              <w:t>ления Инсар, о</w:t>
            </w:r>
            <w:r w:rsidRPr="00DD462A">
              <w:rPr>
                <w:rFonts w:ascii="Times New Roman" w:hAnsi="Times New Roman" w:cs="Times New Roman"/>
                <w:sz w:val="20"/>
                <w:szCs w:val="20"/>
              </w:rPr>
              <w:t>б</w:t>
            </w:r>
            <w:r w:rsidRPr="00DD462A">
              <w:rPr>
                <w:rFonts w:ascii="Times New Roman" w:hAnsi="Times New Roman" w:cs="Times New Roman"/>
                <w:sz w:val="20"/>
                <w:szCs w:val="20"/>
              </w:rPr>
              <w:t>служивающая орг</w:t>
            </w:r>
            <w:r w:rsidRPr="00DD462A">
              <w:rPr>
                <w:rFonts w:ascii="Times New Roman" w:hAnsi="Times New Roman" w:cs="Times New Roman"/>
                <w:sz w:val="20"/>
                <w:szCs w:val="20"/>
              </w:rPr>
              <w:t>а</w:t>
            </w:r>
            <w:r w:rsidRPr="00DD462A">
              <w:rPr>
                <w:rFonts w:ascii="Times New Roman" w:hAnsi="Times New Roman" w:cs="Times New Roman"/>
                <w:sz w:val="20"/>
                <w:szCs w:val="20"/>
              </w:rPr>
              <w:t>низация по мун</w:t>
            </w:r>
            <w:r w:rsidRPr="00DD462A">
              <w:rPr>
                <w:rFonts w:ascii="Times New Roman" w:hAnsi="Times New Roman" w:cs="Times New Roman"/>
                <w:sz w:val="20"/>
                <w:szCs w:val="20"/>
              </w:rPr>
              <w:t>и</w:t>
            </w:r>
            <w:r w:rsidRPr="00DD462A">
              <w:rPr>
                <w:rFonts w:ascii="Times New Roman" w:hAnsi="Times New Roman" w:cs="Times New Roman"/>
                <w:sz w:val="20"/>
                <w:szCs w:val="20"/>
              </w:rPr>
              <w:t>ципальному ко</w:t>
            </w:r>
            <w:r w:rsidRPr="00DD462A">
              <w:rPr>
                <w:rFonts w:ascii="Times New Roman" w:hAnsi="Times New Roman" w:cs="Times New Roman"/>
                <w:sz w:val="20"/>
                <w:szCs w:val="20"/>
              </w:rPr>
              <w:t>н</w:t>
            </w:r>
            <w:r w:rsidRPr="00DD462A">
              <w:rPr>
                <w:rFonts w:ascii="Times New Roman" w:hAnsi="Times New Roman" w:cs="Times New Roman"/>
                <w:sz w:val="20"/>
                <w:szCs w:val="20"/>
              </w:rPr>
              <w:t>тракту</w:t>
            </w:r>
          </w:p>
        </w:tc>
        <w:tc>
          <w:tcPr>
            <w:tcW w:w="147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 xml:space="preserve">тыс.руб </w:t>
            </w:r>
          </w:p>
        </w:tc>
        <w:tc>
          <w:tcPr>
            <w:tcW w:w="2454" w:type="dxa"/>
            <w:gridSpan w:val="4"/>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p>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0,00</w:t>
            </w:r>
          </w:p>
          <w:p w:rsidR="000044D1" w:rsidRPr="00DD462A" w:rsidRDefault="000044D1" w:rsidP="000044D1">
            <w:pPr>
              <w:jc w:val="center"/>
              <w:rPr>
                <w:rFonts w:ascii="Times New Roman" w:hAnsi="Times New Roman" w:cs="Times New Roman"/>
                <w:sz w:val="20"/>
                <w:szCs w:val="20"/>
              </w:rPr>
            </w:pPr>
          </w:p>
        </w:tc>
        <w:tc>
          <w:tcPr>
            <w:tcW w:w="1008"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0,00</w:t>
            </w:r>
          </w:p>
        </w:tc>
        <w:tc>
          <w:tcPr>
            <w:tcW w:w="171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rPr>
            </w:pPr>
            <w:r w:rsidRPr="00DD462A">
              <w:rPr>
                <w:rFonts w:ascii="Times New Roman" w:hAnsi="Times New Roman" w:cs="Times New Roman"/>
                <w:sz w:val="20"/>
                <w:szCs w:val="20"/>
              </w:rPr>
              <w:t>0,00</w:t>
            </w:r>
          </w:p>
        </w:tc>
        <w:tc>
          <w:tcPr>
            <w:tcW w:w="142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rPr>
            </w:pPr>
            <w:r w:rsidRPr="00DD462A">
              <w:rPr>
                <w:rFonts w:ascii="Times New Roman" w:hAnsi="Times New Roman" w:cs="Times New Roman"/>
                <w:sz w:val="20"/>
                <w:szCs w:val="20"/>
              </w:rPr>
              <w:t>0,00</w:t>
            </w:r>
          </w:p>
        </w:tc>
        <w:tc>
          <w:tcPr>
            <w:tcW w:w="1122"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rPr>
            </w:pPr>
            <w:r w:rsidRPr="00DD462A">
              <w:rPr>
                <w:rFonts w:ascii="Times New Roman" w:hAnsi="Times New Roman" w:cs="Times New Roman"/>
                <w:sz w:val="20"/>
                <w:szCs w:val="20"/>
              </w:rPr>
              <w:t>0,00</w:t>
            </w:r>
          </w:p>
        </w:tc>
        <w:tc>
          <w:tcPr>
            <w:tcW w:w="1850"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Экономия средств платы за электр</w:t>
            </w:r>
            <w:r w:rsidRPr="00DD462A">
              <w:rPr>
                <w:rFonts w:ascii="Times New Roman" w:hAnsi="Times New Roman" w:cs="Times New Roman"/>
                <w:sz w:val="20"/>
                <w:szCs w:val="20"/>
              </w:rPr>
              <w:t>и</w:t>
            </w:r>
            <w:r w:rsidRPr="00DD462A">
              <w:rPr>
                <w:rFonts w:ascii="Times New Roman" w:hAnsi="Times New Roman" w:cs="Times New Roman"/>
                <w:sz w:val="20"/>
                <w:szCs w:val="20"/>
              </w:rPr>
              <w:t>чество</w:t>
            </w:r>
          </w:p>
        </w:tc>
      </w:tr>
      <w:tr w:rsidR="000044D1" w:rsidRPr="00DD462A" w:rsidTr="008911AF">
        <w:trPr>
          <w:trHeight w:val="1860"/>
        </w:trPr>
        <w:tc>
          <w:tcPr>
            <w:tcW w:w="513" w:type="dxa"/>
            <w:tcBorders>
              <w:top w:val="nil"/>
              <w:left w:val="single" w:sz="4" w:space="0" w:color="auto"/>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2"/>
                <w:szCs w:val="22"/>
              </w:rPr>
            </w:pPr>
            <w:r w:rsidRPr="00DD462A">
              <w:rPr>
                <w:rFonts w:ascii="Times New Roman" w:hAnsi="Times New Roman" w:cs="Times New Roman"/>
                <w:sz w:val="22"/>
                <w:szCs w:val="22"/>
              </w:rPr>
              <w:t>11</w:t>
            </w:r>
          </w:p>
        </w:tc>
        <w:tc>
          <w:tcPr>
            <w:tcW w:w="2307"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Переход освещения зданий муниципальных учреждений с обычных ламп накаливания на энергосберегающие лампы, установку се</w:t>
            </w:r>
            <w:r w:rsidRPr="00DD462A">
              <w:rPr>
                <w:rFonts w:ascii="Times New Roman" w:hAnsi="Times New Roman" w:cs="Times New Roman"/>
                <w:sz w:val="20"/>
                <w:szCs w:val="20"/>
              </w:rPr>
              <w:t>н</w:t>
            </w:r>
            <w:r w:rsidRPr="00DD462A">
              <w:rPr>
                <w:rFonts w:ascii="Times New Roman" w:hAnsi="Times New Roman" w:cs="Times New Roman"/>
                <w:sz w:val="20"/>
                <w:szCs w:val="20"/>
              </w:rPr>
              <w:t>сорных систем включ</w:t>
            </w:r>
            <w:r w:rsidRPr="00DD462A">
              <w:rPr>
                <w:rFonts w:ascii="Times New Roman" w:hAnsi="Times New Roman" w:cs="Times New Roman"/>
                <w:sz w:val="20"/>
                <w:szCs w:val="20"/>
              </w:rPr>
              <w:t>е</w:t>
            </w:r>
            <w:r w:rsidRPr="00DD462A">
              <w:rPr>
                <w:rFonts w:ascii="Times New Roman" w:hAnsi="Times New Roman" w:cs="Times New Roman"/>
                <w:sz w:val="20"/>
                <w:szCs w:val="20"/>
              </w:rPr>
              <w:t xml:space="preserve">ния освещения. </w:t>
            </w:r>
          </w:p>
        </w:tc>
        <w:tc>
          <w:tcPr>
            <w:tcW w:w="1809"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w:t>
            </w:r>
            <w:r w:rsidRPr="00DD462A">
              <w:rPr>
                <w:rFonts w:ascii="Times New Roman" w:hAnsi="Times New Roman" w:cs="Times New Roman"/>
                <w:sz w:val="20"/>
                <w:szCs w:val="20"/>
              </w:rPr>
              <w:t>е</w:t>
            </w:r>
            <w:r w:rsidRPr="00DD462A">
              <w:rPr>
                <w:rFonts w:ascii="Times New Roman" w:hAnsi="Times New Roman" w:cs="Times New Roman"/>
                <w:sz w:val="20"/>
                <w:szCs w:val="20"/>
              </w:rPr>
              <w:t>ления Инсар</w:t>
            </w:r>
          </w:p>
        </w:tc>
        <w:tc>
          <w:tcPr>
            <w:tcW w:w="147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 xml:space="preserve">тыс.руб </w:t>
            </w:r>
          </w:p>
        </w:tc>
        <w:tc>
          <w:tcPr>
            <w:tcW w:w="2454" w:type="dxa"/>
            <w:gridSpan w:val="4"/>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0,00</w:t>
            </w:r>
          </w:p>
        </w:tc>
        <w:tc>
          <w:tcPr>
            <w:tcW w:w="1008"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0,00</w:t>
            </w:r>
          </w:p>
        </w:tc>
        <w:tc>
          <w:tcPr>
            <w:tcW w:w="171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rPr>
            </w:pPr>
            <w:r w:rsidRPr="00DD462A">
              <w:rPr>
                <w:rFonts w:ascii="Times New Roman" w:hAnsi="Times New Roman" w:cs="Times New Roman"/>
                <w:sz w:val="20"/>
                <w:szCs w:val="20"/>
              </w:rPr>
              <w:t>0,00</w:t>
            </w:r>
          </w:p>
        </w:tc>
        <w:tc>
          <w:tcPr>
            <w:tcW w:w="142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rPr>
            </w:pPr>
            <w:r w:rsidRPr="00DD462A">
              <w:rPr>
                <w:rFonts w:ascii="Times New Roman" w:hAnsi="Times New Roman" w:cs="Times New Roman"/>
                <w:sz w:val="20"/>
                <w:szCs w:val="20"/>
              </w:rPr>
              <w:t>0,00</w:t>
            </w:r>
          </w:p>
        </w:tc>
        <w:tc>
          <w:tcPr>
            <w:tcW w:w="1122"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rPr>
            </w:pPr>
            <w:r w:rsidRPr="00DD462A">
              <w:rPr>
                <w:rFonts w:ascii="Times New Roman" w:hAnsi="Times New Roman" w:cs="Times New Roman"/>
                <w:sz w:val="20"/>
                <w:szCs w:val="20"/>
              </w:rPr>
              <w:t>0,00</w:t>
            </w:r>
          </w:p>
        </w:tc>
        <w:tc>
          <w:tcPr>
            <w:tcW w:w="1850"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Экономия средств платы за электр</w:t>
            </w:r>
            <w:r w:rsidRPr="00DD462A">
              <w:rPr>
                <w:rFonts w:ascii="Times New Roman" w:hAnsi="Times New Roman" w:cs="Times New Roman"/>
                <w:sz w:val="20"/>
                <w:szCs w:val="20"/>
              </w:rPr>
              <w:t>и</w:t>
            </w:r>
            <w:r w:rsidRPr="00DD462A">
              <w:rPr>
                <w:rFonts w:ascii="Times New Roman" w:hAnsi="Times New Roman" w:cs="Times New Roman"/>
                <w:sz w:val="20"/>
                <w:szCs w:val="20"/>
              </w:rPr>
              <w:t>чество</w:t>
            </w:r>
          </w:p>
        </w:tc>
      </w:tr>
      <w:tr w:rsidR="000044D1" w:rsidRPr="00DD462A" w:rsidTr="008911AF">
        <w:trPr>
          <w:trHeight w:val="1740"/>
        </w:trPr>
        <w:tc>
          <w:tcPr>
            <w:tcW w:w="513" w:type="dxa"/>
            <w:tcBorders>
              <w:top w:val="nil"/>
              <w:left w:val="single" w:sz="4" w:space="0" w:color="auto"/>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2"/>
                <w:szCs w:val="22"/>
              </w:rPr>
            </w:pPr>
            <w:r w:rsidRPr="00DD462A">
              <w:rPr>
                <w:rFonts w:ascii="Times New Roman" w:hAnsi="Times New Roman" w:cs="Times New Roman"/>
                <w:sz w:val="22"/>
                <w:szCs w:val="22"/>
              </w:rPr>
              <w:lastRenderedPageBreak/>
              <w:t>12</w:t>
            </w:r>
          </w:p>
        </w:tc>
        <w:tc>
          <w:tcPr>
            <w:tcW w:w="2307"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Ежемесячное снятие показаний приборов учета, и предоставление отчета по установле</w:t>
            </w:r>
            <w:r w:rsidRPr="00DD462A">
              <w:rPr>
                <w:rFonts w:ascii="Times New Roman" w:hAnsi="Times New Roman" w:cs="Times New Roman"/>
                <w:sz w:val="20"/>
                <w:szCs w:val="20"/>
              </w:rPr>
              <w:t>н</w:t>
            </w:r>
            <w:r w:rsidRPr="00DD462A">
              <w:rPr>
                <w:rFonts w:ascii="Times New Roman" w:hAnsi="Times New Roman" w:cs="Times New Roman"/>
                <w:sz w:val="20"/>
                <w:szCs w:val="20"/>
              </w:rPr>
              <w:t>ной форме в энерг</w:t>
            </w:r>
            <w:r w:rsidRPr="00DD462A">
              <w:rPr>
                <w:rFonts w:ascii="Times New Roman" w:hAnsi="Times New Roman" w:cs="Times New Roman"/>
                <w:sz w:val="20"/>
                <w:szCs w:val="20"/>
              </w:rPr>
              <w:t>о</w:t>
            </w:r>
            <w:r w:rsidRPr="00DD462A">
              <w:rPr>
                <w:rFonts w:ascii="Times New Roman" w:hAnsi="Times New Roman" w:cs="Times New Roman"/>
                <w:sz w:val="20"/>
                <w:szCs w:val="20"/>
              </w:rPr>
              <w:t>снабжающие организ</w:t>
            </w:r>
            <w:r w:rsidRPr="00DD462A">
              <w:rPr>
                <w:rFonts w:ascii="Times New Roman" w:hAnsi="Times New Roman" w:cs="Times New Roman"/>
                <w:sz w:val="20"/>
                <w:szCs w:val="20"/>
              </w:rPr>
              <w:t>а</w:t>
            </w:r>
            <w:r w:rsidRPr="00DD462A">
              <w:rPr>
                <w:rFonts w:ascii="Times New Roman" w:hAnsi="Times New Roman" w:cs="Times New Roman"/>
                <w:sz w:val="20"/>
                <w:szCs w:val="20"/>
              </w:rPr>
              <w:t xml:space="preserve">ции </w:t>
            </w:r>
          </w:p>
        </w:tc>
        <w:tc>
          <w:tcPr>
            <w:tcW w:w="1809"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w:t>
            </w:r>
            <w:r w:rsidRPr="00DD462A">
              <w:rPr>
                <w:rFonts w:ascii="Times New Roman" w:hAnsi="Times New Roman" w:cs="Times New Roman"/>
                <w:sz w:val="20"/>
                <w:szCs w:val="20"/>
              </w:rPr>
              <w:t>е</w:t>
            </w:r>
            <w:r w:rsidRPr="00DD462A">
              <w:rPr>
                <w:rFonts w:ascii="Times New Roman" w:hAnsi="Times New Roman" w:cs="Times New Roman"/>
                <w:sz w:val="20"/>
                <w:szCs w:val="20"/>
              </w:rPr>
              <w:t>ления Инсар</w:t>
            </w:r>
          </w:p>
        </w:tc>
        <w:tc>
          <w:tcPr>
            <w:tcW w:w="147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 xml:space="preserve">ежемесячно </w:t>
            </w:r>
          </w:p>
        </w:tc>
        <w:tc>
          <w:tcPr>
            <w:tcW w:w="2454" w:type="dxa"/>
            <w:gridSpan w:val="4"/>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p>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w:t>
            </w:r>
          </w:p>
        </w:tc>
        <w:tc>
          <w:tcPr>
            <w:tcW w:w="1008"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w:t>
            </w:r>
          </w:p>
        </w:tc>
        <w:tc>
          <w:tcPr>
            <w:tcW w:w="171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w:t>
            </w:r>
          </w:p>
        </w:tc>
        <w:tc>
          <w:tcPr>
            <w:tcW w:w="142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w:t>
            </w:r>
          </w:p>
        </w:tc>
        <w:tc>
          <w:tcPr>
            <w:tcW w:w="1122"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w:t>
            </w:r>
          </w:p>
        </w:tc>
        <w:tc>
          <w:tcPr>
            <w:tcW w:w="1850" w:type="dxa"/>
            <w:tcBorders>
              <w:top w:val="nil"/>
              <w:left w:val="nil"/>
              <w:bottom w:val="single" w:sz="4" w:space="0" w:color="auto"/>
              <w:right w:val="single" w:sz="4" w:space="0" w:color="auto"/>
            </w:tcBorders>
            <w:shd w:val="clear" w:color="auto" w:fill="auto"/>
            <w:vAlign w:val="bottom"/>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Обеспечение по</w:t>
            </w:r>
            <w:r w:rsidRPr="00DD462A">
              <w:rPr>
                <w:rFonts w:ascii="Times New Roman" w:hAnsi="Times New Roman" w:cs="Times New Roman"/>
                <w:sz w:val="20"/>
                <w:szCs w:val="20"/>
              </w:rPr>
              <w:t>л</w:t>
            </w:r>
            <w:r w:rsidRPr="00DD462A">
              <w:rPr>
                <w:rFonts w:ascii="Times New Roman" w:hAnsi="Times New Roman" w:cs="Times New Roman"/>
                <w:sz w:val="20"/>
                <w:szCs w:val="20"/>
              </w:rPr>
              <w:t>ного учета и рег</w:t>
            </w:r>
            <w:r w:rsidRPr="00DD462A">
              <w:rPr>
                <w:rFonts w:ascii="Times New Roman" w:hAnsi="Times New Roman" w:cs="Times New Roman"/>
                <w:sz w:val="20"/>
                <w:szCs w:val="20"/>
              </w:rPr>
              <w:t>у</w:t>
            </w:r>
            <w:r w:rsidRPr="00DD462A">
              <w:rPr>
                <w:rFonts w:ascii="Times New Roman" w:hAnsi="Times New Roman" w:cs="Times New Roman"/>
                <w:sz w:val="20"/>
                <w:szCs w:val="20"/>
              </w:rPr>
              <w:t>лирования потре</w:t>
            </w:r>
            <w:r w:rsidRPr="00DD462A">
              <w:rPr>
                <w:rFonts w:ascii="Times New Roman" w:hAnsi="Times New Roman" w:cs="Times New Roman"/>
                <w:sz w:val="20"/>
                <w:szCs w:val="20"/>
              </w:rPr>
              <w:t>б</w:t>
            </w:r>
            <w:r w:rsidRPr="00DD462A">
              <w:rPr>
                <w:rFonts w:ascii="Times New Roman" w:hAnsi="Times New Roman" w:cs="Times New Roman"/>
                <w:sz w:val="20"/>
                <w:szCs w:val="20"/>
              </w:rPr>
              <w:t>ления энергетических р</w:t>
            </w:r>
            <w:r w:rsidRPr="00DD462A">
              <w:rPr>
                <w:rFonts w:ascii="Times New Roman" w:hAnsi="Times New Roman" w:cs="Times New Roman"/>
                <w:sz w:val="20"/>
                <w:szCs w:val="20"/>
              </w:rPr>
              <w:t>е</w:t>
            </w:r>
            <w:r w:rsidRPr="00DD462A">
              <w:rPr>
                <w:rFonts w:ascii="Times New Roman" w:hAnsi="Times New Roman" w:cs="Times New Roman"/>
                <w:sz w:val="20"/>
                <w:szCs w:val="20"/>
              </w:rPr>
              <w:t>сурсов, снижения уровня их потерь</w:t>
            </w:r>
          </w:p>
        </w:tc>
      </w:tr>
      <w:tr w:rsidR="000044D1" w:rsidRPr="00DD462A" w:rsidTr="008911AF">
        <w:trPr>
          <w:trHeight w:val="2220"/>
        </w:trPr>
        <w:tc>
          <w:tcPr>
            <w:tcW w:w="513" w:type="dxa"/>
            <w:tcBorders>
              <w:top w:val="nil"/>
              <w:left w:val="single" w:sz="4" w:space="0" w:color="auto"/>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2"/>
                <w:szCs w:val="22"/>
              </w:rPr>
            </w:pPr>
            <w:r w:rsidRPr="00DD462A">
              <w:rPr>
                <w:rFonts w:ascii="Times New Roman" w:hAnsi="Times New Roman" w:cs="Times New Roman"/>
                <w:sz w:val="22"/>
                <w:szCs w:val="22"/>
              </w:rPr>
              <w:t>13</w:t>
            </w:r>
          </w:p>
        </w:tc>
        <w:tc>
          <w:tcPr>
            <w:tcW w:w="2307"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Контроль за соответс</w:t>
            </w:r>
            <w:r w:rsidRPr="00DD462A">
              <w:rPr>
                <w:rFonts w:ascii="Times New Roman" w:hAnsi="Times New Roman" w:cs="Times New Roman"/>
                <w:sz w:val="20"/>
                <w:szCs w:val="20"/>
              </w:rPr>
              <w:t>т</w:t>
            </w:r>
            <w:r w:rsidRPr="00DD462A">
              <w:rPr>
                <w:rFonts w:ascii="Times New Roman" w:hAnsi="Times New Roman" w:cs="Times New Roman"/>
                <w:sz w:val="20"/>
                <w:szCs w:val="20"/>
              </w:rPr>
              <w:t xml:space="preserve">вием установленных лимитов с фактическим потреблением </w:t>
            </w:r>
          </w:p>
        </w:tc>
        <w:tc>
          <w:tcPr>
            <w:tcW w:w="1809"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w:t>
            </w:r>
            <w:r w:rsidRPr="00DD462A">
              <w:rPr>
                <w:rFonts w:ascii="Times New Roman" w:hAnsi="Times New Roman" w:cs="Times New Roman"/>
                <w:sz w:val="20"/>
                <w:szCs w:val="20"/>
              </w:rPr>
              <w:t>е</w:t>
            </w:r>
            <w:r w:rsidRPr="00DD462A">
              <w:rPr>
                <w:rFonts w:ascii="Times New Roman" w:hAnsi="Times New Roman" w:cs="Times New Roman"/>
                <w:sz w:val="20"/>
                <w:szCs w:val="20"/>
              </w:rPr>
              <w:t>ления Инсар</w:t>
            </w:r>
          </w:p>
        </w:tc>
        <w:tc>
          <w:tcPr>
            <w:tcW w:w="147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 xml:space="preserve">Постоянно </w:t>
            </w:r>
          </w:p>
        </w:tc>
        <w:tc>
          <w:tcPr>
            <w:tcW w:w="2454" w:type="dxa"/>
            <w:gridSpan w:val="4"/>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 xml:space="preserve"> </w:t>
            </w:r>
          </w:p>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 xml:space="preserve"> -</w:t>
            </w:r>
          </w:p>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 xml:space="preserve"> </w:t>
            </w:r>
          </w:p>
        </w:tc>
        <w:tc>
          <w:tcPr>
            <w:tcW w:w="1008"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 xml:space="preserve"> -</w:t>
            </w:r>
          </w:p>
        </w:tc>
        <w:tc>
          <w:tcPr>
            <w:tcW w:w="171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w:t>
            </w:r>
          </w:p>
        </w:tc>
        <w:tc>
          <w:tcPr>
            <w:tcW w:w="142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w:t>
            </w:r>
          </w:p>
        </w:tc>
        <w:tc>
          <w:tcPr>
            <w:tcW w:w="1122"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w:t>
            </w:r>
          </w:p>
        </w:tc>
        <w:tc>
          <w:tcPr>
            <w:tcW w:w="1850" w:type="dxa"/>
            <w:tcBorders>
              <w:top w:val="nil"/>
              <w:left w:val="nil"/>
              <w:bottom w:val="single" w:sz="4" w:space="0" w:color="auto"/>
              <w:right w:val="single" w:sz="4" w:space="0" w:color="auto"/>
            </w:tcBorders>
            <w:shd w:val="clear" w:color="auto" w:fill="auto"/>
            <w:vAlign w:val="bottom"/>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Обеспечение по</w:t>
            </w:r>
            <w:r w:rsidRPr="00DD462A">
              <w:rPr>
                <w:rFonts w:ascii="Times New Roman" w:hAnsi="Times New Roman" w:cs="Times New Roman"/>
                <w:sz w:val="20"/>
                <w:szCs w:val="20"/>
              </w:rPr>
              <w:t>л</w:t>
            </w:r>
            <w:r w:rsidRPr="00DD462A">
              <w:rPr>
                <w:rFonts w:ascii="Times New Roman" w:hAnsi="Times New Roman" w:cs="Times New Roman"/>
                <w:sz w:val="20"/>
                <w:szCs w:val="20"/>
              </w:rPr>
              <w:t>ного учета и рег</w:t>
            </w:r>
            <w:r w:rsidRPr="00DD462A">
              <w:rPr>
                <w:rFonts w:ascii="Times New Roman" w:hAnsi="Times New Roman" w:cs="Times New Roman"/>
                <w:sz w:val="20"/>
                <w:szCs w:val="20"/>
              </w:rPr>
              <w:t>у</w:t>
            </w:r>
            <w:r w:rsidRPr="00DD462A">
              <w:rPr>
                <w:rFonts w:ascii="Times New Roman" w:hAnsi="Times New Roman" w:cs="Times New Roman"/>
                <w:sz w:val="20"/>
                <w:szCs w:val="20"/>
              </w:rPr>
              <w:t>лирования потре</w:t>
            </w:r>
            <w:r w:rsidRPr="00DD462A">
              <w:rPr>
                <w:rFonts w:ascii="Times New Roman" w:hAnsi="Times New Roman" w:cs="Times New Roman"/>
                <w:sz w:val="20"/>
                <w:szCs w:val="20"/>
              </w:rPr>
              <w:t>б</w:t>
            </w:r>
            <w:r w:rsidRPr="00DD462A">
              <w:rPr>
                <w:rFonts w:ascii="Times New Roman" w:hAnsi="Times New Roman" w:cs="Times New Roman"/>
                <w:sz w:val="20"/>
                <w:szCs w:val="20"/>
              </w:rPr>
              <w:t>ления энергетических р</w:t>
            </w:r>
            <w:r w:rsidRPr="00DD462A">
              <w:rPr>
                <w:rFonts w:ascii="Times New Roman" w:hAnsi="Times New Roman" w:cs="Times New Roman"/>
                <w:sz w:val="20"/>
                <w:szCs w:val="20"/>
              </w:rPr>
              <w:t>е</w:t>
            </w:r>
            <w:r w:rsidRPr="00DD462A">
              <w:rPr>
                <w:rFonts w:ascii="Times New Roman" w:hAnsi="Times New Roman" w:cs="Times New Roman"/>
                <w:sz w:val="20"/>
                <w:szCs w:val="20"/>
              </w:rPr>
              <w:t>сурсов, снижения уровня их потерь</w:t>
            </w:r>
          </w:p>
        </w:tc>
      </w:tr>
      <w:tr w:rsidR="000044D1" w:rsidRPr="00DD462A" w:rsidTr="008911AF">
        <w:trPr>
          <w:trHeight w:val="2055"/>
        </w:trPr>
        <w:tc>
          <w:tcPr>
            <w:tcW w:w="513" w:type="dxa"/>
            <w:tcBorders>
              <w:top w:val="nil"/>
              <w:left w:val="single" w:sz="4" w:space="0" w:color="auto"/>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2"/>
                <w:szCs w:val="22"/>
              </w:rPr>
            </w:pPr>
            <w:r w:rsidRPr="00DD462A">
              <w:rPr>
                <w:rFonts w:ascii="Times New Roman" w:hAnsi="Times New Roman" w:cs="Times New Roman"/>
                <w:sz w:val="22"/>
                <w:szCs w:val="22"/>
              </w:rPr>
              <w:t>14</w:t>
            </w:r>
          </w:p>
        </w:tc>
        <w:tc>
          <w:tcPr>
            <w:tcW w:w="2307"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Корректировка уст</w:t>
            </w:r>
            <w:r w:rsidRPr="00DD462A">
              <w:rPr>
                <w:rFonts w:ascii="Times New Roman" w:hAnsi="Times New Roman" w:cs="Times New Roman"/>
                <w:sz w:val="20"/>
                <w:szCs w:val="20"/>
              </w:rPr>
              <w:t>а</w:t>
            </w:r>
            <w:r w:rsidRPr="00DD462A">
              <w:rPr>
                <w:rFonts w:ascii="Times New Roman" w:hAnsi="Times New Roman" w:cs="Times New Roman"/>
                <w:sz w:val="20"/>
                <w:szCs w:val="20"/>
              </w:rPr>
              <w:t>новленных лимитов, учитывая выбывшее или вновь установле</w:t>
            </w:r>
            <w:r w:rsidRPr="00DD462A">
              <w:rPr>
                <w:rFonts w:ascii="Times New Roman" w:hAnsi="Times New Roman" w:cs="Times New Roman"/>
                <w:sz w:val="20"/>
                <w:szCs w:val="20"/>
              </w:rPr>
              <w:t>н</w:t>
            </w:r>
            <w:r w:rsidRPr="00DD462A">
              <w:rPr>
                <w:rFonts w:ascii="Times New Roman" w:hAnsi="Times New Roman" w:cs="Times New Roman"/>
                <w:sz w:val="20"/>
                <w:szCs w:val="20"/>
              </w:rPr>
              <w:t>ное оборудование, а также ежегодное сн</w:t>
            </w:r>
            <w:r w:rsidRPr="00DD462A">
              <w:rPr>
                <w:rFonts w:ascii="Times New Roman" w:hAnsi="Times New Roman" w:cs="Times New Roman"/>
                <w:sz w:val="20"/>
                <w:szCs w:val="20"/>
              </w:rPr>
              <w:t>и</w:t>
            </w:r>
            <w:r w:rsidRPr="00DD462A">
              <w:rPr>
                <w:rFonts w:ascii="Times New Roman" w:hAnsi="Times New Roman" w:cs="Times New Roman"/>
                <w:sz w:val="20"/>
                <w:szCs w:val="20"/>
              </w:rPr>
              <w:t xml:space="preserve">жение лимита </w:t>
            </w:r>
          </w:p>
        </w:tc>
        <w:tc>
          <w:tcPr>
            <w:tcW w:w="1809"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w:t>
            </w:r>
            <w:r w:rsidRPr="00DD462A">
              <w:rPr>
                <w:rFonts w:ascii="Times New Roman" w:hAnsi="Times New Roman" w:cs="Times New Roman"/>
                <w:sz w:val="20"/>
                <w:szCs w:val="20"/>
              </w:rPr>
              <w:t>е</w:t>
            </w:r>
            <w:r w:rsidRPr="00DD462A">
              <w:rPr>
                <w:rFonts w:ascii="Times New Roman" w:hAnsi="Times New Roman" w:cs="Times New Roman"/>
                <w:sz w:val="20"/>
                <w:szCs w:val="20"/>
              </w:rPr>
              <w:t>ления Инсар</w:t>
            </w:r>
          </w:p>
        </w:tc>
        <w:tc>
          <w:tcPr>
            <w:tcW w:w="147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 xml:space="preserve">Постоянно </w:t>
            </w:r>
          </w:p>
        </w:tc>
        <w:tc>
          <w:tcPr>
            <w:tcW w:w="2454" w:type="dxa"/>
            <w:gridSpan w:val="4"/>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 xml:space="preserve"> </w:t>
            </w:r>
          </w:p>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 xml:space="preserve"> -</w:t>
            </w:r>
          </w:p>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 xml:space="preserve"> </w:t>
            </w:r>
          </w:p>
        </w:tc>
        <w:tc>
          <w:tcPr>
            <w:tcW w:w="1008"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 xml:space="preserve"> -</w:t>
            </w:r>
          </w:p>
        </w:tc>
        <w:tc>
          <w:tcPr>
            <w:tcW w:w="171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w:t>
            </w:r>
          </w:p>
        </w:tc>
        <w:tc>
          <w:tcPr>
            <w:tcW w:w="142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w:t>
            </w:r>
          </w:p>
        </w:tc>
        <w:tc>
          <w:tcPr>
            <w:tcW w:w="1122"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w:t>
            </w:r>
          </w:p>
        </w:tc>
        <w:tc>
          <w:tcPr>
            <w:tcW w:w="1850" w:type="dxa"/>
            <w:tcBorders>
              <w:top w:val="nil"/>
              <w:left w:val="nil"/>
              <w:bottom w:val="single" w:sz="4" w:space="0" w:color="auto"/>
              <w:right w:val="single" w:sz="4" w:space="0" w:color="auto"/>
            </w:tcBorders>
            <w:shd w:val="clear" w:color="auto" w:fill="auto"/>
            <w:vAlign w:val="bottom"/>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Обеспечение по</w:t>
            </w:r>
            <w:r w:rsidRPr="00DD462A">
              <w:rPr>
                <w:rFonts w:ascii="Times New Roman" w:hAnsi="Times New Roman" w:cs="Times New Roman"/>
                <w:sz w:val="20"/>
                <w:szCs w:val="20"/>
              </w:rPr>
              <w:t>л</w:t>
            </w:r>
            <w:r w:rsidRPr="00DD462A">
              <w:rPr>
                <w:rFonts w:ascii="Times New Roman" w:hAnsi="Times New Roman" w:cs="Times New Roman"/>
                <w:sz w:val="20"/>
                <w:szCs w:val="20"/>
              </w:rPr>
              <w:t>ного учета и рег</w:t>
            </w:r>
            <w:r w:rsidRPr="00DD462A">
              <w:rPr>
                <w:rFonts w:ascii="Times New Roman" w:hAnsi="Times New Roman" w:cs="Times New Roman"/>
                <w:sz w:val="20"/>
                <w:szCs w:val="20"/>
              </w:rPr>
              <w:t>у</w:t>
            </w:r>
            <w:r w:rsidRPr="00DD462A">
              <w:rPr>
                <w:rFonts w:ascii="Times New Roman" w:hAnsi="Times New Roman" w:cs="Times New Roman"/>
                <w:sz w:val="20"/>
                <w:szCs w:val="20"/>
              </w:rPr>
              <w:t>лирования потре</w:t>
            </w:r>
            <w:r w:rsidRPr="00DD462A">
              <w:rPr>
                <w:rFonts w:ascii="Times New Roman" w:hAnsi="Times New Roman" w:cs="Times New Roman"/>
                <w:sz w:val="20"/>
                <w:szCs w:val="20"/>
              </w:rPr>
              <w:t>б</w:t>
            </w:r>
            <w:r w:rsidRPr="00DD462A">
              <w:rPr>
                <w:rFonts w:ascii="Times New Roman" w:hAnsi="Times New Roman" w:cs="Times New Roman"/>
                <w:sz w:val="20"/>
                <w:szCs w:val="20"/>
              </w:rPr>
              <w:t>ления энергетических р</w:t>
            </w:r>
            <w:r w:rsidRPr="00DD462A">
              <w:rPr>
                <w:rFonts w:ascii="Times New Roman" w:hAnsi="Times New Roman" w:cs="Times New Roman"/>
                <w:sz w:val="20"/>
                <w:szCs w:val="20"/>
              </w:rPr>
              <w:t>е</w:t>
            </w:r>
            <w:r w:rsidRPr="00DD462A">
              <w:rPr>
                <w:rFonts w:ascii="Times New Roman" w:hAnsi="Times New Roman" w:cs="Times New Roman"/>
                <w:sz w:val="20"/>
                <w:szCs w:val="20"/>
              </w:rPr>
              <w:t>сурсов, снижения уровня их потерь</w:t>
            </w:r>
          </w:p>
        </w:tc>
      </w:tr>
      <w:tr w:rsidR="000044D1" w:rsidRPr="00DD462A" w:rsidTr="008911AF">
        <w:trPr>
          <w:trHeight w:val="1980"/>
        </w:trPr>
        <w:tc>
          <w:tcPr>
            <w:tcW w:w="513" w:type="dxa"/>
            <w:tcBorders>
              <w:top w:val="nil"/>
              <w:left w:val="single" w:sz="4" w:space="0" w:color="auto"/>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2"/>
                <w:szCs w:val="22"/>
              </w:rPr>
            </w:pPr>
            <w:r w:rsidRPr="00DD462A">
              <w:rPr>
                <w:rFonts w:ascii="Times New Roman" w:hAnsi="Times New Roman" w:cs="Times New Roman"/>
                <w:sz w:val="22"/>
                <w:szCs w:val="22"/>
              </w:rPr>
              <w:t>15</w:t>
            </w:r>
          </w:p>
        </w:tc>
        <w:tc>
          <w:tcPr>
            <w:tcW w:w="2307"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Проведение работ по утеплению зданий и сооружений (админис</w:t>
            </w:r>
            <w:r w:rsidRPr="00DD462A">
              <w:rPr>
                <w:rFonts w:ascii="Times New Roman" w:hAnsi="Times New Roman" w:cs="Times New Roman"/>
                <w:sz w:val="20"/>
                <w:szCs w:val="20"/>
              </w:rPr>
              <w:t>т</w:t>
            </w:r>
            <w:r w:rsidRPr="00DD462A">
              <w:rPr>
                <w:rFonts w:ascii="Times New Roman" w:hAnsi="Times New Roman" w:cs="Times New Roman"/>
                <w:sz w:val="20"/>
                <w:szCs w:val="20"/>
              </w:rPr>
              <w:t>ративные здания и об</w:t>
            </w:r>
            <w:r w:rsidRPr="00DD462A">
              <w:rPr>
                <w:rFonts w:ascii="Times New Roman" w:hAnsi="Times New Roman" w:cs="Times New Roman"/>
                <w:sz w:val="20"/>
                <w:szCs w:val="20"/>
              </w:rPr>
              <w:t>ъ</w:t>
            </w:r>
            <w:r w:rsidRPr="00DD462A">
              <w:rPr>
                <w:rFonts w:ascii="Times New Roman" w:hAnsi="Times New Roman" w:cs="Times New Roman"/>
                <w:sz w:val="20"/>
                <w:szCs w:val="20"/>
              </w:rPr>
              <w:t>екты соцкультбыта), производственных п</w:t>
            </w:r>
            <w:r w:rsidRPr="00DD462A">
              <w:rPr>
                <w:rFonts w:ascii="Times New Roman" w:hAnsi="Times New Roman" w:cs="Times New Roman"/>
                <w:sz w:val="20"/>
                <w:szCs w:val="20"/>
              </w:rPr>
              <w:t>о</w:t>
            </w:r>
            <w:r w:rsidRPr="00DD462A">
              <w:rPr>
                <w:rFonts w:ascii="Times New Roman" w:hAnsi="Times New Roman" w:cs="Times New Roman"/>
                <w:sz w:val="20"/>
                <w:szCs w:val="20"/>
              </w:rPr>
              <w:t xml:space="preserve">мещений (гаражи и т.п.) и теплосетей </w:t>
            </w:r>
          </w:p>
        </w:tc>
        <w:tc>
          <w:tcPr>
            <w:tcW w:w="1809"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w:t>
            </w:r>
            <w:r w:rsidRPr="00DD462A">
              <w:rPr>
                <w:rFonts w:ascii="Times New Roman" w:hAnsi="Times New Roman" w:cs="Times New Roman"/>
                <w:sz w:val="20"/>
                <w:szCs w:val="20"/>
              </w:rPr>
              <w:t>е</w:t>
            </w:r>
            <w:r w:rsidRPr="00DD462A">
              <w:rPr>
                <w:rFonts w:ascii="Times New Roman" w:hAnsi="Times New Roman" w:cs="Times New Roman"/>
                <w:sz w:val="20"/>
                <w:szCs w:val="20"/>
              </w:rPr>
              <w:t>ления Инсар, ресурсосна</w:t>
            </w:r>
            <w:r w:rsidRPr="00DD462A">
              <w:rPr>
                <w:rFonts w:ascii="Times New Roman" w:hAnsi="Times New Roman" w:cs="Times New Roman"/>
                <w:sz w:val="20"/>
                <w:szCs w:val="20"/>
              </w:rPr>
              <w:t>б</w:t>
            </w:r>
            <w:r w:rsidRPr="00DD462A">
              <w:rPr>
                <w:rFonts w:ascii="Times New Roman" w:hAnsi="Times New Roman" w:cs="Times New Roman"/>
                <w:sz w:val="20"/>
                <w:szCs w:val="20"/>
              </w:rPr>
              <w:t>жающие орган</w:t>
            </w:r>
            <w:r w:rsidRPr="00DD462A">
              <w:rPr>
                <w:rFonts w:ascii="Times New Roman" w:hAnsi="Times New Roman" w:cs="Times New Roman"/>
                <w:sz w:val="20"/>
                <w:szCs w:val="20"/>
              </w:rPr>
              <w:t>и</w:t>
            </w:r>
            <w:r w:rsidRPr="00DD462A">
              <w:rPr>
                <w:rFonts w:ascii="Times New Roman" w:hAnsi="Times New Roman" w:cs="Times New Roman"/>
                <w:sz w:val="20"/>
                <w:szCs w:val="20"/>
              </w:rPr>
              <w:t>зации</w:t>
            </w:r>
          </w:p>
        </w:tc>
        <w:tc>
          <w:tcPr>
            <w:tcW w:w="147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 xml:space="preserve">перед началом отопительного сезона </w:t>
            </w:r>
          </w:p>
        </w:tc>
        <w:tc>
          <w:tcPr>
            <w:tcW w:w="2454" w:type="dxa"/>
            <w:gridSpan w:val="4"/>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0,00</w:t>
            </w:r>
          </w:p>
        </w:tc>
        <w:tc>
          <w:tcPr>
            <w:tcW w:w="1008"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0,00</w:t>
            </w:r>
          </w:p>
        </w:tc>
        <w:tc>
          <w:tcPr>
            <w:tcW w:w="171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0,00</w:t>
            </w:r>
          </w:p>
        </w:tc>
        <w:tc>
          <w:tcPr>
            <w:tcW w:w="142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0,00</w:t>
            </w:r>
          </w:p>
        </w:tc>
        <w:tc>
          <w:tcPr>
            <w:tcW w:w="1122"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0,00</w:t>
            </w:r>
          </w:p>
        </w:tc>
        <w:tc>
          <w:tcPr>
            <w:tcW w:w="1850"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Снижение уровня потерь тепла</w:t>
            </w:r>
          </w:p>
        </w:tc>
      </w:tr>
      <w:tr w:rsidR="000044D1" w:rsidRPr="00DD462A" w:rsidTr="008911AF">
        <w:trPr>
          <w:trHeight w:val="1980"/>
        </w:trPr>
        <w:tc>
          <w:tcPr>
            <w:tcW w:w="513" w:type="dxa"/>
            <w:tcBorders>
              <w:top w:val="nil"/>
              <w:left w:val="single" w:sz="4" w:space="0" w:color="auto"/>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2"/>
                <w:szCs w:val="22"/>
              </w:rPr>
            </w:pPr>
            <w:r w:rsidRPr="00DD462A">
              <w:rPr>
                <w:rFonts w:ascii="Times New Roman" w:hAnsi="Times New Roman" w:cs="Times New Roman"/>
                <w:sz w:val="22"/>
                <w:szCs w:val="22"/>
              </w:rPr>
              <w:lastRenderedPageBreak/>
              <w:t>16</w:t>
            </w:r>
          </w:p>
        </w:tc>
        <w:tc>
          <w:tcPr>
            <w:tcW w:w="2307"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Замена  деревянных окон на энергосбер</w:t>
            </w:r>
            <w:r w:rsidRPr="00DD462A">
              <w:rPr>
                <w:rFonts w:ascii="Times New Roman" w:hAnsi="Times New Roman" w:cs="Times New Roman"/>
                <w:sz w:val="20"/>
                <w:szCs w:val="20"/>
              </w:rPr>
              <w:t>е</w:t>
            </w:r>
            <w:r w:rsidRPr="00DD462A">
              <w:rPr>
                <w:rFonts w:ascii="Times New Roman" w:hAnsi="Times New Roman" w:cs="Times New Roman"/>
                <w:sz w:val="20"/>
                <w:szCs w:val="20"/>
              </w:rPr>
              <w:t>гающие, замена вхо</w:t>
            </w:r>
            <w:r w:rsidRPr="00DD462A">
              <w:rPr>
                <w:rFonts w:ascii="Times New Roman" w:hAnsi="Times New Roman" w:cs="Times New Roman"/>
                <w:sz w:val="20"/>
                <w:szCs w:val="20"/>
              </w:rPr>
              <w:t>д</w:t>
            </w:r>
            <w:r w:rsidRPr="00DD462A">
              <w:rPr>
                <w:rFonts w:ascii="Times New Roman" w:hAnsi="Times New Roman" w:cs="Times New Roman"/>
                <w:sz w:val="20"/>
                <w:szCs w:val="20"/>
              </w:rPr>
              <w:t>ных дверей.</w:t>
            </w:r>
          </w:p>
        </w:tc>
        <w:tc>
          <w:tcPr>
            <w:tcW w:w="1809"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w:t>
            </w:r>
            <w:r w:rsidRPr="00DD462A">
              <w:rPr>
                <w:rFonts w:ascii="Times New Roman" w:hAnsi="Times New Roman" w:cs="Times New Roman"/>
                <w:sz w:val="20"/>
                <w:szCs w:val="20"/>
              </w:rPr>
              <w:t>е</w:t>
            </w:r>
            <w:r w:rsidRPr="00DD462A">
              <w:rPr>
                <w:rFonts w:ascii="Times New Roman" w:hAnsi="Times New Roman" w:cs="Times New Roman"/>
                <w:sz w:val="20"/>
                <w:szCs w:val="20"/>
              </w:rPr>
              <w:t>ления Инсар</w:t>
            </w:r>
          </w:p>
        </w:tc>
        <w:tc>
          <w:tcPr>
            <w:tcW w:w="147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 xml:space="preserve">перед началом отопительного сезона </w:t>
            </w:r>
          </w:p>
        </w:tc>
        <w:tc>
          <w:tcPr>
            <w:tcW w:w="2454" w:type="dxa"/>
            <w:gridSpan w:val="4"/>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p>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0,00</w:t>
            </w:r>
          </w:p>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 </w:t>
            </w:r>
          </w:p>
        </w:tc>
        <w:tc>
          <w:tcPr>
            <w:tcW w:w="1008"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0,00</w:t>
            </w:r>
          </w:p>
        </w:tc>
        <w:tc>
          <w:tcPr>
            <w:tcW w:w="171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0,00</w:t>
            </w:r>
          </w:p>
        </w:tc>
        <w:tc>
          <w:tcPr>
            <w:tcW w:w="142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0,00</w:t>
            </w:r>
          </w:p>
        </w:tc>
        <w:tc>
          <w:tcPr>
            <w:tcW w:w="1122"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0,00</w:t>
            </w:r>
          </w:p>
        </w:tc>
        <w:tc>
          <w:tcPr>
            <w:tcW w:w="1850"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Снижение уровня потерь тепла</w:t>
            </w:r>
          </w:p>
        </w:tc>
      </w:tr>
      <w:tr w:rsidR="000044D1" w:rsidRPr="00DD462A" w:rsidTr="008911AF">
        <w:trPr>
          <w:trHeight w:val="2685"/>
        </w:trPr>
        <w:tc>
          <w:tcPr>
            <w:tcW w:w="513" w:type="dxa"/>
            <w:tcBorders>
              <w:top w:val="nil"/>
              <w:left w:val="single" w:sz="4" w:space="0" w:color="auto"/>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2"/>
                <w:szCs w:val="22"/>
              </w:rPr>
            </w:pPr>
            <w:r w:rsidRPr="00DD462A">
              <w:rPr>
                <w:rFonts w:ascii="Times New Roman" w:hAnsi="Times New Roman" w:cs="Times New Roman"/>
                <w:sz w:val="22"/>
                <w:szCs w:val="22"/>
              </w:rPr>
              <w:t>17</w:t>
            </w:r>
          </w:p>
        </w:tc>
        <w:tc>
          <w:tcPr>
            <w:tcW w:w="2307"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Децентрализация вкл</w:t>
            </w:r>
            <w:r w:rsidRPr="00DD462A">
              <w:rPr>
                <w:rFonts w:ascii="Times New Roman" w:hAnsi="Times New Roman" w:cs="Times New Roman"/>
                <w:sz w:val="20"/>
                <w:szCs w:val="20"/>
              </w:rPr>
              <w:t>ю</w:t>
            </w:r>
            <w:r w:rsidRPr="00DD462A">
              <w:rPr>
                <w:rFonts w:ascii="Times New Roman" w:hAnsi="Times New Roman" w:cs="Times New Roman"/>
                <w:sz w:val="20"/>
                <w:szCs w:val="20"/>
              </w:rPr>
              <w:t>чения освещения на необходимые зоны. Введение графиков включения и отключ</w:t>
            </w:r>
            <w:r w:rsidRPr="00DD462A">
              <w:rPr>
                <w:rFonts w:ascii="Times New Roman" w:hAnsi="Times New Roman" w:cs="Times New Roman"/>
                <w:sz w:val="20"/>
                <w:szCs w:val="20"/>
              </w:rPr>
              <w:t>е</w:t>
            </w:r>
            <w:r w:rsidRPr="00DD462A">
              <w:rPr>
                <w:rFonts w:ascii="Times New Roman" w:hAnsi="Times New Roman" w:cs="Times New Roman"/>
                <w:sz w:val="20"/>
                <w:szCs w:val="20"/>
              </w:rPr>
              <w:t>ния систем освещения. Назначение ответстве</w:t>
            </w:r>
            <w:r w:rsidRPr="00DD462A">
              <w:rPr>
                <w:rFonts w:ascii="Times New Roman" w:hAnsi="Times New Roman" w:cs="Times New Roman"/>
                <w:sz w:val="20"/>
                <w:szCs w:val="20"/>
              </w:rPr>
              <w:t>н</w:t>
            </w:r>
            <w:r w:rsidRPr="00DD462A">
              <w:rPr>
                <w:rFonts w:ascii="Times New Roman" w:hAnsi="Times New Roman" w:cs="Times New Roman"/>
                <w:sz w:val="20"/>
                <w:szCs w:val="20"/>
              </w:rPr>
              <w:t>ных за контроль вкл</w:t>
            </w:r>
            <w:r w:rsidRPr="00DD462A">
              <w:rPr>
                <w:rFonts w:ascii="Times New Roman" w:hAnsi="Times New Roman" w:cs="Times New Roman"/>
                <w:sz w:val="20"/>
                <w:szCs w:val="20"/>
              </w:rPr>
              <w:t>ю</w:t>
            </w:r>
            <w:r w:rsidRPr="00DD462A">
              <w:rPr>
                <w:rFonts w:ascii="Times New Roman" w:hAnsi="Times New Roman" w:cs="Times New Roman"/>
                <w:sz w:val="20"/>
                <w:szCs w:val="20"/>
              </w:rPr>
              <w:t>чения-отключения си</w:t>
            </w:r>
            <w:r w:rsidRPr="00DD462A">
              <w:rPr>
                <w:rFonts w:ascii="Times New Roman" w:hAnsi="Times New Roman" w:cs="Times New Roman"/>
                <w:sz w:val="20"/>
                <w:szCs w:val="20"/>
              </w:rPr>
              <w:t>с</w:t>
            </w:r>
            <w:r w:rsidRPr="00DD462A">
              <w:rPr>
                <w:rFonts w:ascii="Times New Roman" w:hAnsi="Times New Roman" w:cs="Times New Roman"/>
                <w:sz w:val="20"/>
                <w:szCs w:val="20"/>
              </w:rPr>
              <w:t xml:space="preserve">тем. </w:t>
            </w:r>
          </w:p>
        </w:tc>
        <w:tc>
          <w:tcPr>
            <w:tcW w:w="1809"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w:t>
            </w:r>
            <w:r w:rsidRPr="00DD462A">
              <w:rPr>
                <w:rFonts w:ascii="Times New Roman" w:hAnsi="Times New Roman" w:cs="Times New Roman"/>
                <w:sz w:val="20"/>
                <w:szCs w:val="20"/>
              </w:rPr>
              <w:t>е</w:t>
            </w:r>
            <w:r w:rsidRPr="00DD462A">
              <w:rPr>
                <w:rFonts w:ascii="Times New Roman" w:hAnsi="Times New Roman" w:cs="Times New Roman"/>
                <w:sz w:val="20"/>
                <w:szCs w:val="20"/>
              </w:rPr>
              <w:t>ления Инсар, обслуж</w:t>
            </w:r>
            <w:r w:rsidRPr="00DD462A">
              <w:rPr>
                <w:rFonts w:ascii="Times New Roman" w:hAnsi="Times New Roman" w:cs="Times New Roman"/>
                <w:sz w:val="20"/>
                <w:szCs w:val="20"/>
              </w:rPr>
              <w:t>и</w:t>
            </w:r>
            <w:r w:rsidRPr="00DD462A">
              <w:rPr>
                <w:rFonts w:ascii="Times New Roman" w:hAnsi="Times New Roman" w:cs="Times New Roman"/>
                <w:sz w:val="20"/>
                <w:szCs w:val="20"/>
              </w:rPr>
              <w:t>вающая организ</w:t>
            </w:r>
            <w:r w:rsidRPr="00DD462A">
              <w:rPr>
                <w:rFonts w:ascii="Times New Roman" w:hAnsi="Times New Roman" w:cs="Times New Roman"/>
                <w:sz w:val="20"/>
                <w:szCs w:val="20"/>
              </w:rPr>
              <w:t>а</w:t>
            </w:r>
            <w:r w:rsidRPr="00DD462A">
              <w:rPr>
                <w:rFonts w:ascii="Times New Roman" w:hAnsi="Times New Roman" w:cs="Times New Roman"/>
                <w:sz w:val="20"/>
                <w:szCs w:val="20"/>
              </w:rPr>
              <w:t>ция по муниц</w:t>
            </w:r>
            <w:r w:rsidRPr="00DD462A">
              <w:rPr>
                <w:rFonts w:ascii="Times New Roman" w:hAnsi="Times New Roman" w:cs="Times New Roman"/>
                <w:sz w:val="20"/>
                <w:szCs w:val="20"/>
              </w:rPr>
              <w:t>и</w:t>
            </w:r>
            <w:r w:rsidRPr="00DD462A">
              <w:rPr>
                <w:rFonts w:ascii="Times New Roman" w:hAnsi="Times New Roman" w:cs="Times New Roman"/>
                <w:sz w:val="20"/>
                <w:szCs w:val="20"/>
              </w:rPr>
              <w:t>пальному ко</w:t>
            </w:r>
            <w:r w:rsidRPr="00DD462A">
              <w:rPr>
                <w:rFonts w:ascii="Times New Roman" w:hAnsi="Times New Roman" w:cs="Times New Roman"/>
                <w:sz w:val="20"/>
                <w:szCs w:val="20"/>
              </w:rPr>
              <w:t>н</w:t>
            </w:r>
            <w:r w:rsidRPr="00DD462A">
              <w:rPr>
                <w:rFonts w:ascii="Times New Roman" w:hAnsi="Times New Roman" w:cs="Times New Roman"/>
                <w:sz w:val="20"/>
                <w:szCs w:val="20"/>
              </w:rPr>
              <w:t>тракту</w:t>
            </w:r>
          </w:p>
        </w:tc>
        <w:tc>
          <w:tcPr>
            <w:tcW w:w="147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 ежегодно</w:t>
            </w:r>
          </w:p>
        </w:tc>
        <w:tc>
          <w:tcPr>
            <w:tcW w:w="2454" w:type="dxa"/>
            <w:gridSpan w:val="4"/>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 xml:space="preserve"> </w:t>
            </w:r>
          </w:p>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 xml:space="preserve"> -</w:t>
            </w:r>
          </w:p>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 xml:space="preserve"> </w:t>
            </w:r>
          </w:p>
        </w:tc>
        <w:tc>
          <w:tcPr>
            <w:tcW w:w="1008"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 xml:space="preserve"> -</w:t>
            </w:r>
          </w:p>
        </w:tc>
        <w:tc>
          <w:tcPr>
            <w:tcW w:w="171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w:t>
            </w:r>
          </w:p>
        </w:tc>
        <w:tc>
          <w:tcPr>
            <w:tcW w:w="142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w:t>
            </w:r>
          </w:p>
        </w:tc>
        <w:tc>
          <w:tcPr>
            <w:tcW w:w="1122"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w:t>
            </w:r>
          </w:p>
        </w:tc>
        <w:tc>
          <w:tcPr>
            <w:tcW w:w="1850"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Сокращение расходов на электр</w:t>
            </w:r>
            <w:r w:rsidRPr="00DD462A">
              <w:rPr>
                <w:rFonts w:ascii="Times New Roman" w:hAnsi="Times New Roman" w:cs="Times New Roman"/>
                <w:sz w:val="20"/>
                <w:szCs w:val="20"/>
              </w:rPr>
              <w:t>и</w:t>
            </w:r>
            <w:r w:rsidRPr="00DD462A">
              <w:rPr>
                <w:rFonts w:ascii="Times New Roman" w:hAnsi="Times New Roman" w:cs="Times New Roman"/>
                <w:sz w:val="20"/>
                <w:szCs w:val="20"/>
              </w:rPr>
              <w:t>ческую энергию</w:t>
            </w:r>
          </w:p>
        </w:tc>
      </w:tr>
      <w:tr w:rsidR="000044D1" w:rsidRPr="00DD462A" w:rsidTr="008911AF">
        <w:trPr>
          <w:trHeight w:val="2040"/>
        </w:trPr>
        <w:tc>
          <w:tcPr>
            <w:tcW w:w="513" w:type="dxa"/>
            <w:tcBorders>
              <w:top w:val="nil"/>
              <w:left w:val="single" w:sz="4" w:space="0" w:color="auto"/>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2"/>
                <w:szCs w:val="22"/>
              </w:rPr>
            </w:pPr>
            <w:r w:rsidRPr="00DD462A">
              <w:rPr>
                <w:rFonts w:ascii="Times New Roman" w:hAnsi="Times New Roman" w:cs="Times New Roman"/>
                <w:sz w:val="22"/>
                <w:szCs w:val="22"/>
              </w:rPr>
              <w:t>18</w:t>
            </w:r>
          </w:p>
        </w:tc>
        <w:tc>
          <w:tcPr>
            <w:tcW w:w="2307"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Проведение совещаний с руководителями и специалистами по в</w:t>
            </w:r>
            <w:r w:rsidRPr="00DD462A">
              <w:rPr>
                <w:rFonts w:ascii="Times New Roman" w:hAnsi="Times New Roman" w:cs="Times New Roman"/>
                <w:sz w:val="20"/>
                <w:szCs w:val="20"/>
              </w:rPr>
              <w:t>о</w:t>
            </w:r>
            <w:r w:rsidRPr="00DD462A">
              <w:rPr>
                <w:rFonts w:ascii="Times New Roman" w:hAnsi="Times New Roman" w:cs="Times New Roman"/>
                <w:sz w:val="20"/>
                <w:szCs w:val="20"/>
              </w:rPr>
              <w:t>просу "О мерах по улучшению учета, повышению эффективн</w:t>
            </w:r>
            <w:r w:rsidRPr="00DD462A">
              <w:rPr>
                <w:rFonts w:ascii="Times New Roman" w:hAnsi="Times New Roman" w:cs="Times New Roman"/>
                <w:sz w:val="20"/>
                <w:szCs w:val="20"/>
              </w:rPr>
              <w:t>о</w:t>
            </w:r>
            <w:r w:rsidRPr="00DD462A">
              <w:rPr>
                <w:rFonts w:ascii="Times New Roman" w:hAnsi="Times New Roman" w:cs="Times New Roman"/>
                <w:sz w:val="20"/>
                <w:szCs w:val="20"/>
              </w:rPr>
              <w:t>сти использования и экономии энергоресу</w:t>
            </w:r>
            <w:r w:rsidRPr="00DD462A">
              <w:rPr>
                <w:rFonts w:ascii="Times New Roman" w:hAnsi="Times New Roman" w:cs="Times New Roman"/>
                <w:sz w:val="20"/>
                <w:szCs w:val="20"/>
              </w:rPr>
              <w:t>р</w:t>
            </w:r>
            <w:r w:rsidRPr="00DD462A">
              <w:rPr>
                <w:rFonts w:ascii="Times New Roman" w:hAnsi="Times New Roman" w:cs="Times New Roman"/>
                <w:sz w:val="20"/>
                <w:szCs w:val="20"/>
              </w:rPr>
              <w:t xml:space="preserve">сов" </w:t>
            </w:r>
          </w:p>
        </w:tc>
        <w:tc>
          <w:tcPr>
            <w:tcW w:w="1809"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w:t>
            </w:r>
            <w:r w:rsidRPr="00DD462A">
              <w:rPr>
                <w:rFonts w:ascii="Times New Roman" w:hAnsi="Times New Roman" w:cs="Times New Roman"/>
                <w:sz w:val="20"/>
                <w:szCs w:val="20"/>
              </w:rPr>
              <w:t>е</w:t>
            </w:r>
            <w:r w:rsidRPr="00DD462A">
              <w:rPr>
                <w:rFonts w:ascii="Times New Roman" w:hAnsi="Times New Roman" w:cs="Times New Roman"/>
                <w:sz w:val="20"/>
                <w:szCs w:val="20"/>
              </w:rPr>
              <w:t>ления Инсар</w:t>
            </w:r>
          </w:p>
        </w:tc>
        <w:tc>
          <w:tcPr>
            <w:tcW w:w="147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 xml:space="preserve">ежегодно </w:t>
            </w:r>
          </w:p>
        </w:tc>
        <w:tc>
          <w:tcPr>
            <w:tcW w:w="2454" w:type="dxa"/>
            <w:gridSpan w:val="4"/>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 xml:space="preserve"> </w:t>
            </w:r>
          </w:p>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 xml:space="preserve"> -</w:t>
            </w:r>
          </w:p>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 xml:space="preserve"> </w:t>
            </w:r>
          </w:p>
        </w:tc>
        <w:tc>
          <w:tcPr>
            <w:tcW w:w="1008"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 xml:space="preserve"> -</w:t>
            </w:r>
          </w:p>
        </w:tc>
        <w:tc>
          <w:tcPr>
            <w:tcW w:w="171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w:t>
            </w:r>
          </w:p>
        </w:tc>
        <w:tc>
          <w:tcPr>
            <w:tcW w:w="142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w:t>
            </w:r>
          </w:p>
        </w:tc>
        <w:tc>
          <w:tcPr>
            <w:tcW w:w="1122"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w:t>
            </w:r>
          </w:p>
        </w:tc>
        <w:tc>
          <w:tcPr>
            <w:tcW w:w="1850"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Координация комплекса организ</w:t>
            </w:r>
            <w:r w:rsidRPr="00DD462A">
              <w:rPr>
                <w:rFonts w:ascii="Times New Roman" w:hAnsi="Times New Roman" w:cs="Times New Roman"/>
                <w:sz w:val="20"/>
                <w:szCs w:val="20"/>
              </w:rPr>
              <w:t>а</w:t>
            </w:r>
            <w:r w:rsidRPr="00DD462A">
              <w:rPr>
                <w:rFonts w:ascii="Times New Roman" w:hAnsi="Times New Roman" w:cs="Times New Roman"/>
                <w:sz w:val="20"/>
                <w:szCs w:val="20"/>
              </w:rPr>
              <w:t>ционных мер</w:t>
            </w:r>
            <w:r w:rsidRPr="00DD462A">
              <w:rPr>
                <w:rFonts w:ascii="Times New Roman" w:hAnsi="Times New Roman" w:cs="Times New Roman"/>
                <w:sz w:val="20"/>
                <w:szCs w:val="20"/>
              </w:rPr>
              <w:t>о</w:t>
            </w:r>
            <w:r w:rsidRPr="00DD462A">
              <w:rPr>
                <w:rFonts w:ascii="Times New Roman" w:hAnsi="Times New Roman" w:cs="Times New Roman"/>
                <w:sz w:val="20"/>
                <w:szCs w:val="20"/>
              </w:rPr>
              <w:t>приятий</w:t>
            </w:r>
          </w:p>
        </w:tc>
      </w:tr>
      <w:tr w:rsidR="000044D1" w:rsidRPr="00DD462A" w:rsidTr="008911AF">
        <w:trPr>
          <w:trHeight w:val="2040"/>
        </w:trPr>
        <w:tc>
          <w:tcPr>
            <w:tcW w:w="513" w:type="dxa"/>
            <w:tcBorders>
              <w:top w:val="nil"/>
              <w:left w:val="single" w:sz="4" w:space="0" w:color="auto"/>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2"/>
                <w:szCs w:val="22"/>
              </w:rPr>
            </w:pPr>
            <w:r w:rsidRPr="00DD462A">
              <w:rPr>
                <w:rFonts w:ascii="Times New Roman" w:hAnsi="Times New Roman" w:cs="Times New Roman"/>
                <w:sz w:val="22"/>
                <w:szCs w:val="22"/>
              </w:rPr>
              <w:t>19</w:t>
            </w:r>
          </w:p>
        </w:tc>
        <w:tc>
          <w:tcPr>
            <w:tcW w:w="2307"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Оформление прав со</w:t>
            </w:r>
            <w:r w:rsidRPr="00DD462A">
              <w:rPr>
                <w:rFonts w:ascii="Times New Roman" w:hAnsi="Times New Roman" w:cs="Times New Roman"/>
                <w:sz w:val="20"/>
                <w:szCs w:val="20"/>
              </w:rPr>
              <w:t>б</w:t>
            </w:r>
            <w:r w:rsidRPr="00DD462A">
              <w:rPr>
                <w:rFonts w:ascii="Times New Roman" w:hAnsi="Times New Roman" w:cs="Times New Roman"/>
                <w:sz w:val="20"/>
                <w:szCs w:val="20"/>
              </w:rPr>
              <w:t>ственности на бесхозные водопроводные и тепл</w:t>
            </w:r>
            <w:r w:rsidRPr="00DD462A">
              <w:rPr>
                <w:rFonts w:ascii="Times New Roman" w:hAnsi="Times New Roman" w:cs="Times New Roman"/>
                <w:sz w:val="20"/>
                <w:szCs w:val="20"/>
              </w:rPr>
              <w:t>о</w:t>
            </w:r>
            <w:r w:rsidRPr="00DD462A">
              <w:rPr>
                <w:rFonts w:ascii="Times New Roman" w:hAnsi="Times New Roman" w:cs="Times New Roman"/>
                <w:sz w:val="20"/>
                <w:szCs w:val="20"/>
              </w:rPr>
              <w:t xml:space="preserve">вые сети </w:t>
            </w:r>
          </w:p>
        </w:tc>
        <w:tc>
          <w:tcPr>
            <w:tcW w:w="1809"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w:t>
            </w:r>
            <w:r w:rsidRPr="00DD462A">
              <w:rPr>
                <w:rFonts w:ascii="Times New Roman" w:hAnsi="Times New Roman" w:cs="Times New Roman"/>
                <w:sz w:val="20"/>
                <w:szCs w:val="20"/>
              </w:rPr>
              <w:t>е</w:t>
            </w:r>
            <w:r w:rsidRPr="00DD462A">
              <w:rPr>
                <w:rFonts w:ascii="Times New Roman" w:hAnsi="Times New Roman" w:cs="Times New Roman"/>
                <w:sz w:val="20"/>
                <w:szCs w:val="20"/>
              </w:rPr>
              <w:t>ления Инсар</w:t>
            </w:r>
          </w:p>
        </w:tc>
        <w:tc>
          <w:tcPr>
            <w:tcW w:w="147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по мере нео</w:t>
            </w:r>
            <w:r w:rsidRPr="00DD462A">
              <w:rPr>
                <w:rFonts w:ascii="Times New Roman" w:hAnsi="Times New Roman" w:cs="Times New Roman"/>
                <w:sz w:val="20"/>
                <w:szCs w:val="20"/>
              </w:rPr>
              <w:t>б</w:t>
            </w:r>
            <w:r w:rsidRPr="00DD462A">
              <w:rPr>
                <w:rFonts w:ascii="Times New Roman" w:hAnsi="Times New Roman" w:cs="Times New Roman"/>
                <w:sz w:val="20"/>
                <w:szCs w:val="20"/>
              </w:rPr>
              <w:t>ходимости.</w:t>
            </w:r>
          </w:p>
        </w:tc>
        <w:tc>
          <w:tcPr>
            <w:tcW w:w="2454" w:type="dxa"/>
            <w:gridSpan w:val="4"/>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696, 000</w:t>
            </w:r>
          </w:p>
        </w:tc>
        <w:tc>
          <w:tcPr>
            <w:tcW w:w="1008"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83,520</w:t>
            </w:r>
          </w:p>
        </w:tc>
        <w:tc>
          <w:tcPr>
            <w:tcW w:w="171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612,480</w:t>
            </w:r>
          </w:p>
        </w:tc>
        <w:tc>
          <w:tcPr>
            <w:tcW w:w="142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rPr>
            </w:pPr>
            <w:r w:rsidRPr="00DD462A">
              <w:rPr>
                <w:rFonts w:ascii="Times New Roman" w:hAnsi="Times New Roman" w:cs="Times New Roman"/>
                <w:sz w:val="20"/>
                <w:szCs w:val="20"/>
              </w:rPr>
              <w:t>0,00</w:t>
            </w:r>
          </w:p>
        </w:tc>
        <w:tc>
          <w:tcPr>
            <w:tcW w:w="1122"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rPr>
            </w:pPr>
            <w:r w:rsidRPr="00DD462A">
              <w:rPr>
                <w:rFonts w:ascii="Times New Roman" w:hAnsi="Times New Roman" w:cs="Times New Roman"/>
                <w:sz w:val="20"/>
                <w:szCs w:val="20"/>
              </w:rPr>
              <w:t>0,00</w:t>
            </w:r>
          </w:p>
        </w:tc>
        <w:tc>
          <w:tcPr>
            <w:tcW w:w="1850"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Упорядочение проведения обязател</w:t>
            </w:r>
            <w:r w:rsidRPr="00DD462A">
              <w:rPr>
                <w:rFonts w:ascii="Times New Roman" w:hAnsi="Times New Roman" w:cs="Times New Roman"/>
                <w:sz w:val="20"/>
                <w:szCs w:val="20"/>
              </w:rPr>
              <w:t>ь</w:t>
            </w:r>
            <w:r w:rsidRPr="00DD462A">
              <w:rPr>
                <w:rFonts w:ascii="Times New Roman" w:hAnsi="Times New Roman" w:cs="Times New Roman"/>
                <w:sz w:val="20"/>
                <w:szCs w:val="20"/>
              </w:rPr>
              <w:t>ных процедур оформления.</w:t>
            </w:r>
          </w:p>
        </w:tc>
      </w:tr>
      <w:tr w:rsidR="000044D1" w:rsidRPr="00DD462A" w:rsidTr="008911AF">
        <w:trPr>
          <w:trHeight w:val="2040"/>
        </w:trPr>
        <w:tc>
          <w:tcPr>
            <w:tcW w:w="513" w:type="dxa"/>
            <w:tcBorders>
              <w:top w:val="nil"/>
              <w:left w:val="single" w:sz="4" w:space="0" w:color="auto"/>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2"/>
                <w:szCs w:val="22"/>
              </w:rPr>
            </w:pPr>
            <w:r w:rsidRPr="00DD462A">
              <w:rPr>
                <w:rFonts w:ascii="Times New Roman" w:hAnsi="Times New Roman" w:cs="Times New Roman"/>
                <w:sz w:val="22"/>
                <w:szCs w:val="22"/>
              </w:rPr>
              <w:lastRenderedPageBreak/>
              <w:t>20</w:t>
            </w:r>
          </w:p>
        </w:tc>
        <w:tc>
          <w:tcPr>
            <w:tcW w:w="2307"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Обследование объектов водоснабжения в г.Инсар</w:t>
            </w:r>
          </w:p>
        </w:tc>
        <w:tc>
          <w:tcPr>
            <w:tcW w:w="1809"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w:t>
            </w:r>
            <w:r w:rsidRPr="00DD462A">
              <w:rPr>
                <w:rFonts w:ascii="Times New Roman" w:hAnsi="Times New Roman" w:cs="Times New Roman"/>
                <w:sz w:val="20"/>
                <w:szCs w:val="20"/>
              </w:rPr>
              <w:t>е</w:t>
            </w:r>
            <w:r w:rsidRPr="00DD462A">
              <w:rPr>
                <w:rFonts w:ascii="Times New Roman" w:hAnsi="Times New Roman" w:cs="Times New Roman"/>
                <w:sz w:val="20"/>
                <w:szCs w:val="20"/>
              </w:rPr>
              <w:t>ления Инсар</w:t>
            </w:r>
          </w:p>
        </w:tc>
        <w:tc>
          <w:tcPr>
            <w:tcW w:w="147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тыс. руб.</w:t>
            </w:r>
          </w:p>
        </w:tc>
        <w:tc>
          <w:tcPr>
            <w:tcW w:w="2454" w:type="dxa"/>
            <w:gridSpan w:val="4"/>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432,000</w:t>
            </w:r>
          </w:p>
        </w:tc>
        <w:tc>
          <w:tcPr>
            <w:tcW w:w="1008"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432,000</w:t>
            </w:r>
          </w:p>
        </w:tc>
        <w:tc>
          <w:tcPr>
            <w:tcW w:w="171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0,00</w:t>
            </w:r>
          </w:p>
        </w:tc>
        <w:tc>
          <w:tcPr>
            <w:tcW w:w="142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0,00</w:t>
            </w:r>
          </w:p>
        </w:tc>
        <w:tc>
          <w:tcPr>
            <w:tcW w:w="1122"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sz w:val="20"/>
                <w:szCs w:val="20"/>
              </w:rPr>
            </w:pPr>
            <w:r w:rsidRPr="00DD462A">
              <w:rPr>
                <w:rFonts w:ascii="Times New Roman" w:hAnsi="Times New Roman" w:cs="Times New Roman"/>
                <w:sz w:val="20"/>
                <w:szCs w:val="20"/>
              </w:rPr>
              <w:t>0,00</w:t>
            </w:r>
          </w:p>
        </w:tc>
        <w:tc>
          <w:tcPr>
            <w:tcW w:w="1850"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rPr>
                <w:rFonts w:ascii="Times New Roman" w:hAnsi="Times New Roman" w:cs="Times New Roman"/>
                <w:sz w:val="20"/>
                <w:szCs w:val="20"/>
              </w:rPr>
            </w:pPr>
            <w:r w:rsidRPr="00DD462A">
              <w:rPr>
                <w:rFonts w:ascii="Times New Roman" w:hAnsi="Times New Roman" w:cs="Times New Roman"/>
                <w:sz w:val="20"/>
                <w:szCs w:val="20"/>
              </w:rPr>
              <w:t>Повышение эне</w:t>
            </w:r>
            <w:r w:rsidRPr="00DD462A">
              <w:rPr>
                <w:rFonts w:ascii="Times New Roman" w:hAnsi="Times New Roman" w:cs="Times New Roman"/>
                <w:sz w:val="20"/>
                <w:szCs w:val="20"/>
              </w:rPr>
              <w:t>р</w:t>
            </w:r>
            <w:r w:rsidRPr="00DD462A">
              <w:rPr>
                <w:rFonts w:ascii="Times New Roman" w:hAnsi="Times New Roman" w:cs="Times New Roman"/>
                <w:sz w:val="20"/>
                <w:szCs w:val="20"/>
              </w:rPr>
              <w:t>гетической эффе</w:t>
            </w:r>
            <w:r w:rsidRPr="00DD462A">
              <w:rPr>
                <w:rFonts w:ascii="Times New Roman" w:hAnsi="Times New Roman" w:cs="Times New Roman"/>
                <w:sz w:val="20"/>
                <w:szCs w:val="20"/>
              </w:rPr>
              <w:t>к</w:t>
            </w:r>
            <w:r w:rsidRPr="00DD462A">
              <w:rPr>
                <w:rFonts w:ascii="Times New Roman" w:hAnsi="Times New Roman" w:cs="Times New Roman"/>
                <w:sz w:val="20"/>
                <w:szCs w:val="20"/>
              </w:rPr>
              <w:t>тивности и выр</w:t>
            </w:r>
            <w:r w:rsidRPr="00DD462A">
              <w:rPr>
                <w:rFonts w:ascii="Times New Roman" w:hAnsi="Times New Roman" w:cs="Times New Roman"/>
                <w:sz w:val="20"/>
                <w:szCs w:val="20"/>
              </w:rPr>
              <w:t>а</w:t>
            </w:r>
            <w:r w:rsidRPr="00DD462A">
              <w:rPr>
                <w:rFonts w:ascii="Times New Roman" w:hAnsi="Times New Roman" w:cs="Times New Roman"/>
                <w:sz w:val="20"/>
                <w:szCs w:val="20"/>
              </w:rPr>
              <w:t>ботки мер по его реализ</w:t>
            </w:r>
            <w:r w:rsidRPr="00DD462A">
              <w:rPr>
                <w:rFonts w:ascii="Times New Roman" w:hAnsi="Times New Roman" w:cs="Times New Roman"/>
                <w:sz w:val="20"/>
                <w:szCs w:val="20"/>
              </w:rPr>
              <w:t>а</w:t>
            </w:r>
            <w:r w:rsidRPr="00DD462A">
              <w:rPr>
                <w:rFonts w:ascii="Times New Roman" w:hAnsi="Times New Roman" w:cs="Times New Roman"/>
                <w:sz w:val="20"/>
                <w:szCs w:val="20"/>
              </w:rPr>
              <w:t>ции</w:t>
            </w:r>
          </w:p>
        </w:tc>
      </w:tr>
      <w:tr w:rsidR="000044D1" w:rsidRPr="00DD462A" w:rsidTr="008911AF">
        <w:trPr>
          <w:trHeight w:val="510"/>
        </w:trPr>
        <w:tc>
          <w:tcPr>
            <w:tcW w:w="513" w:type="dxa"/>
            <w:tcBorders>
              <w:top w:val="nil"/>
              <w:left w:val="single" w:sz="4" w:space="0" w:color="auto"/>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b/>
                <w:bCs/>
                <w:sz w:val="22"/>
                <w:szCs w:val="22"/>
              </w:rPr>
            </w:pPr>
            <w:r w:rsidRPr="00DD462A">
              <w:rPr>
                <w:rFonts w:ascii="Times New Roman" w:hAnsi="Times New Roman" w:cs="Times New Roman"/>
                <w:b/>
                <w:bCs/>
                <w:sz w:val="22"/>
                <w:szCs w:val="22"/>
              </w:rPr>
              <w:t xml:space="preserve">  </w:t>
            </w:r>
          </w:p>
        </w:tc>
        <w:tc>
          <w:tcPr>
            <w:tcW w:w="2307"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b/>
                <w:bCs/>
                <w:sz w:val="20"/>
                <w:szCs w:val="20"/>
              </w:rPr>
            </w:pPr>
            <w:r w:rsidRPr="00DD462A">
              <w:rPr>
                <w:rFonts w:ascii="Times New Roman" w:hAnsi="Times New Roman" w:cs="Times New Roman"/>
                <w:b/>
                <w:bCs/>
                <w:sz w:val="20"/>
                <w:szCs w:val="20"/>
              </w:rPr>
              <w:t xml:space="preserve">Всего по программе: </w:t>
            </w:r>
          </w:p>
        </w:tc>
        <w:tc>
          <w:tcPr>
            <w:tcW w:w="1809"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b/>
                <w:bCs/>
                <w:sz w:val="20"/>
                <w:szCs w:val="20"/>
              </w:rPr>
            </w:pPr>
            <w:r w:rsidRPr="00DD462A">
              <w:rPr>
                <w:rFonts w:ascii="Times New Roman" w:hAnsi="Times New Roman" w:cs="Times New Roman"/>
                <w:b/>
                <w:bCs/>
                <w:sz w:val="20"/>
                <w:szCs w:val="20"/>
              </w:rPr>
              <w:t xml:space="preserve">  </w:t>
            </w:r>
          </w:p>
        </w:tc>
        <w:tc>
          <w:tcPr>
            <w:tcW w:w="147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b/>
                <w:bCs/>
                <w:sz w:val="20"/>
                <w:szCs w:val="20"/>
              </w:rPr>
            </w:pPr>
          </w:p>
        </w:tc>
        <w:tc>
          <w:tcPr>
            <w:tcW w:w="2454" w:type="dxa"/>
            <w:gridSpan w:val="4"/>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b/>
                <w:bCs/>
                <w:sz w:val="20"/>
                <w:szCs w:val="20"/>
              </w:rPr>
            </w:pPr>
            <w:r w:rsidRPr="00DD462A">
              <w:rPr>
                <w:rFonts w:ascii="Times New Roman" w:hAnsi="Times New Roman" w:cs="Times New Roman"/>
                <w:b/>
                <w:bCs/>
                <w:sz w:val="20"/>
                <w:szCs w:val="20"/>
              </w:rPr>
              <w:t>1 128,000</w:t>
            </w:r>
          </w:p>
        </w:tc>
        <w:tc>
          <w:tcPr>
            <w:tcW w:w="1008"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b/>
                <w:bCs/>
                <w:sz w:val="20"/>
                <w:szCs w:val="20"/>
              </w:rPr>
            </w:pPr>
            <w:r w:rsidRPr="00DD462A">
              <w:rPr>
                <w:rFonts w:ascii="Times New Roman" w:hAnsi="Times New Roman" w:cs="Times New Roman"/>
                <w:b/>
                <w:bCs/>
                <w:sz w:val="20"/>
                <w:szCs w:val="20"/>
              </w:rPr>
              <w:t>515,520</w:t>
            </w:r>
          </w:p>
        </w:tc>
        <w:tc>
          <w:tcPr>
            <w:tcW w:w="171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b/>
                <w:bCs/>
                <w:sz w:val="20"/>
                <w:szCs w:val="20"/>
              </w:rPr>
            </w:pPr>
            <w:r w:rsidRPr="00DD462A">
              <w:rPr>
                <w:rFonts w:ascii="Times New Roman" w:hAnsi="Times New Roman" w:cs="Times New Roman"/>
                <w:b/>
                <w:bCs/>
                <w:sz w:val="20"/>
                <w:szCs w:val="20"/>
              </w:rPr>
              <w:t>612,480 </w:t>
            </w:r>
          </w:p>
        </w:tc>
        <w:tc>
          <w:tcPr>
            <w:tcW w:w="1424"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b/>
                <w:bCs/>
                <w:sz w:val="20"/>
                <w:szCs w:val="20"/>
              </w:rPr>
            </w:pPr>
            <w:r w:rsidRPr="00DD462A">
              <w:rPr>
                <w:rFonts w:ascii="Times New Roman" w:hAnsi="Times New Roman" w:cs="Times New Roman"/>
                <w:b/>
                <w:bCs/>
                <w:sz w:val="20"/>
                <w:szCs w:val="20"/>
              </w:rPr>
              <w:t> 0,00</w:t>
            </w:r>
          </w:p>
        </w:tc>
        <w:tc>
          <w:tcPr>
            <w:tcW w:w="1122"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b/>
                <w:bCs/>
                <w:sz w:val="20"/>
                <w:szCs w:val="20"/>
              </w:rPr>
            </w:pPr>
            <w:r w:rsidRPr="00DD462A">
              <w:rPr>
                <w:rFonts w:ascii="Times New Roman" w:hAnsi="Times New Roman" w:cs="Times New Roman"/>
                <w:b/>
                <w:bCs/>
                <w:sz w:val="20"/>
                <w:szCs w:val="20"/>
              </w:rPr>
              <w:t> 0,00</w:t>
            </w:r>
          </w:p>
        </w:tc>
        <w:tc>
          <w:tcPr>
            <w:tcW w:w="1850" w:type="dxa"/>
            <w:tcBorders>
              <w:top w:val="nil"/>
              <w:left w:val="nil"/>
              <w:bottom w:val="single" w:sz="4" w:space="0" w:color="auto"/>
              <w:right w:val="single" w:sz="4" w:space="0" w:color="auto"/>
            </w:tcBorders>
            <w:shd w:val="clear" w:color="auto" w:fill="auto"/>
            <w:vAlign w:val="center"/>
          </w:tcPr>
          <w:p w:rsidR="000044D1" w:rsidRPr="00DD462A" w:rsidRDefault="000044D1" w:rsidP="000044D1">
            <w:pPr>
              <w:jc w:val="center"/>
              <w:rPr>
                <w:rFonts w:ascii="Times New Roman" w:hAnsi="Times New Roman" w:cs="Times New Roman"/>
                <w:b/>
                <w:bCs/>
                <w:sz w:val="20"/>
                <w:szCs w:val="20"/>
              </w:rPr>
            </w:pPr>
            <w:r w:rsidRPr="00DD462A">
              <w:rPr>
                <w:rFonts w:ascii="Times New Roman" w:hAnsi="Times New Roman" w:cs="Times New Roman"/>
                <w:b/>
                <w:bCs/>
                <w:sz w:val="20"/>
                <w:szCs w:val="20"/>
              </w:rPr>
              <w:t> </w:t>
            </w:r>
          </w:p>
        </w:tc>
      </w:tr>
    </w:tbl>
    <w:p w:rsidR="000044D1" w:rsidRPr="00DD462A" w:rsidRDefault="000044D1" w:rsidP="000044D1">
      <w:pPr>
        <w:rPr>
          <w:rFonts w:ascii="Times New Roman" w:hAnsi="Times New Roman" w:cs="Times New Roman"/>
        </w:rPr>
      </w:pPr>
      <w:r w:rsidRPr="00DD462A">
        <w:rPr>
          <w:rFonts w:ascii="Times New Roman" w:hAnsi="Times New Roman" w:cs="Times New Roman"/>
        </w:rPr>
        <w:t> </w:t>
      </w:r>
    </w:p>
    <w:p w:rsidR="00DD462A" w:rsidRDefault="00DD462A" w:rsidP="000044D1">
      <w:pPr>
        <w:rPr>
          <w:rFonts w:ascii="Times New Roman" w:hAnsi="Times New Roman" w:cs="Times New Roman"/>
          <w:b/>
          <w:sz w:val="28"/>
          <w:szCs w:val="28"/>
        </w:rPr>
        <w:sectPr w:rsidR="00DD462A" w:rsidSect="00DD462A">
          <w:headerReference w:type="default" r:id="rId9"/>
          <w:pgSz w:w="16838" w:h="11906" w:orient="landscape"/>
          <w:pgMar w:top="1701" w:right="902" w:bottom="851" w:left="1134" w:header="709" w:footer="709" w:gutter="0"/>
          <w:cols w:space="708"/>
          <w:docGrid w:linePitch="360"/>
        </w:sectPr>
      </w:pPr>
    </w:p>
    <w:p w:rsidR="000044D1" w:rsidRPr="00DD462A" w:rsidRDefault="000044D1" w:rsidP="000044D1">
      <w:pPr>
        <w:pStyle w:val="af4"/>
        <w:jc w:val="center"/>
        <w:rPr>
          <w:sz w:val="28"/>
          <w:szCs w:val="28"/>
        </w:rPr>
      </w:pPr>
      <w:r w:rsidRPr="00DD462A">
        <w:rPr>
          <w:sz w:val="28"/>
          <w:szCs w:val="28"/>
        </w:rPr>
        <w:lastRenderedPageBreak/>
        <w:t>АДМИНИСТРАЦИЯ  ГОРОДСКОГО ПОСЕЛЕНИЯ  ИНСАР</w:t>
      </w:r>
    </w:p>
    <w:p w:rsidR="000044D1" w:rsidRPr="00DD462A" w:rsidRDefault="000044D1" w:rsidP="000044D1">
      <w:pPr>
        <w:pStyle w:val="af4"/>
        <w:jc w:val="center"/>
        <w:rPr>
          <w:sz w:val="28"/>
          <w:szCs w:val="28"/>
        </w:rPr>
      </w:pPr>
      <w:r w:rsidRPr="00DD462A">
        <w:rPr>
          <w:sz w:val="28"/>
          <w:szCs w:val="28"/>
        </w:rPr>
        <w:t>ИНСАРСКОГО МУНИЦИПАЛЬНОГО РАЙОНА</w:t>
      </w:r>
    </w:p>
    <w:p w:rsidR="000044D1" w:rsidRPr="00DD462A" w:rsidRDefault="000044D1" w:rsidP="000044D1">
      <w:pPr>
        <w:pStyle w:val="af4"/>
        <w:jc w:val="center"/>
        <w:rPr>
          <w:sz w:val="28"/>
          <w:szCs w:val="28"/>
        </w:rPr>
      </w:pPr>
      <w:r w:rsidRPr="00DD462A">
        <w:rPr>
          <w:sz w:val="28"/>
          <w:szCs w:val="28"/>
        </w:rPr>
        <w:t>РЕСПУБЛИКИ МОРДОВИЯ</w:t>
      </w:r>
    </w:p>
    <w:p w:rsidR="000044D1" w:rsidRPr="00DD462A" w:rsidRDefault="000044D1" w:rsidP="000044D1">
      <w:pPr>
        <w:jc w:val="center"/>
        <w:rPr>
          <w:rFonts w:ascii="Times New Roman" w:hAnsi="Times New Roman" w:cs="Times New Roman"/>
          <w:b/>
          <w:sz w:val="36"/>
          <w:szCs w:val="48"/>
        </w:rPr>
      </w:pPr>
    </w:p>
    <w:p w:rsidR="000044D1" w:rsidRPr="00DD462A" w:rsidRDefault="000044D1" w:rsidP="000044D1">
      <w:pPr>
        <w:jc w:val="center"/>
        <w:rPr>
          <w:rFonts w:ascii="Times New Roman" w:hAnsi="Times New Roman" w:cs="Times New Roman"/>
          <w:b/>
          <w:sz w:val="32"/>
          <w:szCs w:val="32"/>
        </w:rPr>
      </w:pPr>
      <w:r w:rsidRPr="00DD462A">
        <w:rPr>
          <w:rFonts w:ascii="Times New Roman" w:hAnsi="Times New Roman" w:cs="Times New Roman"/>
          <w:b/>
          <w:sz w:val="32"/>
          <w:szCs w:val="32"/>
        </w:rPr>
        <w:t>П О С Т А Н О В Л Е Н И Е</w:t>
      </w:r>
    </w:p>
    <w:p w:rsidR="000044D1" w:rsidRPr="00DD462A" w:rsidRDefault="000044D1" w:rsidP="000044D1">
      <w:pPr>
        <w:rPr>
          <w:rFonts w:ascii="Times New Roman" w:hAnsi="Times New Roman" w:cs="Times New Roman"/>
          <w:sz w:val="28"/>
          <w:szCs w:val="28"/>
        </w:rPr>
      </w:pPr>
      <w:r w:rsidRPr="00DD462A">
        <w:rPr>
          <w:rFonts w:ascii="Times New Roman" w:hAnsi="Times New Roman" w:cs="Times New Roman"/>
          <w:sz w:val="28"/>
          <w:szCs w:val="28"/>
        </w:rPr>
        <w:t>от  6  мая 2022 г.                                                                                               № 80</w:t>
      </w:r>
    </w:p>
    <w:p w:rsidR="000044D1" w:rsidRPr="00DD462A" w:rsidRDefault="000044D1" w:rsidP="000044D1">
      <w:pPr>
        <w:jc w:val="center"/>
        <w:rPr>
          <w:rStyle w:val="aff6"/>
          <w:rFonts w:ascii="Times New Roman" w:hAnsi="Times New Roman" w:cs="Times New Roman"/>
          <w:sz w:val="28"/>
          <w:szCs w:val="28"/>
        </w:rPr>
      </w:pPr>
      <w:r w:rsidRPr="00DD462A">
        <w:rPr>
          <w:rFonts w:ascii="Times New Roman" w:hAnsi="Times New Roman" w:cs="Times New Roman"/>
          <w:sz w:val="28"/>
        </w:rPr>
        <w:t>г. Инсар</w:t>
      </w:r>
    </w:p>
    <w:p w:rsidR="000044D1" w:rsidRPr="00DD462A" w:rsidRDefault="000044D1" w:rsidP="000044D1">
      <w:pPr>
        <w:pStyle w:val="af8"/>
        <w:shd w:val="clear" w:color="auto" w:fill="FFFFFF"/>
        <w:spacing w:before="0" w:beforeAutospacing="0" w:after="150" w:afterAutospacing="0"/>
        <w:jc w:val="center"/>
        <w:rPr>
          <w:sz w:val="28"/>
          <w:szCs w:val="28"/>
        </w:rPr>
      </w:pPr>
      <w:r w:rsidRPr="00DD462A">
        <w:rPr>
          <w:rStyle w:val="aff6"/>
          <w:sz w:val="28"/>
          <w:szCs w:val="28"/>
        </w:rPr>
        <w:t>Об утверждении муниципальной программы «Развитие малого и среднего предпринимательства на территории городского поселения Инсар  на 2022-2024 годы»</w:t>
      </w:r>
    </w:p>
    <w:p w:rsidR="000044D1" w:rsidRPr="00DD462A" w:rsidRDefault="000044D1" w:rsidP="000044D1">
      <w:pPr>
        <w:pStyle w:val="af8"/>
        <w:shd w:val="clear" w:color="auto" w:fill="FFFFFF"/>
        <w:spacing w:before="0" w:beforeAutospacing="0" w:after="150" w:afterAutospacing="0"/>
        <w:jc w:val="both"/>
        <w:rPr>
          <w:sz w:val="28"/>
          <w:szCs w:val="28"/>
        </w:rPr>
      </w:pPr>
      <w:r w:rsidRPr="00DD462A">
        <w:rPr>
          <w:sz w:val="28"/>
          <w:szCs w:val="28"/>
        </w:rPr>
        <w:br/>
        <w:t xml:space="preserve">           В целях развития малого и среднего предпринимательства и формирования благоприятной экономической среды для ведения предпринимательской деятельности субъектами малого и среднего предпринимательства на территории  городского поселения Инсар в соответствии с Федеральными законами от 06.10.2003 №131-ФЗ «Об общих принципах организации местного самоуправления в Российской Федерации», от 24.07.2007 №209-ФЗ «О развитии малого и среднего предпринимательства в Российской Федерации», </w:t>
      </w:r>
    </w:p>
    <w:p w:rsidR="000044D1" w:rsidRPr="00DD462A" w:rsidRDefault="000044D1" w:rsidP="000044D1">
      <w:pPr>
        <w:pStyle w:val="af8"/>
        <w:shd w:val="clear" w:color="auto" w:fill="FFFFFF"/>
        <w:spacing w:before="0" w:beforeAutospacing="0" w:after="150" w:afterAutospacing="0"/>
        <w:jc w:val="center"/>
        <w:rPr>
          <w:sz w:val="28"/>
          <w:szCs w:val="28"/>
        </w:rPr>
      </w:pPr>
      <w:r w:rsidRPr="00DD462A">
        <w:rPr>
          <w:sz w:val="28"/>
          <w:szCs w:val="28"/>
        </w:rPr>
        <w:t>Администрация городского поселения ПОСТАНОВЛЯЕТ:</w:t>
      </w:r>
    </w:p>
    <w:p w:rsidR="000044D1" w:rsidRPr="00DD462A" w:rsidRDefault="000044D1" w:rsidP="000044D1">
      <w:pPr>
        <w:pStyle w:val="af4"/>
        <w:jc w:val="both"/>
        <w:rPr>
          <w:sz w:val="28"/>
          <w:szCs w:val="28"/>
        </w:rPr>
      </w:pPr>
      <w:r w:rsidRPr="00DD462A">
        <w:t xml:space="preserve">         </w:t>
      </w:r>
      <w:r w:rsidRPr="00DD462A">
        <w:rPr>
          <w:sz w:val="28"/>
          <w:szCs w:val="28"/>
        </w:rPr>
        <w:t>1. Утвердить  прилагаемую муниципальную программу «Развитие малого и среднего предпринимательства на территории городского поселения Инсар  на 2022-2024 годы».</w:t>
      </w:r>
    </w:p>
    <w:p w:rsidR="000044D1" w:rsidRPr="00DD462A" w:rsidRDefault="000044D1" w:rsidP="000044D1">
      <w:pPr>
        <w:pStyle w:val="af4"/>
        <w:jc w:val="both"/>
        <w:rPr>
          <w:sz w:val="28"/>
          <w:szCs w:val="28"/>
        </w:rPr>
      </w:pPr>
      <w:r w:rsidRPr="00DD462A">
        <w:rPr>
          <w:sz w:val="28"/>
          <w:szCs w:val="28"/>
        </w:rPr>
        <w:t xml:space="preserve">       2. Контроль за исполнением настоящего постановления  оставляю за собой.</w:t>
      </w:r>
      <w:r w:rsidRPr="00DD462A">
        <w:rPr>
          <w:sz w:val="28"/>
          <w:szCs w:val="28"/>
        </w:rPr>
        <w:br/>
        <w:t xml:space="preserve">       3. Настоящее постановление вступает в силу со дня  его подписания   и подлежит официальному опубликованию.</w:t>
      </w:r>
    </w:p>
    <w:p w:rsidR="000044D1" w:rsidRPr="00DD462A" w:rsidRDefault="000044D1" w:rsidP="000044D1">
      <w:pPr>
        <w:ind w:left="5670"/>
        <w:jc w:val="both"/>
        <w:rPr>
          <w:rFonts w:ascii="Times New Roman" w:hAnsi="Times New Roman" w:cs="Times New Roman"/>
          <w:bCs/>
          <w:sz w:val="28"/>
          <w:szCs w:val="28"/>
        </w:rPr>
      </w:pPr>
    </w:p>
    <w:p w:rsidR="000044D1" w:rsidRPr="00DD462A" w:rsidRDefault="000044D1" w:rsidP="000044D1">
      <w:pPr>
        <w:ind w:left="5670"/>
        <w:rPr>
          <w:rFonts w:ascii="Times New Roman" w:hAnsi="Times New Roman" w:cs="Times New Roman"/>
          <w:bCs/>
          <w:sz w:val="24"/>
          <w:szCs w:val="24"/>
        </w:rPr>
      </w:pPr>
    </w:p>
    <w:p w:rsidR="000044D1" w:rsidRPr="00DD462A" w:rsidRDefault="000044D1" w:rsidP="000044D1">
      <w:pPr>
        <w:ind w:left="5670"/>
        <w:rPr>
          <w:rFonts w:ascii="Times New Roman" w:hAnsi="Times New Roman" w:cs="Times New Roman"/>
          <w:bCs/>
          <w:sz w:val="24"/>
          <w:szCs w:val="24"/>
        </w:rPr>
      </w:pPr>
    </w:p>
    <w:p w:rsidR="000044D1" w:rsidRPr="00DD462A" w:rsidRDefault="000044D1" w:rsidP="000044D1">
      <w:pPr>
        <w:pStyle w:val="af4"/>
        <w:rPr>
          <w:sz w:val="28"/>
          <w:szCs w:val="28"/>
        </w:rPr>
      </w:pPr>
      <w:r w:rsidRPr="00DD462A">
        <w:rPr>
          <w:sz w:val="28"/>
          <w:szCs w:val="28"/>
        </w:rPr>
        <w:t>Глава  администрации</w:t>
      </w:r>
    </w:p>
    <w:p w:rsidR="000044D1" w:rsidRPr="00DD462A" w:rsidRDefault="000044D1" w:rsidP="000044D1">
      <w:pPr>
        <w:pStyle w:val="af4"/>
        <w:rPr>
          <w:sz w:val="28"/>
          <w:szCs w:val="28"/>
        </w:rPr>
      </w:pPr>
      <w:r w:rsidRPr="00DD462A">
        <w:rPr>
          <w:sz w:val="28"/>
          <w:szCs w:val="28"/>
        </w:rPr>
        <w:t>городского поселения Инсар</w:t>
      </w:r>
    </w:p>
    <w:p w:rsidR="000044D1" w:rsidRPr="00DD462A" w:rsidRDefault="000044D1" w:rsidP="000044D1">
      <w:pPr>
        <w:pStyle w:val="af4"/>
        <w:rPr>
          <w:sz w:val="28"/>
          <w:szCs w:val="28"/>
        </w:rPr>
      </w:pPr>
      <w:r w:rsidRPr="00DD462A">
        <w:rPr>
          <w:sz w:val="28"/>
          <w:szCs w:val="28"/>
        </w:rPr>
        <w:t>Инсарского муниципального района</w:t>
      </w:r>
    </w:p>
    <w:p w:rsidR="000044D1" w:rsidRPr="00DD462A" w:rsidRDefault="000044D1" w:rsidP="000044D1">
      <w:pPr>
        <w:pStyle w:val="af4"/>
        <w:rPr>
          <w:sz w:val="28"/>
          <w:szCs w:val="28"/>
        </w:rPr>
      </w:pPr>
      <w:r w:rsidRPr="00DD462A">
        <w:rPr>
          <w:sz w:val="28"/>
          <w:szCs w:val="28"/>
        </w:rPr>
        <w:t>Республики Мордовия                                                                       Ю.Н.БУЛЫЧЕВ</w:t>
      </w:r>
    </w:p>
    <w:p w:rsidR="000044D1" w:rsidRPr="00DD462A" w:rsidRDefault="000044D1" w:rsidP="000044D1">
      <w:pPr>
        <w:rPr>
          <w:rFonts w:ascii="Times New Roman" w:hAnsi="Times New Roman" w:cs="Times New Roman"/>
          <w:bCs/>
          <w:sz w:val="24"/>
          <w:szCs w:val="24"/>
        </w:rPr>
      </w:pPr>
    </w:p>
    <w:p w:rsidR="000044D1" w:rsidRPr="00DD462A" w:rsidRDefault="000044D1" w:rsidP="000044D1">
      <w:pPr>
        <w:ind w:left="5670"/>
        <w:rPr>
          <w:rFonts w:ascii="Times New Roman" w:hAnsi="Times New Roman" w:cs="Times New Roman"/>
          <w:bCs/>
          <w:sz w:val="24"/>
          <w:szCs w:val="24"/>
        </w:rPr>
      </w:pPr>
    </w:p>
    <w:p w:rsidR="000044D1" w:rsidRPr="00DD462A" w:rsidRDefault="000044D1" w:rsidP="000044D1">
      <w:pPr>
        <w:ind w:left="5670"/>
        <w:rPr>
          <w:rFonts w:ascii="Times New Roman" w:hAnsi="Times New Roman" w:cs="Times New Roman"/>
          <w:bCs/>
          <w:sz w:val="24"/>
          <w:szCs w:val="24"/>
        </w:rPr>
      </w:pPr>
    </w:p>
    <w:p w:rsidR="000044D1" w:rsidRPr="00DD462A" w:rsidRDefault="000044D1" w:rsidP="000044D1">
      <w:pPr>
        <w:ind w:left="5670"/>
        <w:rPr>
          <w:rFonts w:ascii="Times New Roman" w:hAnsi="Times New Roman" w:cs="Times New Roman"/>
          <w:bCs/>
          <w:sz w:val="24"/>
          <w:szCs w:val="24"/>
        </w:rPr>
      </w:pPr>
    </w:p>
    <w:p w:rsidR="000044D1" w:rsidRPr="00DD462A" w:rsidRDefault="000044D1" w:rsidP="000044D1">
      <w:pPr>
        <w:ind w:left="5670"/>
        <w:rPr>
          <w:rFonts w:ascii="Times New Roman" w:hAnsi="Times New Roman" w:cs="Times New Roman"/>
          <w:bCs/>
          <w:sz w:val="24"/>
          <w:szCs w:val="24"/>
        </w:rPr>
      </w:pPr>
    </w:p>
    <w:p w:rsidR="000044D1" w:rsidRPr="00DD462A" w:rsidRDefault="000044D1" w:rsidP="000044D1">
      <w:pPr>
        <w:ind w:left="5670"/>
        <w:rPr>
          <w:rFonts w:ascii="Times New Roman" w:hAnsi="Times New Roman" w:cs="Times New Roman"/>
          <w:bCs/>
          <w:sz w:val="24"/>
          <w:szCs w:val="24"/>
        </w:rPr>
      </w:pPr>
    </w:p>
    <w:p w:rsidR="000044D1" w:rsidRPr="00DD462A" w:rsidRDefault="000044D1" w:rsidP="000044D1">
      <w:pPr>
        <w:ind w:left="5670"/>
        <w:rPr>
          <w:rFonts w:ascii="Times New Roman" w:hAnsi="Times New Roman" w:cs="Times New Roman"/>
          <w:bCs/>
          <w:color w:val="26282F"/>
          <w:sz w:val="24"/>
          <w:szCs w:val="24"/>
        </w:rPr>
      </w:pPr>
    </w:p>
    <w:p w:rsidR="000044D1" w:rsidRPr="00DD462A" w:rsidRDefault="000044D1" w:rsidP="000044D1">
      <w:pPr>
        <w:ind w:left="5670"/>
        <w:rPr>
          <w:rFonts w:ascii="Times New Roman" w:hAnsi="Times New Roman" w:cs="Times New Roman"/>
          <w:bCs/>
          <w:color w:val="26282F"/>
          <w:sz w:val="24"/>
          <w:szCs w:val="24"/>
        </w:rPr>
      </w:pPr>
      <w:r w:rsidRPr="00DD462A">
        <w:rPr>
          <w:rFonts w:ascii="Times New Roman" w:hAnsi="Times New Roman" w:cs="Times New Roman"/>
          <w:bCs/>
          <w:color w:val="26282F"/>
          <w:sz w:val="24"/>
          <w:szCs w:val="24"/>
        </w:rPr>
        <w:t xml:space="preserve">Приложение </w:t>
      </w:r>
    </w:p>
    <w:p w:rsidR="000044D1" w:rsidRPr="00DD462A" w:rsidRDefault="000044D1" w:rsidP="000044D1">
      <w:pPr>
        <w:ind w:left="5670"/>
        <w:rPr>
          <w:rFonts w:ascii="Times New Roman" w:hAnsi="Times New Roman" w:cs="Times New Roman"/>
          <w:bCs/>
          <w:color w:val="26282F"/>
          <w:sz w:val="24"/>
          <w:szCs w:val="24"/>
        </w:rPr>
      </w:pPr>
      <w:r w:rsidRPr="00DD462A">
        <w:rPr>
          <w:rFonts w:ascii="Times New Roman" w:hAnsi="Times New Roman" w:cs="Times New Roman"/>
          <w:bCs/>
          <w:color w:val="26282F"/>
          <w:sz w:val="24"/>
          <w:szCs w:val="24"/>
        </w:rPr>
        <w:t xml:space="preserve">к постановлению администрации </w:t>
      </w:r>
      <w:r w:rsidRPr="00DD462A">
        <w:rPr>
          <w:rFonts w:ascii="Times New Roman" w:hAnsi="Times New Roman" w:cs="Times New Roman"/>
          <w:bCs/>
          <w:color w:val="26282F"/>
          <w:sz w:val="24"/>
          <w:szCs w:val="24"/>
        </w:rPr>
        <w:lastRenderedPageBreak/>
        <w:t xml:space="preserve">городского  поселения Инсар </w:t>
      </w:r>
    </w:p>
    <w:p w:rsidR="000044D1" w:rsidRPr="00DD462A" w:rsidRDefault="000044D1" w:rsidP="000044D1">
      <w:pPr>
        <w:ind w:left="5670"/>
        <w:rPr>
          <w:rFonts w:ascii="Times New Roman" w:hAnsi="Times New Roman" w:cs="Times New Roman"/>
          <w:b/>
          <w:sz w:val="24"/>
          <w:szCs w:val="24"/>
        </w:rPr>
      </w:pPr>
      <w:r w:rsidRPr="00DD462A">
        <w:rPr>
          <w:rFonts w:ascii="Times New Roman" w:hAnsi="Times New Roman" w:cs="Times New Roman"/>
          <w:bCs/>
          <w:color w:val="26282F"/>
          <w:sz w:val="24"/>
          <w:szCs w:val="24"/>
        </w:rPr>
        <w:t>от 6 мая 2022 г. № 80</w:t>
      </w:r>
      <w:r w:rsidRPr="00DD462A">
        <w:rPr>
          <w:rFonts w:ascii="Times New Roman" w:hAnsi="Times New Roman" w:cs="Times New Roman"/>
          <w:b/>
          <w:sz w:val="24"/>
          <w:szCs w:val="24"/>
        </w:rPr>
        <w:t xml:space="preserve">  </w:t>
      </w:r>
    </w:p>
    <w:p w:rsidR="000044D1" w:rsidRPr="00DD462A" w:rsidRDefault="000044D1" w:rsidP="000044D1">
      <w:pPr>
        <w:shd w:val="clear" w:color="auto" w:fill="FFFFFF"/>
        <w:spacing w:line="266" w:lineRule="atLeast"/>
        <w:rPr>
          <w:rFonts w:ascii="Times New Roman" w:hAnsi="Times New Roman" w:cs="Times New Roman"/>
          <w:sz w:val="24"/>
          <w:szCs w:val="24"/>
        </w:rPr>
      </w:pPr>
      <w:r w:rsidRPr="00DD462A">
        <w:rPr>
          <w:rFonts w:ascii="Times New Roman" w:hAnsi="Times New Roman" w:cs="Times New Roman"/>
          <w:sz w:val="24"/>
          <w:szCs w:val="24"/>
        </w:rPr>
        <w:t> </w:t>
      </w:r>
    </w:p>
    <w:p w:rsidR="000044D1" w:rsidRPr="00DD462A" w:rsidRDefault="000044D1" w:rsidP="000044D1">
      <w:pPr>
        <w:shd w:val="clear" w:color="auto" w:fill="FFFFFF"/>
        <w:spacing w:line="266" w:lineRule="atLeast"/>
        <w:jc w:val="center"/>
        <w:rPr>
          <w:rFonts w:ascii="Times New Roman" w:hAnsi="Times New Roman" w:cs="Times New Roman"/>
          <w:b/>
          <w:bCs/>
          <w:sz w:val="28"/>
          <w:szCs w:val="28"/>
        </w:rPr>
      </w:pPr>
      <w:r w:rsidRPr="00DD462A">
        <w:rPr>
          <w:rFonts w:ascii="Times New Roman" w:hAnsi="Times New Roman" w:cs="Times New Roman"/>
          <w:b/>
          <w:bCs/>
          <w:sz w:val="28"/>
          <w:szCs w:val="28"/>
        </w:rPr>
        <w:t>МУНИЦИПАЛЬНАЯ  ПРОГРАММА</w:t>
      </w:r>
    </w:p>
    <w:p w:rsidR="000044D1" w:rsidRPr="00DD462A" w:rsidRDefault="000044D1" w:rsidP="000044D1">
      <w:pPr>
        <w:shd w:val="clear" w:color="auto" w:fill="FFFFFF"/>
        <w:spacing w:line="266" w:lineRule="atLeast"/>
        <w:jc w:val="center"/>
        <w:rPr>
          <w:rFonts w:ascii="Times New Roman" w:hAnsi="Times New Roman" w:cs="Times New Roman"/>
          <w:b/>
          <w:bCs/>
          <w:sz w:val="28"/>
          <w:szCs w:val="28"/>
        </w:rPr>
      </w:pPr>
      <w:r w:rsidRPr="00DD462A">
        <w:rPr>
          <w:rFonts w:ascii="Times New Roman" w:hAnsi="Times New Roman" w:cs="Times New Roman"/>
          <w:b/>
          <w:bCs/>
          <w:sz w:val="28"/>
          <w:szCs w:val="28"/>
        </w:rPr>
        <w:t>« РАЗВИТИЕ МАЛОГО И СРЕДНЕГО ПРЕДПРИНИМАТЕЛЬСТВА</w:t>
      </w:r>
    </w:p>
    <w:p w:rsidR="000044D1" w:rsidRPr="00DD462A" w:rsidRDefault="000044D1" w:rsidP="000044D1">
      <w:pPr>
        <w:shd w:val="clear" w:color="auto" w:fill="FFFFFF"/>
        <w:spacing w:line="266" w:lineRule="atLeast"/>
        <w:jc w:val="center"/>
        <w:rPr>
          <w:rFonts w:ascii="Times New Roman" w:hAnsi="Times New Roman" w:cs="Times New Roman"/>
          <w:b/>
          <w:bCs/>
          <w:sz w:val="28"/>
          <w:szCs w:val="28"/>
        </w:rPr>
      </w:pPr>
      <w:r w:rsidRPr="00DD462A">
        <w:rPr>
          <w:rFonts w:ascii="Times New Roman" w:hAnsi="Times New Roman" w:cs="Times New Roman"/>
          <w:b/>
          <w:bCs/>
          <w:sz w:val="28"/>
          <w:szCs w:val="28"/>
        </w:rPr>
        <w:t>НА ТЕРРИТОРИИ ГОРОДСКОГО ПОСЕЛЕНИЯ ИНСАР</w:t>
      </w:r>
    </w:p>
    <w:p w:rsidR="000044D1" w:rsidRPr="00DD462A" w:rsidRDefault="000044D1" w:rsidP="000044D1">
      <w:pPr>
        <w:shd w:val="clear" w:color="auto" w:fill="FFFFFF"/>
        <w:spacing w:line="266" w:lineRule="atLeast"/>
        <w:jc w:val="center"/>
        <w:rPr>
          <w:rFonts w:ascii="Times New Roman" w:hAnsi="Times New Roman" w:cs="Times New Roman"/>
          <w:sz w:val="28"/>
          <w:szCs w:val="28"/>
        </w:rPr>
      </w:pPr>
      <w:r w:rsidRPr="00DD462A">
        <w:rPr>
          <w:rFonts w:ascii="Times New Roman" w:hAnsi="Times New Roman" w:cs="Times New Roman"/>
          <w:b/>
          <w:bCs/>
          <w:sz w:val="28"/>
          <w:szCs w:val="28"/>
        </w:rPr>
        <w:t>НА 2022-2024 ГОДЫ»</w:t>
      </w:r>
    </w:p>
    <w:p w:rsidR="000044D1" w:rsidRPr="00DD462A" w:rsidRDefault="000044D1" w:rsidP="000044D1">
      <w:pPr>
        <w:shd w:val="clear" w:color="auto" w:fill="FFFFFF"/>
        <w:spacing w:line="266" w:lineRule="atLeast"/>
        <w:rPr>
          <w:rFonts w:ascii="Times New Roman" w:hAnsi="Times New Roman" w:cs="Times New Roman"/>
          <w:b/>
          <w:bCs/>
          <w:sz w:val="24"/>
          <w:szCs w:val="24"/>
        </w:rPr>
      </w:pPr>
      <w:r w:rsidRPr="00DD462A">
        <w:rPr>
          <w:rFonts w:ascii="Times New Roman" w:hAnsi="Times New Roman" w:cs="Times New Roman"/>
          <w:sz w:val="24"/>
          <w:szCs w:val="24"/>
        </w:rPr>
        <w:t> </w:t>
      </w:r>
    </w:p>
    <w:p w:rsidR="000044D1" w:rsidRPr="00DD462A" w:rsidRDefault="000044D1" w:rsidP="000044D1">
      <w:pPr>
        <w:shd w:val="clear" w:color="auto" w:fill="FFFFFF"/>
        <w:spacing w:line="266" w:lineRule="atLeast"/>
        <w:jc w:val="center"/>
        <w:rPr>
          <w:rFonts w:ascii="Times New Roman" w:hAnsi="Times New Roman" w:cs="Times New Roman"/>
          <w:sz w:val="24"/>
          <w:szCs w:val="24"/>
        </w:rPr>
      </w:pPr>
      <w:r w:rsidRPr="00DD462A">
        <w:rPr>
          <w:rFonts w:ascii="Times New Roman" w:hAnsi="Times New Roman" w:cs="Times New Roman"/>
          <w:b/>
          <w:bCs/>
          <w:sz w:val="28"/>
          <w:szCs w:val="28"/>
        </w:rPr>
        <w:t>1. Паспорт Программы</w:t>
      </w:r>
    </w:p>
    <w:tbl>
      <w:tblPr>
        <w:tblW w:w="0" w:type="auto"/>
        <w:tblInd w:w="-110" w:type="dxa"/>
        <w:tblLayout w:type="fixed"/>
        <w:tblCellMar>
          <w:left w:w="0" w:type="dxa"/>
          <w:right w:w="0" w:type="dxa"/>
        </w:tblCellMar>
        <w:tblLook w:val="0000"/>
      </w:tblPr>
      <w:tblGrid>
        <w:gridCol w:w="2530"/>
        <w:gridCol w:w="7796"/>
      </w:tblGrid>
      <w:tr w:rsidR="000044D1" w:rsidRPr="00DD462A" w:rsidTr="008911AF">
        <w:tc>
          <w:tcPr>
            <w:tcW w:w="2530" w:type="dxa"/>
            <w:tcBorders>
              <w:top w:val="single" w:sz="8" w:space="0" w:color="000000"/>
              <w:left w:val="single" w:sz="8" w:space="0" w:color="000000"/>
              <w:bottom w:val="single" w:sz="8" w:space="0" w:color="000000"/>
            </w:tcBorders>
            <w:shd w:val="clear" w:color="auto" w:fill="auto"/>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Наименование Программы</w:t>
            </w:r>
          </w:p>
        </w:tc>
        <w:tc>
          <w:tcPr>
            <w:tcW w:w="7796" w:type="dxa"/>
            <w:tcBorders>
              <w:top w:val="single" w:sz="8" w:space="0" w:color="000000"/>
              <w:left w:val="single" w:sz="8" w:space="0" w:color="000000"/>
              <w:bottom w:val="single" w:sz="8" w:space="0" w:color="000000"/>
              <w:right w:val="single" w:sz="8" w:space="0" w:color="000000"/>
            </w:tcBorders>
            <w:shd w:val="clear" w:color="auto" w:fill="auto"/>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Муниципальная  программа «Развитие малого и среднего предпринимательства на территории городского поселения Инсар на 2022-2024 годы» (далее – Программа).</w:t>
            </w:r>
          </w:p>
        </w:tc>
      </w:tr>
      <w:tr w:rsidR="000044D1" w:rsidRPr="00DD462A" w:rsidTr="008911AF">
        <w:tc>
          <w:tcPr>
            <w:tcW w:w="2530" w:type="dxa"/>
            <w:tcBorders>
              <w:top w:val="single" w:sz="8" w:space="0" w:color="000000"/>
              <w:left w:val="single" w:sz="8" w:space="0" w:color="000000"/>
              <w:bottom w:val="single" w:sz="8" w:space="0" w:color="000000"/>
            </w:tcBorders>
            <w:shd w:val="clear" w:color="auto" w:fill="auto"/>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Основание для разработки программы</w:t>
            </w:r>
          </w:p>
        </w:tc>
        <w:tc>
          <w:tcPr>
            <w:tcW w:w="7796" w:type="dxa"/>
            <w:tcBorders>
              <w:top w:val="single" w:sz="8" w:space="0" w:color="000000"/>
              <w:left w:val="single" w:sz="8" w:space="0" w:color="000000"/>
              <w:bottom w:val="single" w:sz="8" w:space="0" w:color="000000"/>
              <w:right w:val="single" w:sz="8" w:space="0" w:color="000000"/>
            </w:tcBorders>
            <w:shd w:val="clear" w:color="auto" w:fill="auto"/>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1.  Федеральный закон от 06.10.2003 </w:t>
            </w:r>
            <w:hyperlink r:id="rId10" w:history="1">
              <w:r w:rsidRPr="00DD462A">
                <w:rPr>
                  <w:rStyle w:val="ae"/>
                  <w:rFonts w:ascii="Times New Roman" w:hAnsi="Times New Roman" w:cs="Times New Roman"/>
                </w:rPr>
                <w:t>№  131-ФЗ</w:t>
              </w:r>
            </w:hyperlink>
            <w:r w:rsidRPr="00DD462A">
              <w:rPr>
                <w:rFonts w:ascii="Times New Roman" w:hAnsi="Times New Roman" w:cs="Times New Roman"/>
                <w:sz w:val="28"/>
                <w:szCs w:val="28"/>
              </w:rPr>
              <w:t> «Об  общих принципах организации местного  самоуправления в Российской Федерации»;</w:t>
            </w:r>
          </w:p>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2. Федеральный закон от 24.07.2007 № 209-ФЗ «О развитии малого и среднего предпринимательства в Российской Федерации»;</w:t>
            </w:r>
          </w:p>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3. Устав городского поселения Инсар</w:t>
            </w:r>
          </w:p>
        </w:tc>
      </w:tr>
      <w:tr w:rsidR="000044D1" w:rsidRPr="00DD462A" w:rsidTr="008911AF">
        <w:tc>
          <w:tcPr>
            <w:tcW w:w="2530" w:type="dxa"/>
            <w:tcBorders>
              <w:top w:val="single" w:sz="8" w:space="0" w:color="000000"/>
              <w:left w:val="single" w:sz="8" w:space="0" w:color="000000"/>
              <w:bottom w:val="single" w:sz="8" w:space="0" w:color="000000"/>
            </w:tcBorders>
            <w:shd w:val="clear" w:color="auto" w:fill="auto"/>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Заказчик Программы</w:t>
            </w:r>
          </w:p>
        </w:tc>
        <w:tc>
          <w:tcPr>
            <w:tcW w:w="7796" w:type="dxa"/>
            <w:tcBorders>
              <w:top w:val="single" w:sz="8" w:space="0" w:color="000000"/>
              <w:left w:val="single" w:sz="8" w:space="0" w:color="000000"/>
              <w:bottom w:val="single" w:sz="8" w:space="0" w:color="000000"/>
              <w:right w:val="single" w:sz="8" w:space="0" w:color="000000"/>
            </w:tcBorders>
            <w:shd w:val="clear" w:color="auto" w:fill="auto"/>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Администрация городского поселения Инсар Инсарского муниципального района Республики Мордовия</w:t>
            </w:r>
          </w:p>
        </w:tc>
      </w:tr>
      <w:tr w:rsidR="000044D1" w:rsidRPr="00DD462A" w:rsidTr="008911AF">
        <w:tc>
          <w:tcPr>
            <w:tcW w:w="2530" w:type="dxa"/>
            <w:tcBorders>
              <w:top w:val="single" w:sz="8" w:space="0" w:color="000000"/>
              <w:left w:val="single" w:sz="8" w:space="0" w:color="000000"/>
              <w:bottom w:val="single" w:sz="8" w:space="0" w:color="000000"/>
            </w:tcBorders>
            <w:shd w:val="clear" w:color="auto" w:fill="auto"/>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Разработчик Программы</w:t>
            </w:r>
          </w:p>
        </w:tc>
        <w:tc>
          <w:tcPr>
            <w:tcW w:w="7796" w:type="dxa"/>
            <w:tcBorders>
              <w:top w:val="single" w:sz="8" w:space="0" w:color="000000"/>
              <w:left w:val="single" w:sz="8" w:space="0" w:color="000000"/>
              <w:bottom w:val="single" w:sz="8" w:space="0" w:color="000000"/>
              <w:right w:val="single" w:sz="8" w:space="0" w:color="000000"/>
            </w:tcBorders>
            <w:shd w:val="clear" w:color="auto" w:fill="auto"/>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Администрация городского поселения Инсар Инсарского муниципального района Республики Мордовия</w:t>
            </w:r>
          </w:p>
        </w:tc>
      </w:tr>
      <w:tr w:rsidR="000044D1" w:rsidRPr="00DD462A" w:rsidTr="008911AF">
        <w:tc>
          <w:tcPr>
            <w:tcW w:w="2530" w:type="dxa"/>
            <w:tcBorders>
              <w:top w:val="single" w:sz="8" w:space="0" w:color="000000"/>
              <w:left w:val="single" w:sz="8" w:space="0" w:color="000000"/>
              <w:bottom w:val="single" w:sz="8" w:space="0" w:color="000000"/>
            </w:tcBorders>
            <w:shd w:val="clear" w:color="auto" w:fill="auto"/>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Цель Программы</w:t>
            </w:r>
          </w:p>
        </w:tc>
        <w:tc>
          <w:tcPr>
            <w:tcW w:w="7796" w:type="dxa"/>
            <w:tcBorders>
              <w:top w:val="single" w:sz="8" w:space="0" w:color="000000"/>
              <w:left w:val="single" w:sz="8" w:space="0" w:color="000000"/>
              <w:bottom w:val="single" w:sz="8" w:space="0" w:color="000000"/>
              <w:right w:val="single" w:sz="8" w:space="0" w:color="000000"/>
            </w:tcBorders>
            <w:shd w:val="clear" w:color="auto" w:fill="auto"/>
          </w:tcPr>
          <w:p w:rsidR="000044D1" w:rsidRPr="00DD462A" w:rsidRDefault="000044D1" w:rsidP="008911AF">
            <w:pPr>
              <w:jc w:val="both"/>
              <w:rPr>
                <w:rFonts w:ascii="Times New Roman" w:hAnsi="Times New Roman" w:cs="Times New Roman"/>
                <w:sz w:val="28"/>
                <w:szCs w:val="28"/>
              </w:rPr>
            </w:pPr>
            <w:r w:rsidRPr="00DD462A">
              <w:rPr>
                <w:rFonts w:ascii="Times New Roman" w:hAnsi="Times New Roman" w:cs="Times New Roman"/>
                <w:sz w:val="28"/>
                <w:szCs w:val="28"/>
              </w:rPr>
              <w:t>Создание благоприятных условий для ведения предпринимательской деятельности на территории городского поселения Инсар, способствующих:</w:t>
            </w:r>
          </w:p>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 устойчивому росту уровня социально- экономического развития  поселения и благосостояния граждан;</w:t>
            </w:r>
          </w:p>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 формированию экономически активного среднего класса;</w:t>
            </w:r>
          </w:p>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 развитию свободных конкурентных рынков;</w:t>
            </w:r>
          </w:p>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 развитию инновационно - технологической сферы малого и среднего предпринимательства (МСП);</w:t>
            </w:r>
          </w:p>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 обеспечению занятости населения</w:t>
            </w:r>
          </w:p>
        </w:tc>
      </w:tr>
      <w:tr w:rsidR="000044D1" w:rsidRPr="00DD462A" w:rsidTr="008911AF">
        <w:tc>
          <w:tcPr>
            <w:tcW w:w="2530" w:type="dxa"/>
            <w:tcBorders>
              <w:top w:val="single" w:sz="8" w:space="0" w:color="000000"/>
              <w:left w:val="single" w:sz="8" w:space="0" w:color="000000"/>
              <w:bottom w:val="single" w:sz="8" w:space="0" w:color="000000"/>
            </w:tcBorders>
            <w:shd w:val="clear" w:color="auto" w:fill="auto"/>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Задачи Программы</w:t>
            </w:r>
          </w:p>
        </w:tc>
        <w:tc>
          <w:tcPr>
            <w:tcW w:w="7796" w:type="dxa"/>
            <w:tcBorders>
              <w:top w:val="single" w:sz="8" w:space="0" w:color="000000"/>
              <w:left w:val="single" w:sz="8" w:space="0" w:color="000000"/>
              <w:bottom w:val="single" w:sz="8" w:space="0" w:color="000000"/>
              <w:right w:val="single" w:sz="8" w:space="0" w:color="000000"/>
            </w:tcBorders>
            <w:shd w:val="clear" w:color="auto" w:fill="auto"/>
          </w:tcPr>
          <w:p w:rsidR="000044D1" w:rsidRPr="00DD462A" w:rsidRDefault="000044D1" w:rsidP="008911AF">
            <w:pPr>
              <w:jc w:val="both"/>
              <w:rPr>
                <w:rFonts w:ascii="Times New Roman" w:hAnsi="Times New Roman" w:cs="Times New Roman"/>
                <w:sz w:val="28"/>
                <w:szCs w:val="28"/>
              </w:rPr>
            </w:pPr>
            <w:r w:rsidRPr="00DD462A">
              <w:rPr>
                <w:rFonts w:ascii="Times New Roman" w:hAnsi="Times New Roman" w:cs="Times New Roman"/>
                <w:sz w:val="28"/>
                <w:szCs w:val="28"/>
              </w:rPr>
              <w:t>- Создание правовых, экономических и организационных условий для устойчивой деятельности субъектов малого и среднего предпринимательства.</w:t>
            </w:r>
          </w:p>
          <w:p w:rsidR="000044D1" w:rsidRPr="00DD462A" w:rsidRDefault="000044D1" w:rsidP="008911AF">
            <w:pPr>
              <w:jc w:val="both"/>
              <w:rPr>
                <w:rFonts w:ascii="Times New Roman" w:hAnsi="Times New Roman" w:cs="Times New Roman"/>
                <w:sz w:val="28"/>
                <w:szCs w:val="28"/>
              </w:rPr>
            </w:pPr>
            <w:r w:rsidRPr="00DD462A">
              <w:rPr>
                <w:rFonts w:ascii="Times New Roman" w:hAnsi="Times New Roman" w:cs="Times New Roman"/>
                <w:sz w:val="28"/>
                <w:szCs w:val="28"/>
              </w:rPr>
              <w:t xml:space="preserve"> -Развитие инфраструктуры поддержки предпринимательства с предоставлением адресной методической, информационной, консультативной поддержки.</w:t>
            </w:r>
          </w:p>
          <w:p w:rsidR="000044D1" w:rsidRPr="00DD462A" w:rsidRDefault="000044D1" w:rsidP="008911AF">
            <w:pPr>
              <w:jc w:val="both"/>
              <w:rPr>
                <w:rFonts w:ascii="Times New Roman" w:hAnsi="Times New Roman" w:cs="Times New Roman"/>
                <w:sz w:val="28"/>
                <w:szCs w:val="28"/>
              </w:rPr>
            </w:pPr>
            <w:r w:rsidRPr="00DD462A">
              <w:rPr>
                <w:rFonts w:ascii="Times New Roman" w:hAnsi="Times New Roman" w:cs="Times New Roman"/>
                <w:sz w:val="28"/>
                <w:szCs w:val="28"/>
              </w:rPr>
              <w:t>- Устранение административных барьеров, препятствующих развитию субъекта малого и среднего бизнеса.</w:t>
            </w:r>
          </w:p>
          <w:p w:rsidR="000044D1" w:rsidRPr="00DD462A" w:rsidRDefault="000044D1" w:rsidP="008911AF">
            <w:pPr>
              <w:jc w:val="both"/>
              <w:rPr>
                <w:rFonts w:ascii="Times New Roman" w:hAnsi="Times New Roman" w:cs="Times New Roman"/>
                <w:sz w:val="28"/>
                <w:szCs w:val="28"/>
              </w:rPr>
            </w:pPr>
            <w:r w:rsidRPr="00DD462A">
              <w:rPr>
                <w:rFonts w:ascii="Times New Roman" w:hAnsi="Times New Roman" w:cs="Times New Roman"/>
                <w:sz w:val="28"/>
                <w:szCs w:val="28"/>
              </w:rPr>
              <w:t>- Повышение деловой и инвестиционной активности предприятий субъектов малого и среднего бизнеса.</w:t>
            </w:r>
          </w:p>
          <w:p w:rsidR="000044D1" w:rsidRPr="00DD462A" w:rsidRDefault="000044D1" w:rsidP="008911AF">
            <w:pPr>
              <w:jc w:val="both"/>
              <w:rPr>
                <w:rFonts w:ascii="Times New Roman" w:hAnsi="Times New Roman" w:cs="Times New Roman"/>
                <w:sz w:val="28"/>
                <w:szCs w:val="28"/>
              </w:rPr>
            </w:pPr>
            <w:r w:rsidRPr="00DD462A">
              <w:rPr>
                <w:rFonts w:ascii="Times New Roman" w:hAnsi="Times New Roman" w:cs="Times New Roman"/>
                <w:sz w:val="28"/>
                <w:szCs w:val="28"/>
              </w:rPr>
              <w:t>- Создание условий для увеличения занятости населения.</w:t>
            </w:r>
          </w:p>
          <w:p w:rsidR="000044D1" w:rsidRPr="00DD462A" w:rsidRDefault="000044D1" w:rsidP="008911AF">
            <w:pPr>
              <w:jc w:val="both"/>
              <w:rPr>
                <w:rFonts w:ascii="Times New Roman" w:hAnsi="Times New Roman" w:cs="Times New Roman"/>
                <w:sz w:val="28"/>
                <w:szCs w:val="28"/>
              </w:rPr>
            </w:pPr>
            <w:r w:rsidRPr="00DD462A">
              <w:rPr>
                <w:rFonts w:ascii="Times New Roman" w:hAnsi="Times New Roman" w:cs="Times New Roman"/>
                <w:sz w:val="28"/>
                <w:szCs w:val="28"/>
              </w:rPr>
              <w:lastRenderedPageBreak/>
              <w:t>- Привлечение представителей субъектов малого и среднего бизнеса, ведущих деятельность в приоритетных направлениях социального развития.</w:t>
            </w:r>
          </w:p>
          <w:p w:rsidR="000044D1" w:rsidRPr="00DD462A" w:rsidRDefault="000044D1" w:rsidP="008911AF">
            <w:pPr>
              <w:jc w:val="both"/>
              <w:rPr>
                <w:rFonts w:ascii="Times New Roman" w:hAnsi="Times New Roman" w:cs="Times New Roman"/>
                <w:sz w:val="28"/>
                <w:szCs w:val="28"/>
              </w:rPr>
            </w:pPr>
            <w:r w:rsidRPr="00DD462A">
              <w:rPr>
                <w:rFonts w:ascii="Times New Roman" w:hAnsi="Times New Roman" w:cs="Times New Roman"/>
                <w:sz w:val="28"/>
                <w:szCs w:val="28"/>
              </w:rPr>
              <w:t>- Привлечение субъектов малого и среднего предпринимательства для выполнения муниципального заказа. </w:t>
            </w:r>
          </w:p>
        </w:tc>
      </w:tr>
      <w:tr w:rsidR="000044D1" w:rsidRPr="00DD462A" w:rsidTr="008911AF">
        <w:tc>
          <w:tcPr>
            <w:tcW w:w="2530" w:type="dxa"/>
            <w:tcBorders>
              <w:top w:val="single" w:sz="8" w:space="0" w:color="000000"/>
              <w:left w:val="single" w:sz="8" w:space="0" w:color="000000"/>
              <w:bottom w:val="single" w:sz="8" w:space="0" w:color="000000"/>
            </w:tcBorders>
            <w:shd w:val="clear" w:color="auto" w:fill="auto"/>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lastRenderedPageBreak/>
              <w:t>Срок реализации Программы</w:t>
            </w:r>
          </w:p>
        </w:tc>
        <w:tc>
          <w:tcPr>
            <w:tcW w:w="7796" w:type="dxa"/>
            <w:tcBorders>
              <w:top w:val="single" w:sz="8" w:space="0" w:color="000000"/>
              <w:left w:val="single" w:sz="8" w:space="0" w:color="000000"/>
              <w:bottom w:val="single" w:sz="8" w:space="0" w:color="000000"/>
              <w:right w:val="single" w:sz="8" w:space="0" w:color="000000"/>
            </w:tcBorders>
            <w:shd w:val="clear" w:color="auto" w:fill="auto"/>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2022-2024годы</w:t>
            </w:r>
          </w:p>
        </w:tc>
      </w:tr>
      <w:tr w:rsidR="000044D1" w:rsidRPr="00DD462A" w:rsidTr="008911AF">
        <w:tc>
          <w:tcPr>
            <w:tcW w:w="2530" w:type="dxa"/>
            <w:tcBorders>
              <w:top w:val="single" w:sz="8" w:space="0" w:color="000000"/>
              <w:left w:val="single" w:sz="8" w:space="0" w:color="000000"/>
              <w:bottom w:val="single" w:sz="8" w:space="0" w:color="000000"/>
            </w:tcBorders>
            <w:shd w:val="clear" w:color="auto" w:fill="auto"/>
          </w:tcPr>
          <w:p w:rsidR="000044D1" w:rsidRPr="00DD462A" w:rsidRDefault="000044D1" w:rsidP="008911AF">
            <w:pPr>
              <w:jc w:val="both"/>
              <w:rPr>
                <w:rFonts w:ascii="Times New Roman" w:hAnsi="Times New Roman" w:cs="Times New Roman"/>
                <w:sz w:val="28"/>
                <w:szCs w:val="28"/>
              </w:rPr>
            </w:pPr>
            <w:r w:rsidRPr="00DD462A">
              <w:rPr>
                <w:rFonts w:ascii="Times New Roman" w:hAnsi="Times New Roman" w:cs="Times New Roman"/>
                <w:sz w:val="28"/>
                <w:szCs w:val="28"/>
              </w:rPr>
              <w:t>Ожидаемые конечные результаты Программы</w:t>
            </w:r>
          </w:p>
        </w:tc>
        <w:tc>
          <w:tcPr>
            <w:tcW w:w="7796" w:type="dxa"/>
            <w:tcBorders>
              <w:top w:val="single" w:sz="8" w:space="0" w:color="000000"/>
              <w:left w:val="single" w:sz="8" w:space="0" w:color="000000"/>
              <w:bottom w:val="single" w:sz="8" w:space="0" w:color="000000"/>
              <w:right w:val="single" w:sz="8" w:space="0" w:color="000000"/>
            </w:tcBorders>
            <w:shd w:val="clear" w:color="auto" w:fill="auto"/>
          </w:tcPr>
          <w:p w:rsidR="000044D1" w:rsidRPr="00DD462A" w:rsidRDefault="000044D1" w:rsidP="008911AF">
            <w:pPr>
              <w:jc w:val="both"/>
              <w:rPr>
                <w:rFonts w:ascii="Times New Roman" w:hAnsi="Times New Roman" w:cs="Times New Roman"/>
                <w:sz w:val="28"/>
                <w:szCs w:val="28"/>
              </w:rPr>
            </w:pPr>
            <w:r w:rsidRPr="00DD462A">
              <w:rPr>
                <w:rFonts w:ascii="Times New Roman" w:hAnsi="Times New Roman" w:cs="Times New Roman"/>
                <w:sz w:val="28"/>
                <w:szCs w:val="28"/>
              </w:rPr>
              <w:t>- увеличение количества субъектов малого и среднего предпринимательства на территории городского поселения Инсар;</w:t>
            </w:r>
          </w:p>
          <w:p w:rsidR="000044D1" w:rsidRPr="00DD462A" w:rsidRDefault="000044D1" w:rsidP="008911AF">
            <w:pPr>
              <w:pStyle w:val="ConsPlusNonformat"/>
              <w:widowControl/>
              <w:tabs>
                <w:tab w:val="left" w:pos="5472"/>
              </w:tabs>
              <w:jc w:val="both"/>
              <w:rPr>
                <w:rFonts w:ascii="Times New Roman" w:hAnsi="Times New Roman" w:cs="Times New Roman"/>
                <w:sz w:val="28"/>
                <w:szCs w:val="28"/>
              </w:rPr>
            </w:pPr>
            <w:r w:rsidRPr="00DD462A">
              <w:rPr>
                <w:rFonts w:ascii="Times New Roman" w:hAnsi="Times New Roman" w:cs="Times New Roman"/>
                <w:sz w:val="28"/>
                <w:szCs w:val="28"/>
              </w:rPr>
              <w:t>- увеличение объемов производимых субъектами малого и среднего предпринимательства товаров (работ, услуг);</w:t>
            </w:r>
          </w:p>
          <w:p w:rsidR="000044D1" w:rsidRPr="00DD462A" w:rsidRDefault="000044D1" w:rsidP="008911AF">
            <w:pPr>
              <w:pStyle w:val="ConsPlusNonformat"/>
              <w:widowControl/>
              <w:tabs>
                <w:tab w:val="left" w:pos="5472"/>
              </w:tabs>
              <w:jc w:val="both"/>
              <w:rPr>
                <w:rFonts w:ascii="Times New Roman" w:hAnsi="Times New Roman" w:cs="Times New Roman"/>
                <w:sz w:val="28"/>
                <w:szCs w:val="28"/>
              </w:rPr>
            </w:pPr>
            <w:r w:rsidRPr="00DD462A">
              <w:rPr>
                <w:rFonts w:ascii="Times New Roman" w:hAnsi="Times New Roman" w:cs="Times New Roman"/>
                <w:sz w:val="28"/>
                <w:szCs w:val="28"/>
              </w:rPr>
              <w:t>- увеличение объемов инвестиций, направляемых субъектами малого и среднего предпринимательства в основной капитал;</w:t>
            </w:r>
          </w:p>
          <w:p w:rsidR="000044D1" w:rsidRPr="00DD462A" w:rsidRDefault="000044D1" w:rsidP="008911AF">
            <w:pPr>
              <w:jc w:val="both"/>
              <w:rPr>
                <w:rFonts w:ascii="Times New Roman" w:hAnsi="Times New Roman" w:cs="Times New Roman"/>
                <w:sz w:val="28"/>
                <w:szCs w:val="28"/>
              </w:rPr>
            </w:pPr>
            <w:r w:rsidRPr="00DD462A">
              <w:rPr>
                <w:rFonts w:ascii="Times New Roman" w:hAnsi="Times New Roman" w:cs="Times New Roman"/>
                <w:sz w:val="28"/>
                <w:szCs w:val="28"/>
              </w:rPr>
              <w:t xml:space="preserve">- увеличение средней заработной платы в субъектах малого и среднего предпринимательства в целом и по отдельным ключевым отраслям; </w:t>
            </w:r>
          </w:p>
          <w:p w:rsidR="000044D1" w:rsidRPr="00DD462A" w:rsidRDefault="000044D1" w:rsidP="008911AF">
            <w:pPr>
              <w:jc w:val="both"/>
              <w:rPr>
                <w:rFonts w:ascii="Times New Roman" w:hAnsi="Times New Roman" w:cs="Times New Roman"/>
                <w:sz w:val="28"/>
                <w:szCs w:val="28"/>
              </w:rPr>
            </w:pPr>
            <w:r w:rsidRPr="00DD462A">
              <w:rPr>
                <w:rFonts w:ascii="Times New Roman" w:hAnsi="Times New Roman" w:cs="Times New Roman"/>
                <w:sz w:val="28"/>
                <w:szCs w:val="28"/>
              </w:rPr>
              <w:t xml:space="preserve">- высокая информационная активность и осведомленность за счет методического обеспечения субъектов малого и среднего предпринимательства; </w:t>
            </w:r>
          </w:p>
          <w:p w:rsidR="000044D1" w:rsidRPr="00DD462A" w:rsidRDefault="000044D1" w:rsidP="008911AF">
            <w:pPr>
              <w:jc w:val="both"/>
              <w:rPr>
                <w:rFonts w:ascii="Times New Roman" w:hAnsi="Times New Roman" w:cs="Times New Roman"/>
                <w:sz w:val="28"/>
                <w:szCs w:val="28"/>
              </w:rPr>
            </w:pPr>
            <w:r w:rsidRPr="00DD462A">
              <w:rPr>
                <w:rFonts w:ascii="Times New Roman" w:hAnsi="Times New Roman" w:cs="Times New Roman"/>
                <w:sz w:val="28"/>
                <w:szCs w:val="28"/>
              </w:rPr>
              <w:t xml:space="preserve">- увеличение налоговых поступлений в бюджет городского поселения Инсар от деятельности субъектов малого и среднего предпринимательства; </w:t>
            </w:r>
          </w:p>
          <w:p w:rsidR="000044D1" w:rsidRPr="00DD462A" w:rsidRDefault="000044D1" w:rsidP="008911AF">
            <w:pPr>
              <w:jc w:val="both"/>
              <w:rPr>
                <w:rFonts w:ascii="Times New Roman" w:hAnsi="Times New Roman" w:cs="Times New Roman"/>
                <w:sz w:val="28"/>
                <w:szCs w:val="28"/>
              </w:rPr>
            </w:pPr>
            <w:r w:rsidRPr="00DD462A">
              <w:rPr>
                <w:rFonts w:ascii="Times New Roman" w:hAnsi="Times New Roman" w:cs="Times New Roman"/>
                <w:sz w:val="28"/>
                <w:szCs w:val="28"/>
              </w:rPr>
              <w:t>- снижение уровня безработицы;</w:t>
            </w:r>
          </w:p>
          <w:p w:rsidR="000044D1" w:rsidRPr="00DD462A" w:rsidRDefault="000044D1" w:rsidP="008911AF">
            <w:pPr>
              <w:jc w:val="both"/>
              <w:rPr>
                <w:rFonts w:ascii="Times New Roman" w:hAnsi="Times New Roman" w:cs="Times New Roman"/>
                <w:sz w:val="28"/>
                <w:szCs w:val="28"/>
              </w:rPr>
            </w:pPr>
            <w:r w:rsidRPr="00DD462A">
              <w:rPr>
                <w:rFonts w:ascii="Times New Roman" w:hAnsi="Times New Roman" w:cs="Times New Roman"/>
                <w:sz w:val="28"/>
                <w:szCs w:val="28"/>
              </w:rPr>
              <w:t>- увеличение числа работающих на предприятиях и в организациях  на территории городского поселения Инсар;</w:t>
            </w:r>
          </w:p>
          <w:p w:rsidR="000044D1" w:rsidRPr="00DD462A" w:rsidRDefault="000044D1" w:rsidP="008911AF">
            <w:pPr>
              <w:jc w:val="both"/>
              <w:rPr>
                <w:rFonts w:ascii="Times New Roman" w:hAnsi="Times New Roman" w:cs="Times New Roman"/>
                <w:sz w:val="28"/>
                <w:szCs w:val="28"/>
              </w:rPr>
            </w:pPr>
            <w:r w:rsidRPr="00DD462A">
              <w:rPr>
                <w:rFonts w:ascii="Times New Roman" w:hAnsi="Times New Roman" w:cs="Times New Roman"/>
                <w:sz w:val="28"/>
                <w:szCs w:val="28"/>
              </w:rPr>
              <w:t>- устранение административных барьеров в развитии субъектов малого и среднего предпринимательства на территории городского поселения Инсар городского поселения Инсар;</w:t>
            </w:r>
          </w:p>
          <w:p w:rsidR="000044D1" w:rsidRPr="00DD462A" w:rsidRDefault="000044D1" w:rsidP="008911AF">
            <w:pPr>
              <w:jc w:val="both"/>
              <w:rPr>
                <w:rFonts w:ascii="Times New Roman" w:hAnsi="Times New Roman" w:cs="Times New Roman"/>
                <w:sz w:val="28"/>
                <w:szCs w:val="28"/>
              </w:rPr>
            </w:pPr>
            <w:r w:rsidRPr="00DD462A">
              <w:rPr>
                <w:rFonts w:ascii="Times New Roman" w:hAnsi="Times New Roman" w:cs="Times New Roman"/>
                <w:sz w:val="28"/>
                <w:szCs w:val="28"/>
              </w:rPr>
              <w:t>- получение социально-этического эффекта – укрепление доверия к власти, развитие деловых взаимоотношений между </w:t>
            </w:r>
            <w:bookmarkStart w:id="0" w:name="OLE_LINK1"/>
            <w:r w:rsidRPr="00DD462A">
              <w:rPr>
                <w:rFonts w:ascii="Times New Roman" w:hAnsi="Times New Roman" w:cs="Times New Roman"/>
                <w:sz w:val="28"/>
                <w:szCs w:val="28"/>
              </w:rPr>
              <w:t>субъектами малого и среднего предпринимательства</w:t>
            </w:r>
            <w:bookmarkEnd w:id="0"/>
            <w:r w:rsidRPr="00DD462A">
              <w:rPr>
                <w:rFonts w:ascii="Times New Roman" w:hAnsi="Times New Roman" w:cs="Times New Roman"/>
                <w:sz w:val="28"/>
                <w:szCs w:val="28"/>
              </w:rPr>
              <w:t> и органами местного самоуправления городского поселения Инсар;</w:t>
            </w:r>
          </w:p>
          <w:p w:rsidR="000044D1" w:rsidRPr="00DD462A" w:rsidRDefault="000044D1" w:rsidP="008911AF">
            <w:pPr>
              <w:jc w:val="both"/>
              <w:rPr>
                <w:rFonts w:ascii="Times New Roman" w:hAnsi="Times New Roman" w:cs="Times New Roman"/>
                <w:sz w:val="28"/>
                <w:szCs w:val="28"/>
              </w:rPr>
            </w:pPr>
            <w:r w:rsidRPr="00DD462A">
              <w:rPr>
                <w:rFonts w:ascii="Times New Roman" w:hAnsi="Times New Roman" w:cs="Times New Roman"/>
                <w:sz w:val="28"/>
                <w:szCs w:val="28"/>
              </w:rPr>
              <w:t>- укрепление позиций в бизнесе субъектов малого и среднего предпринимательства.</w:t>
            </w:r>
          </w:p>
        </w:tc>
      </w:tr>
      <w:tr w:rsidR="000044D1" w:rsidRPr="00DD462A" w:rsidTr="008911AF">
        <w:tc>
          <w:tcPr>
            <w:tcW w:w="2530" w:type="dxa"/>
            <w:tcBorders>
              <w:top w:val="single" w:sz="8" w:space="0" w:color="000000"/>
              <w:left w:val="single" w:sz="8" w:space="0" w:color="000000"/>
              <w:bottom w:val="single" w:sz="8" w:space="0" w:color="000000"/>
            </w:tcBorders>
            <w:shd w:val="clear" w:color="auto" w:fill="auto"/>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Система организации контроля за исполнением Программы</w:t>
            </w:r>
          </w:p>
        </w:tc>
        <w:tc>
          <w:tcPr>
            <w:tcW w:w="7796" w:type="dxa"/>
            <w:tcBorders>
              <w:top w:val="single" w:sz="8" w:space="0" w:color="000000"/>
              <w:left w:val="single" w:sz="8" w:space="0" w:color="000000"/>
              <w:bottom w:val="single" w:sz="8" w:space="0" w:color="000000"/>
              <w:right w:val="single" w:sz="8" w:space="0" w:color="000000"/>
            </w:tcBorders>
            <w:shd w:val="clear" w:color="auto" w:fill="auto"/>
          </w:tcPr>
          <w:p w:rsidR="000044D1" w:rsidRPr="00DD462A" w:rsidRDefault="000044D1" w:rsidP="008911AF">
            <w:pPr>
              <w:jc w:val="both"/>
              <w:rPr>
                <w:rFonts w:ascii="Times New Roman" w:hAnsi="Times New Roman" w:cs="Times New Roman"/>
                <w:sz w:val="28"/>
                <w:szCs w:val="28"/>
              </w:rPr>
            </w:pPr>
            <w:r w:rsidRPr="00DD462A">
              <w:rPr>
                <w:rFonts w:ascii="Times New Roman" w:hAnsi="Times New Roman" w:cs="Times New Roman"/>
                <w:sz w:val="28"/>
                <w:szCs w:val="28"/>
              </w:rPr>
              <w:t>Мониторинг реализации Программы, осуществляемый с помощью проведения ежегодного анализа результатов реализации программных мероприятий администрацией городского поселения Инсар.</w:t>
            </w:r>
          </w:p>
        </w:tc>
      </w:tr>
    </w:tbl>
    <w:p w:rsidR="000044D1" w:rsidRPr="00DD462A" w:rsidRDefault="000044D1" w:rsidP="000044D1">
      <w:pPr>
        <w:shd w:val="clear" w:color="auto" w:fill="FFFFFF"/>
        <w:spacing w:line="266" w:lineRule="atLeast"/>
        <w:rPr>
          <w:rFonts w:ascii="Times New Roman" w:hAnsi="Times New Roman" w:cs="Times New Roman"/>
          <w:sz w:val="24"/>
          <w:szCs w:val="24"/>
        </w:rPr>
      </w:pPr>
      <w:r w:rsidRPr="00DD462A">
        <w:rPr>
          <w:rFonts w:ascii="Times New Roman" w:hAnsi="Times New Roman" w:cs="Times New Roman"/>
          <w:sz w:val="24"/>
          <w:szCs w:val="24"/>
        </w:rPr>
        <w:t> </w:t>
      </w:r>
    </w:p>
    <w:p w:rsidR="000044D1" w:rsidRPr="00DD462A" w:rsidRDefault="000044D1" w:rsidP="000044D1">
      <w:pPr>
        <w:shd w:val="clear" w:color="auto" w:fill="FFFFFF"/>
        <w:spacing w:line="266" w:lineRule="atLeast"/>
        <w:rPr>
          <w:rFonts w:ascii="Times New Roman" w:hAnsi="Times New Roman" w:cs="Times New Roman"/>
          <w:sz w:val="24"/>
          <w:szCs w:val="24"/>
        </w:rPr>
      </w:pPr>
    </w:p>
    <w:p w:rsidR="000044D1" w:rsidRPr="00DD462A" w:rsidRDefault="000044D1" w:rsidP="000044D1">
      <w:pPr>
        <w:shd w:val="clear" w:color="auto" w:fill="FFFFFF"/>
        <w:spacing w:line="266" w:lineRule="atLeast"/>
        <w:jc w:val="center"/>
        <w:rPr>
          <w:rFonts w:ascii="Times New Roman" w:hAnsi="Times New Roman" w:cs="Times New Roman"/>
          <w:sz w:val="28"/>
          <w:szCs w:val="28"/>
        </w:rPr>
      </w:pPr>
      <w:r w:rsidRPr="00DD462A">
        <w:rPr>
          <w:rFonts w:ascii="Times New Roman" w:hAnsi="Times New Roman" w:cs="Times New Roman"/>
          <w:b/>
          <w:bCs/>
          <w:sz w:val="28"/>
          <w:szCs w:val="28"/>
        </w:rPr>
        <w:t>2. Общие положения</w:t>
      </w:r>
      <w:r w:rsidRPr="00DD462A">
        <w:rPr>
          <w:rFonts w:ascii="Times New Roman" w:hAnsi="Times New Roman" w:cs="Times New Roman"/>
          <w:sz w:val="28"/>
          <w:szCs w:val="28"/>
        </w:rPr>
        <w:t> </w:t>
      </w:r>
    </w:p>
    <w:p w:rsidR="000044D1" w:rsidRPr="00DD462A" w:rsidRDefault="000044D1" w:rsidP="000044D1">
      <w:pPr>
        <w:ind w:firstLine="532"/>
        <w:jc w:val="both"/>
        <w:textAlignment w:val="baseline"/>
        <w:rPr>
          <w:rFonts w:ascii="Times New Roman" w:hAnsi="Times New Roman" w:cs="Times New Roman"/>
          <w:sz w:val="28"/>
          <w:szCs w:val="28"/>
        </w:rPr>
      </w:pPr>
      <w:r w:rsidRPr="00DD462A">
        <w:rPr>
          <w:rFonts w:ascii="Times New Roman" w:hAnsi="Times New Roman" w:cs="Times New Roman"/>
          <w:sz w:val="28"/>
          <w:szCs w:val="28"/>
        </w:rPr>
        <w:lastRenderedPageBreak/>
        <w:t>Муниципальная программа «Развитие малого и среднего предпринимательства на территории городского поселения Инсар</w:t>
      </w:r>
      <w:r w:rsidRPr="00DD462A">
        <w:rPr>
          <w:rFonts w:ascii="Times New Roman" w:hAnsi="Times New Roman" w:cs="Times New Roman"/>
          <w:sz w:val="24"/>
          <w:szCs w:val="24"/>
        </w:rPr>
        <w:t xml:space="preserve"> </w:t>
      </w:r>
      <w:r w:rsidRPr="00DD462A">
        <w:rPr>
          <w:rFonts w:ascii="Times New Roman" w:hAnsi="Times New Roman" w:cs="Times New Roman"/>
          <w:sz w:val="28"/>
          <w:szCs w:val="28"/>
        </w:rPr>
        <w:t xml:space="preserve">на 2022 - 2024  годы» разработана администрацией городского поселения Инсар в соответствии с Федеральным законом от 24.07.2007 № 209-ФЗ «О развитии малого и среднего предпринимательства в Российской Федерации». </w:t>
      </w:r>
    </w:p>
    <w:p w:rsidR="000044D1" w:rsidRPr="00DD462A" w:rsidRDefault="000044D1" w:rsidP="000044D1">
      <w:pPr>
        <w:shd w:val="clear" w:color="auto" w:fill="FFFFFF"/>
        <w:ind w:firstLine="532"/>
        <w:jc w:val="both"/>
        <w:rPr>
          <w:rFonts w:ascii="Times New Roman" w:hAnsi="Times New Roman" w:cs="Times New Roman"/>
          <w:sz w:val="28"/>
          <w:szCs w:val="28"/>
        </w:rPr>
      </w:pPr>
      <w:r w:rsidRPr="00DD462A">
        <w:rPr>
          <w:rFonts w:ascii="Times New Roman" w:hAnsi="Times New Roman" w:cs="Times New Roman"/>
          <w:sz w:val="28"/>
          <w:szCs w:val="28"/>
        </w:rPr>
        <w:t>Малое и среднее предпринимательство - неотъемлемый элемент современной системы хозяйствования, основа формирования среднего класса - гаранта политической стабильности социально ориентированной рыночной экономики. Успешное развитие малого и среднего предпринимательства возможно лишь при наличии благоприятных социальных, экономических, правовых и других условий, на обеспечение которых ориентирована данная Программа.</w:t>
      </w:r>
    </w:p>
    <w:p w:rsidR="000044D1" w:rsidRPr="00DD462A" w:rsidRDefault="000044D1" w:rsidP="000044D1">
      <w:pPr>
        <w:shd w:val="clear" w:color="auto" w:fill="FFFFFF"/>
        <w:ind w:firstLine="532"/>
        <w:jc w:val="both"/>
        <w:rPr>
          <w:rFonts w:ascii="Times New Roman" w:hAnsi="Times New Roman" w:cs="Times New Roman"/>
          <w:sz w:val="28"/>
          <w:szCs w:val="28"/>
        </w:rPr>
      </w:pPr>
      <w:r w:rsidRPr="00DD462A">
        <w:rPr>
          <w:rFonts w:ascii="Times New Roman" w:hAnsi="Times New Roman" w:cs="Times New Roman"/>
          <w:sz w:val="28"/>
          <w:szCs w:val="28"/>
        </w:rPr>
        <w:t>Объектом Программы являются субъекты малого и среднего предпринимательства – юридические лица и индивидуальные предприниматели.</w:t>
      </w:r>
    </w:p>
    <w:p w:rsidR="000044D1" w:rsidRPr="00DD462A" w:rsidRDefault="000044D1" w:rsidP="000044D1">
      <w:pPr>
        <w:shd w:val="clear" w:color="auto" w:fill="FFFFFF"/>
        <w:ind w:firstLine="532"/>
        <w:jc w:val="both"/>
        <w:rPr>
          <w:rFonts w:ascii="Times New Roman" w:hAnsi="Times New Roman" w:cs="Times New Roman"/>
          <w:sz w:val="28"/>
          <w:szCs w:val="28"/>
        </w:rPr>
      </w:pPr>
      <w:r w:rsidRPr="00DD462A">
        <w:rPr>
          <w:rFonts w:ascii="Times New Roman" w:hAnsi="Times New Roman" w:cs="Times New Roman"/>
          <w:sz w:val="28"/>
          <w:szCs w:val="28"/>
        </w:rPr>
        <w:t>Предмет регулирования - оказание муниципальной поддержки субъектам малого и среднего предпринимательства.</w:t>
      </w:r>
    </w:p>
    <w:p w:rsidR="000044D1" w:rsidRPr="00DD462A" w:rsidRDefault="000044D1" w:rsidP="000044D1">
      <w:pPr>
        <w:shd w:val="clear" w:color="auto" w:fill="FFFFFF"/>
        <w:ind w:firstLine="540"/>
        <w:jc w:val="both"/>
        <w:rPr>
          <w:rFonts w:ascii="Times New Roman" w:hAnsi="Times New Roman" w:cs="Times New Roman"/>
          <w:sz w:val="28"/>
          <w:szCs w:val="28"/>
        </w:rPr>
      </w:pPr>
      <w:r w:rsidRPr="00DD462A">
        <w:rPr>
          <w:rFonts w:ascii="Times New Roman" w:hAnsi="Times New Roman" w:cs="Times New Roman"/>
          <w:sz w:val="28"/>
          <w:szCs w:val="28"/>
        </w:rPr>
        <w:t>Сфера действия Программы – муниципальная поддержка субъектов малого и среднего предпринимательства администрацией городского поселения Инсар.</w:t>
      </w:r>
    </w:p>
    <w:p w:rsidR="000044D1" w:rsidRPr="00DD462A" w:rsidRDefault="000044D1" w:rsidP="000044D1">
      <w:pPr>
        <w:shd w:val="clear" w:color="auto" w:fill="FFFFFF"/>
        <w:ind w:firstLine="540"/>
        <w:jc w:val="both"/>
        <w:rPr>
          <w:rFonts w:ascii="Times New Roman" w:hAnsi="Times New Roman" w:cs="Times New Roman"/>
          <w:sz w:val="28"/>
          <w:szCs w:val="28"/>
        </w:rPr>
      </w:pPr>
      <w:r w:rsidRPr="00DD462A">
        <w:rPr>
          <w:rFonts w:ascii="Times New Roman" w:hAnsi="Times New Roman" w:cs="Times New Roman"/>
          <w:sz w:val="28"/>
          <w:szCs w:val="28"/>
        </w:rPr>
        <w:t>Субъекты малого и среднего предпринимательства - потребительские кооперативы и коммерческие организации (за исключением государственных и муниципальных унитарных предприятий), индивидуальные предприниматели, крестьянские (фермерские) хозяйства, зарегистрированные и осуществляющие деятельность на территории городского поселения Инсар.</w:t>
      </w:r>
    </w:p>
    <w:p w:rsidR="000044D1" w:rsidRPr="00DD462A" w:rsidRDefault="000044D1" w:rsidP="000044D1">
      <w:pPr>
        <w:pStyle w:val="ConsPlusNormal"/>
        <w:widowControl/>
        <w:ind w:firstLine="540"/>
        <w:jc w:val="both"/>
        <w:rPr>
          <w:rFonts w:ascii="Times New Roman" w:hAnsi="Times New Roman" w:cs="Times New Roman"/>
          <w:sz w:val="28"/>
          <w:szCs w:val="28"/>
        </w:rPr>
      </w:pPr>
      <w:r w:rsidRPr="00DD462A">
        <w:rPr>
          <w:rFonts w:ascii="Times New Roman" w:hAnsi="Times New Roman" w:cs="Times New Roman"/>
          <w:sz w:val="28"/>
          <w:szCs w:val="28"/>
        </w:rPr>
        <w:t>Муниципальная поддержка малого и среднего предпринимательства администрацией городского поселения Инсар - деятельность органов местного самоуправления поселения, направленная на реализацию комплекса мер финансового, имущественного, организационного характера по созданию благоприятных условий для ведения предпринимательской деятельности на территории городского поселения Инсар.</w:t>
      </w:r>
    </w:p>
    <w:p w:rsidR="000044D1" w:rsidRPr="00DD462A" w:rsidRDefault="000044D1" w:rsidP="000044D1">
      <w:pPr>
        <w:shd w:val="clear" w:color="auto" w:fill="FFFFFF"/>
        <w:spacing w:line="266" w:lineRule="atLeast"/>
        <w:jc w:val="both"/>
        <w:rPr>
          <w:rFonts w:ascii="Times New Roman" w:hAnsi="Times New Roman" w:cs="Times New Roman"/>
          <w:sz w:val="28"/>
          <w:szCs w:val="28"/>
        </w:rPr>
      </w:pPr>
      <w:r w:rsidRPr="00DD462A">
        <w:rPr>
          <w:rFonts w:ascii="Times New Roman" w:hAnsi="Times New Roman" w:cs="Times New Roman"/>
          <w:sz w:val="28"/>
          <w:szCs w:val="28"/>
        </w:rPr>
        <w:t> </w:t>
      </w:r>
    </w:p>
    <w:p w:rsidR="000044D1" w:rsidRPr="00DD462A" w:rsidRDefault="000044D1" w:rsidP="000044D1">
      <w:pPr>
        <w:shd w:val="clear" w:color="auto" w:fill="FFFFFF"/>
        <w:spacing w:line="266" w:lineRule="atLeast"/>
        <w:jc w:val="both"/>
        <w:rPr>
          <w:rFonts w:ascii="Times New Roman" w:hAnsi="Times New Roman" w:cs="Times New Roman"/>
          <w:b/>
          <w:bCs/>
          <w:sz w:val="28"/>
          <w:szCs w:val="28"/>
        </w:rPr>
      </w:pPr>
    </w:p>
    <w:p w:rsidR="000044D1" w:rsidRPr="00DD462A" w:rsidRDefault="000044D1" w:rsidP="000044D1">
      <w:pPr>
        <w:shd w:val="clear" w:color="auto" w:fill="FFFFFF"/>
        <w:spacing w:line="266" w:lineRule="atLeast"/>
        <w:jc w:val="center"/>
        <w:rPr>
          <w:rFonts w:ascii="Times New Roman" w:hAnsi="Times New Roman" w:cs="Times New Roman"/>
          <w:sz w:val="28"/>
          <w:szCs w:val="28"/>
        </w:rPr>
      </w:pPr>
      <w:r w:rsidRPr="00DD462A">
        <w:rPr>
          <w:rFonts w:ascii="Times New Roman" w:hAnsi="Times New Roman" w:cs="Times New Roman"/>
          <w:b/>
          <w:bCs/>
          <w:sz w:val="28"/>
          <w:szCs w:val="28"/>
        </w:rPr>
        <w:t>3. Содержание проблемы, обоснование необходимости ее решения программным методом</w:t>
      </w:r>
    </w:p>
    <w:p w:rsidR="000044D1" w:rsidRPr="00DD462A" w:rsidRDefault="000044D1" w:rsidP="000044D1">
      <w:pPr>
        <w:pStyle w:val="ConsPlusNormal"/>
        <w:widowControl/>
        <w:ind w:firstLine="540"/>
        <w:jc w:val="both"/>
        <w:rPr>
          <w:rFonts w:ascii="Times New Roman" w:hAnsi="Times New Roman" w:cs="Times New Roman"/>
          <w:sz w:val="28"/>
          <w:szCs w:val="28"/>
        </w:rPr>
      </w:pPr>
      <w:r w:rsidRPr="00DD462A">
        <w:rPr>
          <w:rFonts w:ascii="Times New Roman" w:hAnsi="Times New Roman" w:cs="Times New Roman"/>
          <w:sz w:val="28"/>
          <w:szCs w:val="28"/>
        </w:rPr>
        <w:t xml:space="preserve">Значение малого и среднего предпринимательства для развития современной экономики России трудно переоценить, поскольку именно оно призвано поддерживать здоровую конкурентную среду и препятствовать монополизации рынка. Отличительной особенностью малого бизнеса является его доступность как сферы деятельности для широкого круга людей, которая обусловлена тем, что его функционирование не предполагает крупных финансовых вложений, не требует больших материальных и трудовых ресурсов. В связи с этим одним из приоритетных направлений </w:t>
      </w:r>
      <w:r w:rsidRPr="00DD462A">
        <w:rPr>
          <w:rFonts w:ascii="Times New Roman" w:hAnsi="Times New Roman" w:cs="Times New Roman"/>
          <w:sz w:val="28"/>
          <w:szCs w:val="28"/>
        </w:rPr>
        <w:lastRenderedPageBreak/>
        <w:t xml:space="preserve">экономической политики должно стать создание эффективной системы комплексной поддержки малого предпринимательства. </w:t>
      </w:r>
    </w:p>
    <w:p w:rsidR="000044D1" w:rsidRPr="00DD462A" w:rsidRDefault="000044D1" w:rsidP="000044D1">
      <w:pPr>
        <w:pStyle w:val="ConsPlusNormal"/>
        <w:widowControl/>
        <w:ind w:firstLine="540"/>
        <w:jc w:val="both"/>
        <w:rPr>
          <w:rFonts w:ascii="Times New Roman" w:hAnsi="Times New Roman" w:cs="Times New Roman"/>
          <w:sz w:val="28"/>
          <w:szCs w:val="28"/>
        </w:rPr>
      </w:pPr>
      <w:r w:rsidRPr="00DD462A">
        <w:rPr>
          <w:rFonts w:ascii="Times New Roman" w:hAnsi="Times New Roman" w:cs="Times New Roman"/>
          <w:sz w:val="28"/>
          <w:szCs w:val="28"/>
        </w:rPr>
        <w:t xml:space="preserve">Внимание органов государственной власти к бизнесу обусловлено современными темпами развития экономики России, необходимостью наращивания экономического потенциала, перехода на инновационный путь развития экономики. </w:t>
      </w:r>
    </w:p>
    <w:p w:rsidR="000044D1" w:rsidRPr="00DD462A" w:rsidRDefault="000044D1" w:rsidP="000044D1">
      <w:pPr>
        <w:pStyle w:val="ConsPlusNormal"/>
        <w:widowControl/>
        <w:ind w:firstLine="540"/>
        <w:jc w:val="both"/>
        <w:rPr>
          <w:rFonts w:ascii="Times New Roman" w:hAnsi="Times New Roman" w:cs="Times New Roman"/>
          <w:sz w:val="28"/>
          <w:szCs w:val="28"/>
        </w:rPr>
      </w:pPr>
      <w:r w:rsidRPr="00DD462A">
        <w:rPr>
          <w:rFonts w:ascii="Times New Roman" w:hAnsi="Times New Roman" w:cs="Times New Roman"/>
          <w:sz w:val="28"/>
          <w:szCs w:val="28"/>
        </w:rPr>
        <w:t>При этом основными наиболее отрицательно влияющими на развитие предпринимательства проблемами, которые приходится преодолевать представителям малого и среднего бизнеса, являются:</w:t>
      </w:r>
    </w:p>
    <w:p w:rsidR="000044D1" w:rsidRPr="00DD462A" w:rsidRDefault="000044D1" w:rsidP="000044D1">
      <w:pPr>
        <w:pStyle w:val="ConsPlusNormal"/>
        <w:widowControl/>
        <w:ind w:firstLine="540"/>
        <w:jc w:val="both"/>
        <w:rPr>
          <w:rFonts w:ascii="Times New Roman" w:hAnsi="Times New Roman" w:cs="Times New Roman"/>
          <w:sz w:val="28"/>
          <w:szCs w:val="28"/>
        </w:rPr>
      </w:pPr>
      <w:r w:rsidRPr="00DD462A">
        <w:rPr>
          <w:rFonts w:ascii="Times New Roman" w:hAnsi="Times New Roman" w:cs="Times New Roman"/>
          <w:sz w:val="28"/>
          <w:szCs w:val="28"/>
        </w:rPr>
        <w:t>- недостаток у субъектов малого и среднего предпринимательства начального капитала и оборотных средств;</w:t>
      </w:r>
    </w:p>
    <w:p w:rsidR="000044D1" w:rsidRPr="00DD462A" w:rsidRDefault="000044D1" w:rsidP="000044D1">
      <w:pPr>
        <w:pStyle w:val="ConsPlusNormal"/>
        <w:widowControl/>
        <w:ind w:firstLine="540"/>
        <w:jc w:val="both"/>
        <w:rPr>
          <w:rFonts w:ascii="Times New Roman" w:hAnsi="Times New Roman" w:cs="Times New Roman"/>
          <w:sz w:val="28"/>
          <w:szCs w:val="28"/>
        </w:rPr>
      </w:pPr>
      <w:r w:rsidRPr="00DD462A">
        <w:rPr>
          <w:rFonts w:ascii="Times New Roman" w:hAnsi="Times New Roman" w:cs="Times New Roman"/>
          <w:sz w:val="28"/>
          <w:szCs w:val="28"/>
        </w:rPr>
        <w:t>- отсутствие действующих механизмов микрофинансирования малых предприятий;</w:t>
      </w:r>
    </w:p>
    <w:p w:rsidR="000044D1" w:rsidRPr="00DD462A" w:rsidRDefault="000044D1" w:rsidP="000044D1">
      <w:pPr>
        <w:pStyle w:val="ConsPlusNormal"/>
        <w:widowControl/>
        <w:ind w:firstLine="540"/>
        <w:jc w:val="both"/>
        <w:rPr>
          <w:rFonts w:ascii="Times New Roman" w:hAnsi="Times New Roman" w:cs="Times New Roman"/>
          <w:sz w:val="28"/>
          <w:szCs w:val="28"/>
        </w:rPr>
      </w:pPr>
      <w:r w:rsidRPr="00DD462A">
        <w:rPr>
          <w:rFonts w:ascii="Times New Roman" w:hAnsi="Times New Roman" w:cs="Times New Roman"/>
          <w:sz w:val="28"/>
          <w:szCs w:val="28"/>
        </w:rPr>
        <w:t>- ограниченные возможности аренды земельных участков и производственных площадей для субъектов малого и среднего предпринимательства;</w:t>
      </w:r>
    </w:p>
    <w:p w:rsidR="000044D1" w:rsidRPr="00DD462A" w:rsidRDefault="000044D1" w:rsidP="000044D1">
      <w:pPr>
        <w:pStyle w:val="ConsPlusNormal"/>
        <w:widowControl/>
        <w:ind w:firstLine="540"/>
        <w:jc w:val="both"/>
        <w:rPr>
          <w:rFonts w:ascii="Times New Roman" w:hAnsi="Times New Roman" w:cs="Times New Roman"/>
          <w:sz w:val="28"/>
          <w:szCs w:val="28"/>
        </w:rPr>
      </w:pPr>
      <w:r w:rsidRPr="00DD462A">
        <w:rPr>
          <w:rFonts w:ascii="Times New Roman" w:hAnsi="Times New Roman" w:cs="Times New Roman"/>
          <w:sz w:val="28"/>
          <w:szCs w:val="28"/>
        </w:rPr>
        <w:t>- неразвитость системы информационного обеспечения малого и среднего предпринимательства;</w:t>
      </w:r>
    </w:p>
    <w:p w:rsidR="000044D1" w:rsidRPr="00DD462A" w:rsidRDefault="000044D1" w:rsidP="000044D1">
      <w:pPr>
        <w:pStyle w:val="ConsPlusNormal"/>
        <w:widowControl/>
        <w:ind w:firstLine="540"/>
        <w:jc w:val="both"/>
        <w:rPr>
          <w:rFonts w:ascii="Times New Roman" w:hAnsi="Times New Roman" w:cs="Times New Roman"/>
          <w:sz w:val="28"/>
          <w:szCs w:val="28"/>
        </w:rPr>
      </w:pPr>
      <w:r w:rsidRPr="00DD462A">
        <w:rPr>
          <w:rFonts w:ascii="Times New Roman" w:hAnsi="Times New Roman" w:cs="Times New Roman"/>
          <w:sz w:val="28"/>
          <w:szCs w:val="28"/>
        </w:rPr>
        <w:t>- отсутствие надежной социальной защищенности и безопасности предпринимателей;</w:t>
      </w:r>
    </w:p>
    <w:p w:rsidR="000044D1" w:rsidRPr="00DD462A" w:rsidRDefault="000044D1" w:rsidP="000044D1">
      <w:pPr>
        <w:pStyle w:val="ConsPlusNormal"/>
        <w:widowControl/>
        <w:ind w:firstLine="540"/>
        <w:jc w:val="both"/>
        <w:rPr>
          <w:rFonts w:ascii="Times New Roman" w:hAnsi="Times New Roman" w:cs="Times New Roman"/>
          <w:sz w:val="28"/>
          <w:szCs w:val="28"/>
        </w:rPr>
      </w:pPr>
      <w:r w:rsidRPr="00DD462A">
        <w:rPr>
          <w:rFonts w:ascii="Times New Roman" w:hAnsi="Times New Roman" w:cs="Times New Roman"/>
          <w:sz w:val="28"/>
          <w:szCs w:val="28"/>
        </w:rPr>
        <w:t>- нехватка квалифицированных кадров.</w:t>
      </w:r>
    </w:p>
    <w:p w:rsidR="000044D1" w:rsidRPr="00DD462A" w:rsidRDefault="000044D1" w:rsidP="000044D1">
      <w:pPr>
        <w:pStyle w:val="ConsPlusNormal"/>
        <w:widowControl/>
        <w:ind w:firstLine="540"/>
        <w:jc w:val="both"/>
        <w:rPr>
          <w:rFonts w:ascii="Times New Roman" w:hAnsi="Times New Roman" w:cs="Times New Roman"/>
          <w:sz w:val="28"/>
          <w:szCs w:val="28"/>
        </w:rPr>
      </w:pPr>
      <w:r w:rsidRPr="00DD462A">
        <w:rPr>
          <w:rFonts w:ascii="Times New Roman" w:hAnsi="Times New Roman" w:cs="Times New Roman"/>
          <w:sz w:val="28"/>
          <w:szCs w:val="28"/>
        </w:rPr>
        <w:t xml:space="preserve">На пути развития малого и среднего предпринимательства продолжают существовать неоправданные административные барьеры, особенно при регистрации предприятий, лицензировании видов деятельности, сертификации продукции, выделении производственных и торговых помещений, земли, осуществлении контролирующими организациями контрольно-ревизионных функций. </w:t>
      </w:r>
    </w:p>
    <w:p w:rsidR="000044D1" w:rsidRPr="00DD462A" w:rsidRDefault="000044D1" w:rsidP="000044D1">
      <w:pPr>
        <w:pStyle w:val="ConsPlusNormal"/>
        <w:widowControl/>
        <w:ind w:firstLine="540"/>
        <w:jc w:val="both"/>
        <w:rPr>
          <w:rFonts w:ascii="Times New Roman" w:hAnsi="Times New Roman" w:cs="Times New Roman"/>
          <w:sz w:val="28"/>
          <w:szCs w:val="28"/>
        </w:rPr>
      </w:pPr>
      <w:r w:rsidRPr="00DD462A">
        <w:rPr>
          <w:rFonts w:ascii="Times New Roman" w:hAnsi="Times New Roman" w:cs="Times New Roman"/>
          <w:sz w:val="28"/>
          <w:szCs w:val="28"/>
        </w:rPr>
        <w:t>У малого и среднего предпринимательства слаба производственно-техническая и ресурсная база. Сдерживают развитие предпринимательской деятельности высокие цены на энергоресурсы и коммунальные услуги, отсутствие доступной деловой информации о состоянии рынка, ресурсах, государственных и муниципальных заказах, нормативных правовых актах.</w:t>
      </w:r>
    </w:p>
    <w:p w:rsidR="000044D1" w:rsidRPr="00DD462A" w:rsidRDefault="000044D1" w:rsidP="000044D1">
      <w:pPr>
        <w:pStyle w:val="ConsPlusNormal"/>
        <w:widowControl/>
        <w:ind w:firstLine="540"/>
        <w:jc w:val="both"/>
        <w:rPr>
          <w:rFonts w:ascii="Times New Roman" w:hAnsi="Times New Roman" w:cs="Times New Roman"/>
          <w:sz w:val="28"/>
          <w:szCs w:val="28"/>
        </w:rPr>
      </w:pPr>
      <w:r w:rsidRPr="00DD462A">
        <w:rPr>
          <w:rFonts w:ascii="Times New Roman" w:hAnsi="Times New Roman" w:cs="Times New Roman"/>
          <w:sz w:val="28"/>
          <w:szCs w:val="28"/>
        </w:rPr>
        <w:t>У предпринимателей недостает навыков ведения бизнеса, опыта управления, юридических, экономических знаний для более эффективного саморазвития бизнеса. Низкий уровень самоорганизации малого бизнеса, слабая общественная активность большинства предпринимателей, их разобщенность - существенные проблемы, негативно сказывающиеся на развитии малого и среднего предпринимательства. Неустойчивое финансовое положение ряда малых предприятий связано с неспособностью некоторых из них адаптироваться к рыночным изменениям,  наладить эффективные связи с потребителями продукции и услуг.</w:t>
      </w:r>
    </w:p>
    <w:p w:rsidR="000044D1" w:rsidRPr="00DD462A" w:rsidRDefault="000044D1" w:rsidP="000044D1">
      <w:pPr>
        <w:pStyle w:val="ConsPlusNormal"/>
        <w:widowControl/>
        <w:ind w:firstLine="540"/>
        <w:jc w:val="both"/>
        <w:rPr>
          <w:rFonts w:ascii="Times New Roman" w:hAnsi="Times New Roman" w:cs="Times New Roman"/>
          <w:sz w:val="28"/>
          <w:szCs w:val="28"/>
        </w:rPr>
      </w:pPr>
      <w:r w:rsidRPr="00DD462A">
        <w:rPr>
          <w:rFonts w:ascii="Times New Roman" w:hAnsi="Times New Roman" w:cs="Times New Roman"/>
          <w:sz w:val="28"/>
          <w:szCs w:val="28"/>
        </w:rPr>
        <w:t>Существующие трудности не разрушают малое и среднее предпринимательство, но предприниматели при преодолении их несут значительные организационные, моральные и финансовые издержки.</w:t>
      </w:r>
    </w:p>
    <w:p w:rsidR="000044D1" w:rsidRPr="00DD462A" w:rsidRDefault="000044D1" w:rsidP="000044D1">
      <w:pPr>
        <w:ind w:firstLine="540"/>
        <w:jc w:val="both"/>
        <w:rPr>
          <w:rFonts w:ascii="Times New Roman" w:hAnsi="Times New Roman" w:cs="Times New Roman"/>
          <w:sz w:val="28"/>
          <w:szCs w:val="28"/>
        </w:rPr>
      </w:pPr>
      <w:r w:rsidRPr="00DD462A">
        <w:rPr>
          <w:rFonts w:ascii="Times New Roman" w:hAnsi="Times New Roman" w:cs="Times New Roman"/>
          <w:sz w:val="28"/>
          <w:szCs w:val="28"/>
        </w:rPr>
        <w:lastRenderedPageBreak/>
        <w:t>Согласно действующему законодательству к полномочиям органов местного самоуправления по вопросам развития малого и среднего предпринимательства относится создание условий для развития малого и среднего предпринимательства, в том числе:</w:t>
      </w:r>
    </w:p>
    <w:p w:rsidR="000044D1" w:rsidRPr="00DD462A" w:rsidRDefault="000044D1" w:rsidP="000044D1">
      <w:pPr>
        <w:ind w:firstLine="540"/>
        <w:jc w:val="both"/>
        <w:rPr>
          <w:rFonts w:ascii="Times New Roman" w:hAnsi="Times New Roman" w:cs="Times New Roman"/>
          <w:sz w:val="28"/>
          <w:szCs w:val="28"/>
        </w:rPr>
      </w:pPr>
      <w:bookmarkStart w:id="1" w:name="sub_1101"/>
      <w:r w:rsidRPr="00DD462A">
        <w:rPr>
          <w:rFonts w:ascii="Times New Roman" w:hAnsi="Times New Roman" w:cs="Times New Roman"/>
          <w:sz w:val="28"/>
          <w:szCs w:val="28"/>
        </w:rPr>
        <w:t xml:space="preserve"> 1) формирование и осуществление муниципальных программ развития субъектов малого и среднего предпринимательства с учетом национальных и местных социально-экономических, экологических, культурных и других особенностей;</w:t>
      </w:r>
    </w:p>
    <w:p w:rsidR="000044D1" w:rsidRPr="00DD462A" w:rsidRDefault="000044D1" w:rsidP="000044D1">
      <w:pPr>
        <w:ind w:firstLine="540"/>
        <w:jc w:val="both"/>
        <w:rPr>
          <w:rFonts w:ascii="Times New Roman" w:hAnsi="Times New Roman" w:cs="Times New Roman"/>
          <w:sz w:val="28"/>
          <w:szCs w:val="28"/>
        </w:rPr>
      </w:pPr>
      <w:bookmarkStart w:id="2" w:name="sub_1102"/>
      <w:bookmarkEnd w:id="1"/>
      <w:r w:rsidRPr="00DD462A">
        <w:rPr>
          <w:rFonts w:ascii="Times New Roman" w:hAnsi="Times New Roman" w:cs="Times New Roman"/>
          <w:sz w:val="28"/>
          <w:szCs w:val="28"/>
        </w:rPr>
        <w:t xml:space="preserve"> 2) анализ финансовых, экономических, социальных и иных показателей развития малого и среднего предпринимательства и эффективности применения мер по его развитию, прогноз развития малого и среднего предпринимательства на территориях муниципальных образований;</w:t>
      </w:r>
    </w:p>
    <w:p w:rsidR="000044D1" w:rsidRPr="00DD462A" w:rsidRDefault="000044D1" w:rsidP="000044D1">
      <w:pPr>
        <w:ind w:firstLine="567"/>
        <w:jc w:val="both"/>
        <w:rPr>
          <w:rFonts w:ascii="Times New Roman" w:hAnsi="Times New Roman" w:cs="Times New Roman"/>
          <w:sz w:val="28"/>
          <w:szCs w:val="28"/>
        </w:rPr>
      </w:pPr>
      <w:bookmarkStart w:id="3" w:name="sub_1103"/>
      <w:bookmarkEnd w:id="2"/>
      <w:r w:rsidRPr="00DD462A">
        <w:rPr>
          <w:rFonts w:ascii="Times New Roman" w:hAnsi="Times New Roman" w:cs="Times New Roman"/>
          <w:sz w:val="28"/>
          <w:szCs w:val="28"/>
        </w:rPr>
        <w:t xml:space="preserve"> 3) формирование инфраструктуры поддержки субъектов малого и среднего предпринимательства на территориях муниципальных образований и обеспечение ее деятельности;</w:t>
      </w:r>
    </w:p>
    <w:p w:rsidR="000044D1" w:rsidRPr="00DD462A" w:rsidRDefault="000044D1" w:rsidP="000044D1">
      <w:pPr>
        <w:ind w:firstLine="567"/>
        <w:jc w:val="both"/>
        <w:rPr>
          <w:rFonts w:ascii="Times New Roman" w:hAnsi="Times New Roman" w:cs="Times New Roman"/>
          <w:sz w:val="28"/>
          <w:szCs w:val="28"/>
        </w:rPr>
      </w:pPr>
      <w:bookmarkStart w:id="4" w:name="sub_1104"/>
      <w:bookmarkEnd w:id="3"/>
      <w:r w:rsidRPr="00DD462A">
        <w:rPr>
          <w:rFonts w:ascii="Times New Roman" w:hAnsi="Times New Roman" w:cs="Times New Roman"/>
          <w:sz w:val="28"/>
          <w:szCs w:val="28"/>
        </w:rPr>
        <w:t xml:space="preserve"> 4) содействие деятельности некоммерческих организаций, выражающих интересы субъектов малого и среднего предпринимательства, и структурных подразделений указанных организаций;</w:t>
      </w:r>
    </w:p>
    <w:p w:rsidR="000044D1" w:rsidRPr="00DD462A" w:rsidRDefault="000044D1" w:rsidP="000044D1">
      <w:pPr>
        <w:ind w:firstLine="567"/>
        <w:jc w:val="both"/>
        <w:rPr>
          <w:rFonts w:ascii="Times New Roman" w:hAnsi="Times New Roman" w:cs="Times New Roman"/>
          <w:sz w:val="28"/>
          <w:szCs w:val="28"/>
        </w:rPr>
      </w:pPr>
      <w:bookmarkStart w:id="5" w:name="sub_1105"/>
      <w:bookmarkEnd w:id="4"/>
      <w:r w:rsidRPr="00DD462A">
        <w:rPr>
          <w:rFonts w:ascii="Times New Roman" w:hAnsi="Times New Roman" w:cs="Times New Roman"/>
          <w:sz w:val="28"/>
          <w:szCs w:val="28"/>
        </w:rPr>
        <w:t xml:space="preserve"> 5) образование координационных или совещательных и консультативных органов в области развития малого и среднего предпринимательства органами местного самоуправления.</w:t>
      </w:r>
    </w:p>
    <w:p w:rsidR="000044D1" w:rsidRPr="00DD462A" w:rsidRDefault="000044D1" w:rsidP="000044D1">
      <w:pPr>
        <w:ind w:firstLine="567"/>
        <w:jc w:val="both"/>
        <w:rPr>
          <w:rFonts w:ascii="Times New Roman" w:hAnsi="Times New Roman" w:cs="Times New Roman"/>
          <w:sz w:val="28"/>
          <w:szCs w:val="28"/>
        </w:rPr>
      </w:pPr>
      <w:r w:rsidRPr="00DD462A">
        <w:rPr>
          <w:rFonts w:ascii="Times New Roman" w:hAnsi="Times New Roman" w:cs="Times New Roman"/>
          <w:sz w:val="28"/>
          <w:szCs w:val="28"/>
        </w:rPr>
        <w:t>Предлагаемая Программа разработана также с целью реализации полномочий органов местного самоуправления по вопросам развития малого и среднего предпринимательства.</w:t>
      </w:r>
    </w:p>
    <w:bookmarkEnd w:id="5"/>
    <w:p w:rsidR="000044D1" w:rsidRPr="00DD462A" w:rsidRDefault="000044D1" w:rsidP="000044D1">
      <w:pPr>
        <w:pStyle w:val="ConsPlusNormal"/>
        <w:widowControl/>
        <w:ind w:firstLine="540"/>
        <w:jc w:val="both"/>
        <w:rPr>
          <w:rFonts w:ascii="Times New Roman" w:hAnsi="Times New Roman" w:cs="Times New Roman"/>
          <w:sz w:val="28"/>
          <w:szCs w:val="28"/>
        </w:rPr>
      </w:pPr>
      <w:r w:rsidRPr="00DD462A">
        <w:rPr>
          <w:rFonts w:ascii="Times New Roman" w:hAnsi="Times New Roman" w:cs="Times New Roman"/>
          <w:sz w:val="28"/>
          <w:szCs w:val="28"/>
        </w:rPr>
        <w:t>Для развития отдельных отраслей экономики у субъектов малого и среднего предпринимательства имеется большой потенциал.</w:t>
      </w:r>
    </w:p>
    <w:p w:rsidR="000044D1" w:rsidRPr="00DD462A" w:rsidRDefault="000044D1" w:rsidP="000044D1">
      <w:pPr>
        <w:ind w:firstLine="540"/>
        <w:jc w:val="both"/>
        <w:rPr>
          <w:rFonts w:ascii="Times New Roman" w:hAnsi="Times New Roman" w:cs="Times New Roman"/>
          <w:sz w:val="28"/>
          <w:szCs w:val="28"/>
        </w:rPr>
      </w:pPr>
      <w:r w:rsidRPr="00DD462A">
        <w:rPr>
          <w:rFonts w:ascii="Times New Roman" w:hAnsi="Times New Roman" w:cs="Times New Roman"/>
          <w:sz w:val="28"/>
          <w:szCs w:val="28"/>
        </w:rPr>
        <w:t>Однако, несмотря на положительные тенденции малого предпринимательства в сельском поселении, оно продолжает сталкиваться с проблемами, среди которых наиболее актуальными на сегодняшний момент являются отсутствие стартового капитала и знаний для успешного начала предпринимательской деятельности, а также средств на её развитие.</w:t>
      </w:r>
    </w:p>
    <w:p w:rsidR="000044D1" w:rsidRPr="00DD462A" w:rsidRDefault="000044D1" w:rsidP="000044D1">
      <w:pPr>
        <w:ind w:firstLine="540"/>
        <w:jc w:val="both"/>
        <w:rPr>
          <w:rFonts w:ascii="Times New Roman" w:hAnsi="Times New Roman" w:cs="Times New Roman"/>
          <w:sz w:val="28"/>
          <w:szCs w:val="28"/>
        </w:rPr>
      </w:pPr>
      <w:r w:rsidRPr="00DD462A">
        <w:rPr>
          <w:rFonts w:ascii="Times New Roman" w:hAnsi="Times New Roman" w:cs="Times New Roman"/>
          <w:sz w:val="28"/>
          <w:szCs w:val="28"/>
        </w:rPr>
        <w:t>Сдерживающим фактором развития малого предпринимательства является также несовершенство системы обеспечения кредитами, сложность при оформлении земельных и имущественных отношений.</w:t>
      </w:r>
    </w:p>
    <w:p w:rsidR="000044D1" w:rsidRPr="00DD462A" w:rsidRDefault="000044D1" w:rsidP="000044D1">
      <w:pPr>
        <w:ind w:firstLine="540"/>
        <w:jc w:val="both"/>
        <w:rPr>
          <w:rFonts w:ascii="Times New Roman" w:hAnsi="Times New Roman" w:cs="Times New Roman"/>
          <w:sz w:val="28"/>
          <w:szCs w:val="28"/>
        </w:rPr>
      </w:pPr>
      <w:r w:rsidRPr="00DD462A">
        <w:rPr>
          <w:rFonts w:ascii="Times New Roman" w:hAnsi="Times New Roman" w:cs="Times New Roman"/>
          <w:sz w:val="28"/>
          <w:szCs w:val="28"/>
        </w:rPr>
        <w:t>С целью формирования условий для развития малого предпринимательства необходимо объединение усилий и согласованные действия между органами государственной власти и органами местного самоуправления муниципального образования, организациями поддержки малого предпринимательства, общественными объединениями и некоммерческими организациями предпринимателей, субъектами малого предпринимательства. Результатом взаимодействия должно стать развитие нормативно-правовой базы поддержки малого предпринимательства, финансовых механизмов и механизмов имущественной поддержки малого предпринимательства.</w:t>
      </w:r>
    </w:p>
    <w:p w:rsidR="000044D1" w:rsidRPr="00DD462A" w:rsidRDefault="000044D1" w:rsidP="000044D1">
      <w:pPr>
        <w:pStyle w:val="ConsPlusNormal"/>
        <w:widowControl/>
        <w:ind w:firstLine="540"/>
        <w:jc w:val="both"/>
        <w:rPr>
          <w:rFonts w:ascii="Times New Roman" w:hAnsi="Times New Roman" w:cs="Times New Roman"/>
          <w:sz w:val="28"/>
          <w:szCs w:val="28"/>
        </w:rPr>
      </w:pPr>
      <w:r w:rsidRPr="00DD462A">
        <w:rPr>
          <w:rFonts w:ascii="Times New Roman" w:hAnsi="Times New Roman" w:cs="Times New Roman"/>
          <w:sz w:val="28"/>
          <w:szCs w:val="28"/>
        </w:rPr>
        <w:lastRenderedPageBreak/>
        <w:t>Практика показывает, что существующие в экономике проблемы, в том числе в малом и среднем предпринимательстве, наиболее эффективно решаются программными методами, поскольку комплексный подход позволяет обеспечить наиболее рациональную концентрацию финансовых, материальных, трудовых и прочих ресурсов в приоритетных направлениях.</w:t>
      </w:r>
    </w:p>
    <w:p w:rsidR="000044D1" w:rsidRPr="00DD462A" w:rsidRDefault="000044D1" w:rsidP="000044D1">
      <w:pPr>
        <w:pStyle w:val="ConsPlusNormal"/>
        <w:widowControl/>
        <w:ind w:firstLine="540"/>
        <w:jc w:val="both"/>
        <w:rPr>
          <w:rFonts w:ascii="Times New Roman" w:hAnsi="Times New Roman" w:cs="Times New Roman"/>
          <w:sz w:val="28"/>
          <w:szCs w:val="28"/>
        </w:rPr>
      </w:pPr>
      <w:r w:rsidRPr="00DD462A">
        <w:rPr>
          <w:rFonts w:ascii="Times New Roman" w:hAnsi="Times New Roman" w:cs="Times New Roman"/>
          <w:sz w:val="28"/>
          <w:szCs w:val="28"/>
        </w:rPr>
        <w:t>Реализация мероприятий по развитию малого и среднего предпринимательства на территории городского поселения Инсар предусматривает, что главной задачей его развития является оказание методической и информационной помощи для получения государственной поддержки малыми и средними предпринимателями поселения.</w:t>
      </w:r>
    </w:p>
    <w:p w:rsidR="000044D1" w:rsidRPr="00DD462A" w:rsidRDefault="000044D1" w:rsidP="000044D1">
      <w:pPr>
        <w:pStyle w:val="ConsPlusNormal"/>
        <w:widowControl/>
        <w:ind w:firstLine="540"/>
        <w:jc w:val="both"/>
        <w:rPr>
          <w:rFonts w:ascii="Times New Roman" w:hAnsi="Times New Roman" w:cs="Times New Roman"/>
          <w:sz w:val="28"/>
          <w:szCs w:val="28"/>
        </w:rPr>
      </w:pPr>
      <w:r w:rsidRPr="00DD462A">
        <w:rPr>
          <w:rFonts w:ascii="Times New Roman" w:hAnsi="Times New Roman" w:cs="Times New Roman"/>
          <w:sz w:val="28"/>
          <w:szCs w:val="28"/>
        </w:rPr>
        <w:t>Программно - целевой подход направлен на решение ключевых проблем развития малого и среднего предпринимательства путем реализации следующих мероприятий:</w:t>
      </w:r>
    </w:p>
    <w:p w:rsidR="000044D1" w:rsidRPr="00DD462A" w:rsidRDefault="000044D1" w:rsidP="000044D1">
      <w:pPr>
        <w:pStyle w:val="ConsPlusNormal"/>
        <w:widowControl/>
        <w:ind w:firstLine="540"/>
        <w:jc w:val="both"/>
        <w:rPr>
          <w:rFonts w:ascii="Times New Roman" w:hAnsi="Times New Roman" w:cs="Times New Roman"/>
          <w:sz w:val="28"/>
          <w:szCs w:val="28"/>
        </w:rPr>
      </w:pPr>
      <w:r w:rsidRPr="00DD462A">
        <w:rPr>
          <w:rFonts w:ascii="Times New Roman" w:hAnsi="Times New Roman" w:cs="Times New Roman"/>
          <w:sz w:val="28"/>
          <w:szCs w:val="28"/>
        </w:rPr>
        <w:t>- оказание методической помощи в подготовке документации для получения средств государственной поддержки;</w:t>
      </w:r>
    </w:p>
    <w:p w:rsidR="000044D1" w:rsidRPr="00DD462A" w:rsidRDefault="000044D1" w:rsidP="000044D1">
      <w:pPr>
        <w:pStyle w:val="ConsPlusNormal"/>
        <w:widowControl/>
        <w:ind w:firstLine="540"/>
        <w:jc w:val="both"/>
        <w:rPr>
          <w:rFonts w:ascii="Times New Roman" w:hAnsi="Times New Roman" w:cs="Times New Roman"/>
          <w:sz w:val="28"/>
          <w:szCs w:val="28"/>
        </w:rPr>
      </w:pPr>
      <w:r w:rsidRPr="00DD462A">
        <w:rPr>
          <w:rFonts w:ascii="Times New Roman" w:hAnsi="Times New Roman" w:cs="Times New Roman"/>
          <w:sz w:val="28"/>
          <w:szCs w:val="28"/>
        </w:rPr>
        <w:t>- организация работ по максимальному привлечению субъектов к поставке товаров (работ, услуг) для муниципальных нужд;</w:t>
      </w:r>
    </w:p>
    <w:p w:rsidR="000044D1" w:rsidRPr="00DD462A" w:rsidRDefault="000044D1" w:rsidP="000044D1">
      <w:pPr>
        <w:pStyle w:val="ConsPlusNormal"/>
        <w:widowControl/>
        <w:ind w:firstLine="540"/>
        <w:jc w:val="both"/>
        <w:rPr>
          <w:rFonts w:ascii="Times New Roman" w:hAnsi="Times New Roman" w:cs="Times New Roman"/>
          <w:sz w:val="28"/>
          <w:szCs w:val="28"/>
        </w:rPr>
      </w:pPr>
      <w:r w:rsidRPr="00DD462A">
        <w:rPr>
          <w:rFonts w:ascii="Times New Roman" w:hAnsi="Times New Roman" w:cs="Times New Roman"/>
          <w:sz w:val="28"/>
          <w:szCs w:val="28"/>
        </w:rPr>
        <w:t>- содействие развитию молодёжного предпринимательства;</w:t>
      </w:r>
    </w:p>
    <w:p w:rsidR="000044D1" w:rsidRPr="00DD462A" w:rsidRDefault="000044D1" w:rsidP="000044D1">
      <w:pPr>
        <w:pStyle w:val="ConsPlusNormal"/>
        <w:widowControl/>
        <w:ind w:firstLine="540"/>
        <w:jc w:val="both"/>
        <w:rPr>
          <w:rFonts w:ascii="Times New Roman" w:hAnsi="Times New Roman" w:cs="Times New Roman"/>
          <w:sz w:val="28"/>
          <w:szCs w:val="28"/>
        </w:rPr>
      </w:pPr>
      <w:r w:rsidRPr="00DD462A">
        <w:rPr>
          <w:rFonts w:ascii="Times New Roman" w:hAnsi="Times New Roman" w:cs="Times New Roman"/>
          <w:sz w:val="28"/>
          <w:szCs w:val="28"/>
        </w:rPr>
        <w:t>-формирование положительного имиджа малого и среднего предпринимательства.</w:t>
      </w:r>
    </w:p>
    <w:p w:rsidR="000044D1" w:rsidRPr="00DD462A" w:rsidRDefault="000044D1" w:rsidP="000044D1">
      <w:pPr>
        <w:pStyle w:val="ConsPlusNormal"/>
        <w:widowControl/>
        <w:ind w:firstLine="540"/>
        <w:jc w:val="both"/>
        <w:rPr>
          <w:rFonts w:ascii="Times New Roman" w:hAnsi="Times New Roman" w:cs="Times New Roman"/>
          <w:sz w:val="28"/>
          <w:szCs w:val="28"/>
        </w:rPr>
      </w:pPr>
      <w:r w:rsidRPr="00DD462A">
        <w:rPr>
          <w:rFonts w:ascii="Times New Roman" w:hAnsi="Times New Roman" w:cs="Times New Roman"/>
          <w:sz w:val="28"/>
          <w:szCs w:val="28"/>
        </w:rPr>
        <w:t>Реализация указанных мероприятий позволит повысить уровень развития малого и среднего предпринимательства, который будет соответствовать требованиям перехода к современному развитию предпринимательства  в городском поселении Инсар.</w:t>
      </w:r>
    </w:p>
    <w:p w:rsidR="000044D1" w:rsidRPr="00DD462A" w:rsidRDefault="000044D1" w:rsidP="000044D1">
      <w:pPr>
        <w:pStyle w:val="ConsPlusNormal"/>
        <w:widowControl/>
        <w:ind w:firstLine="540"/>
        <w:jc w:val="both"/>
        <w:rPr>
          <w:rFonts w:ascii="Times New Roman" w:hAnsi="Times New Roman" w:cs="Times New Roman"/>
          <w:sz w:val="28"/>
          <w:szCs w:val="28"/>
        </w:rPr>
      </w:pPr>
      <w:r w:rsidRPr="00DD462A">
        <w:rPr>
          <w:rFonts w:ascii="Times New Roman" w:hAnsi="Times New Roman" w:cs="Times New Roman"/>
          <w:sz w:val="28"/>
          <w:szCs w:val="28"/>
        </w:rPr>
        <w:t>Поскольку обеспечение эффективной реализации стратегических направлений решающим образом определяет результат развития малого и среднего предпринимательства, органам местного самоуправления городского поселения Инсар необходимо сосредоточить свои усилия на решении следующих задач:</w:t>
      </w:r>
    </w:p>
    <w:p w:rsidR="000044D1" w:rsidRPr="00DD462A" w:rsidRDefault="000044D1" w:rsidP="000044D1">
      <w:pPr>
        <w:pStyle w:val="ConsPlusNormal"/>
        <w:widowControl/>
        <w:ind w:firstLine="540"/>
        <w:jc w:val="both"/>
        <w:rPr>
          <w:rFonts w:ascii="Times New Roman" w:hAnsi="Times New Roman" w:cs="Times New Roman"/>
          <w:sz w:val="28"/>
          <w:szCs w:val="28"/>
        </w:rPr>
      </w:pPr>
      <w:r w:rsidRPr="00DD462A">
        <w:rPr>
          <w:rFonts w:ascii="Times New Roman" w:hAnsi="Times New Roman" w:cs="Times New Roman"/>
          <w:sz w:val="28"/>
          <w:szCs w:val="28"/>
        </w:rPr>
        <w:t>- полное и оперативное информирование не только субъектов малого и среднего предпринимательства, но также всех заинтересованных сторон о перспективных планах и программах, практических мерах и шагах, предпринимаемых Правительством Ивановской области в данной сфере;</w:t>
      </w:r>
    </w:p>
    <w:p w:rsidR="000044D1" w:rsidRPr="00DD462A" w:rsidRDefault="000044D1" w:rsidP="000044D1">
      <w:pPr>
        <w:pStyle w:val="ConsPlusNormal"/>
        <w:widowControl/>
        <w:ind w:firstLine="540"/>
        <w:jc w:val="both"/>
        <w:rPr>
          <w:rFonts w:ascii="Times New Roman" w:hAnsi="Times New Roman" w:cs="Times New Roman"/>
          <w:sz w:val="28"/>
          <w:szCs w:val="28"/>
        </w:rPr>
      </w:pPr>
      <w:r w:rsidRPr="00DD462A">
        <w:rPr>
          <w:rFonts w:ascii="Times New Roman" w:hAnsi="Times New Roman" w:cs="Times New Roman"/>
          <w:sz w:val="28"/>
          <w:szCs w:val="28"/>
        </w:rPr>
        <w:t>- обеспечение открытости органов местного самоуправления городского поселения Инсар  для активного обсуждения готовящихся проектов нормативных правовых актов, регулирующих деятельность субъектов малого и среднего предпринимательства, и возможных последствиях их применения с представителями малого и среднего предпринимательства, общественных организаций, средств массовой информации и т.д.;</w:t>
      </w:r>
    </w:p>
    <w:p w:rsidR="000044D1" w:rsidRPr="00DD462A" w:rsidRDefault="000044D1" w:rsidP="000044D1">
      <w:pPr>
        <w:ind w:firstLine="540"/>
        <w:jc w:val="both"/>
        <w:rPr>
          <w:rFonts w:ascii="Times New Roman" w:hAnsi="Times New Roman" w:cs="Times New Roman"/>
          <w:sz w:val="28"/>
          <w:szCs w:val="28"/>
        </w:rPr>
      </w:pPr>
      <w:r w:rsidRPr="00DD462A">
        <w:rPr>
          <w:rFonts w:ascii="Times New Roman" w:hAnsi="Times New Roman" w:cs="Times New Roman"/>
          <w:sz w:val="28"/>
          <w:szCs w:val="28"/>
        </w:rPr>
        <w:t>Развитие малого предпринимательства – это вложение в будущее благополучия городского поселения. Именно малый бизнес должен создавать стратегическую стабильность поселения, обеспечивая налоговые поступления.</w:t>
      </w:r>
    </w:p>
    <w:p w:rsidR="000044D1" w:rsidRPr="00DD462A" w:rsidRDefault="000044D1" w:rsidP="000044D1">
      <w:pPr>
        <w:shd w:val="clear" w:color="auto" w:fill="FFFFFF"/>
        <w:ind w:firstLine="540"/>
        <w:jc w:val="both"/>
        <w:rPr>
          <w:rFonts w:ascii="Times New Roman" w:hAnsi="Times New Roman" w:cs="Times New Roman"/>
          <w:sz w:val="28"/>
          <w:szCs w:val="28"/>
        </w:rPr>
      </w:pPr>
      <w:r w:rsidRPr="00DD462A">
        <w:rPr>
          <w:rFonts w:ascii="Times New Roman" w:hAnsi="Times New Roman" w:cs="Times New Roman"/>
          <w:sz w:val="28"/>
          <w:szCs w:val="28"/>
        </w:rPr>
        <w:t xml:space="preserve">Администрация городского поселения Инсар видит своей задачей </w:t>
      </w:r>
      <w:r w:rsidRPr="00DD462A">
        <w:rPr>
          <w:rFonts w:ascii="Times New Roman" w:hAnsi="Times New Roman" w:cs="Times New Roman"/>
          <w:sz w:val="28"/>
          <w:szCs w:val="28"/>
        </w:rPr>
        <w:lastRenderedPageBreak/>
        <w:t>формирование муниципальной политики сельского поселения в области поддержки малого и среднего бизнеса.</w:t>
      </w:r>
    </w:p>
    <w:p w:rsidR="000044D1" w:rsidRPr="00DD462A" w:rsidRDefault="000044D1" w:rsidP="000044D1">
      <w:pPr>
        <w:shd w:val="clear" w:color="auto" w:fill="FFFFFF"/>
        <w:ind w:firstLine="540"/>
        <w:jc w:val="both"/>
        <w:rPr>
          <w:rFonts w:ascii="Times New Roman" w:hAnsi="Times New Roman" w:cs="Times New Roman"/>
          <w:sz w:val="28"/>
          <w:szCs w:val="28"/>
        </w:rPr>
      </w:pPr>
      <w:r w:rsidRPr="00DD462A">
        <w:rPr>
          <w:rFonts w:ascii="Times New Roman" w:hAnsi="Times New Roman" w:cs="Times New Roman"/>
          <w:sz w:val="28"/>
          <w:szCs w:val="28"/>
        </w:rPr>
        <w:t>Принятие Программы позволит решать задачи в области поддержки и развития малого и среднего предпринимательства на территории  городского поселения Инсар  на более качественном уровне. </w:t>
      </w:r>
    </w:p>
    <w:p w:rsidR="000044D1" w:rsidRPr="00DD462A" w:rsidRDefault="000044D1" w:rsidP="000044D1">
      <w:pPr>
        <w:ind w:firstLine="540"/>
        <w:jc w:val="center"/>
        <w:rPr>
          <w:rFonts w:ascii="Times New Roman" w:hAnsi="Times New Roman" w:cs="Times New Roman"/>
          <w:b/>
          <w:sz w:val="28"/>
          <w:szCs w:val="28"/>
        </w:rPr>
      </w:pPr>
      <w:r w:rsidRPr="00DD462A">
        <w:rPr>
          <w:rFonts w:ascii="Times New Roman" w:hAnsi="Times New Roman" w:cs="Times New Roman"/>
          <w:b/>
          <w:sz w:val="28"/>
          <w:szCs w:val="28"/>
        </w:rPr>
        <w:t>4. Основные цели и задачи</w:t>
      </w:r>
    </w:p>
    <w:p w:rsidR="000044D1" w:rsidRPr="00DD462A" w:rsidRDefault="000044D1" w:rsidP="000044D1">
      <w:pPr>
        <w:shd w:val="clear" w:color="auto" w:fill="FFFFFF"/>
        <w:ind w:firstLine="540"/>
        <w:jc w:val="both"/>
        <w:rPr>
          <w:rFonts w:ascii="Times New Roman" w:hAnsi="Times New Roman" w:cs="Times New Roman"/>
          <w:sz w:val="28"/>
          <w:szCs w:val="28"/>
        </w:rPr>
      </w:pPr>
      <w:r w:rsidRPr="00DD462A">
        <w:rPr>
          <w:rFonts w:ascii="Times New Roman" w:hAnsi="Times New Roman" w:cs="Times New Roman"/>
          <w:sz w:val="28"/>
          <w:szCs w:val="28"/>
        </w:rPr>
        <w:t xml:space="preserve">Основной целью Программы является создание благоприятных условий для ведения предпринимательской деятельности на территории городского поселения Инсар </w:t>
      </w:r>
    </w:p>
    <w:p w:rsidR="000044D1" w:rsidRPr="00DD462A" w:rsidRDefault="000044D1" w:rsidP="000044D1">
      <w:pPr>
        <w:shd w:val="clear" w:color="auto" w:fill="FFFFFF"/>
        <w:ind w:firstLine="540"/>
        <w:jc w:val="both"/>
        <w:rPr>
          <w:rFonts w:ascii="Times New Roman" w:hAnsi="Times New Roman" w:cs="Times New Roman"/>
          <w:sz w:val="28"/>
          <w:szCs w:val="28"/>
        </w:rPr>
      </w:pPr>
      <w:r w:rsidRPr="00DD462A">
        <w:rPr>
          <w:rFonts w:ascii="Times New Roman" w:hAnsi="Times New Roman" w:cs="Times New Roman"/>
          <w:sz w:val="28"/>
          <w:szCs w:val="28"/>
        </w:rPr>
        <w:t>Для достижения, поставленной цели Программы должны решаться следующие задачи:</w:t>
      </w:r>
    </w:p>
    <w:p w:rsidR="000044D1" w:rsidRPr="00DD462A" w:rsidRDefault="000044D1" w:rsidP="000044D1">
      <w:pPr>
        <w:shd w:val="clear" w:color="auto" w:fill="FFFFFF"/>
        <w:ind w:firstLine="540"/>
        <w:jc w:val="both"/>
        <w:rPr>
          <w:rFonts w:ascii="Times New Roman" w:hAnsi="Times New Roman" w:cs="Times New Roman"/>
          <w:sz w:val="28"/>
          <w:szCs w:val="28"/>
        </w:rPr>
      </w:pPr>
      <w:r w:rsidRPr="00DD462A">
        <w:rPr>
          <w:rFonts w:ascii="Times New Roman" w:hAnsi="Times New Roman" w:cs="Times New Roman"/>
          <w:sz w:val="28"/>
          <w:szCs w:val="28"/>
        </w:rPr>
        <w:t>- информационное и консультационное обеспечение субъектов малого и среднего предпринимательства;</w:t>
      </w:r>
    </w:p>
    <w:p w:rsidR="000044D1" w:rsidRPr="00DD462A" w:rsidRDefault="000044D1" w:rsidP="000044D1">
      <w:pPr>
        <w:shd w:val="clear" w:color="auto" w:fill="FFFFFF"/>
        <w:ind w:firstLine="540"/>
        <w:jc w:val="both"/>
        <w:rPr>
          <w:rFonts w:ascii="Times New Roman" w:hAnsi="Times New Roman" w:cs="Times New Roman"/>
          <w:sz w:val="28"/>
          <w:szCs w:val="28"/>
        </w:rPr>
      </w:pPr>
      <w:r w:rsidRPr="00DD462A">
        <w:rPr>
          <w:rFonts w:ascii="Times New Roman" w:hAnsi="Times New Roman" w:cs="Times New Roman"/>
          <w:sz w:val="28"/>
          <w:szCs w:val="28"/>
        </w:rPr>
        <w:t>- методическое обеспечение субъектов малого и среднего предпринимательства;</w:t>
      </w:r>
    </w:p>
    <w:p w:rsidR="000044D1" w:rsidRPr="00DD462A" w:rsidRDefault="000044D1" w:rsidP="000044D1">
      <w:pPr>
        <w:shd w:val="clear" w:color="auto" w:fill="FFFFFF"/>
        <w:ind w:firstLine="540"/>
        <w:jc w:val="both"/>
        <w:rPr>
          <w:rFonts w:ascii="Times New Roman" w:hAnsi="Times New Roman" w:cs="Times New Roman"/>
          <w:sz w:val="28"/>
          <w:szCs w:val="28"/>
        </w:rPr>
      </w:pPr>
      <w:r w:rsidRPr="00DD462A">
        <w:rPr>
          <w:rFonts w:ascii="Times New Roman" w:hAnsi="Times New Roman" w:cs="Times New Roman"/>
          <w:sz w:val="28"/>
          <w:szCs w:val="28"/>
        </w:rPr>
        <w:t>- трудоустройство безработных жителей городского поселения Инсар на предприятиях и в организациях субъектов малого и среднего предпринимательства;</w:t>
      </w:r>
    </w:p>
    <w:p w:rsidR="000044D1" w:rsidRPr="00DD462A" w:rsidRDefault="000044D1" w:rsidP="000044D1">
      <w:pPr>
        <w:shd w:val="clear" w:color="auto" w:fill="FFFFFF"/>
        <w:ind w:firstLine="540"/>
        <w:jc w:val="both"/>
        <w:rPr>
          <w:rFonts w:ascii="Times New Roman" w:hAnsi="Times New Roman" w:cs="Times New Roman"/>
          <w:sz w:val="28"/>
          <w:szCs w:val="28"/>
        </w:rPr>
      </w:pPr>
      <w:r w:rsidRPr="00DD462A">
        <w:rPr>
          <w:rFonts w:ascii="Times New Roman" w:hAnsi="Times New Roman" w:cs="Times New Roman"/>
          <w:sz w:val="28"/>
          <w:szCs w:val="28"/>
        </w:rPr>
        <w:t>- формирование положительного имиджа субъектов малого и среднего предпринимательства городского поселения Инсар;</w:t>
      </w:r>
    </w:p>
    <w:p w:rsidR="000044D1" w:rsidRPr="00DD462A" w:rsidRDefault="000044D1" w:rsidP="000044D1">
      <w:pPr>
        <w:shd w:val="clear" w:color="auto" w:fill="FFFFFF"/>
        <w:ind w:firstLine="540"/>
        <w:jc w:val="both"/>
        <w:rPr>
          <w:rFonts w:ascii="Times New Roman" w:hAnsi="Times New Roman" w:cs="Times New Roman"/>
          <w:sz w:val="28"/>
          <w:szCs w:val="28"/>
        </w:rPr>
      </w:pPr>
      <w:r w:rsidRPr="00DD462A">
        <w:rPr>
          <w:rFonts w:ascii="Times New Roman" w:hAnsi="Times New Roman" w:cs="Times New Roman"/>
          <w:sz w:val="28"/>
          <w:szCs w:val="28"/>
        </w:rPr>
        <w:t>- укрепление позиций в бизнесе субъектов малого и среднего предпринимательства;</w:t>
      </w:r>
    </w:p>
    <w:p w:rsidR="000044D1" w:rsidRPr="00DD462A" w:rsidRDefault="000044D1" w:rsidP="000044D1">
      <w:pPr>
        <w:shd w:val="clear" w:color="auto" w:fill="FFFFFF"/>
        <w:jc w:val="both"/>
        <w:rPr>
          <w:rFonts w:ascii="Times New Roman" w:hAnsi="Times New Roman" w:cs="Times New Roman"/>
          <w:sz w:val="28"/>
          <w:szCs w:val="28"/>
        </w:rPr>
      </w:pPr>
      <w:r w:rsidRPr="00DD462A">
        <w:rPr>
          <w:rFonts w:ascii="Times New Roman" w:hAnsi="Times New Roman" w:cs="Times New Roman"/>
          <w:sz w:val="28"/>
          <w:szCs w:val="28"/>
        </w:rPr>
        <w:t>- формирование инфраструктуры поддержки субъектов малого и среднего предпринимательства.</w:t>
      </w:r>
    </w:p>
    <w:p w:rsidR="000044D1" w:rsidRPr="00DD462A" w:rsidRDefault="000044D1" w:rsidP="000044D1">
      <w:pPr>
        <w:shd w:val="clear" w:color="auto" w:fill="FFFFFF"/>
        <w:spacing w:line="336" w:lineRule="atLeast"/>
        <w:jc w:val="both"/>
        <w:rPr>
          <w:rFonts w:ascii="Times New Roman" w:hAnsi="Times New Roman" w:cs="Times New Roman"/>
          <w:b/>
          <w:bCs/>
          <w:sz w:val="28"/>
          <w:szCs w:val="28"/>
        </w:rPr>
      </w:pPr>
      <w:r w:rsidRPr="00DD462A">
        <w:rPr>
          <w:rFonts w:ascii="Times New Roman" w:hAnsi="Times New Roman" w:cs="Times New Roman"/>
          <w:sz w:val="28"/>
          <w:szCs w:val="28"/>
        </w:rPr>
        <w:t> </w:t>
      </w:r>
    </w:p>
    <w:p w:rsidR="000044D1" w:rsidRPr="00DD462A" w:rsidRDefault="000044D1" w:rsidP="000044D1">
      <w:pPr>
        <w:shd w:val="clear" w:color="auto" w:fill="FFFFFF"/>
        <w:spacing w:line="266" w:lineRule="atLeast"/>
        <w:jc w:val="center"/>
        <w:rPr>
          <w:rFonts w:ascii="Times New Roman" w:hAnsi="Times New Roman" w:cs="Times New Roman"/>
          <w:sz w:val="28"/>
          <w:szCs w:val="28"/>
        </w:rPr>
      </w:pPr>
      <w:r w:rsidRPr="00DD462A">
        <w:rPr>
          <w:rFonts w:ascii="Times New Roman" w:hAnsi="Times New Roman" w:cs="Times New Roman"/>
          <w:b/>
          <w:bCs/>
          <w:sz w:val="28"/>
          <w:szCs w:val="28"/>
        </w:rPr>
        <w:t>5. Срок реализации Программы</w:t>
      </w:r>
      <w:r w:rsidRPr="00DD462A">
        <w:rPr>
          <w:rFonts w:ascii="Times New Roman" w:hAnsi="Times New Roman" w:cs="Times New Roman"/>
          <w:sz w:val="28"/>
          <w:szCs w:val="28"/>
        </w:rPr>
        <w:t> </w:t>
      </w:r>
    </w:p>
    <w:p w:rsidR="000044D1" w:rsidRPr="00DD462A" w:rsidRDefault="000044D1" w:rsidP="000044D1">
      <w:pPr>
        <w:shd w:val="clear" w:color="auto" w:fill="FFFFFF"/>
        <w:spacing w:line="266" w:lineRule="atLeast"/>
        <w:ind w:firstLine="567"/>
        <w:rPr>
          <w:rFonts w:ascii="Times New Roman" w:hAnsi="Times New Roman" w:cs="Times New Roman"/>
          <w:sz w:val="28"/>
          <w:szCs w:val="28"/>
        </w:rPr>
      </w:pPr>
      <w:r w:rsidRPr="00DD462A">
        <w:rPr>
          <w:rFonts w:ascii="Times New Roman" w:hAnsi="Times New Roman" w:cs="Times New Roman"/>
          <w:sz w:val="28"/>
          <w:szCs w:val="28"/>
        </w:rPr>
        <w:t>Реализация Программы рассчитана на 2022-2024 годы.</w:t>
      </w:r>
    </w:p>
    <w:p w:rsidR="000044D1" w:rsidRPr="00DD462A" w:rsidRDefault="000044D1" w:rsidP="000044D1">
      <w:pPr>
        <w:shd w:val="clear" w:color="auto" w:fill="FFFFFF"/>
        <w:spacing w:line="266" w:lineRule="atLeast"/>
        <w:rPr>
          <w:rFonts w:ascii="Times New Roman" w:hAnsi="Times New Roman" w:cs="Times New Roman"/>
          <w:b/>
          <w:bCs/>
          <w:sz w:val="28"/>
          <w:szCs w:val="28"/>
        </w:rPr>
      </w:pPr>
      <w:r w:rsidRPr="00DD462A">
        <w:rPr>
          <w:rFonts w:ascii="Times New Roman" w:hAnsi="Times New Roman" w:cs="Times New Roman"/>
          <w:sz w:val="28"/>
          <w:szCs w:val="28"/>
        </w:rPr>
        <w:t> </w:t>
      </w:r>
    </w:p>
    <w:p w:rsidR="000044D1" w:rsidRPr="00DD462A" w:rsidRDefault="000044D1" w:rsidP="000044D1">
      <w:pPr>
        <w:shd w:val="clear" w:color="auto" w:fill="FFFFFF"/>
        <w:spacing w:line="266" w:lineRule="atLeast"/>
        <w:jc w:val="center"/>
        <w:rPr>
          <w:rFonts w:ascii="Times New Roman" w:hAnsi="Times New Roman" w:cs="Times New Roman"/>
          <w:sz w:val="28"/>
          <w:szCs w:val="28"/>
        </w:rPr>
      </w:pPr>
      <w:r w:rsidRPr="00DD462A">
        <w:rPr>
          <w:rFonts w:ascii="Times New Roman" w:hAnsi="Times New Roman" w:cs="Times New Roman"/>
          <w:b/>
          <w:bCs/>
          <w:sz w:val="28"/>
          <w:szCs w:val="28"/>
        </w:rPr>
        <w:t>6. Система программных мероприятий</w:t>
      </w:r>
    </w:p>
    <w:p w:rsidR="000044D1" w:rsidRPr="00DD462A" w:rsidRDefault="000044D1" w:rsidP="000044D1">
      <w:pPr>
        <w:shd w:val="clear" w:color="auto" w:fill="FFFFFF"/>
        <w:ind w:firstLine="567"/>
        <w:jc w:val="both"/>
        <w:rPr>
          <w:rFonts w:ascii="Times New Roman" w:hAnsi="Times New Roman" w:cs="Times New Roman"/>
          <w:sz w:val="28"/>
          <w:szCs w:val="28"/>
        </w:rPr>
      </w:pPr>
      <w:r w:rsidRPr="00DD462A">
        <w:rPr>
          <w:rFonts w:ascii="Times New Roman" w:hAnsi="Times New Roman" w:cs="Times New Roman"/>
          <w:sz w:val="28"/>
          <w:szCs w:val="28"/>
        </w:rPr>
        <w:t>Программой предусмотрены мероприятия, направленные на муниципальную поддержку и развитие малого и среднего предпринимательства  на территории городского поселения Инсар, по следующим основным направлениям:</w:t>
      </w:r>
    </w:p>
    <w:p w:rsidR="000044D1" w:rsidRPr="00DD462A" w:rsidRDefault="000044D1" w:rsidP="000044D1">
      <w:pPr>
        <w:shd w:val="clear" w:color="auto" w:fill="FFFFFF"/>
        <w:ind w:firstLine="567"/>
        <w:jc w:val="both"/>
        <w:rPr>
          <w:rFonts w:ascii="Times New Roman" w:hAnsi="Times New Roman" w:cs="Times New Roman"/>
          <w:sz w:val="28"/>
          <w:szCs w:val="28"/>
        </w:rPr>
      </w:pPr>
      <w:r w:rsidRPr="00DD462A">
        <w:rPr>
          <w:rFonts w:ascii="Times New Roman" w:hAnsi="Times New Roman" w:cs="Times New Roman"/>
          <w:sz w:val="28"/>
          <w:szCs w:val="28"/>
        </w:rPr>
        <w:t>- информационная и консультационная поддержка;</w:t>
      </w:r>
    </w:p>
    <w:p w:rsidR="000044D1" w:rsidRPr="00DD462A" w:rsidRDefault="000044D1" w:rsidP="000044D1">
      <w:pPr>
        <w:shd w:val="clear" w:color="auto" w:fill="FFFFFF"/>
        <w:ind w:firstLine="567"/>
        <w:jc w:val="both"/>
        <w:rPr>
          <w:rFonts w:ascii="Times New Roman" w:hAnsi="Times New Roman" w:cs="Times New Roman"/>
          <w:sz w:val="28"/>
          <w:szCs w:val="28"/>
        </w:rPr>
      </w:pPr>
      <w:r w:rsidRPr="00DD462A">
        <w:rPr>
          <w:rFonts w:ascii="Times New Roman" w:hAnsi="Times New Roman" w:cs="Times New Roman"/>
          <w:sz w:val="28"/>
          <w:szCs w:val="28"/>
        </w:rPr>
        <w:t>- устранение административных барьеров;</w:t>
      </w:r>
    </w:p>
    <w:p w:rsidR="000044D1" w:rsidRPr="00DD462A" w:rsidRDefault="000044D1" w:rsidP="000044D1">
      <w:pPr>
        <w:shd w:val="clear" w:color="auto" w:fill="FFFFFF"/>
        <w:ind w:firstLine="567"/>
        <w:jc w:val="both"/>
        <w:rPr>
          <w:rFonts w:ascii="Times New Roman" w:hAnsi="Times New Roman" w:cs="Times New Roman"/>
          <w:sz w:val="28"/>
          <w:szCs w:val="28"/>
        </w:rPr>
      </w:pPr>
      <w:r w:rsidRPr="00DD462A">
        <w:rPr>
          <w:rFonts w:ascii="Times New Roman" w:hAnsi="Times New Roman" w:cs="Times New Roman"/>
          <w:sz w:val="28"/>
          <w:szCs w:val="28"/>
        </w:rPr>
        <w:t>-формирование инфраструктуры поддержки субъектов малого и среднего предпринимательства.</w:t>
      </w:r>
    </w:p>
    <w:p w:rsidR="000044D1" w:rsidRPr="00DD462A" w:rsidRDefault="000044D1" w:rsidP="000044D1">
      <w:pPr>
        <w:shd w:val="clear" w:color="auto" w:fill="FFFFFF"/>
        <w:ind w:firstLine="567"/>
        <w:jc w:val="both"/>
        <w:rPr>
          <w:rFonts w:ascii="Times New Roman" w:hAnsi="Times New Roman" w:cs="Times New Roman"/>
          <w:sz w:val="28"/>
          <w:szCs w:val="28"/>
        </w:rPr>
      </w:pPr>
      <w:r w:rsidRPr="00DD462A">
        <w:rPr>
          <w:rFonts w:ascii="Times New Roman" w:hAnsi="Times New Roman" w:cs="Times New Roman"/>
          <w:sz w:val="28"/>
          <w:szCs w:val="28"/>
        </w:rPr>
        <w:t>Перечень мероприятий, предусмотренных к реализации в рамках Программы, планируемые показатели результатов их выполнения, исполнители, сроки исполнения, источники финансирования представлены в приложении.</w:t>
      </w:r>
    </w:p>
    <w:p w:rsidR="000044D1" w:rsidRPr="00DD462A" w:rsidRDefault="000044D1" w:rsidP="000044D1">
      <w:pPr>
        <w:shd w:val="clear" w:color="auto" w:fill="FFFFFF"/>
        <w:spacing w:line="266" w:lineRule="atLeast"/>
        <w:rPr>
          <w:rFonts w:ascii="Times New Roman" w:hAnsi="Times New Roman" w:cs="Times New Roman"/>
          <w:b/>
          <w:bCs/>
          <w:sz w:val="28"/>
          <w:szCs w:val="28"/>
        </w:rPr>
      </w:pPr>
      <w:r w:rsidRPr="00DD462A">
        <w:rPr>
          <w:rFonts w:ascii="Times New Roman" w:hAnsi="Times New Roman" w:cs="Times New Roman"/>
          <w:sz w:val="28"/>
          <w:szCs w:val="28"/>
        </w:rPr>
        <w:t> </w:t>
      </w:r>
    </w:p>
    <w:p w:rsidR="000044D1" w:rsidRPr="00DD462A" w:rsidRDefault="000044D1" w:rsidP="000044D1">
      <w:pPr>
        <w:shd w:val="clear" w:color="auto" w:fill="FFFFFF"/>
        <w:spacing w:line="266" w:lineRule="atLeast"/>
        <w:jc w:val="center"/>
        <w:rPr>
          <w:rFonts w:ascii="Times New Roman" w:hAnsi="Times New Roman" w:cs="Times New Roman"/>
          <w:b/>
          <w:bCs/>
          <w:sz w:val="28"/>
          <w:szCs w:val="28"/>
        </w:rPr>
      </w:pPr>
      <w:r w:rsidRPr="00DD462A">
        <w:rPr>
          <w:rFonts w:ascii="Times New Roman" w:hAnsi="Times New Roman" w:cs="Times New Roman"/>
          <w:b/>
          <w:bCs/>
          <w:sz w:val="28"/>
          <w:szCs w:val="28"/>
        </w:rPr>
        <w:t>7. Ресурсное обеспечение Программы</w:t>
      </w:r>
    </w:p>
    <w:p w:rsidR="000044D1" w:rsidRPr="00DD462A" w:rsidRDefault="000044D1" w:rsidP="000044D1">
      <w:pPr>
        <w:shd w:val="clear" w:color="auto" w:fill="FFFFFF"/>
        <w:spacing w:line="266" w:lineRule="atLeast"/>
        <w:jc w:val="center"/>
        <w:rPr>
          <w:rFonts w:ascii="Times New Roman" w:hAnsi="Times New Roman" w:cs="Times New Roman"/>
          <w:sz w:val="28"/>
          <w:szCs w:val="28"/>
        </w:rPr>
      </w:pPr>
    </w:p>
    <w:p w:rsidR="000044D1" w:rsidRPr="00DD462A" w:rsidRDefault="000044D1" w:rsidP="000044D1">
      <w:pPr>
        <w:shd w:val="clear" w:color="auto" w:fill="FFFFFF"/>
        <w:spacing w:line="266" w:lineRule="atLeast"/>
        <w:ind w:firstLine="567"/>
        <w:jc w:val="both"/>
        <w:rPr>
          <w:rFonts w:ascii="Times New Roman" w:hAnsi="Times New Roman" w:cs="Times New Roman"/>
          <w:sz w:val="28"/>
          <w:szCs w:val="28"/>
        </w:rPr>
      </w:pPr>
      <w:r w:rsidRPr="00DD462A">
        <w:rPr>
          <w:rFonts w:ascii="Times New Roman" w:hAnsi="Times New Roman" w:cs="Times New Roman"/>
          <w:sz w:val="28"/>
          <w:szCs w:val="28"/>
        </w:rPr>
        <w:lastRenderedPageBreak/>
        <w:t>Перечень мероприятий, предусмотренных Программой, может корректироваться постановлением администрации городского поселения Инсар.</w:t>
      </w:r>
    </w:p>
    <w:p w:rsidR="000044D1" w:rsidRPr="00DD462A" w:rsidRDefault="000044D1" w:rsidP="000044D1">
      <w:pPr>
        <w:shd w:val="clear" w:color="auto" w:fill="FFFFFF"/>
        <w:spacing w:line="266" w:lineRule="atLeast"/>
        <w:ind w:firstLine="567"/>
        <w:rPr>
          <w:rFonts w:ascii="Times New Roman" w:hAnsi="Times New Roman" w:cs="Times New Roman"/>
          <w:b/>
          <w:bCs/>
          <w:sz w:val="28"/>
          <w:szCs w:val="28"/>
        </w:rPr>
      </w:pPr>
    </w:p>
    <w:p w:rsidR="000044D1" w:rsidRPr="00DD462A" w:rsidRDefault="000044D1" w:rsidP="000044D1">
      <w:pPr>
        <w:shd w:val="clear" w:color="auto" w:fill="FFFFFF"/>
        <w:spacing w:line="266" w:lineRule="atLeast"/>
        <w:jc w:val="center"/>
        <w:rPr>
          <w:rFonts w:ascii="Times New Roman" w:hAnsi="Times New Roman" w:cs="Times New Roman"/>
          <w:sz w:val="28"/>
          <w:szCs w:val="28"/>
        </w:rPr>
      </w:pPr>
      <w:r w:rsidRPr="00DD462A">
        <w:rPr>
          <w:rFonts w:ascii="Times New Roman" w:hAnsi="Times New Roman" w:cs="Times New Roman"/>
          <w:b/>
          <w:bCs/>
          <w:sz w:val="28"/>
          <w:szCs w:val="28"/>
        </w:rPr>
        <w:t>8. Механизм реализации Программы</w:t>
      </w:r>
    </w:p>
    <w:p w:rsidR="000044D1" w:rsidRPr="00DD462A" w:rsidRDefault="000044D1" w:rsidP="000044D1">
      <w:pPr>
        <w:shd w:val="clear" w:color="auto" w:fill="FFFFFF"/>
        <w:ind w:firstLine="708"/>
        <w:jc w:val="both"/>
        <w:rPr>
          <w:rFonts w:ascii="Times New Roman" w:hAnsi="Times New Roman" w:cs="Times New Roman"/>
          <w:sz w:val="28"/>
          <w:szCs w:val="28"/>
        </w:rPr>
      </w:pPr>
      <w:r w:rsidRPr="00DD462A">
        <w:rPr>
          <w:rFonts w:ascii="Times New Roman" w:hAnsi="Times New Roman" w:cs="Times New Roman"/>
          <w:sz w:val="28"/>
          <w:szCs w:val="28"/>
        </w:rPr>
        <w:t>Реализация мероприятий, определенных настоящей Программой, осуществляется разработчиком Программы – администрация городского поселения Инсар.</w:t>
      </w:r>
    </w:p>
    <w:p w:rsidR="000044D1" w:rsidRPr="00DD462A" w:rsidRDefault="000044D1" w:rsidP="000044D1">
      <w:pPr>
        <w:shd w:val="clear" w:color="auto" w:fill="FFFFFF"/>
        <w:jc w:val="both"/>
        <w:rPr>
          <w:rFonts w:ascii="Times New Roman" w:hAnsi="Times New Roman" w:cs="Times New Roman"/>
          <w:sz w:val="28"/>
          <w:szCs w:val="28"/>
        </w:rPr>
      </w:pPr>
      <w:r w:rsidRPr="00DD462A">
        <w:rPr>
          <w:rFonts w:ascii="Times New Roman" w:hAnsi="Times New Roman" w:cs="Times New Roman"/>
          <w:sz w:val="28"/>
          <w:szCs w:val="28"/>
        </w:rPr>
        <w:t xml:space="preserve">         В ходе реализации Программы основной разработчик организует оперативное взаимодействие отдельных исполнителей.</w:t>
      </w:r>
    </w:p>
    <w:p w:rsidR="000044D1" w:rsidRPr="00DD462A" w:rsidRDefault="000044D1" w:rsidP="000044D1">
      <w:pPr>
        <w:shd w:val="clear" w:color="auto" w:fill="FFFFFF"/>
        <w:jc w:val="both"/>
        <w:rPr>
          <w:rFonts w:ascii="Times New Roman" w:hAnsi="Times New Roman" w:cs="Times New Roman"/>
          <w:sz w:val="28"/>
          <w:szCs w:val="28"/>
        </w:rPr>
      </w:pPr>
      <w:r w:rsidRPr="00DD462A">
        <w:rPr>
          <w:rFonts w:ascii="Times New Roman" w:hAnsi="Times New Roman" w:cs="Times New Roman"/>
          <w:sz w:val="28"/>
          <w:szCs w:val="28"/>
        </w:rPr>
        <w:t xml:space="preserve">         Заказчик Программы  уточняет мероприятия и при необходимости внесения изменений в Программу организует работу в установленном порядке.</w:t>
      </w:r>
    </w:p>
    <w:p w:rsidR="000044D1" w:rsidRPr="00DD462A" w:rsidRDefault="000044D1" w:rsidP="000044D1">
      <w:pPr>
        <w:shd w:val="clear" w:color="auto" w:fill="FFFFFF"/>
        <w:spacing w:line="266" w:lineRule="atLeast"/>
        <w:rPr>
          <w:rFonts w:ascii="Times New Roman" w:hAnsi="Times New Roman" w:cs="Times New Roman"/>
          <w:b/>
          <w:bCs/>
          <w:sz w:val="28"/>
          <w:szCs w:val="28"/>
        </w:rPr>
      </w:pPr>
      <w:r w:rsidRPr="00DD462A">
        <w:rPr>
          <w:rFonts w:ascii="Times New Roman" w:hAnsi="Times New Roman" w:cs="Times New Roman"/>
          <w:sz w:val="28"/>
          <w:szCs w:val="28"/>
        </w:rPr>
        <w:t> </w:t>
      </w:r>
    </w:p>
    <w:p w:rsidR="000044D1" w:rsidRPr="00DD462A" w:rsidRDefault="000044D1" w:rsidP="000044D1">
      <w:pPr>
        <w:shd w:val="clear" w:color="auto" w:fill="FFFFFF"/>
        <w:spacing w:line="266" w:lineRule="atLeast"/>
        <w:jc w:val="center"/>
        <w:rPr>
          <w:rFonts w:ascii="Times New Roman" w:hAnsi="Times New Roman" w:cs="Times New Roman"/>
          <w:sz w:val="28"/>
          <w:szCs w:val="28"/>
        </w:rPr>
      </w:pPr>
      <w:r w:rsidRPr="00DD462A">
        <w:rPr>
          <w:rFonts w:ascii="Times New Roman" w:hAnsi="Times New Roman" w:cs="Times New Roman"/>
          <w:b/>
          <w:bCs/>
          <w:sz w:val="28"/>
          <w:szCs w:val="28"/>
        </w:rPr>
        <w:t>9. Контроль реализации Программы</w:t>
      </w:r>
      <w:r w:rsidRPr="00DD462A">
        <w:rPr>
          <w:rFonts w:ascii="Times New Roman" w:hAnsi="Times New Roman" w:cs="Times New Roman"/>
          <w:sz w:val="28"/>
          <w:szCs w:val="28"/>
        </w:rPr>
        <w:t> </w:t>
      </w:r>
    </w:p>
    <w:p w:rsidR="000044D1" w:rsidRPr="00DD462A" w:rsidRDefault="000044D1" w:rsidP="000044D1">
      <w:pPr>
        <w:shd w:val="clear" w:color="auto" w:fill="FFFFFF"/>
        <w:spacing w:line="266" w:lineRule="atLeast"/>
        <w:ind w:firstLine="708"/>
        <w:jc w:val="both"/>
        <w:rPr>
          <w:rFonts w:ascii="Times New Roman" w:hAnsi="Times New Roman" w:cs="Times New Roman"/>
          <w:b/>
          <w:bCs/>
          <w:sz w:val="28"/>
          <w:szCs w:val="28"/>
        </w:rPr>
      </w:pPr>
      <w:r w:rsidRPr="00DD462A">
        <w:rPr>
          <w:rFonts w:ascii="Times New Roman" w:hAnsi="Times New Roman" w:cs="Times New Roman"/>
          <w:sz w:val="28"/>
          <w:szCs w:val="28"/>
        </w:rPr>
        <w:t>Заказчик Программы контролирует исполнение мероприятий Программы. Исполнители Программы представляют информацию о ходе реализации Программы в администрацию Семейкинского сельского поселения. </w:t>
      </w:r>
    </w:p>
    <w:p w:rsidR="000044D1" w:rsidRPr="00DD462A" w:rsidRDefault="000044D1" w:rsidP="000044D1">
      <w:pPr>
        <w:shd w:val="clear" w:color="auto" w:fill="FFFFFF"/>
        <w:spacing w:line="266" w:lineRule="atLeast"/>
        <w:rPr>
          <w:rFonts w:ascii="Times New Roman" w:hAnsi="Times New Roman" w:cs="Times New Roman"/>
          <w:b/>
          <w:bCs/>
          <w:sz w:val="28"/>
          <w:szCs w:val="28"/>
        </w:rPr>
      </w:pPr>
    </w:p>
    <w:p w:rsidR="000044D1" w:rsidRPr="00DD462A" w:rsidRDefault="000044D1" w:rsidP="000044D1">
      <w:pPr>
        <w:shd w:val="clear" w:color="auto" w:fill="FFFFFF"/>
        <w:spacing w:line="266" w:lineRule="atLeast"/>
        <w:jc w:val="center"/>
        <w:rPr>
          <w:rFonts w:ascii="Times New Roman" w:hAnsi="Times New Roman" w:cs="Times New Roman"/>
          <w:sz w:val="28"/>
          <w:szCs w:val="28"/>
        </w:rPr>
      </w:pPr>
      <w:r w:rsidRPr="00DD462A">
        <w:rPr>
          <w:rFonts w:ascii="Times New Roman" w:hAnsi="Times New Roman" w:cs="Times New Roman"/>
          <w:b/>
          <w:bCs/>
          <w:sz w:val="28"/>
          <w:szCs w:val="28"/>
        </w:rPr>
        <w:t>10. Ожидаемые результаты выполнения Программы</w:t>
      </w:r>
    </w:p>
    <w:p w:rsidR="000044D1" w:rsidRPr="00DD462A" w:rsidRDefault="000044D1" w:rsidP="000044D1">
      <w:pPr>
        <w:shd w:val="clear" w:color="auto" w:fill="FFFFFF"/>
        <w:ind w:firstLine="709"/>
        <w:jc w:val="both"/>
        <w:rPr>
          <w:rFonts w:ascii="Times New Roman" w:hAnsi="Times New Roman" w:cs="Times New Roman"/>
          <w:sz w:val="28"/>
          <w:szCs w:val="28"/>
        </w:rPr>
      </w:pPr>
      <w:r w:rsidRPr="00DD462A">
        <w:rPr>
          <w:rFonts w:ascii="Times New Roman" w:hAnsi="Times New Roman" w:cs="Times New Roman"/>
          <w:sz w:val="28"/>
          <w:szCs w:val="28"/>
        </w:rPr>
        <w:t>Реализация программных мероприятий, связанных с оказанием муниципальной поддержки субъектам малого и среднего предпринимательства в виде информационного, консультационного, методического обеспечения позволит увеличить количество хозяйствующих субъектов; увеличить число работающих на предприятиях городского поселения Инсар, будет способствовать снижению уровня безработицы, позволит увеличить налоговые поступления в бюджет городского поселения Инсар, повысить занятость, самозанятость, доходы и уровень жизни населения городского поселения Инсар. Позволит также сформировать положительный имидж малого и среднего предпринимательства городского поселения Инсар и развить деловые взаимоотношения между субъектами малого и среднего предпринимательства и органами местного самоуправления городского поселения Инсар.</w:t>
      </w:r>
    </w:p>
    <w:p w:rsidR="000044D1" w:rsidRPr="00DD462A" w:rsidRDefault="000044D1" w:rsidP="00DD462A">
      <w:pPr>
        <w:pageBreakBefore/>
        <w:shd w:val="clear" w:color="auto" w:fill="FFFFFF"/>
        <w:spacing w:line="160" w:lineRule="atLeast"/>
        <w:jc w:val="right"/>
        <w:rPr>
          <w:rFonts w:ascii="Times New Roman" w:hAnsi="Times New Roman" w:cs="Times New Roman"/>
          <w:sz w:val="24"/>
          <w:szCs w:val="24"/>
        </w:rPr>
      </w:pPr>
      <w:r w:rsidRPr="00DD462A">
        <w:rPr>
          <w:rFonts w:ascii="Times New Roman" w:hAnsi="Times New Roman" w:cs="Times New Roman"/>
          <w:sz w:val="24"/>
          <w:szCs w:val="24"/>
        </w:rPr>
        <w:lastRenderedPageBreak/>
        <w:t xml:space="preserve">                                                  Приложение </w:t>
      </w:r>
    </w:p>
    <w:p w:rsidR="000044D1" w:rsidRPr="00DD462A" w:rsidRDefault="000044D1" w:rsidP="00DD462A">
      <w:pPr>
        <w:shd w:val="clear" w:color="auto" w:fill="FFFFFF"/>
        <w:spacing w:line="160" w:lineRule="atLeast"/>
        <w:jc w:val="right"/>
        <w:rPr>
          <w:rFonts w:ascii="Times New Roman" w:hAnsi="Times New Roman" w:cs="Times New Roman"/>
          <w:sz w:val="24"/>
          <w:szCs w:val="24"/>
        </w:rPr>
      </w:pPr>
      <w:r w:rsidRPr="00DD462A">
        <w:rPr>
          <w:rFonts w:ascii="Times New Roman" w:hAnsi="Times New Roman" w:cs="Times New Roman"/>
          <w:sz w:val="24"/>
          <w:szCs w:val="24"/>
        </w:rPr>
        <w:t xml:space="preserve">                                                                              к муниципальной  программе</w:t>
      </w:r>
    </w:p>
    <w:p w:rsidR="000044D1" w:rsidRPr="00DD462A" w:rsidRDefault="000044D1" w:rsidP="00DD462A">
      <w:pPr>
        <w:shd w:val="clear" w:color="auto" w:fill="FFFFFF"/>
        <w:tabs>
          <w:tab w:val="left" w:pos="5670"/>
        </w:tabs>
        <w:spacing w:line="160" w:lineRule="atLeast"/>
        <w:jc w:val="right"/>
        <w:rPr>
          <w:rFonts w:ascii="Times New Roman" w:hAnsi="Times New Roman" w:cs="Times New Roman"/>
          <w:sz w:val="24"/>
          <w:szCs w:val="24"/>
        </w:rPr>
      </w:pPr>
      <w:r w:rsidRPr="00DD462A">
        <w:rPr>
          <w:rFonts w:ascii="Times New Roman" w:hAnsi="Times New Roman" w:cs="Times New Roman"/>
          <w:sz w:val="24"/>
          <w:szCs w:val="24"/>
        </w:rPr>
        <w:t xml:space="preserve">                                                                            «Развитие малого и среднего </w:t>
      </w:r>
    </w:p>
    <w:p w:rsidR="000044D1" w:rsidRPr="00DD462A" w:rsidRDefault="000044D1" w:rsidP="00DD462A">
      <w:pPr>
        <w:shd w:val="clear" w:color="auto" w:fill="FFFFFF"/>
        <w:spacing w:line="160" w:lineRule="atLeast"/>
        <w:jc w:val="right"/>
        <w:rPr>
          <w:rFonts w:ascii="Times New Roman" w:hAnsi="Times New Roman" w:cs="Times New Roman"/>
          <w:sz w:val="24"/>
          <w:szCs w:val="24"/>
        </w:rPr>
      </w:pPr>
      <w:r w:rsidRPr="00DD462A">
        <w:rPr>
          <w:rFonts w:ascii="Times New Roman" w:hAnsi="Times New Roman" w:cs="Times New Roman"/>
          <w:sz w:val="24"/>
          <w:szCs w:val="24"/>
        </w:rPr>
        <w:t xml:space="preserve">                                                                                           предпринимательства на территории </w:t>
      </w:r>
    </w:p>
    <w:p w:rsidR="000044D1" w:rsidRPr="00DD462A" w:rsidRDefault="000044D1" w:rsidP="00DD462A">
      <w:pPr>
        <w:shd w:val="clear" w:color="auto" w:fill="FFFFFF"/>
        <w:spacing w:line="160" w:lineRule="atLeast"/>
        <w:jc w:val="right"/>
        <w:rPr>
          <w:rFonts w:ascii="Times New Roman" w:hAnsi="Times New Roman" w:cs="Times New Roman"/>
          <w:sz w:val="24"/>
          <w:szCs w:val="24"/>
        </w:rPr>
      </w:pPr>
      <w:r w:rsidRPr="00DD462A">
        <w:rPr>
          <w:rFonts w:ascii="Times New Roman" w:hAnsi="Times New Roman" w:cs="Times New Roman"/>
          <w:sz w:val="24"/>
          <w:szCs w:val="24"/>
        </w:rPr>
        <w:t xml:space="preserve">                                                                                                   городского поселения Инсар </w:t>
      </w:r>
    </w:p>
    <w:p w:rsidR="000044D1" w:rsidRPr="00DD462A" w:rsidRDefault="000044D1" w:rsidP="00DD462A">
      <w:pPr>
        <w:shd w:val="clear" w:color="auto" w:fill="FFFFFF"/>
        <w:spacing w:line="160" w:lineRule="atLeast"/>
        <w:jc w:val="right"/>
        <w:rPr>
          <w:rFonts w:ascii="Times New Roman" w:hAnsi="Times New Roman" w:cs="Times New Roman"/>
          <w:sz w:val="24"/>
          <w:szCs w:val="24"/>
        </w:rPr>
      </w:pPr>
      <w:r w:rsidRPr="00DD462A">
        <w:rPr>
          <w:rFonts w:ascii="Times New Roman" w:hAnsi="Times New Roman" w:cs="Times New Roman"/>
          <w:sz w:val="24"/>
          <w:szCs w:val="24"/>
        </w:rPr>
        <w:t xml:space="preserve">                                                                                                   на 2022-2024 годы»</w:t>
      </w:r>
    </w:p>
    <w:p w:rsidR="000044D1" w:rsidRPr="00DD462A" w:rsidRDefault="000044D1" w:rsidP="00DD462A">
      <w:pPr>
        <w:shd w:val="clear" w:color="auto" w:fill="FFFFFF"/>
        <w:spacing w:line="266" w:lineRule="atLeast"/>
        <w:jc w:val="right"/>
        <w:rPr>
          <w:rFonts w:ascii="Times New Roman" w:hAnsi="Times New Roman" w:cs="Times New Roman"/>
          <w:sz w:val="24"/>
          <w:szCs w:val="24"/>
        </w:rPr>
      </w:pPr>
      <w:r w:rsidRPr="00DD462A">
        <w:rPr>
          <w:rFonts w:ascii="Times New Roman" w:hAnsi="Times New Roman" w:cs="Times New Roman"/>
          <w:sz w:val="24"/>
          <w:szCs w:val="24"/>
        </w:rPr>
        <w:t> </w:t>
      </w:r>
    </w:p>
    <w:p w:rsidR="000044D1" w:rsidRPr="00DD462A" w:rsidRDefault="000044D1" w:rsidP="00DD462A">
      <w:pPr>
        <w:shd w:val="clear" w:color="auto" w:fill="FFFFFF"/>
        <w:spacing w:line="266" w:lineRule="atLeast"/>
        <w:jc w:val="right"/>
        <w:rPr>
          <w:rFonts w:ascii="Times New Roman" w:hAnsi="Times New Roman" w:cs="Times New Roman"/>
          <w:b/>
          <w:bCs/>
          <w:sz w:val="24"/>
          <w:szCs w:val="24"/>
        </w:rPr>
      </w:pPr>
    </w:p>
    <w:p w:rsidR="000044D1" w:rsidRPr="00DD462A" w:rsidRDefault="000044D1" w:rsidP="000044D1">
      <w:pPr>
        <w:shd w:val="clear" w:color="auto" w:fill="FFFFFF"/>
        <w:spacing w:line="266" w:lineRule="atLeast"/>
        <w:jc w:val="center"/>
        <w:rPr>
          <w:rFonts w:ascii="Times New Roman" w:hAnsi="Times New Roman" w:cs="Times New Roman"/>
          <w:b/>
          <w:bCs/>
          <w:sz w:val="28"/>
          <w:szCs w:val="28"/>
        </w:rPr>
      </w:pPr>
      <w:r w:rsidRPr="00DD462A">
        <w:rPr>
          <w:rFonts w:ascii="Times New Roman" w:hAnsi="Times New Roman" w:cs="Times New Roman"/>
          <w:b/>
          <w:bCs/>
          <w:sz w:val="28"/>
          <w:szCs w:val="28"/>
        </w:rPr>
        <w:t>МЕРОПРИЯТИЯ ПО РЕАЛИЗАЦИИ МУНИЦИПАЛЬНОЙ ПРОГРАММЫ</w:t>
      </w:r>
    </w:p>
    <w:p w:rsidR="000044D1" w:rsidRPr="00DD462A" w:rsidRDefault="000044D1" w:rsidP="000044D1">
      <w:pPr>
        <w:shd w:val="clear" w:color="auto" w:fill="FFFFFF"/>
        <w:spacing w:line="266" w:lineRule="atLeast"/>
        <w:jc w:val="center"/>
        <w:rPr>
          <w:rFonts w:ascii="Times New Roman" w:hAnsi="Times New Roman" w:cs="Times New Roman"/>
          <w:b/>
          <w:bCs/>
          <w:sz w:val="28"/>
          <w:szCs w:val="28"/>
        </w:rPr>
      </w:pPr>
      <w:r w:rsidRPr="00DD462A">
        <w:rPr>
          <w:rFonts w:ascii="Times New Roman" w:hAnsi="Times New Roman" w:cs="Times New Roman"/>
          <w:b/>
          <w:bCs/>
          <w:sz w:val="28"/>
          <w:szCs w:val="28"/>
        </w:rPr>
        <w:t xml:space="preserve">«РАЗВИТИЕ МАЛОГО И СРЕДНЕГО ПРЕДПРИНИМАТЕЛЬСТВА </w:t>
      </w:r>
    </w:p>
    <w:p w:rsidR="000044D1" w:rsidRPr="00DD462A" w:rsidRDefault="000044D1" w:rsidP="000044D1">
      <w:pPr>
        <w:shd w:val="clear" w:color="auto" w:fill="FFFFFF"/>
        <w:tabs>
          <w:tab w:val="left" w:pos="5670"/>
        </w:tabs>
        <w:spacing w:line="266" w:lineRule="atLeast"/>
        <w:jc w:val="center"/>
        <w:rPr>
          <w:rFonts w:ascii="Times New Roman" w:hAnsi="Times New Roman" w:cs="Times New Roman"/>
          <w:b/>
          <w:sz w:val="28"/>
          <w:szCs w:val="28"/>
        </w:rPr>
      </w:pPr>
      <w:r w:rsidRPr="00DD462A">
        <w:rPr>
          <w:rFonts w:ascii="Times New Roman" w:hAnsi="Times New Roman" w:cs="Times New Roman"/>
          <w:b/>
          <w:bCs/>
          <w:sz w:val="28"/>
          <w:szCs w:val="28"/>
        </w:rPr>
        <w:t xml:space="preserve">НА ТЕРРИТОРИИ  ГОРОДСКОГО ПОСЕЛЕНИЯ И НСАР </w:t>
      </w:r>
      <w:r w:rsidRPr="00DD462A">
        <w:rPr>
          <w:rFonts w:ascii="Times New Roman" w:hAnsi="Times New Roman" w:cs="Times New Roman"/>
          <w:b/>
          <w:sz w:val="28"/>
          <w:szCs w:val="28"/>
        </w:rPr>
        <w:t xml:space="preserve"> НА 2022-2024 ГОДЫ »</w:t>
      </w:r>
    </w:p>
    <w:p w:rsidR="000044D1" w:rsidRPr="00DD462A" w:rsidRDefault="000044D1" w:rsidP="000044D1">
      <w:pPr>
        <w:shd w:val="clear" w:color="auto" w:fill="FFFFFF"/>
        <w:tabs>
          <w:tab w:val="left" w:pos="5670"/>
        </w:tabs>
        <w:spacing w:line="266" w:lineRule="atLeast"/>
        <w:jc w:val="center"/>
        <w:rPr>
          <w:rFonts w:ascii="Times New Roman" w:hAnsi="Times New Roman" w:cs="Times New Roman"/>
          <w:b/>
          <w:sz w:val="28"/>
          <w:szCs w:val="28"/>
        </w:rPr>
      </w:pPr>
    </w:p>
    <w:tbl>
      <w:tblPr>
        <w:tblW w:w="104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57"/>
        <w:gridCol w:w="4271"/>
        <w:gridCol w:w="1843"/>
        <w:gridCol w:w="3700"/>
      </w:tblGrid>
      <w:tr w:rsidR="000044D1" w:rsidRPr="00DD462A" w:rsidTr="00DD462A">
        <w:trPr>
          <w:trHeight w:val="679"/>
        </w:trPr>
        <w:tc>
          <w:tcPr>
            <w:tcW w:w="657" w:type="dxa"/>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 п/п</w:t>
            </w:r>
          </w:p>
        </w:tc>
        <w:tc>
          <w:tcPr>
            <w:tcW w:w="4271" w:type="dxa"/>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Наименование мероприятия</w:t>
            </w:r>
          </w:p>
        </w:tc>
        <w:tc>
          <w:tcPr>
            <w:tcW w:w="1843" w:type="dxa"/>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Исполнитель</w:t>
            </w:r>
          </w:p>
        </w:tc>
        <w:tc>
          <w:tcPr>
            <w:tcW w:w="3700" w:type="dxa"/>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Объём финансирования, тыс. руб.</w:t>
            </w:r>
          </w:p>
        </w:tc>
      </w:tr>
      <w:tr w:rsidR="000044D1" w:rsidRPr="00DD462A" w:rsidTr="00DD462A">
        <w:tc>
          <w:tcPr>
            <w:tcW w:w="657" w:type="dxa"/>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1</w:t>
            </w:r>
          </w:p>
        </w:tc>
        <w:tc>
          <w:tcPr>
            <w:tcW w:w="4271" w:type="dxa"/>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2</w:t>
            </w:r>
          </w:p>
        </w:tc>
        <w:tc>
          <w:tcPr>
            <w:tcW w:w="1843" w:type="dxa"/>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3</w:t>
            </w:r>
          </w:p>
        </w:tc>
        <w:tc>
          <w:tcPr>
            <w:tcW w:w="3700" w:type="dxa"/>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4</w:t>
            </w:r>
          </w:p>
        </w:tc>
      </w:tr>
      <w:tr w:rsidR="000044D1" w:rsidRPr="00DD462A" w:rsidTr="00DD462A">
        <w:trPr>
          <w:trHeight w:val="751"/>
        </w:trPr>
        <w:tc>
          <w:tcPr>
            <w:tcW w:w="657" w:type="dxa"/>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1.</w:t>
            </w:r>
          </w:p>
        </w:tc>
        <w:tc>
          <w:tcPr>
            <w:tcW w:w="9814" w:type="dxa"/>
            <w:gridSpan w:val="3"/>
          </w:tcPr>
          <w:p w:rsidR="000044D1" w:rsidRPr="00DD462A" w:rsidRDefault="000044D1" w:rsidP="008911AF">
            <w:pPr>
              <w:rPr>
                <w:rFonts w:ascii="Times New Roman" w:hAnsi="Times New Roman" w:cs="Times New Roman"/>
                <w:b/>
                <w:sz w:val="28"/>
                <w:szCs w:val="28"/>
              </w:rPr>
            </w:pPr>
            <w:r w:rsidRPr="00DD462A">
              <w:rPr>
                <w:rFonts w:ascii="Times New Roman" w:hAnsi="Times New Roman" w:cs="Times New Roman"/>
                <w:b/>
                <w:sz w:val="28"/>
                <w:szCs w:val="28"/>
              </w:rPr>
              <w:t>Информационное и консультационное обеспечение субъектов малого и среднего предпринимательства городского поселения Инсар</w:t>
            </w:r>
          </w:p>
        </w:tc>
      </w:tr>
      <w:tr w:rsidR="000044D1" w:rsidRPr="00DD462A" w:rsidTr="00DD462A">
        <w:tc>
          <w:tcPr>
            <w:tcW w:w="657" w:type="dxa"/>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1.1.</w:t>
            </w:r>
          </w:p>
        </w:tc>
        <w:tc>
          <w:tcPr>
            <w:tcW w:w="4271" w:type="dxa"/>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Информационное обеспечение субъектов малого и среднего предпринимательства   городского поселения Инсар  путем размещения информации о развитии и государственной поддержке малого и среднего предпринимательства  на официальном сайте городского поселения Инсар</w:t>
            </w:r>
          </w:p>
        </w:tc>
        <w:tc>
          <w:tcPr>
            <w:tcW w:w="1843" w:type="dxa"/>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Администрация городского поселения Инсар</w:t>
            </w:r>
          </w:p>
        </w:tc>
        <w:tc>
          <w:tcPr>
            <w:tcW w:w="3700" w:type="dxa"/>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Финансирование не требуется</w:t>
            </w:r>
          </w:p>
        </w:tc>
      </w:tr>
      <w:tr w:rsidR="000044D1" w:rsidRPr="00DD462A" w:rsidTr="00DD462A">
        <w:tc>
          <w:tcPr>
            <w:tcW w:w="657" w:type="dxa"/>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1.2.</w:t>
            </w:r>
          </w:p>
        </w:tc>
        <w:tc>
          <w:tcPr>
            <w:tcW w:w="4271" w:type="dxa"/>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Консультирование субъектов малого и среднего предпринимательства  городского поселения Инсар по вопросу получения государственной поддержки малого бизнеса в Республике Мордовия и её видах</w:t>
            </w:r>
          </w:p>
        </w:tc>
        <w:tc>
          <w:tcPr>
            <w:tcW w:w="1843" w:type="dxa"/>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Администрация городского поселения Инсар</w:t>
            </w:r>
          </w:p>
        </w:tc>
        <w:tc>
          <w:tcPr>
            <w:tcW w:w="3700" w:type="dxa"/>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Финансирование не требуется</w:t>
            </w:r>
          </w:p>
        </w:tc>
      </w:tr>
      <w:tr w:rsidR="000044D1" w:rsidRPr="00DD462A" w:rsidTr="00DD462A">
        <w:tc>
          <w:tcPr>
            <w:tcW w:w="657" w:type="dxa"/>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1.3.</w:t>
            </w:r>
          </w:p>
        </w:tc>
        <w:tc>
          <w:tcPr>
            <w:tcW w:w="4271" w:type="dxa"/>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Содействие субъектам малого и среднего  предпринимательства городского поселения Инсар  в формировании и реализации инвестиционных проектов</w:t>
            </w:r>
          </w:p>
        </w:tc>
        <w:tc>
          <w:tcPr>
            <w:tcW w:w="1843" w:type="dxa"/>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Администрация городского поселения Инсар</w:t>
            </w:r>
          </w:p>
        </w:tc>
        <w:tc>
          <w:tcPr>
            <w:tcW w:w="3700" w:type="dxa"/>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Финансирование не требуется</w:t>
            </w:r>
          </w:p>
        </w:tc>
      </w:tr>
      <w:tr w:rsidR="000044D1" w:rsidRPr="00DD462A" w:rsidTr="00DD462A">
        <w:tc>
          <w:tcPr>
            <w:tcW w:w="657" w:type="dxa"/>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1.4.</w:t>
            </w:r>
          </w:p>
        </w:tc>
        <w:tc>
          <w:tcPr>
            <w:tcW w:w="4271" w:type="dxa"/>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 xml:space="preserve">Содействие  субъектам малого и среднего предпринимательства городского поселения Инсар  в </w:t>
            </w:r>
            <w:r w:rsidRPr="00DD462A">
              <w:rPr>
                <w:rFonts w:ascii="Times New Roman" w:hAnsi="Times New Roman" w:cs="Times New Roman"/>
                <w:sz w:val="28"/>
                <w:szCs w:val="28"/>
              </w:rPr>
              <w:lastRenderedPageBreak/>
              <w:t>электронной отправке налоговой и пенсионной отчётности</w:t>
            </w:r>
          </w:p>
        </w:tc>
        <w:tc>
          <w:tcPr>
            <w:tcW w:w="1843" w:type="dxa"/>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lastRenderedPageBreak/>
              <w:t xml:space="preserve">Администрация городского </w:t>
            </w:r>
            <w:r w:rsidRPr="00DD462A">
              <w:rPr>
                <w:rFonts w:ascii="Times New Roman" w:hAnsi="Times New Roman" w:cs="Times New Roman"/>
                <w:sz w:val="28"/>
                <w:szCs w:val="28"/>
              </w:rPr>
              <w:lastRenderedPageBreak/>
              <w:t>поселения Инсар</w:t>
            </w:r>
          </w:p>
        </w:tc>
        <w:tc>
          <w:tcPr>
            <w:tcW w:w="3700" w:type="dxa"/>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lastRenderedPageBreak/>
              <w:t>Финансирование не требуется</w:t>
            </w:r>
          </w:p>
        </w:tc>
      </w:tr>
      <w:tr w:rsidR="000044D1" w:rsidRPr="00DD462A" w:rsidTr="00DD462A">
        <w:tc>
          <w:tcPr>
            <w:tcW w:w="657" w:type="dxa"/>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lastRenderedPageBreak/>
              <w:t>1.5.</w:t>
            </w:r>
          </w:p>
        </w:tc>
        <w:tc>
          <w:tcPr>
            <w:tcW w:w="4271" w:type="dxa"/>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Создание и ведение Реестра муниципального имущества для сдачи в аренду малому  и среднему предпринимательству</w:t>
            </w:r>
          </w:p>
        </w:tc>
        <w:tc>
          <w:tcPr>
            <w:tcW w:w="1843" w:type="dxa"/>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Администрация городского поселения Инсар</w:t>
            </w:r>
          </w:p>
        </w:tc>
        <w:tc>
          <w:tcPr>
            <w:tcW w:w="3700" w:type="dxa"/>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Финансирование не требуется</w:t>
            </w:r>
          </w:p>
        </w:tc>
      </w:tr>
      <w:tr w:rsidR="000044D1" w:rsidRPr="00DD462A" w:rsidTr="00DD462A">
        <w:trPr>
          <w:trHeight w:val="423"/>
        </w:trPr>
        <w:tc>
          <w:tcPr>
            <w:tcW w:w="657" w:type="dxa"/>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2.</w:t>
            </w:r>
          </w:p>
        </w:tc>
        <w:tc>
          <w:tcPr>
            <w:tcW w:w="9814" w:type="dxa"/>
            <w:gridSpan w:val="3"/>
          </w:tcPr>
          <w:p w:rsidR="000044D1" w:rsidRPr="00DD462A" w:rsidRDefault="000044D1" w:rsidP="008911AF">
            <w:pPr>
              <w:rPr>
                <w:rFonts w:ascii="Times New Roman" w:hAnsi="Times New Roman" w:cs="Times New Roman"/>
                <w:b/>
                <w:sz w:val="28"/>
                <w:szCs w:val="28"/>
              </w:rPr>
            </w:pPr>
            <w:r w:rsidRPr="00DD462A">
              <w:rPr>
                <w:rFonts w:ascii="Times New Roman" w:hAnsi="Times New Roman" w:cs="Times New Roman"/>
                <w:b/>
                <w:sz w:val="28"/>
                <w:szCs w:val="28"/>
              </w:rPr>
              <w:t>Методическое обеспечение субъектов малого и среднего предпринимательства</w:t>
            </w:r>
          </w:p>
        </w:tc>
      </w:tr>
      <w:tr w:rsidR="000044D1" w:rsidRPr="00DD462A" w:rsidTr="00DD462A">
        <w:trPr>
          <w:trHeight w:val="501"/>
        </w:trPr>
        <w:tc>
          <w:tcPr>
            <w:tcW w:w="657" w:type="dxa"/>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2.1.</w:t>
            </w:r>
          </w:p>
        </w:tc>
        <w:tc>
          <w:tcPr>
            <w:tcW w:w="4271" w:type="dxa"/>
            <w:tcBorders>
              <w:bottom w:val="single" w:sz="4" w:space="0" w:color="auto"/>
            </w:tcBorders>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Содействие в проведение семинаров и иных мероприятий,  связанных с развитием и поддержкой малого бизнеса.</w:t>
            </w:r>
          </w:p>
          <w:p w:rsidR="000044D1" w:rsidRPr="00DD462A" w:rsidRDefault="000044D1" w:rsidP="008911AF">
            <w:pPr>
              <w:rPr>
                <w:rFonts w:ascii="Times New Roman" w:hAnsi="Times New Roman" w:cs="Times New Roman"/>
                <w:sz w:val="28"/>
                <w:szCs w:val="28"/>
              </w:rPr>
            </w:pPr>
          </w:p>
        </w:tc>
        <w:tc>
          <w:tcPr>
            <w:tcW w:w="1843" w:type="dxa"/>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Администрация городского поселения Инсар совместно с администрацией Инсарского  муниципального района</w:t>
            </w:r>
          </w:p>
          <w:p w:rsidR="000044D1" w:rsidRPr="00DD462A" w:rsidRDefault="000044D1" w:rsidP="008911AF">
            <w:pPr>
              <w:rPr>
                <w:rFonts w:ascii="Times New Roman" w:hAnsi="Times New Roman" w:cs="Times New Roman"/>
                <w:sz w:val="28"/>
                <w:szCs w:val="28"/>
              </w:rPr>
            </w:pPr>
          </w:p>
        </w:tc>
        <w:tc>
          <w:tcPr>
            <w:tcW w:w="3700" w:type="dxa"/>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Финансирование не требуется</w:t>
            </w:r>
          </w:p>
        </w:tc>
      </w:tr>
      <w:tr w:rsidR="000044D1" w:rsidRPr="00DD462A" w:rsidTr="00DD462A">
        <w:trPr>
          <w:trHeight w:val="60"/>
        </w:trPr>
        <w:tc>
          <w:tcPr>
            <w:tcW w:w="657" w:type="dxa"/>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2.2.</w:t>
            </w:r>
          </w:p>
        </w:tc>
        <w:tc>
          <w:tcPr>
            <w:tcW w:w="4271" w:type="dxa"/>
            <w:tcBorders>
              <w:right w:val="single" w:sz="4" w:space="0" w:color="auto"/>
            </w:tcBorders>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Содействие  субъектам  малого и среднего предпринимательства сельского поселения в подготовке, переподготовке и повышении квалификации кадров рабочих специальностей</w:t>
            </w:r>
          </w:p>
        </w:tc>
        <w:tc>
          <w:tcPr>
            <w:tcW w:w="1843" w:type="dxa"/>
            <w:tcBorders>
              <w:right w:val="single" w:sz="4" w:space="0" w:color="auto"/>
            </w:tcBorders>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Администрация городского поселения Инсар  совместно с администрацией  Инсарского муниципального района,  центр занятости населения</w:t>
            </w:r>
          </w:p>
        </w:tc>
        <w:tc>
          <w:tcPr>
            <w:tcW w:w="3700" w:type="dxa"/>
            <w:tcBorders>
              <w:left w:val="single" w:sz="4" w:space="0" w:color="auto"/>
            </w:tcBorders>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Финансирование не требуется</w:t>
            </w:r>
          </w:p>
        </w:tc>
      </w:tr>
      <w:tr w:rsidR="000044D1" w:rsidRPr="00DD462A" w:rsidTr="00DD462A">
        <w:tc>
          <w:tcPr>
            <w:tcW w:w="657" w:type="dxa"/>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3.</w:t>
            </w:r>
          </w:p>
        </w:tc>
        <w:tc>
          <w:tcPr>
            <w:tcW w:w="9814" w:type="dxa"/>
            <w:gridSpan w:val="3"/>
          </w:tcPr>
          <w:p w:rsidR="000044D1" w:rsidRPr="00DD462A" w:rsidRDefault="000044D1" w:rsidP="008911AF">
            <w:pPr>
              <w:rPr>
                <w:rFonts w:ascii="Times New Roman" w:hAnsi="Times New Roman" w:cs="Times New Roman"/>
                <w:b/>
                <w:sz w:val="28"/>
                <w:szCs w:val="28"/>
              </w:rPr>
            </w:pPr>
            <w:r w:rsidRPr="00DD462A">
              <w:rPr>
                <w:rFonts w:ascii="Times New Roman" w:hAnsi="Times New Roman" w:cs="Times New Roman"/>
                <w:b/>
                <w:sz w:val="28"/>
                <w:szCs w:val="28"/>
              </w:rPr>
              <w:t>Формирование положительного имиджа  субъектов  малого и среднего предпринимательства</w:t>
            </w:r>
          </w:p>
        </w:tc>
      </w:tr>
      <w:tr w:rsidR="000044D1" w:rsidRPr="00DD462A" w:rsidTr="00DD462A">
        <w:tc>
          <w:tcPr>
            <w:tcW w:w="657" w:type="dxa"/>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3.1.</w:t>
            </w:r>
          </w:p>
        </w:tc>
        <w:tc>
          <w:tcPr>
            <w:tcW w:w="4271" w:type="dxa"/>
            <w:tcBorders>
              <w:right w:val="single" w:sz="4" w:space="0" w:color="auto"/>
            </w:tcBorders>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Содействие участию субъектов  малого и среднего предпринимательства городского поселения Инсар в районных, областных и других выставках и ярмарках</w:t>
            </w:r>
          </w:p>
        </w:tc>
        <w:tc>
          <w:tcPr>
            <w:tcW w:w="1843" w:type="dxa"/>
            <w:tcBorders>
              <w:right w:val="single" w:sz="4" w:space="0" w:color="auto"/>
            </w:tcBorders>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Администрация городского поселения Инсар совместно с администрац</w:t>
            </w:r>
            <w:r w:rsidRPr="00DD462A">
              <w:rPr>
                <w:rFonts w:ascii="Times New Roman" w:hAnsi="Times New Roman" w:cs="Times New Roman"/>
                <w:sz w:val="28"/>
                <w:szCs w:val="28"/>
              </w:rPr>
              <w:lastRenderedPageBreak/>
              <w:t>ией Инсаркского муниципального района</w:t>
            </w:r>
          </w:p>
        </w:tc>
        <w:tc>
          <w:tcPr>
            <w:tcW w:w="3700" w:type="dxa"/>
            <w:tcBorders>
              <w:left w:val="single" w:sz="4" w:space="0" w:color="auto"/>
            </w:tcBorders>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lastRenderedPageBreak/>
              <w:t>Финансирование не требуется</w:t>
            </w:r>
          </w:p>
        </w:tc>
      </w:tr>
      <w:tr w:rsidR="000044D1" w:rsidRPr="00DD462A" w:rsidTr="00DD462A">
        <w:tc>
          <w:tcPr>
            <w:tcW w:w="657" w:type="dxa"/>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lastRenderedPageBreak/>
              <w:t>3.2.</w:t>
            </w:r>
          </w:p>
        </w:tc>
        <w:tc>
          <w:tcPr>
            <w:tcW w:w="4271" w:type="dxa"/>
            <w:tcBorders>
              <w:right w:val="single" w:sz="4" w:space="0" w:color="auto"/>
            </w:tcBorders>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Взаимодействие со средствами массовой информации по вопросам пропагандирования достижений  субъектов  малого и среднего предпринимательства поселения</w:t>
            </w:r>
          </w:p>
        </w:tc>
        <w:tc>
          <w:tcPr>
            <w:tcW w:w="1843" w:type="dxa"/>
            <w:tcBorders>
              <w:right w:val="single" w:sz="4" w:space="0" w:color="auto"/>
            </w:tcBorders>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Администрация городского поселения Инсар совместно с печатным изданием</w:t>
            </w:r>
          </w:p>
        </w:tc>
        <w:tc>
          <w:tcPr>
            <w:tcW w:w="3700" w:type="dxa"/>
            <w:tcBorders>
              <w:left w:val="single" w:sz="4" w:space="0" w:color="auto"/>
            </w:tcBorders>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Финансирование не требуется</w:t>
            </w:r>
          </w:p>
        </w:tc>
      </w:tr>
      <w:tr w:rsidR="000044D1" w:rsidRPr="00DD462A" w:rsidTr="00DD462A">
        <w:tc>
          <w:tcPr>
            <w:tcW w:w="657" w:type="dxa"/>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4.</w:t>
            </w:r>
          </w:p>
        </w:tc>
        <w:tc>
          <w:tcPr>
            <w:tcW w:w="9814" w:type="dxa"/>
            <w:gridSpan w:val="3"/>
          </w:tcPr>
          <w:p w:rsidR="000044D1" w:rsidRPr="00DD462A" w:rsidRDefault="000044D1" w:rsidP="008911AF">
            <w:pPr>
              <w:rPr>
                <w:rFonts w:ascii="Times New Roman" w:hAnsi="Times New Roman" w:cs="Times New Roman"/>
                <w:b/>
                <w:sz w:val="28"/>
                <w:szCs w:val="28"/>
              </w:rPr>
            </w:pPr>
            <w:r w:rsidRPr="00DD462A">
              <w:rPr>
                <w:rFonts w:ascii="Times New Roman" w:hAnsi="Times New Roman" w:cs="Times New Roman"/>
                <w:b/>
                <w:sz w:val="28"/>
                <w:szCs w:val="28"/>
              </w:rPr>
              <w:t xml:space="preserve"> Обеспечение благоприятных условий развития субъектов малого и среднего предпринимательства</w:t>
            </w:r>
          </w:p>
        </w:tc>
      </w:tr>
      <w:tr w:rsidR="000044D1" w:rsidRPr="00DD462A" w:rsidTr="00DD462A">
        <w:tc>
          <w:tcPr>
            <w:tcW w:w="657" w:type="dxa"/>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4.1</w:t>
            </w:r>
          </w:p>
        </w:tc>
        <w:tc>
          <w:tcPr>
            <w:tcW w:w="4271" w:type="dxa"/>
            <w:tcBorders>
              <w:right w:val="single" w:sz="4" w:space="0" w:color="auto"/>
            </w:tcBorders>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Проведение мониторинга деятельности субъектов малого предпринимательства</w:t>
            </w:r>
          </w:p>
        </w:tc>
        <w:tc>
          <w:tcPr>
            <w:tcW w:w="1843" w:type="dxa"/>
            <w:tcBorders>
              <w:right w:val="single" w:sz="4" w:space="0" w:color="auto"/>
            </w:tcBorders>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Администрация городского поселения Инсар совместно с администрацией Инсарского  муниципального района</w:t>
            </w:r>
          </w:p>
        </w:tc>
        <w:tc>
          <w:tcPr>
            <w:tcW w:w="3700" w:type="dxa"/>
            <w:tcBorders>
              <w:left w:val="single" w:sz="4" w:space="0" w:color="auto"/>
            </w:tcBorders>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Финансирование не требуется</w:t>
            </w:r>
          </w:p>
        </w:tc>
      </w:tr>
      <w:tr w:rsidR="000044D1" w:rsidRPr="00DD462A" w:rsidTr="00DD462A">
        <w:tc>
          <w:tcPr>
            <w:tcW w:w="657" w:type="dxa"/>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4.2</w:t>
            </w:r>
          </w:p>
        </w:tc>
        <w:tc>
          <w:tcPr>
            <w:tcW w:w="4271" w:type="dxa"/>
            <w:tcBorders>
              <w:right w:val="single" w:sz="4" w:space="0" w:color="auto"/>
            </w:tcBorders>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 xml:space="preserve">Размещение на официальном сайте  городского поселения Инсар  информации о деятельности </w:t>
            </w:r>
          </w:p>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 xml:space="preserve"> малого и среднего бизнеса на территории городского поселения Инсар</w:t>
            </w:r>
          </w:p>
        </w:tc>
        <w:tc>
          <w:tcPr>
            <w:tcW w:w="1843" w:type="dxa"/>
            <w:tcBorders>
              <w:right w:val="single" w:sz="4" w:space="0" w:color="auto"/>
            </w:tcBorders>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 xml:space="preserve">Администрация городского поселения Инсар </w:t>
            </w:r>
          </w:p>
        </w:tc>
        <w:tc>
          <w:tcPr>
            <w:tcW w:w="3700" w:type="dxa"/>
            <w:tcBorders>
              <w:left w:val="single" w:sz="4" w:space="0" w:color="auto"/>
            </w:tcBorders>
          </w:tcPr>
          <w:p w:rsidR="000044D1" w:rsidRPr="00DD462A" w:rsidRDefault="000044D1" w:rsidP="008911AF">
            <w:pPr>
              <w:rPr>
                <w:rFonts w:ascii="Times New Roman" w:hAnsi="Times New Roman" w:cs="Times New Roman"/>
                <w:sz w:val="28"/>
                <w:szCs w:val="28"/>
              </w:rPr>
            </w:pPr>
            <w:r w:rsidRPr="00DD462A">
              <w:rPr>
                <w:rFonts w:ascii="Times New Roman" w:hAnsi="Times New Roman" w:cs="Times New Roman"/>
                <w:sz w:val="28"/>
                <w:szCs w:val="28"/>
              </w:rPr>
              <w:t>Финансирование не требуется</w:t>
            </w:r>
          </w:p>
        </w:tc>
      </w:tr>
    </w:tbl>
    <w:p w:rsidR="000044D1" w:rsidRPr="00DD462A" w:rsidRDefault="000044D1" w:rsidP="000044D1">
      <w:pPr>
        <w:shd w:val="clear" w:color="auto" w:fill="FFFFFF"/>
        <w:spacing w:line="266" w:lineRule="atLeast"/>
        <w:jc w:val="center"/>
        <w:rPr>
          <w:rFonts w:ascii="Times New Roman" w:hAnsi="Times New Roman" w:cs="Times New Roman"/>
        </w:rPr>
      </w:pPr>
    </w:p>
    <w:p w:rsidR="000044D1" w:rsidRPr="00DD462A" w:rsidRDefault="000044D1" w:rsidP="000044D1">
      <w:pPr>
        <w:rPr>
          <w:rFonts w:ascii="Times New Roman" w:hAnsi="Times New Roman" w:cs="Times New Roman"/>
          <w:b/>
          <w:sz w:val="28"/>
          <w:szCs w:val="28"/>
        </w:rPr>
      </w:pPr>
    </w:p>
    <w:p w:rsidR="000044D1" w:rsidRPr="00DD462A" w:rsidRDefault="000044D1" w:rsidP="000044D1">
      <w:pPr>
        <w:rPr>
          <w:rFonts w:ascii="Times New Roman" w:hAnsi="Times New Roman" w:cs="Times New Roman"/>
          <w:b/>
          <w:sz w:val="28"/>
          <w:szCs w:val="28"/>
        </w:rPr>
      </w:pPr>
    </w:p>
    <w:p w:rsidR="00DD462A" w:rsidRDefault="00DD462A" w:rsidP="000044D1">
      <w:pPr>
        <w:rPr>
          <w:rFonts w:ascii="Times New Roman" w:hAnsi="Times New Roman" w:cs="Times New Roman"/>
          <w:b/>
          <w:sz w:val="28"/>
          <w:szCs w:val="28"/>
        </w:rPr>
        <w:sectPr w:rsidR="00DD462A" w:rsidSect="00DD462A">
          <w:pgSz w:w="11906" w:h="16838"/>
          <w:pgMar w:top="902" w:right="851" w:bottom="1134" w:left="1701" w:header="709" w:footer="709" w:gutter="0"/>
          <w:cols w:space="708"/>
          <w:docGrid w:linePitch="360"/>
        </w:sectPr>
      </w:pPr>
    </w:p>
    <w:p w:rsidR="000044D1" w:rsidRPr="00DD462A" w:rsidRDefault="000044D1" w:rsidP="00DD462A">
      <w:pPr>
        <w:pStyle w:val="1"/>
        <w:jc w:val="center"/>
        <w:rPr>
          <w:b/>
          <w:sz w:val="28"/>
          <w:szCs w:val="28"/>
        </w:rPr>
      </w:pPr>
      <w:r w:rsidRPr="00DD462A">
        <w:rPr>
          <w:b/>
          <w:sz w:val="28"/>
          <w:szCs w:val="28"/>
        </w:rPr>
        <w:lastRenderedPageBreak/>
        <w:t>РЕСПУБЛИКА МОРДОВИЯ</w:t>
      </w:r>
    </w:p>
    <w:p w:rsidR="000044D1" w:rsidRPr="00DD462A" w:rsidRDefault="000044D1" w:rsidP="000044D1">
      <w:pPr>
        <w:jc w:val="center"/>
        <w:rPr>
          <w:rFonts w:ascii="Times New Roman" w:hAnsi="Times New Roman" w:cs="Times New Roman"/>
          <w:b/>
          <w:bCs/>
          <w:sz w:val="28"/>
          <w:szCs w:val="28"/>
        </w:rPr>
      </w:pPr>
      <w:r w:rsidRPr="00DD462A">
        <w:rPr>
          <w:rFonts w:ascii="Times New Roman" w:hAnsi="Times New Roman" w:cs="Times New Roman"/>
          <w:b/>
          <w:bCs/>
          <w:sz w:val="28"/>
          <w:szCs w:val="28"/>
        </w:rPr>
        <w:t xml:space="preserve"> СЕДЬМАЯ СЕССИЯ СОВЕТА ДЕПУТАТОВ ГОРОДСКОГО ПОСЕЛЕНИЯ ИНСАР   ИНСАРСКОГО  МУНИЦИПАЛЬНОГО  РАЙОНА</w:t>
      </w:r>
      <w:r w:rsidR="00DD462A">
        <w:rPr>
          <w:rFonts w:ascii="Times New Roman" w:hAnsi="Times New Roman" w:cs="Times New Roman"/>
          <w:b/>
          <w:bCs/>
          <w:sz w:val="28"/>
          <w:szCs w:val="28"/>
        </w:rPr>
        <w:t xml:space="preserve"> </w:t>
      </w:r>
      <w:r w:rsidRPr="00DD462A">
        <w:rPr>
          <w:rFonts w:ascii="Times New Roman" w:hAnsi="Times New Roman" w:cs="Times New Roman"/>
          <w:b/>
          <w:bCs/>
          <w:sz w:val="28"/>
          <w:szCs w:val="28"/>
        </w:rPr>
        <w:t xml:space="preserve"> </w:t>
      </w:r>
      <w:r w:rsidR="00DD462A">
        <w:rPr>
          <w:rFonts w:ascii="Times New Roman" w:hAnsi="Times New Roman" w:cs="Times New Roman"/>
          <w:b/>
          <w:bCs/>
          <w:sz w:val="28"/>
          <w:szCs w:val="28"/>
        </w:rPr>
        <w:t>СЕДЬМОГО</w:t>
      </w:r>
      <w:r w:rsidRPr="00DD462A">
        <w:rPr>
          <w:rFonts w:ascii="Times New Roman" w:hAnsi="Times New Roman" w:cs="Times New Roman"/>
          <w:b/>
          <w:bCs/>
          <w:sz w:val="28"/>
          <w:szCs w:val="28"/>
        </w:rPr>
        <w:t xml:space="preserve">  СОЗЫВА</w:t>
      </w:r>
    </w:p>
    <w:p w:rsidR="000044D1" w:rsidRPr="00DD462A" w:rsidRDefault="000044D1" w:rsidP="000044D1">
      <w:pPr>
        <w:jc w:val="center"/>
        <w:rPr>
          <w:rFonts w:ascii="Times New Roman" w:hAnsi="Times New Roman" w:cs="Times New Roman"/>
          <w:b/>
          <w:bCs/>
          <w:sz w:val="28"/>
          <w:szCs w:val="28"/>
        </w:rPr>
      </w:pPr>
    </w:p>
    <w:p w:rsidR="000044D1" w:rsidRPr="00DD462A" w:rsidRDefault="000044D1" w:rsidP="00DD462A">
      <w:pPr>
        <w:pStyle w:val="1"/>
        <w:jc w:val="center"/>
        <w:rPr>
          <w:szCs w:val="28"/>
        </w:rPr>
      </w:pPr>
      <w:r w:rsidRPr="00DD462A">
        <w:rPr>
          <w:szCs w:val="28"/>
        </w:rPr>
        <w:t>РЕШЕНИЕ</w:t>
      </w:r>
    </w:p>
    <w:p w:rsidR="000044D1" w:rsidRPr="00DD462A" w:rsidRDefault="000044D1" w:rsidP="000044D1">
      <w:pPr>
        <w:jc w:val="center"/>
        <w:rPr>
          <w:rFonts w:ascii="Times New Roman" w:hAnsi="Times New Roman" w:cs="Times New Roman"/>
          <w:sz w:val="28"/>
          <w:szCs w:val="28"/>
        </w:rPr>
      </w:pPr>
    </w:p>
    <w:p w:rsidR="000044D1" w:rsidRPr="00DD462A" w:rsidRDefault="000044D1" w:rsidP="000044D1">
      <w:pPr>
        <w:jc w:val="center"/>
        <w:rPr>
          <w:rFonts w:ascii="Times New Roman" w:hAnsi="Times New Roman" w:cs="Times New Roman"/>
          <w:sz w:val="28"/>
          <w:szCs w:val="28"/>
        </w:rPr>
      </w:pPr>
    </w:p>
    <w:p w:rsidR="000044D1" w:rsidRPr="00DD462A" w:rsidRDefault="000044D1" w:rsidP="000044D1">
      <w:pPr>
        <w:jc w:val="center"/>
        <w:rPr>
          <w:rFonts w:ascii="Times New Roman" w:hAnsi="Times New Roman" w:cs="Times New Roman"/>
          <w:sz w:val="28"/>
          <w:szCs w:val="28"/>
        </w:rPr>
      </w:pPr>
      <w:r w:rsidRPr="00DD462A">
        <w:rPr>
          <w:rFonts w:ascii="Times New Roman" w:hAnsi="Times New Roman" w:cs="Times New Roman"/>
          <w:sz w:val="28"/>
          <w:szCs w:val="28"/>
        </w:rPr>
        <w:t xml:space="preserve">от  28   апреля 2022 г.            </w:t>
      </w:r>
      <w:r w:rsidRPr="00DD462A">
        <w:rPr>
          <w:rFonts w:ascii="Times New Roman" w:hAnsi="Times New Roman" w:cs="Times New Roman"/>
          <w:sz w:val="28"/>
          <w:szCs w:val="28"/>
        </w:rPr>
        <w:tab/>
      </w:r>
      <w:r w:rsidRPr="00DD462A">
        <w:rPr>
          <w:rFonts w:ascii="Times New Roman" w:hAnsi="Times New Roman" w:cs="Times New Roman"/>
          <w:sz w:val="28"/>
          <w:szCs w:val="28"/>
        </w:rPr>
        <w:tab/>
        <w:t xml:space="preserve">                                                              № 11 </w:t>
      </w:r>
    </w:p>
    <w:p w:rsidR="000044D1" w:rsidRPr="00DD462A" w:rsidRDefault="000044D1" w:rsidP="000044D1">
      <w:pPr>
        <w:jc w:val="center"/>
        <w:rPr>
          <w:rFonts w:ascii="Times New Roman" w:hAnsi="Times New Roman" w:cs="Times New Roman"/>
          <w:sz w:val="28"/>
          <w:szCs w:val="28"/>
        </w:rPr>
      </w:pPr>
      <w:r w:rsidRPr="00DD462A">
        <w:rPr>
          <w:rFonts w:ascii="Times New Roman" w:hAnsi="Times New Roman" w:cs="Times New Roman"/>
          <w:sz w:val="28"/>
          <w:szCs w:val="28"/>
        </w:rPr>
        <w:t>г. Инсар</w:t>
      </w:r>
    </w:p>
    <w:p w:rsidR="000044D1" w:rsidRPr="00DD462A" w:rsidRDefault="000044D1" w:rsidP="000044D1">
      <w:pPr>
        <w:jc w:val="center"/>
        <w:rPr>
          <w:rFonts w:ascii="Times New Roman" w:hAnsi="Times New Roman" w:cs="Times New Roman"/>
          <w:b/>
          <w:sz w:val="28"/>
          <w:szCs w:val="28"/>
        </w:rPr>
      </w:pPr>
    </w:p>
    <w:p w:rsidR="000044D1" w:rsidRPr="00DD462A" w:rsidRDefault="000044D1" w:rsidP="000044D1">
      <w:pPr>
        <w:tabs>
          <w:tab w:val="left" w:pos="6884"/>
          <w:tab w:val="left" w:pos="8100"/>
        </w:tabs>
        <w:rPr>
          <w:rFonts w:ascii="Times New Roman" w:hAnsi="Times New Roman" w:cs="Times New Roman"/>
          <w:b/>
          <w:sz w:val="28"/>
          <w:szCs w:val="28"/>
        </w:rPr>
      </w:pPr>
    </w:p>
    <w:p w:rsidR="000044D1" w:rsidRPr="00DD462A" w:rsidRDefault="000044D1" w:rsidP="000044D1">
      <w:pPr>
        <w:tabs>
          <w:tab w:val="left" w:pos="6884"/>
          <w:tab w:val="left" w:pos="8100"/>
        </w:tabs>
        <w:jc w:val="center"/>
        <w:rPr>
          <w:rFonts w:ascii="Times New Roman" w:hAnsi="Times New Roman" w:cs="Times New Roman"/>
          <w:b/>
          <w:sz w:val="28"/>
          <w:szCs w:val="28"/>
        </w:rPr>
      </w:pPr>
      <w:r w:rsidRPr="00DD462A">
        <w:rPr>
          <w:rFonts w:ascii="Times New Roman" w:hAnsi="Times New Roman" w:cs="Times New Roman"/>
          <w:b/>
          <w:sz w:val="28"/>
          <w:szCs w:val="28"/>
        </w:rPr>
        <w:t>Об утверждении отчета об исполнении</w:t>
      </w:r>
      <w:r w:rsidR="00DD462A">
        <w:rPr>
          <w:rFonts w:ascii="Times New Roman" w:hAnsi="Times New Roman" w:cs="Times New Roman"/>
          <w:b/>
          <w:sz w:val="28"/>
          <w:szCs w:val="28"/>
        </w:rPr>
        <w:t xml:space="preserve"> </w:t>
      </w:r>
      <w:r w:rsidRPr="00DD462A">
        <w:rPr>
          <w:rFonts w:ascii="Times New Roman" w:hAnsi="Times New Roman" w:cs="Times New Roman"/>
          <w:b/>
          <w:sz w:val="28"/>
          <w:szCs w:val="28"/>
        </w:rPr>
        <w:t>бюджета городского поселения Инсар Инсарского муниципального района Республики Мордовия за 2021 год</w:t>
      </w:r>
    </w:p>
    <w:p w:rsidR="000044D1" w:rsidRPr="00DD462A" w:rsidRDefault="000044D1" w:rsidP="000044D1">
      <w:pPr>
        <w:tabs>
          <w:tab w:val="left" w:pos="6884"/>
          <w:tab w:val="left" w:pos="8100"/>
        </w:tabs>
        <w:rPr>
          <w:rFonts w:ascii="Times New Roman" w:hAnsi="Times New Roman" w:cs="Times New Roman"/>
          <w:b/>
          <w:sz w:val="28"/>
          <w:szCs w:val="28"/>
        </w:rPr>
      </w:pPr>
    </w:p>
    <w:p w:rsidR="000044D1" w:rsidRPr="00DD462A" w:rsidRDefault="000044D1" w:rsidP="000044D1">
      <w:pPr>
        <w:tabs>
          <w:tab w:val="left" w:pos="6884"/>
          <w:tab w:val="left" w:pos="8100"/>
        </w:tabs>
        <w:rPr>
          <w:rFonts w:ascii="Times New Roman" w:hAnsi="Times New Roman" w:cs="Times New Roman"/>
          <w:sz w:val="32"/>
          <w:szCs w:val="32"/>
        </w:rPr>
      </w:pPr>
    </w:p>
    <w:p w:rsidR="000044D1" w:rsidRPr="00DD462A" w:rsidRDefault="000044D1" w:rsidP="000044D1">
      <w:pPr>
        <w:tabs>
          <w:tab w:val="left" w:pos="6884"/>
          <w:tab w:val="left" w:pos="8100"/>
        </w:tabs>
        <w:ind w:firstLine="708"/>
        <w:jc w:val="both"/>
        <w:rPr>
          <w:rFonts w:ascii="Times New Roman" w:hAnsi="Times New Roman" w:cs="Times New Roman"/>
          <w:sz w:val="32"/>
          <w:szCs w:val="32"/>
        </w:rPr>
      </w:pPr>
      <w:r w:rsidRPr="00DD462A">
        <w:rPr>
          <w:rFonts w:ascii="Times New Roman" w:hAnsi="Times New Roman" w:cs="Times New Roman"/>
          <w:sz w:val="28"/>
          <w:szCs w:val="28"/>
        </w:rPr>
        <w:t xml:space="preserve">Руководствуясь Бюджетным кодексом Российской Федерации от 31 июля 1998 г. </w:t>
      </w:r>
      <w:r w:rsidRPr="00DD462A">
        <w:rPr>
          <w:rFonts w:ascii="Times New Roman" w:hAnsi="Times New Roman" w:cs="Times New Roman"/>
          <w:sz w:val="28"/>
          <w:szCs w:val="28"/>
          <w:lang w:val="en-US"/>
        </w:rPr>
        <w:t>N</w:t>
      </w:r>
      <w:r w:rsidRPr="00DD462A">
        <w:rPr>
          <w:rFonts w:ascii="Times New Roman" w:hAnsi="Times New Roman" w:cs="Times New Roman"/>
          <w:sz w:val="28"/>
          <w:szCs w:val="28"/>
        </w:rPr>
        <w:t xml:space="preserve"> 145-ФЗ, Федеральным законом от 6 октября 2003 года N131-ФЗ "Об общих принципах организации местного самоуправления в Российской Федерации", Уставом городского поселения Инсар Инсарского муниципального района Республики Мордовия, </w:t>
      </w:r>
      <w:r w:rsidRPr="00DD462A">
        <w:rPr>
          <w:rFonts w:ascii="Times New Roman" w:hAnsi="Times New Roman" w:cs="Times New Roman"/>
          <w:sz w:val="32"/>
          <w:szCs w:val="32"/>
        </w:rPr>
        <w:t>Совет депутатов городского поселения Инсар     Р Е Ш ИЛ :</w:t>
      </w:r>
    </w:p>
    <w:p w:rsidR="000044D1" w:rsidRPr="00DD462A" w:rsidRDefault="000044D1" w:rsidP="000044D1">
      <w:pPr>
        <w:tabs>
          <w:tab w:val="left" w:pos="6884"/>
          <w:tab w:val="left" w:pos="8100"/>
        </w:tabs>
        <w:jc w:val="both"/>
        <w:rPr>
          <w:rFonts w:ascii="Times New Roman" w:hAnsi="Times New Roman" w:cs="Times New Roman"/>
          <w:sz w:val="28"/>
          <w:szCs w:val="32"/>
        </w:rPr>
      </w:pPr>
      <w:r w:rsidRPr="00DD462A">
        <w:rPr>
          <w:rFonts w:ascii="Times New Roman" w:hAnsi="Times New Roman" w:cs="Times New Roman"/>
          <w:sz w:val="28"/>
          <w:szCs w:val="32"/>
        </w:rPr>
        <w:t xml:space="preserve">     </w:t>
      </w:r>
    </w:p>
    <w:p w:rsidR="000044D1" w:rsidRPr="00DD462A" w:rsidRDefault="000044D1" w:rsidP="000044D1">
      <w:pPr>
        <w:tabs>
          <w:tab w:val="left" w:pos="6884"/>
          <w:tab w:val="left" w:pos="8100"/>
        </w:tabs>
        <w:jc w:val="both"/>
        <w:rPr>
          <w:rFonts w:ascii="Times New Roman" w:hAnsi="Times New Roman" w:cs="Times New Roman"/>
          <w:sz w:val="28"/>
          <w:szCs w:val="28"/>
        </w:rPr>
      </w:pPr>
      <w:r w:rsidRPr="00DD462A">
        <w:rPr>
          <w:rFonts w:ascii="Times New Roman" w:hAnsi="Times New Roman" w:cs="Times New Roman"/>
          <w:sz w:val="28"/>
          <w:szCs w:val="28"/>
        </w:rPr>
        <w:t xml:space="preserve">         1. Утвердить отчет об исполнении бюджета городского поселения Инсар Инсарского муниципального района Республики Мордовия за 2021 год по доходам в сумме 61313,26367тыс. рублей и по расходам в сумме 62187,66385тыс. рублей с превышением расходов над дозодами в сумме</w:t>
      </w:r>
      <w:r w:rsidRPr="00DD462A">
        <w:rPr>
          <w:rFonts w:ascii="Times New Roman" w:hAnsi="Times New Roman" w:cs="Times New Roman"/>
          <w:sz w:val="28"/>
        </w:rPr>
        <w:t xml:space="preserve"> в сумме  874,40018 тыс. рублей.</w:t>
      </w:r>
      <w:r w:rsidRPr="00DD462A">
        <w:rPr>
          <w:rFonts w:ascii="Times New Roman" w:hAnsi="Times New Roman" w:cs="Times New Roman"/>
          <w:sz w:val="28"/>
          <w:szCs w:val="28"/>
        </w:rPr>
        <w:t xml:space="preserve"> </w:t>
      </w:r>
    </w:p>
    <w:p w:rsidR="000044D1" w:rsidRPr="00DD462A" w:rsidRDefault="000044D1" w:rsidP="000044D1">
      <w:pPr>
        <w:tabs>
          <w:tab w:val="left" w:pos="360"/>
        </w:tabs>
        <w:ind w:left="555"/>
        <w:jc w:val="both"/>
        <w:rPr>
          <w:rFonts w:ascii="Times New Roman" w:hAnsi="Times New Roman" w:cs="Times New Roman"/>
          <w:sz w:val="28"/>
          <w:szCs w:val="28"/>
        </w:rPr>
      </w:pPr>
      <w:r w:rsidRPr="00DD462A">
        <w:rPr>
          <w:rFonts w:ascii="Times New Roman" w:hAnsi="Times New Roman" w:cs="Times New Roman"/>
          <w:sz w:val="28"/>
        </w:rPr>
        <w:t xml:space="preserve"> </w:t>
      </w:r>
      <w:r w:rsidRPr="00DD462A">
        <w:rPr>
          <w:rFonts w:ascii="Times New Roman" w:hAnsi="Times New Roman" w:cs="Times New Roman"/>
          <w:sz w:val="28"/>
          <w:szCs w:val="28"/>
        </w:rPr>
        <w:t>2. Утвердить показатели:</w:t>
      </w:r>
    </w:p>
    <w:p w:rsidR="000044D1" w:rsidRPr="00DD462A" w:rsidRDefault="000044D1" w:rsidP="000044D1">
      <w:pPr>
        <w:jc w:val="both"/>
        <w:rPr>
          <w:rFonts w:ascii="Times New Roman" w:hAnsi="Times New Roman" w:cs="Times New Roman"/>
          <w:sz w:val="28"/>
          <w:szCs w:val="28"/>
        </w:rPr>
      </w:pPr>
      <w:r w:rsidRPr="00DD462A">
        <w:rPr>
          <w:rFonts w:ascii="Times New Roman" w:hAnsi="Times New Roman" w:cs="Times New Roman"/>
          <w:sz w:val="28"/>
          <w:szCs w:val="28"/>
        </w:rPr>
        <w:tab/>
        <w:t xml:space="preserve">доходов бюджета городского поселения Инсар Инсарского муниципального района Республики Мордовия за 2021 год по кодам </w:t>
      </w:r>
      <w:hyperlink r:id="rId11" w:history="1">
        <w:r w:rsidRPr="00DD462A">
          <w:rPr>
            <w:rFonts w:ascii="Times New Roman" w:hAnsi="Times New Roman" w:cs="Times New Roman"/>
            <w:sz w:val="28"/>
            <w:szCs w:val="28"/>
          </w:rPr>
          <w:t>классификации доходов</w:t>
        </w:r>
      </w:hyperlink>
      <w:r w:rsidRPr="00DD462A">
        <w:rPr>
          <w:rFonts w:ascii="Times New Roman" w:hAnsi="Times New Roman" w:cs="Times New Roman"/>
          <w:sz w:val="28"/>
          <w:szCs w:val="28"/>
        </w:rPr>
        <w:t xml:space="preserve"> бюджетов согласно приложению 1;</w:t>
      </w:r>
    </w:p>
    <w:p w:rsidR="000044D1" w:rsidRPr="00DD462A" w:rsidRDefault="000044D1" w:rsidP="000044D1">
      <w:pPr>
        <w:ind w:firstLine="555"/>
        <w:jc w:val="both"/>
        <w:rPr>
          <w:rFonts w:ascii="Times New Roman" w:hAnsi="Times New Roman" w:cs="Times New Roman"/>
          <w:sz w:val="28"/>
          <w:szCs w:val="28"/>
        </w:rPr>
      </w:pPr>
      <w:r w:rsidRPr="00DD462A">
        <w:rPr>
          <w:rFonts w:ascii="Times New Roman" w:hAnsi="Times New Roman" w:cs="Times New Roman"/>
          <w:sz w:val="28"/>
          <w:szCs w:val="28"/>
        </w:rPr>
        <w:tab/>
        <w:t>расходов бюджета городского поселения Инсар Инсарского муниципального района Республики Мордовия за 2021 год по разделам и подразделам классификации расходов бюджетов согласно приложению 2;</w:t>
      </w:r>
    </w:p>
    <w:p w:rsidR="000044D1" w:rsidRPr="00DD462A" w:rsidRDefault="000044D1" w:rsidP="000044D1">
      <w:pPr>
        <w:spacing w:line="200" w:lineRule="atLeast"/>
        <w:ind w:firstLine="555"/>
        <w:jc w:val="both"/>
        <w:rPr>
          <w:rFonts w:ascii="Times New Roman" w:hAnsi="Times New Roman" w:cs="Times New Roman"/>
          <w:sz w:val="28"/>
          <w:szCs w:val="28"/>
        </w:rPr>
      </w:pPr>
      <w:r w:rsidRPr="00DD462A">
        <w:rPr>
          <w:rFonts w:ascii="Times New Roman" w:hAnsi="Times New Roman" w:cs="Times New Roman"/>
          <w:sz w:val="28"/>
          <w:szCs w:val="28"/>
        </w:rPr>
        <w:tab/>
        <w:t>распределение расходов бюджета городского поселения Инсар Инсарского муниципального района Республики Мордовия за 2021 год по ведомственной структуре расходов согласно приложению 3;</w:t>
      </w:r>
    </w:p>
    <w:p w:rsidR="000044D1" w:rsidRPr="00DD462A" w:rsidRDefault="000044D1" w:rsidP="000044D1">
      <w:pPr>
        <w:ind w:firstLine="555"/>
        <w:jc w:val="both"/>
        <w:rPr>
          <w:rFonts w:ascii="Times New Roman" w:hAnsi="Times New Roman" w:cs="Times New Roman"/>
          <w:sz w:val="28"/>
          <w:szCs w:val="28"/>
        </w:rPr>
      </w:pPr>
      <w:r w:rsidRPr="00DD462A">
        <w:rPr>
          <w:rFonts w:ascii="Times New Roman" w:hAnsi="Times New Roman" w:cs="Times New Roman"/>
          <w:sz w:val="28"/>
          <w:szCs w:val="28"/>
        </w:rPr>
        <w:t>распределение расходов бюджета городского поселения Инсар Инсарского муниципального района Республики Мордовия за 2021 год по целевым статьям (муниципальным программ и непрограммным направлениям деятельности), группам (группам и подгруппам) видов расходов классификации расходов бюджетов согласно приложению 4;</w:t>
      </w:r>
    </w:p>
    <w:p w:rsidR="000044D1" w:rsidRPr="00DD462A" w:rsidRDefault="000044D1" w:rsidP="000044D1">
      <w:pPr>
        <w:spacing w:line="200" w:lineRule="atLeast"/>
        <w:ind w:firstLine="555"/>
        <w:jc w:val="both"/>
        <w:rPr>
          <w:rFonts w:ascii="Times New Roman" w:hAnsi="Times New Roman" w:cs="Times New Roman"/>
          <w:sz w:val="28"/>
          <w:szCs w:val="28"/>
        </w:rPr>
      </w:pPr>
      <w:r w:rsidRPr="00DD462A">
        <w:rPr>
          <w:rFonts w:ascii="Times New Roman" w:hAnsi="Times New Roman" w:cs="Times New Roman"/>
          <w:sz w:val="28"/>
          <w:szCs w:val="28"/>
        </w:rPr>
        <w:lastRenderedPageBreak/>
        <w:tab/>
      </w:r>
      <w:r w:rsidRPr="00DD462A">
        <w:rPr>
          <w:rFonts w:ascii="Times New Roman" w:hAnsi="Times New Roman" w:cs="Times New Roman"/>
          <w:sz w:val="28"/>
          <w:szCs w:val="28"/>
          <w:shd w:val="clear" w:color="auto" w:fill="FFFFFF"/>
        </w:rPr>
        <w:t xml:space="preserve">источников финансирования дефицита бюджета городского поселения </w:t>
      </w:r>
      <w:r w:rsidRPr="00DD462A">
        <w:rPr>
          <w:rFonts w:ascii="Times New Roman" w:hAnsi="Times New Roman" w:cs="Times New Roman"/>
          <w:sz w:val="28"/>
          <w:szCs w:val="28"/>
        </w:rPr>
        <w:t>Инсар Инсарского муниципального района Республики Мордовия за 2021 год</w:t>
      </w:r>
      <w:r w:rsidRPr="00DD462A">
        <w:rPr>
          <w:rFonts w:ascii="Times New Roman" w:hAnsi="Times New Roman" w:cs="Times New Roman"/>
          <w:sz w:val="28"/>
          <w:szCs w:val="28"/>
          <w:shd w:val="clear" w:color="auto" w:fill="FFFFFF"/>
        </w:rPr>
        <w:t xml:space="preserve"> по кодам</w:t>
      </w:r>
      <w:r w:rsidRPr="00DD462A">
        <w:rPr>
          <w:rStyle w:val="apple-converted-space"/>
          <w:rFonts w:ascii="Times New Roman" w:hAnsi="Times New Roman" w:cs="Times New Roman"/>
          <w:sz w:val="28"/>
          <w:szCs w:val="28"/>
          <w:shd w:val="clear" w:color="auto" w:fill="FFFFFF"/>
        </w:rPr>
        <w:t> </w:t>
      </w:r>
      <w:hyperlink r:id="rId12" w:anchor="block_6000" w:history="1">
        <w:r w:rsidRPr="00DD462A">
          <w:rPr>
            <w:rFonts w:ascii="Times New Roman" w:hAnsi="Times New Roman" w:cs="Times New Roman"/>
            <w:sz w:val="28"/>
            <w:szCs w:val="28"/>
          </w:rPr>
          <w:t>классификации источников финансирования дефицитов</w:t>
        </w:r>
      </w:hyperlink>
      <w:r w:rsidRPr="00DD462A">
        <w:rPr>
          <w:rFonts w:ascii="Times New Roman" w:hAnsi="Times New Roman" w:cs="Times New Roman"/>
        </w:rPr>
        <w:t> </w:t>
      </w:r>
      <w:r w:rsidRPr="00DD462A">
        <w:rPr>
          <w:rFonts w:ascii="Times New Roman" w:hAnsi="Times New Roman" w:cs="Times New Roman"/>
          <w:sz w:val="28"/>
          <w:szCs w:val="28"/>
        </w:rPr>
        <w:t>бюджетов согласно приложению 5.</w:t>
      </w:r>
    </w:p>
    <w:p w:rsidR="000044D1" w:rsidRPr="00DD462A" w:rsidRDefault="000044D1" w:rsidP="000044D1">
      <w:pPr>
        <w:suppressAutoHyphens/>
        <w:spacing w:line="200" w:lineRule="atLeast"/>
        <w:ind w:firstLine="555"/>
        <w:jc w:val="both"/>
        <w:rPr>
          <w:rFonts w:ascii="Times New Roman" w:hAnsi="Times New Roman" w:cs="Times New Roman"/>
          <w:sz w:val="28"/>
          <w:szCs w:val="28"/>
        </w:rPr>
      </w:pPr>
      <w:r w:rsidRPr="00DD462A">
        <w:rPr>
          <w:rFonts w:ascii="Times New Roman" w:hAnsi="Times New Roman" w:cs="Times New Roman"/>
          <w:sz w:val="28"/>
          <w:szCs w:val="28"/>
        </w:rPr>
        <w:t>3.Утвердить отчет о расходовании средств резервного фонда администрации городского поселения Инсар за 4 квартал 2021 года согласно приложению 6.</w:t>
      </w:r>
    </w:p>
    <w:p w:rsidR="000044D1" w:rsidRPr="00DD462A" w:rsidRDefault="000044D1" w:rsidP="000044D1">
      <w:pPr>
        <w:tabs>
          <w:tab w:val="left" w:pos="6884"/>
          <w:tab w:val="left" w:pos="8100"/>
        </w:tabs>
        <w:jc w:val="both"/>
        <w:rPr>
          <w:rFonts w:ascii="Times New Roman" w:hAnsi="Times New Roman" w:cs="Times New Roman"/>
          <w:sz w:val="28"/>
        </w:rPr>
      </w:pPr>
      <w:r w:rsidRPr="00DD462A">
        <w:rPr>
          <w:rFonts w:ascii="Times New Roman" w:hAnsi="Times New Roman" w:cs="Times New Roman"/>
          <w:sz w:val="28"/>
          <w:szCs w:val="28"/>
        </w:rPr>
        <w:t xml:space="preserve">       4.</w:t>
      </w:r>
      <w:r w:rsidRPr="00DD462A">
        <w:rPr>
          <w:rFonts w:ascii="Times New Roman" w:hAnsi="Times New Roman" w:cs="Times New Roman"/>
          <w:sz w:val="28"/>
        </w:rPr>
        <w:t>Настоящее</w:t>
      </w:r>
      <w:r w:rsidRPr="00DD462A">
        <w:rPr>
          <w:rFonts w:ascii="Times New Roman" w:hAnsi="Times New Roman" w:cs="Times New Roman"/>
          <w:sz w:val="28"/>
          <w:szCs w:val="32"/>
        </w:rPr>
        <w:t xml:space="preserve"> </w:t>
      </w:r>
      <w:r w:rsidRPr="00DD462A">
        <w:rPr>
          <w:rFonts w:ascii="Times New Roman" w:hAnsi="Times New Roman" w:cs="Times New Roman"/>
          <w:sz w:val="28"/>
        </w:rPr>
        <w:t>решение вступает в силу со дня принятия и подлежит опубликованию в   «Информационном бюллетене городского поселения Инсар».</w:t>
      </w:r>
    </w:p>
    <w:p w:rsidR="000044D1" w:rsidRPr="00DD462A" w:rsidRDefault="000044D1" w:rsidP="000044D1">
      <w:pPr>
        <w:tabs>
          <w:tab w:val="left" w:pos="6884"/>
          <w:tab w:val="left" w:pos="8100"/>
        </w:tabs>
        <w:rPr>
          <w:rFonts w:ascii="Times New Roman" w:hAnsi="Times New Roman" w:cs="Times New Roman"/>
          <w:sz w:val="28"/>
          <w:szCs w:val="32"/>
        </w:rPr>
      </w:pPr>
    </w:p>
    <w:p w:rsidR="000044D1" w:rsidRPr="00DD462A" w:rsidRDefault="000044D1" w:rsidP="000044D1">
      <w:pPr>
        <w:tabs>
          <w:tab w:val="left" w:pos="6884"/>
          <w:tab w:val="left" w:pos="8100"/>
        </w:tabs>
        <w:rPr>
          <w:rFonts w:ascii="Times New Roman" w:hAnsi="Times New Roman" w:cs="Times New Roman"/>
          <w:sz w:val="28"/>
          <w:szCs w:val="32"/>
        </w:rPr>
      </w:pPr>
    </w:p>
    <w:p w:rsidR="000044D1" w:rsidRPr="00DD462A" w:rsidRDefault="000044D1" w:rsidP="000044D1">
      <w:pPr>
        <w:rPr>
          <w:rFonts w:ascii="Times New Roman" w:hAnsi="Times New Roman" w:cs="Times New Roman"/>
          <w:sz w:val="28"/>
          <w:szCs w:val="28"/>
        </w:rPr>
      </w:pPr>
      <w:r w:rsidRPr="00DD462A">
        <w:rPr>
          <w:rFonts w:ascii="Times New Roman" w:hAnsi="Times New Roman" w:cs="Times New Roman"/>
          <w:sz w:val="28"/>
          <w:szCs w:val="28"/>
        </w:rPr>
        <w:t>Глава городского поселения Инсар</w:t>
      </w:r>
    </w:p>
    <w:p w:rsidR="000044D1" w:rsidRPr="00DD462A" w:rsidRDefault="000044D1" w:rsidP="000044D1">
      <w:pPr>
        <w:rPr>
          <w:rFonts w:ascii="Times New Roman" w:hAnsi="Times New Roman" w:cs="Times New Roman"/>
          <w:sz w:val="28"/>
          <w:szCs w:val="28"/>
        </w:rPr>
      </w:pPr>
      <w:r w:rsidRPr="00DD462A">
        <w:rPr>
          <w:rFonts w:ascii="Times New Roman" w:hAnsi="Times New Roman" w:cs="Times New Roman"/>
          <w:sz w:val="28"/>
          <w:szCs w:val="28"/>
        </w:rPr>
        <w:t>Инсарского муниципального района</w:t>
      </w:r>
    </w:p>
    <w:p w:rsidR="000044D1" w:rsidRPr="00DD462A" w:rsidRDefault="000044D1" w:rsidP="000044D1">
      <w:pPr>
        <w:rPr>
          <w:rFonts w:ascii="Times New Roman" w:hAnsi="Times New Roman" w:cs="Times New Roman"/>
          <w:sz w:val="28"/>
          <w:szCs w:val="28"/>
        </w:rPr>
      </w:pPr>
      <w:r w:rsidRPr="00DD462A">
        <w:rPr>
          <w:rFonts w:ascii="Times New Roman" w:hAnsi="Times New Roman" w:cs="Times New Roman"/>
          <w:sz w:val="28"/>
          <w:szCs w:val="28"/>
        </w:rPr>
        <w:t>Республики Мордовия                                                      Н.И.ПАРШУТКИН</w:t>
      </w:r>
    </w:p>
    <w:p w:rsidR="000044D1" w:rsidRPr="00DD462A" w:rsidRDefault="000044D1" w:rsidP="000044D1">
      <w:pPr>
        <w:tabs>
          <w:tab w:val="left" w:pos="775"/>
          <w:tab w:val="left" w:pos="1820"/>
          <w:tab w:val="left" w:pos="6488"/>
          <w:tab w:val="left" w:pos="8100"/>
        </w:tabs>
        <w:rPr>
          <w:rFonts w:ascii="Times New Roman" w:hAnsi="Times New Roman" w:cs="Times New Roman"/>
          <w:sz w:val="28"/>
        </w:rPr>
      </w:pPr>
    </w:p>
    <w:tbl>
      <w:tblPr>
        <w:tblW w:w="10823" w:type="dxa"/>
        <w:tblInd w:w="-459" w:type="dxa"/>
        <w:tblLayout w:type="fixed"/>
        <w:tblLook w:val="04A0"/>
      </w:tblPr>
      <w:tblGrid>
        <w:gridCol w:w="2690"/>
        <w:gridCol w:w="216"/>
        <w:gridCol w:w="3373"/>
        <w:gridCol w:w="100"/>
        <w:gridCol w:w="1498"/>
        <w:gridCol w:w="1418"/>
        <w:gridCol w:w="293"/>
        <w:gridCol w:w="1044"/>
        <w:gridCol w:w="191"/>
      </w:tblGrid>
      <w:tr w:rsidR="000044D1" w:rsidRPr="00DD462A" w:rsidTr="008911AF">
        <w:trPr>
          <w:trHeight w:val="255"/>
        </w:trPr>
        <w:tc>
          <w:tcPr>
            <w:tcW w:w="2906" w:type="dxa"/>
            <w:gridSpan w:val="2"/>
            <w:tcBorders>
              <w:top w:val="nil"/>
              <w:left w:val="nil"/>
              <w:bottom w:val="nil"/>
            </w:tcBorders>
            <w:shd w:val="clear" w:color="auto" w:fill="auto"/>
            <w:noWrap/>
            <w:hideMark/>
          </w:tcPr>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tc>
        <w:tc>
          <w:tcPr>
            <w:tcW w:w="7917" w:type="dxa"/>
            <w:gridSpan w:val="7"/>
            <w:vMerge w:val="restart"/>
            <w:shd w:val="clear" w:color="auto" w:fill="auto"/>
            <w:hideMark/>
          </w:tcPr>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DD462A" w:rsidRDefault="00DD462A" w:rsidP="008911AF">
            <w:pPr>
              <w:jc w:val="right"/>
              <w:rPr>
                <w:rFonts w:ascii="Times New Roman" w:hAnsi="Times New Roman" w:cs="Times New Roman"/>
                <w:sz w:val="20"/>
                <w:szCs w:val="20"/>
              </w:rPr>
            </w:pPr>
          </w:p>
          <w:p w:rsidR="000044D1" w:rsidRPr="00DD462A" w:rsidRDefault="00DD462A" w:rsidP="008911AF">
            <w:pPr>
              <w:jc w:val="right"/>
              <w:rPr>
                <w:rFonts w:ascii="Times New Roman" w:hAnsi="Times New Roman" w:cs="Times New Roman"/>
                <w:sz w:val="20"/>
                <w:szCs w:val="20"/>
              </w:rPr>
            </w:pPr>
            <w:r>
              <w:rPr>
                <w:rFonts w:ascii="Times New Roman" w:hAnsi="Times New Roman" w:cs="Times New Roman"/>
                <w:sz w:val="20"/>
                <w:szCs w:val="20"/>
              </w:rPr>
              <w:lastRenderedPageBreak/>
              <w:t>П</w:t>
            </w:r>
            <w:r w:rsidR="000044D1" w:rsidRPr="00DD462A">
              <w:rPr>
                <w:rFonts w:ascii="Times New Roman" w:hAnsi="Times New Roman" w:cs="Times New Roman"/>
                <w:sz w:val="20"/>
                <w:szCs w:val="20"/>
              </w:rPr>
              <w:t>риложение 1</w:t>
            </w:r>
            <w:r w:rsidR="000044D1" w:rsidRPr="00DD462A">
              <w:rPr>
                <w:rFonts w:ascii="Times New Roman" w:hAnsi="Times New Roman" w:cs="Times New Roman"/>
                <w:sz w:val="20"/>
                <w:szCs w:val="20"/>
              </w:rPr>
              <w:br/>
              <w:t>к решении сессии Совета депутатов</w:t>
            </w:r>
            <w:r w:rsidR="000044D1" w:rsidRPr="00DD462A">
              <w:rPr>
                <w:rFonts w:ascii="Times New Roman" w:hAnsi="Times New Roman" w:cs="Times New Roman"/>
                <w:sz w:val="20"/>
                <w:szCs w:val="20"/>
              </w:rPr>
              <w:br/>
              <w:t>городского поселения Инсар</w:t>
            </w:r>
            <w:r w:rsidR="000044D1" w:rsidRPr="00DD462A">
              <w:rPr>
                <w:rFonts w:ascii="Times New Roman" w:hAnsi="Times New Roman" w:cs="Times New Roman"/>
                <w:sz w:val="20"/>
                <w:szCs w:val="20"/>
              </w:rPr>
              <w:br/>
              <w:t>«Об исполнении бюджета городского</w:t>
            </w:r>
          </w:p>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 xml:space="preserve"> поселения Инсар за 2021 год »</w:t>
            </w:r>
            <w:r w:rsidRPr="00DD462A">
              <w:rPr>
                <w:rFonts w:ascii="Times New Roman" w:hAnsi="Times New Roman" w:cs="Times New Roman"/>
                <w:sz w:val="20"/>
                <w:szCs w:val="20"/>
              </w:rPr>
              <w:br/>
              <w:t>от 28   апреля  2022 года №11</w:t>
            </w:r>
          </w:p>
        </w:tc>
      </w:tr>
      <w:tr w:rsidR="000044D1" w:rsidRPr="00DD462A" w:rsidTr="008911AF">
        <w:trPr>
          <w:trHeight w:val="255"/>
        </w:trPr>
        <w:tc>
          <w:tcPr>
            <w:tcW w:w="2906" w:type="dxa"/>
            <w:gridSpan w:val="2"/>
            <w:tcBorders>
              <w:top w:val="nil"/>
              <w:left w:val="nil"/>
              <w:bottom w:val="nil"/>
            </w:tcBorders>
            <w:shd w:val="clear" w:color="auto" w:fill="auto"/>
            <w:noWrap/>
            <w:hideMark/>
          </w:tcPr>
          <w:p w:rsidR="000044D1" w:rsidRPr="00DD462A" w:rsidRDefault="000044D1" w:rsidP="008911AF">
            <w:pPr>
              <w:rPr>
                <w:rFonts w:ascii="Times New Roman" w:hAnsi="Times New Roman" w:cs="Times New Roman"/>
                <w:sz w:val="20"/>
                <w:szCs w:val="20"/>
              </w:rPr>
            </w:pPr>
          </w:p>
        </w:tc>
        <w:tc>
          <w:tcPr>
            <w:tcW w:w="7917" w:type="dxa"/>
            <w:gridSpan w:val="7"/>
            <w:vMerge/>
            <w:vAlign w:val="center"/>
            <w:hideMark/>
          </w:tcPr>
          <w:p w:rsidR="000044D1" w:rsidRPr="00DD462A" w:rsidRDefault="000044D1" w:rsidP="008911AF">
            <w:pPr>
              <w:rPr>
                <w:rFonts w:ascii="Times New Roman" w:hAnsi="Times New Roman" w:cs="Times New Roman"/>
                <w:sz w:val="20"/>
                <w:szCs w:val="20"/>
              </w:rPr>
            </w:pPr>
          </w:p>
        </w:tc>
      </w:tr>
      <w:tr w:rsidR="000044D1" w:rsidRPr="00DD462A" w:rsidTr="008911AF">
        <w:trPr>
          <w:trHeight w:val="255"/>
        </w:trPr>
        <w:tc>
          <w:tcPr>
            <w:tcW w:w="2906" w:type="dxa"/>
            <w:gridSpan w:val="2"/>
            <w:tcBorders>
              <w:top w:val="nil"/>
              <w:left w:val="nil"/>
              <w:bottom w:val="nil"/>
            </w:tcBorders>
            <w:shd w:val="clear" w:color="auto" w:fill="auto"/>
            <w:noWrap/>
            <w:hideMark/>
          </w:tcPr>
          <w:p w:rsidR="000044D1" w:rsidRPr="00DD462A" w:rsidRDefault="000044D1" w:rsidP="008911AF">
            <w:pPr>
              <w:rPr>
                <w:rFonts w:ascii="Times New Roman" w:hAnsi="Times New Roman" w:cs="Times New Roman"/>
                <w:sz w:val="20"/>
                <w:szCs w:val="20"/>
              </w:rPr>
            </w:pPr>
          </w:p>
        </w:tc>
        <w:tc>
          <w:tcPr>
            <w:tcW w:w="7917" w:type="dxa"/>
            <w:gridSpan w:val="7"/>
            <w:vMerge/>
            <w:vAlign w:val="center"/>
            <w:hideMark/>
          </w:tcPr>
          <w:p w:rsidR="000044D1" w:rsidRPr="00DD462A" w:rsidRDefault="000044D1" w:rsidP="008911AF">
            <w:pPr>
              <w:rPr>
                <w:rFonts w:ascii="Times New Roman" w:hAnsi="Times New Roman" w:cs="Times New Roman"/>
                <w:sz w:val="20"/>
                <w:szCs w:val="20"/>
              </w:rPr>
            </w:pPr>
          </w:p>
        </w:tc>
      </w:tr>
      <w:tr w:rsidR="000044D1" w:rsidRPr="00DD462A" w:rsidTr="008911AF">
        <w:trPr>
          <w:trHeight w:val="735"/>
        </w:trPr>
        <w:tc>
          <w:tcPr>
            <w:tcW w:w="2906" w:type="dxa"/>
            <w:gridSpan w:val="2"/>
            <w:tcBorders>
              <w:top w:val="nil"/>
              <w:left w:val="nil"/>
              <w:bottom w:val="nil"/>
            </w:tcBorders>
            <w:shd w:val="clear" w:color="auto" w:fill="auto"/>
            <w:noWrap/>
            <w:hideMark/>
          </w:tcPr>
          <w:p w:rsidR="000044D1" w:rsidRPr="00DD462A" w:rsidRDefault="000044D1" w:rsidP="008911AF">
            <w:pPr>
              <w:rPr>
                <w:rFonts w:ascii="Times New Roman" w:hAnsi="Times New Roman" w:cs="Times New Roman"/>
                <w:sz w:val="20"/>
                <w:szCs w:val="20"/>
              </w:rPr>
            </w:pPr>
          </w:p>
        </w:tc>
        <w:tc>
          <w:tcPr>
            <w:tcW w:w="7917" w:type="dxa"/>
            <w:gridSpan w:val="7"/>
            <w:vMerge/>
            <w:vAlign w:val="center"/>
            <w:hideMark/>
          </w:tcPr>
          <w:p w:rsidR="000044D1" w:rsidRPr="00DD462A" w:rsidRDefault="000044D1" w:rsidP="008911AF">
            <w:pPr>
              <w:rPr>
                <w:rFonts w:ascii="Times New Roman" w:hAnsi="Times New Roman" w:cs="Times New Roman"/>
                <w:sz w:val="20"/>
                <w:szCs w:val="20"/>
              </w:rPr>
            </w:pPr>
          </w:p>
        </w:tc>
      </w:tr>
      <w:tr w:rsidR="000044D1" w:rsidRPr="00DD462A" w:rsidTr="008911AF">
        <w:trPr>
          <w:trHeight w:val="255"/>
        </w:trPr>
        <w:tc>
          <w:tcPr>
            <w:tcW w:w="2906" w:type="dxa"/>
            <w:gridSpan w:val="2"/>
            <w:tcBorders>
              <w:top w:val="nil"/>
              <w:left w:val="nil"/>
              <w:bottom w:val="nil"/>
              <w:right w:val="nil"/>
            </w:tcBorders>
            <w:shd w:val="clear" w:color="auto" w:fill="auto"/>
            <w:noWrap/>
            <w:hideMark/>
          </w:tcPr>
          <w:p w:rsidR="000044D1" w:rsidRPr="00DD462A" w:rsidRDefault="000044D1" w:rsidP="008911AF">
            <w:pPr>
              <w:rPr>
                <w:rFonts w:ascii="Times New Roman" w:hAnsi="Times New Roman" w:cs="Times New Roman"/>
                <w:sz w:val="20"/>
                <w:szCs w:val="20"/>
              </w:rPr>
            </w:pPr>
          </w:p>
        </w:tc>
        <w:tc>
          <w:tcPr>
            <w:tcW w:w="3373" w:type="dxa"/>
            <w:tcBorders>
              <w:left w:val="nil"/>
              <w:bottom w:val="nil"/>
              <w:right w:val="nil"/>
            </w:tcBorders>
            <w:shd w:val="clear" w:color="auto" w:fill="auto"/>
            <w:noWrap/>
            <w:hideMark/>
          </w:tcPr>
          <w:p w:rsidR="000044D1" w:rsidRPr="00DD462A" w:rsidRDefault="000044D1" w:rsidP="008911AF">
            <w:pPr>
              <w:rPr>
                <w:rFonts w:ascii="Times New Roman" w:hAnsi="Times New Roman" w:cs="Times New Roman"/>
                <w:sz w:val="20"/>
                <w:szCs w:val="20"/>
              </w:rPr>
            </w:pPr>
          </w:p>
        </w:tc>
        <w:tc>
          <w:tcPr>
            <w:tcW w:w="1598" w:type="dxa"/>
            <w:gridSpan w:val="2"/>
            <w:tcBorders>
              <w:left w:val="nil"/>
              <w:bottom w:val="nil"/>
              <w:right w:val="nil"/>
            </w:tcBorders>
            <w:shd w:val="clear" w:color="auto" w:fill="auto"/>
            <w:noWrap/>
            <w:hideMark/>
          </w:tcPr>
          <w:p w:rsidR="000044D1" w:rsidRPr="00DD462A" w:rsidRDefault="000044D1" w:rsidP="008911AF">
            <w:pPr>
              <w:rPr>
                <w:rFonts w:ascii="Times New Roman" w:hAnsi="Times New Roman" w:cs="Times New Roman"/>
                <w:sz w:val="20"/>
                <w:szCs w:val="20"/>
              </w:rPr>
            </w:pPr>
          </w:p>
        </w:tc>
        <w:tc>
          <w:tcPr>
            <w:tcW w:w="1711" w:type="dxa"/>
            <w:gridSpan w:val="2"/>
            <w:tcBorders>
              <w:left w:val="nil"/>
              <w:bottom w:val="nil"/>
              <w:right w:val="nil"/>
            </w:tcBorders>
            <w:shd w:val="clear" w:color="auto" w:fill="auto"/>
            <w:noWrap/>
            <w:hideMark/>
          </w:tcPr>
          <w:p w:rsidR="000044D1" w:rsidRPr="00DD462A" w:rsidRDefault="000044D1" w:rsidP="008911AF">
            <w:pPr>
              <w:rPr>
                <w:rFonts w:ascii="Times New Roman" w:hAnsi="Times New Roman" w:cs="Times New Roman"/>
                <w:sz w:val="20"/>
                <w:szCs w:val="20"/>
              </w:rPr>
            </w:pPr>
          </w:p>
        </w:tc>
        <w:tc>
          <w:tcPr>
            <w:tcW w:w="1235" w:type="dxa"/>
            <w:gridSpan w:val="2"/>
            <w:tcBorders>
              <w:left w:val="nil"/>
              <w:bottom w:val="nil"/>
              <w:right w:val="nil"/>
            </w:tcBorders>
            <w:shd w:val="clear" w:color="auto" w:fill="auto"/>
            <w:noWrap/>
            <w:hideMark/>
          </w:tcPr>
          <w:p w:rsidR="000044D1" w:rsidRPr="00DD462A" w:rsidRDefault="000044D1" w:rsidP="008911AF">
            <w:pPr>
              <w:rPr>
                <w:rFonts w:ascii="Times New Roman" w:hAnsi="Times New Roman" w:cs="Times New Roman"/>
                <w:sz w:val="20"/>
                <w:szCs w:val="20"/>
              </w:rPr>
            </w:pPr>
          </w:p>
        </w:tc>
      </w:tr>
      <w:tr w:rsidR="000044D1" w:rsidRPr="00DD462A" w:rsidTr="008911AF">
        <w:trPr>
          <w:trHeight w:val="700"/>
        </w:trPr>
        <w:tc>
          <w:tcPr>
            <w:tcW w:w="10823" w:type="dxa"/>
            <w:gridSpan w:val="9"/>
            <w:tcBorders>
              <w:top w:val="nil"/>
              <w:left w:val="nil"/>
              <w:right w:val="nil"/>
            </w:tcBorders>
            <w:shd w:val="clear" w:color="auto" w:fill="auto"/>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 xml:space="preserve">Объем поступлений доходов бюджета  городского поселения Инсар </w:t>
            </w:r>
          </w:p>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b/>
                <w:bCs/>
                <w:sz w:val="20"/>
                <w:szCs w:val="20"/>
              </w:rPr>
              <w:t>по основным источникам за 2021 год</w:t>
            </w:r>
          </w:p>
        </w:tc>
      </w:tr>
      <w:tr w:rsidR="000044D1" w:rsidRPr="00DD462A" w:rsidTr="008911AF">
        <w:trPr>
          <w:trHeight w:val="255"/>
        </w:trPr>
        <w:tc>
          <w:tcPr>
            <w:tcW w:w="2906" w:type="dxa"/>
            <w:gridSpan w:val="2"/>
            <w:tcBorders>
              <w:top w:val="nil"/>
              <w:left w:val="nil"/>
              <w:bottom w:val="nil"/>
              <w:right w:val="nil"/>
            </w:tcBorders>
            <w:shd w:val="clear" w:color="auto" w:fill="auto"/>
            <w:noWrap/>
            <w:hideMark/>
          </w:tcPr>
          <w:p w:rsidR="000044D1" w:rsidRPr="00DD462A" w:rsidRDefault="000044D1" w:rsidP="008911AF">
            <w:pPr>
              <w:rPr>
                <w:rFonts w:ascii="Times New Roman" w:hAnsi="Times New Roman" w:cs="Times New Roman"/>
                <w:sz w:val="20"/>
                <w:szCs w:val="20"/>
              </w:rPr>
            </w:pPr>
          </w:p>
        </w:tc>
        <w:tc>
          <w:tcPr>
            <w:tcW w:w="3473" w:type="dxa"/>
            <w:gridSpan w:val="2"/>
            <w:tcBorders>
              <w:top w:val="nil"/>
              <w:left w:val="nil"/>
              <w:bottom w:val="nil"/>
              <w:right w:val="nil"/>
            </w:tcBorders>
            <w:shd w:val="clear" w:color="auto" w:fill="auto"/>
            <w:noWrap/>
            <w:hideMark/>
          </w:tcPr>
          <w:p w:rsidR="000044D1" w:rsidRPr="00DD462A" w:rsidRDefault="000044D1" w:rsidP="008911AF">
            <w:pPr>
              <w:rPr>
                <w:rFonts w:ascii="Times New Roman" w:hAnsi="Times New Roman" w:cs="Times New Roman"/>
                <w:sz w:val="20"/>
                <w:szCs w:val="20"/>
              </w:rPr>
            </w:pPr>
          </w:p>
        </w:tc>
        <w:tc>
          <w:tcPr>
            <w:tcW w:w="3209" w:type="dxa"/>
            <w:gridSpan w:val="3"/>
            <w:tcBorders>
              <w:top w:val="nil"/>
              <w:left w:val="nil"/>
              <w:bottom w:val="nil"/>
              <w:right w:val="nil"/>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тыс. рублей</w:t>
            </w:r>
          </w:p>
        </w:tc>
        <w:tc>
          <w:tcPr>
            <w:tcW w:w="1235" w:type="dxa"/>
            <w:gridSpan w:val="2"/>
            <w:tcBorders>
              <w:top w:val="nil"/>
              <w:left w:val="nil"/>
              <w:bottom w:val="nil"/>
              <w:right w:val="nil"/>
            </w:tcBorders>
            <w:shd w:val="clear" w:color="auto" w:fill="auto"/>
            <w:noWrap/>
            <w:hideMark/>
          </w:tcPr>
          <w:p w:rsidR="000044D1" w:rsidRPr="00DD462A" w:rsidRDefault="000044D1" w:rsidP="008911AF">
            <w:pPr>
              <w:rPr>
                <w:rFonts w:ascii="Times New Roman" w:hAnsi="Times New Roman" w:cs="Times New Roman"/>
                <w:sz w:val="20"/>
                <w:szCs w:val="20"/>
              </w:rPr>
            </w:pPr>
          </w:p>
        </w:tc>
      </w:tr>
      <w:tr w:rsidR="000044D1" w:rsidRPr="00DD462A" w:rsidTr="008911AF">
        <w:trPr>
          <w:gridAfter w:val="1"/>
          <w:wAfter w:w="191" w:type="dxa"/>
          <w:trHeight w:val="1515"/>
        </w:trPr>
        <w:tc>
          <w:tcPr>
            <w:tcW w:w="269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Код бюджетной классификации доходов бюджета</w:t>
            </w:r>
          </w:p>
        </w:tc>
        <w:tc>
          <w:tcPr>
            <w:tcW w:w="3689" w:type="dxa"/>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Наименование доходов</w:t>
            </w:r>
          </w:p>
        </w:tc>
        <w:tc>
          <w:tcPr>
            <w:tcW w:w="149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Утвержденные бюджетные назначения</w:t>
            </w:r>
          </w:p>
        </w:tc>
        <w:tc>
          <w:tcPr>
            <w:tcW w:w="2755" w:type="dxa"/>
            <w:gridSpan w:val="3"/>
            <w:tcBorders>
              <w:top w:val="single" w:sz="4" w:space="0" w:color="auto"/>
              <w:left w:val="nil"/>
              <w:bottom w:val="single" w:sz="4" w:space="0" w:color="auto"/>
              <w:right w:val="single" w:sz="4" w:space="0" w:color="000000"/>
            </w:tcBorders>
            <w:shd w:val="clear" w:color="auto" w:fill="auto"/>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исполнено</w:t>
            </w:r>
          </w:p>
        </w:tc>
      </w:tr>
      <w:tr w:rsidR="000044D1" w:rsidRPr="00DD462A" w:rsidTr="008911AF">
        <w:trPr>
          <w:gridAfter w:val="1"/>
          <w:wAfter w:w="191" w:type="dxa"/>
          <w:trHeight w:val="1020"/>
        </w:trPr>
        <w:tc>
          <w:tcPr>
            <w:tcW w:w="2690" w:type="dxa"/>
            <w:vMerge/>
            <w:tcBorders>
              <w:top w:val="single" w:sz="4" w:space="0" w:color="auto"/>
              <w:left w:val="single" w:sz="4" w:space="0" w:color="auto"/>
              <w:bottom w:val="single" w:sz="4" w:space="0" w:color="auto"/>
              <w:right w:val="single" w:sz="4" w:space="0" w:color="auto"/>
            </w:tcBorders>
            <w:vAlign w:val="center"/>
            <w:hideMark/>
          </w:tcPr>
          <w:p w:rsidR="000044D1" w:rsidRPr="00DD462A" w:rsidRDefault="000044D1" w:rsidP="008911AF">
            <w:pPr>
              <w:rPr>
                <w:rFonts w:ascii="Times New Roman" w:hAnsi="Times New Roman" w:cs="Times New Roman"/>
                <w:sz w:val="20"/>
                <w:szCs w:val="20"/>
              </w:rPr>
            </w:pPr>
          </w:p>
        </w:tc>
        <w:tc>
          <w:tcPr>
            <w:tcW w:w="3689" w:type="dxa"/>
            <w:gridSpan w:val="3"/>
            <w:vMerge/>
            <w:tcBorders>
              <w:top w:val="single" w:sz="4" w:space="0" w:color="auto"/>
              <w:left w:val="single" w:sz="4" w:space="0" w:color="auto"/>
              <w:bottom w:val="single" w:sz="4" w:space="0" w:color="auto"/>
              <w:right w:val="single" w:sz="4" w:space="0" w:color="auto"/>
            </w:tcBorders>
            <w:vAlign w:val="center"/>
            <w:hideMark/>
          </w:tcPr>
          <w:p w:rsidR="000044D1" w:rsidRPr="00DD462A" w:rsidRDefault="000044D1" w:rsidP="008911AF">
            <w:pPr>
              <w:rPr>
                <w:rFonts w:ascii="Times New Roman" w:hAnsi="Times New Roman" w:cs="Times New Roman"/>
                <w:sz w:val="20"/>
                <w:szCs w:val="20"/>
              </w:rPr>
            </w:pPr>
          </w:p>
        </w:tc>
        <w:tc>
          <w:tcPr>
            <w:tcW w:w="1498" w:type="dxa"/>
            <w:vMerge/>
            <w:tcBorders>
              <w:top w:val="single" w:sz="4" w:space="0" w:color="auto"/>
              <w:left w:val="single" w:sz="4" w:space="0" w:color="auto"/>
              <w:bottom w:val="single" w:sz="4" w:space="0" w:color="000000"/>
              <w:right w:val="single" w:sz="4" w:space="0" w:color="auto"/>
            </w:tcBorders>
            <w:vAlign w:val="center"/>
            <w:hideMark/>
          </w:tcPr>
          <w:p w:rsidR="000044D1" w:rsidRPr="00DD462A" w:rsidRDefault="000044D1" w:rsidP="008911AF">
            <w:pPr>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фактически исполнено</w:t>
            </w:r>
          </w:p>
        </w:tc>
        <w:tc>
          <w:tcPr>
            <w:tcW w:w="1337"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w:t>
            </w:r>
          </w:p>
        </w:tc>
      </w:tr>
      <w:tr w:rsidR="000044D1" w:rsidRPr="00DD462A" w:rsidTr="008911AF">
        <w:trPr>
          <w:gridAfter w:val="1"/>
          <w:wAfter w:w="191" w:type="dxa"/>
          <w:trHeight w:val="255"/>
        </w:trPr>
        <w:tc>
          <w:tcPr>
            <w:tcW w:w="2690" w:type="dxa"/>
            <w:tcBorders>
              <w:top w:val="nil"/>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w:t>
            </w:r>
          </w:p>
        </w:tc>
        <w:tc>
          <w:tcPr>
            <w:tcW w:w="3689" w:type="dxa"/>
            <w:gridSpan w:val="3"/>
            <w:tcBorders>
              <w:top w:val="nil"/>
              <w:left w:val="nil"/>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2</w:t>
            </w:r>
          </w:p>
        </w:tc>
        <w:tc>
          <w:tcPr>
            <w:tcW w:w="1498"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3</w:t>
            </w:r>
          </w:p>
        </w:tc>
        <w:tc>
          <w:tcPr>
            <w:tcW w:w="1418"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4</w:t>
            </w:r>
          </w:p>
        </w:tc>
        <w:tc>
          <w:tcPr>
            <w:tcW w:w="1337"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5</w:t>
            </w:r>
          </w:p>
        </w:tc>
      </w:tr>
      <w:tr w:rsidR="000044D1" w:rsidRPr="00DD462A" w:rsidTr="008911AF">
        <w:trPr>
          <w:gridAfter w:val="1"/>
          <w:wAfter w:w="191" w:type="dxa"/>
          <w:trHeight w:val="242"/>
        </w:trPr>
        <w:tc>
          <w:tcPr>
            <w:tcW w:w="2690" w:type="dxa"/>
            <w:tcBorders>
              <w:top w:val="nil"/>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0 00 00000 00 0000 000</w:t>
            </w:r>
          </w:p>
        </w:tc>
        <w:tc>
          <w:tcPr>
            <w:tcW w:w="3689"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Всего доходов</w:t>
            </w:r>
          </w:p>
        </w:tc>
        <w:tc>
          <w:tcPr>
            <w:tcW w:w="149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59452,64657</w:t>
            </w:r>
          </w:p>
        </w:tc>
        <w:tc>
          <w:tcPr>
            <w:tcW w:w="141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61313,263</w:t>
            </w:r>
          </w:p>
        </w:tc>
        <w:tc>
          <w:tcPr>
            <w:tcW w:w="133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103,1</w:t>
            </w:r>
          </w:p>
        </w:tc>
      </w:tr>
      <w:tr w:rsidR="000044D1" w:rsidRPr="00DD462A" w:rsidTr="008911AF">
        <w:trPr>
          <w:gridAfter w:val="1"/>
          <w:wAfter w:w="191" w:type="dxa"/>
          <w:trHeight w:val="273"/>
        </w:trPr>
        <w:tc>
          <w:tcPr>
            <w:tcW w:w="2690" w:type="dxa"/>
            <w:tcBorders>
              <w:top w:val="nil"/>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1 00 00000 00 0000 000</w:t>
            </w:r>
          </w:p>
        </w:tc>
        <w:tc>
          <w:tcPr>
            <w:tcW w:w="3689"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Налоговые и неналоговые доходы</w:t>
            </w:r>
          </w:p>
        </w:tc>
        <w:tc>
          <w:tcPr>
            <w:tcW w:w="149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15763,40</w:t>
            </w:r>
          </w:p>
        </w:tc>
        <w:tc>
          <w:tcPr>
            <w:tcW w:w="141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17620,516</w:t>
            </w:r>
          </w:p>
        </w:tc>
        <w:tc>
          <w:tcPr>
            <w:tcW w:w="1337"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111,8</w:t>
            </w:r>
          </w:p>
        </w:tc>
      </w:tr>
      <w:tr w:rsidR="000044D1" w:rsidRPr="00DD462A" w:rsidTr="008911AF">
        <w:trPr>
          <w:gridAfter w:val="1"/>
          <w:wAfter w:w="191" w:type="dxa"/>
          <w:trHeight w:val="207"/>
        </w:trPr>
        <w:tc>
          <w:tcPr>
            <w:tcW w:w="2690" w:type="dxa"/>
            <w:tcBorders>
              <w:top w:val="nil"/>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 </w:t>
            </w:r>
          </w:p>
        </w:tc>
        <w:tc>
          <w:tcPr>
            <w:tcW w:w="3689"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НАЛОГОВЫЕ ДОХОДЫ</w:t>
            </w:r>
          </w:p>
        </w:tc>
        <w:tc>
          <w:tcPr>
            <w:tcW w:w="149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14505,60</w:t>
            </w:r>
          </w:p>
        </w:tc>
        <w:tc>
          <w:tcPr>
            <w:tcW w:w="141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16843,097</w:t>
            </w:r>
          </w:p>
        </w:tc>
        <w:tc>
          <w:tcPr>
            <w:tcW w:w="1337"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116,1</w:t>
            </w:r>
          </w:p>
        </w:tc>
      </w:tr>
      <w:tr w:rsidR="000044D1" w:rsidRPr="00DD462A" w:rsidTr="008911AF">
        <w:trPr>
          <w:gridAfter w:val="1"/>
          <w:wAfter w:w="191" w:type="dxa"/>
          <w:trHeight w:val="242"/>
        </w:trPr>
        <w:tc>
          <w:tcPr>
            <w:tcW w:w="2690" w:type="dxa"/>
            <w:tcBorders>
              <w:top w:val="nil"/>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1 01 00000 00 0000 000</w:t>
            </w:r>
          </w:p>
        </w:tc>
        <w:tc>
          <w:tcPr>
            <w:tcW w:w="3689"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Налоги на прибыль, доходы</w:t>
            </w:r>
          </w:p>
        </w:tc>
        <w:tc>
          <w:tcPr>
            <w:tcW w:w="149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8109,5</w:t>
            </w:r>
          </w:p>
        </w:tc>
        <w:tc>
          <w:tcPr>
            <w:tcW w:w="141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9478,441</w:t>
            </w:r>
          </w:p>
        </w:tc>
        <w:tc>
          <w:tcPr>
            <w:tcW w:w="133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103,1</w:t>
            </w:r>
          </w:p>
        </w:tc>
      </w:tr>
      <w:tr w:rsidR="000044D1" w:rsidRPr="00DD462A" w:rsidTr="008911AF">
        <w:trPr>
          <w:gridAfter w:val="1"/>
          <w:wAfter w:w="191" w:type="dxa"/>
          <w:trHeight w:val="255"/>
        </w:trPr>
        <w:tc>
          <w:tcPr>
            <w:tcW w:w="2690" w:type="dxa"/>
            <w:tcBorders>
              <w:top w:val="nil"/>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1 01 02000 01 0000 110</w:t>
            </w:r>
          </w:p>
        </w:tc>
        <w:tc>
          <w:tcPr>
            <w:tcW w:w="3689"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Налог на доходы физических лиц</w:t>
            </w:r>
          </w:p>
        </w:tc>
        <w:tc>
          <w:tcPr>
            <w:tcW w:w="149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8109,5</w:t>
            </w:r>
          </w:p>
        </w:tc>
        <w:tc>
          <w:tcPr>
            <w:tcW w:w="141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9478,441</w:t>
            </w:r>
          </w:p>
        </w:tc>
        <w:tc>
          <w:tcPr>
            <w:tcW w:w="1337"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116,9</w:t>
            </w:r>
          </w:p>
        </w:tc>
      </w:tr>
      <w:tr w:rsidR="000044D1" w:rsidRPr="00DD462A" w:rsidTr="008911AF">
        <w:trPr>
          <w:gridAfter w:val="1"/>
          <w:wAfter w:w="191" w:type="dxa"/>
          <w:trHeight w:val="1575"/>
        </w:trPr>
        <w:tc>
          <w:tcPr>
            <w:tcW w:w="2690" w:type="dxa"/>
            <w:tcBorders>
              <w:top w:val="nil"/>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1 01 02010 01 0000 110</w:t>
            </w:r>
          </w:p>
        </w:tc>
        <w:tc>
          <w:tcPr>
            <w:tcW w:w="3689"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498"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7969</w:t>
            </w:r>
          </w:p>
        </w:tc>
        <w:tc>
          <w:tcPr>
            <w:tcW w:w="1418"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9296,432</w:t>
            </w:r>
          </w:p>
        </w:tc>
        <w:tc>
          <w:tcPr>
            <w:tcW w:w="1337"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116,7</w:t>
            </w:r>
          </w:p>
        </w:tc>
      </w:tr>
      <w:tr w:rsidR="000044D1" w:rsidRPr="00DD462A" w:rsidTr="008911AF">
        <w:trPr>
          <w:gridAfter w:val="1"/>
          <w:wAfter w:w="191" w:type="dxa"/>
          <w:trHeight w:val="2370"/>
        </w:trPr>
        <w:tc>
          <w:tcPr>
            <w:tcW w:w="2690"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1 01 02020 01 0000 110</w:t>
            </w:r>
          </w:p>
        </w:tc>
        <w:tc>
          <w:tcPr>
            <w:tcW w:w="368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4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64,8</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19,876</w:t>
            </w:r>
          </w:p>
        </w:tc>
        <w:tc>
          <w:tcPr>
            <w:tcW w:w="133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30,7</w:t>
            </w:r>
          </w:p>
        </w:tc>
      </w:tr>
      <w:tr w:rsidR="000044D1" w:rsidRPr="00DD462A" w:rsidTr="008911AF">
        <w:trPr>
          <w:gridAfter w:val="1"/>
          <w:wAfter w:w="191" w:type="dxa"/>
          <w:trHeight w:val="562"/>
        </w:trPr>
        <w:tc>
          <w:tcPr>
            <w:tcW w:w="2690"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1 01 02030 01 0000 110</w:t>
            </w:r>
          </w:p>
        </w:tc>
        <w:tc>
          <w:tcPr>
            <w:tcW w:w="368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4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60,7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96,138</w:t>
            </w:r>
          </w:p>
        </w:tc>
        <w:tc>
          <w:tcPr>
            <w:tcW w:w="133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158,4</w:t>
            </w:r>
          </w:p>
        </w:tc>
      </w:tr>
      <w:tr w:rsidR="000044D1" w:rsidRPr="00DD462A" w:rsidTr="008911AF">
        <w:trPr>
          <w:gridAfter w:val="1"/>
          <w:wAfter w:w="191" w:type="dxa"/>
          <w:trHeight w:val="690"/>
        </w:trPr>
        <w:tc>
          <w:tcPr>
            <w:tcW w:w="2690"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1 01 02080 01 0000 110</w:t>
            </w:r>
          </w:p>
        </w:tc>
        <w:tc>
          <w:tcPr>
            <w:tcW w:w="368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w:t>
            </w:r>
          </w:p>
        </w:tc>
        <w:tc>
          <w:tcPr>
            <w:tcW w:w="14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65,995</w:t>
            </w:r>
          </w:p>
        </w:tc>
        <w:tc>
          <w:tcPr>
            <w:tcW w:w="133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440,0</w:t>
            </w:r>
          </w:p>
        </w:tc>
      </w:tr>
      <w:tr w:rsidR="000044D1" w:rsidRPr="00DD462A" w:rsidTr="008911AF">
        <w:trPr>
          <w:gridAfter w:val="1"/>
          <w:wAfter w:w="191" w:type="dxa"/>
          <w:trHeight w:val="405"/>
        </w:trPr>
        <w:tc>
          <w:tcPr>
            <w:tcW w:w="2690"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1 03 00000 00 0000 000</w:t>
            </w:r>
          </w:p>
        </w:tc>
        <w:tc>
          <w:tcPr>
            <w:tcW w:w="368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Акцизы по подакцизным товарам (продукции), производимым на территории Российской Федерации</w:t>
            </w:r>
          </w:p>
        </w:tc>
        <w:tc>
          <w:tcPr>
            <w:tcW w:w="14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2261,9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2305,398</w:t>
            </w:r>
          </w:p>
        </w:tc>
        <w:tc>
          <w:tcPr>
            <w:tcW w:w="133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101,9</w:t>
            </w:r>
          </w:p>
        </w:tc>
      </w:tr>
      <w:tr w:rsidR="000044D1" w:rsidRPr="00DD462A" w:rsidTr="008911AF">
        <w:trPr>
          <w:gridAfter w:val="1"/>
          <w:wAfter w:w="191" w:type="dxa"/>
          <w:trHeight w:val="189"/>
        </w:trPr>
        <w:tc>
          <w:tcPr>
            <w:tcW w:w="2690"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lastRenderedPageBreak/>
              <w:t>1 05 00000 00 0000 000</w:t>
            </w:r>
          </w:p>
        </w:tc>
        <w:tc>
          <w:tcPr>
            <w:tcW w:w="368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Налоги на совокупный доход</w:t>
            </w:r>
          </w:p>
        </w:tc>
        <w:tc>
          <w:tcPr>
            <w:tcW w:w="149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30</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244,478</w:t>
            </w:r>
          </w:p>
        </w:tc>
        <w:tc>
          <w:tcPr>
            <w:tcW w:w="133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814,9</w:t>
            </w:r>
          </w:p>
        </w:tc>
      </w:tr>
      <w:tr w:rsidR="000044D1" w:rsidRPr="00DD462A" w:rsidTr="008911AF">
        <w:trPr>
          <w:gridAfter w:val="1"/>
          <w:wAfter w:w="191" w:type="dxa"/>
          <w:trHeight w:val="278"/>
        </w:trPr>
        <w:tc>
          <w:tcPr>
            <w:tcW w:w="2690"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1 05 03000 01 0000 110</w:t>
            </w:r>
          </w:p>
        </w:tc>
        <w:tc>
          <w:tcPr>
            <w:tcW w:w="368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Единый сельскохозяйственный налог</w:t>
            </w:r>
          </w:p>
        </w:tc>
        <w:tc>
          <w:tcPr>
            <w:tcW w:w="14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30,0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244,478</w:t>
            </w:r>
          </w:p>
        </w:tc>
        <w:tc>
          <w:tcPr>
            <w:tcW w:w="133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814,9</w:t>
            </w:r>
          </w:p>
        </w:tc>
      </w:tr>
      <w:tr w:rsidR="000044D1" w:rsidRPr="00DD462A" w:rsidTr="008911AF">
        <w:trPr>
          <w:gridAfter w:val="1"/>
          <w:wAfter w:w="191" w:type="dxa"/>
          <w:trHeight w:val="278"/>
        </w:trPr>
        <w:tc>
          <w:tcPr>
            <w:tcW w:w="2690"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1 06 00000 00 0000 000</w:t>
            </w:r>
          </w:p>
        </w:tc>
        <w:tc>
          <w:tcPr>
            <w:tcW w:w="368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Налог на имущество</w:t>
            </w:r>
          </w:p>
        </w:tc>
        <w:tc>
          <w:tcPr>
            <w:tcW w:w="14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1066,2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1717,315</w:t>
            </w:r>
          </w:p>
        </w:tc>
        <w:tc>
          <w:tcPr>
            <w:tcW w:w="133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161,1</w:t>
            </w:r>
          </w:p>
        </w:tc>
      </w:tr>
      <w:tr w:rsidR="000044D1" w:rsidRPr="00DD462A" w:rsidTr="008911AF">
        <w:trPr>
          <w:gridAfter w:val="1"/>
          <w:wAfter w:w="191" w:type="dxa"/>
          <w:trHeight w:val="283"/>
        </w:trPr>
        <w:tc>
          <w:tcPr>
            <w:tcW w:w="2690"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1 06 01000 00 0000 110</w:t>
            </w:r>
          </w:p>
        </w:tc>
        <w:tc>
          <w:tcPr>
            <w:tcW w:w="368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Налог на имущество физических лиц</w:t>
            </w:r>
          </w:p>
        </w:tc>
        <w:tc>
          <w:tcPr>
            <w:tcW w:w="149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1066,2</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1717,315</w:t>
            </w:r>
          </w:p>
        </w:tc>
        <w:tc>
          <w:tcPr>
            <w:tcW w:w="133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161,1</w:t>
            </w:r>
          </w:p>
        </w:tc>
      </w:tr>
      <w:tr w:rsidR="000044D1" w:rsidRPr="00DD462A" w:rsidTr="008911AF">
        <w:trPr>
          <w:gridAfter w:val="1"/>
          <w:wAfter w:w="191" w:type="dxa"/>
          <w:trHeight w:val="375"/>
        </w:trPr>
        <w:tc>
          <w:tcPr>
            <w:tcW w:w="2690" w:type="dxa"/>
            <w:tcBorders>
              <w:top w:val="nil"/>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1 06 01030 13 0000 110</w:t>
            </w:r>
          </w:p>
        </w:tc>
        <w:tc>
          <w:tcPr>
            <w:tcW w:w="3689"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Налог на имущество физических лиц, взимаемый по ставкам, применяемым к объектам налогообложения, расположенным в границах городских поселений</w:t>
            </w:r>
          </w:p>
        </w:tc>
        <w:tc>
          <w:tcPr>
            <w:tcW w:w="149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1066,2</w:t>
            </w:r>
          </w:p>
        </w:tc>
        <w:tc>
          <w:tcPr>
            <w:tcW w:w="141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1717,315</w:t>
            </w:r>
          </w:p>
        </w:tc>
        <w:tc>
          <w:tcPr>
            <w:tcW w:w="133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161,1</w:t>
            </w:r>
          </w:p>
        </w:tc>
      </w:tr>
      <w:tr w:rsidR="000044D1" w:rsidRPr="00DD462A" w:rsidTr="008911AF">
        <w:trPr>
          <w:gridAfter w:val="1"/>
          <w:wAfter w:w="191" w:type="dxa"/>
          <w:trHeight w:val="234"/>
        </w:trPr>
        <w:tc>
          <w:tcPr>
            <w:tcW w:w="2690" w:type="dxa"/>
            <w:tcBorders>
              <w:top w:val="nil"/>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1 06 06000 00 0000 110</w:t>
            </w:r>
          </w:p>
        </w:tc>
        <w:tc>
          <w:tcPr>
            <w:tcW w:w="3689"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Земельный налог</w:t>
            </w:r>
          </w:p>
        </w:tc>
        <w:tc>
          <w:tcPr>
            <w:tcW w:w="1498"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3038</w:t>
            </w:r>
          </w:p>
        </w:tc>
        <w:tc>
          <w:tcPr>
            <w:tcW w:w="1418"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3097,465</w:t>
            </w:r>
          </w:p>
        </w:tc>
        <w:tc>
          <w:tcPr>
            <w:tcW w:w="1337"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102,0</w:t>
            </w:r>
          </w:p>
        </w:tc>
      </w:tr>
      <w:tr w:rsidR="000044D1" w:rsidRPr="00DD462A" w:rsidTr="008911AF">
        <w:trPr>
          <w:gridAfter w:val="1"/>
          <w:wAfter w:w="191" w:type="dxa"/>
          <w:trHeight w:val="557"/>
        </w:trPr>
        <w:tc>
          <w:tcPr>
            <w:tcW w:w="2690" w:type="dxa"/>
            <w:tcBorders>
              <w:top w:val="nil"/>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1 06 06043 13 0000 110</w:t>
            </w:r>
          </w:p>
        </w:tc>
        <w:tc>
          <w:tcPr>
            <w:tcW w:w="3689"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Земельный налог с физических лиц, обладающих земельным участком, расположенным в границах  городских  поселений</w:t>
            </w:r>
          </w:p>
        </w:tc>
        <w:tc>
          <w:tcPr>
            <w:tcW w:w="1498"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767,2</w:t>
            </w:r>
          </w:p>
        </w:tc>
        <w:tc>
          <w:tcPr>
            <w:tcW w:w="1418"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673,174</w:t>
            </w:r>
          </w:p>
        </w:tc>
        <w:tc>
          <w:tcPr>
            <w:tcW w:w="1337"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87,7</w:t>
            </w:r>
          </w:p>
        </w:tc>
      </w:tr>
      <w:tr w:rsidR="000044D1" w:rsidRPr="00DD462A" w:rsidTr="008911AF">
        <w:trPr>
          <w:gridAfter w:val="1"/>
          <w:wAfter w:w="191" w:type="dxa"/>
          <w:trHeight w:val="435"/>
        </w:trPr>
        <w:tc>
          <w:tcPr>
            <w:tcW w:w="2690" w:type="dxa"/>
            <w:tcBorders>
              <w:top w:val="nil"/>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1 06 06033 13 0000 110</w:t>
            </w:r>
          </w:p>
        </w:tc>
        <w:tc>
          <w:tcPr>
            <w:tcW w:w="3689"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Земельный налог с организаций, обладающих земельным участком, расположенным в границах городских  поселений</w:t>
            </w:r>
          </w:p>
        </w:tc>
        <w:tc>
          <w:tcPr>
            <w:tcW w:w="149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2270,8</w:t>
            </w:r>
          </w:p>
        </w:tc>
        <w:tc>
          <w:tcPr>
            <w:tcW w:w="141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2424,291</w:t>
            </w:r>
          </w:p>
        </w:tc>
        <w:tc>
          <w:tcPr>
            <w:tcW w:w="133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106,8</w:t>
            </w:r>
          </w:p>
        </w:tc>
      </w:tr>
      <w:tr w:rsidR="000044D1" w:rsidRPr="00DD462A" w:rsidTr="008911AF">
        <w:trPr>
          <w:gridAfter w:val="1"/>
          <w:wAfter w:w="191" w:type="dxa"/>
          <w:trHeight w:val="263"/>
        </w:trPr>
        <w:tc>
          <w:tcPr>
            <w:tcW w:w="2690" w:type="dxa"/>
            <w:tcBorders>
              <w:top w:val="nil"/>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 </w:t>
            </w:r>
          </w:p>
        </w:tc>
        <w:tc>
          <w:tcPr>
            <w:tcW w:w="3689"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Неналоговые доходы</w:t>
            </w:r>
          </w:p>
        </w:tc>
        <w:tc>
          <w:tcPr>
            <w:tcW w:w="149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1257,800</w:t>
            </w:r>
          </w:p>
        </w:tc>
        <w:tc>
          <w:tcPr>
            <w:tcW w:w="141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777,419</w:t>
            </w:r>
          </w:p>
        </w:tc>
        <w:tc>
          <w:tcPr>
            <w:tcW w:w="1337"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61,8</w:t>
            </w:r>
          </w:p>
        </w:tc>
      </w:tr>
      <w:tr w:rsidR="000044D1" w:rsidRPr="00DD462A" w:rsidTr="008911AF">
        <w:trPr>
          <w:gridAfter w:val="1"/>
          <w:wAfter w:w="191" w:type="dxa"/>
          <w:trHeight w:val="697"/>
        </w:trPr>
        <w:tc>
          <w:tcPr>
            <w:tcW w:w="2690"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1 11 00000 00 0000 000</w:t>
            </w:r>
          </w:p>
        </w:tc>
        <w:tc>
          <w:tcPr>
            <w:tcW w:w="368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Доходы от использования имущества, находящегося в государственной и муниципальной собственности</w:t>
            </w:r>
          </w:p>
        </w:tc>
        <w:tc>
          <w:tcPr>
            <w:tcW w:w="14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0</w:t>
            </w:r>
          </w:p>
        </w:tc>
        <w:tc>
          <w:tcPr>
            <w:tcW w:w="133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0</w:t>
            </w:r>
          </w:p>
        </w:tc>
      </w:tr>
      <w:tr w:rsidR="000044D1" w:rsidRPr="00DD462A" w:rsidTr="008911AF">
        <w:trPr>
          <w:gridAfter w:val="1"/>
          <w:wAfter w:w="191" w:type="dxa"/>
          <w:trHeight w:val="1136"/>
        </w:trPr>
        <w:tc>
          <w:tcPr>
            <w:tcW w:w="2690"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1 11 05013 13 0000 120</w:t>
            </w:r>
          </w:p>
        </w:tc>
        <w:tc>
          <w:tcPr>
            <w:tcW w:w="368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14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437,7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681,709</w:t>
            </w:r>
          </w:p>
        </w:tc>
        <w:tc>
          <w:tcPr>
            <w:tcW w:w="133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155,7</w:t>
            </w:r>
          </w:p>
        </w:tc>
      </w:tr>
      <w:tr w:rsidR="000044D1" w:rsidRPr="00DD462A" w:rsidTr="008911AF">
        <w:trPr>
          <w:gridAfter w:val="1"/>
          <w:wAfter w:w="191" w:type="dxa"/>
          <w:trHeight w:val="429"/>
        </w:trPr>
        <w:tc>
          <w:tcPr>
            <w:tcW w:w="2690"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1 11 05025 13 0000 120</w:t>
            </w:r>
          </w:p>
        </w:tc>
        <w:tc>
          <w:tcPr>
            <w:tcW w:w="368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поселений (за исключением земельных участков муниципальных бюджетных и автономных учреждений)</w:t>
            </w:r>
          </w:p>
        </w:tc>
        <w:tc>
          <w:tcPr>
            <w:tcW w:w="14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0</w:t>
            </w:r>
          </w:p>
        </w:tc>
        <w:tc>
          <w:tcPr>
            <w:tcW w:w="133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0</w:t>
            </w:r>
          </w:p>
        </w:tc>
      </w:tr>
      <w:tr w:rsidR="000044D1" w:rsidRPr="00DD462A" w:rsidTr="008911AF">
        <w:trPr>
          <w:gridAfter w:val="1"/>
          <w:wAfter w:w="191" w:type="dxa"/>
          <w:trHeight w:val="1102"/>
        </w:trPr>
        <w:tc>
          <w:tcPr>
            <w:tcW w:w="2690"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1 11 05035 13 0000 120</w:t>
            </w:r>
          </w:p>
        </w:tc>
        <w:tc>
          <w:tcPr>
            <w:tcW w:w="368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Доходы от сдачи в аренду имущества, находящегося в оперативном управлении органов управления городских поселений и созданных ими учреждений (за исключением имущества муниципальных бюджетных и автономных учреждений)</w:t>
            </w:r>
          </w:p>
        </w:tc>
        <w:tc>
          <w:tcPr>
            <w:tcW w:w="14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0</w:t>
            </w:r>
          </w:p>
        </w:tc>
        <w:tc>
          <w:tcPr>
            <w:tcW w:w="133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0</w:t>
            </w:r>
          </w:p>
        </w:tc>
      </w:tr>
      <w:tr w:rsidR="000044D1" w:rsidRPr="00DD462A" w:rsidTr="008911AF">
        <w:trPr>
          <w:gridAfter w:val="1"/>
          <w:wAfter w:w="191" w:type="dxa"/>
          <w:trHeight w:val="845"/>
        </w:trPr>
        <w:tc>
          <w:tcPr>
            <w:tcW w:w="2690"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111 09045 13 0000 120</w:t>
            </w:r>
          </w:p>
        </w:tc>
        <w:tc>
          <w:tcPr>
            <w:tcW w:w="368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Прочие поступления от использования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4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40,6</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31,487</w:t>
            </w:r>
          </w:p>
        </w:tc>
        <w:tc>
          <w:tcPr>
            <w:tcW w:w="133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77,6</w:t>
            </w:r>
          </w:p>
        </w:tc>
      </w:tr>
      <w:tr w:rsidR="000044D1" w:rsidRPr="00DD462A" w:rsidTr="008911AF">
        <w:trPr>
          <w:gridAfter w:val="1"/>
          <w:wAfter w:w="191" w:type="dxa"/>
          <w:trHeight w:val="379"/>
        </w:trPr>
        <w:tc>
          <w:tcPr>
            <w:tcW w:w="2690"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1 14 00000 00 0000 000</w:t>
            </w:r>
          </w:p>
        </w:tc>
        <w:tc>
          <w:tcPr>
            <w:tcW w:w="368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Доходы от продажи материальных и нематериальных активов</w:t>
            </w:r>
          </w:p>
        </w:tc>
        <w:tc>
          <w:tcPr>
            <w:tcW w:w="14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ind w:firstLineChars="200" w:firstLine="402"/>
              <w:rPr>
                <w:rFonts w:ascii="Times New Roman" w:hAnsi="Times New Roman" w:cs="Times New Roman"/>
                <w:b/>
                <w:bCs/>
                <w:sz w:val="20"/>
                <w:szCs w:val="20"/>
              </w:rPr>
            </w:pPr>
            <w:r w:rsidRPr="00DD462A">
              <w:rPr>
                <w:rFonts w:ascii="Times New Roman" w:hAnsi="Times New Roman" w:cs="Times New Roman"/>
                <w:b/>
                <w:bCs/>
                <w:sz w:val="20"/>
                <w:szCs w:val="20"/>
              </w:rPr>
              <w:t>776,50000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ind w:firstLineChars="200" w:firstLine="402"/>
              <w:rPr>
                <w:rFonts w:ascii="Times New Roman" w:hAnsi="Times New Roman" w:cs="Times New Roman"/>
                <w:b/>
                <w:bCs/>
                <w:sz w:val="20"/>
                <w:szCs w:val="20"/>
              </w:rPr>
            </w:pPr>
            <w:r w:rsidRPr="00DD462A">
              <w:rPr>
                <w:rFonts w:ascii="Times New Roman" w:hAnsi="Times New Roman" w:cs="Times New Roman"/>
                <w:b/>
                <w:bCs/>
                <w:sz w:val="20"/>
                <w:szCs w:val="20"/>
              </w:rPr>
              <w:t>60,723</w:t>
            </w:r>
          </w:p>
        </w:tc>
        <w:tc>
          <w:tcPr>
            <w:tcW w:w="133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7,8</w:t>
            </w:r>
          </w:p>
        </w:tc>
      </w:tr>
      <w:tr w:rsidR="000044D1" w:rsidRPr="00DD462A" w:rsidTr="008911AF">
        <w:trPr>
          <w:gridAfter w:val="1"/>
          <w:wAfter w:w="191" w:type="dxa"/>
          <w:trHeight w:val="1755"/>
        </w:trPr>
        <w:tc>
          <w:tcPr>
            <w:tcW w:w="2690"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lastRenderedPageBreak/>
              <w:t>114 02053 13 0000 410</w:t>
            </w:r>
          </w:p>
        </w:tc>
        <w:tc>
          <w:tcPr>
            <w:tcW w:w="368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Доходы от реализации иного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14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ind w:firstLineChars="200" w:firstLine="400"/>
              <w:rPr>
                <w:rFonts w:ascii="Times New Roman" w:hAnsi="Times New Roman" w:cs="Times New Roman"/>
                <w:sz w:val="20"/>
                <w:szCs w:val="20"/>
              </w:rPr>
            </w:pPr>
            <w:r w:rsidRPr="00DD462A">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0</w:t>
            </w:r>
          </w:p>
        </w:tc>
        <w:tc>
          <w:tcPr>
            <w:tcW w:w="133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gridAfter w:val="1"/>
          <w:wAfter w:w="191" w:type="dxa"/>
          <w:trHeight w:val="136"/>
        </w:trPr>
        <w:tc>
          <w:tcPr>
            <w:tcW w:w="2690"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114 06013 13 0000 430</w:t>
            </w:r>
          </w:p>
        </w:tc>
        <w:tc>
          <w:tcPr>
            <w:tcW w:w="368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Доходы о продажи земельных участков, государственная собственность на которые не разграничена и которые расположены в границах  городских поселений</w:t>
            </w:r>
          </w:p>
        </w:tc>
        <w:tc>
          <w:tcPr>
            <w:tcW w:w="14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776,50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60,723</w:t>
            </w:r>
          </w:p>
        </w:tc>
        <w:tc>
          <w:tcPr>
            <w:tcW w:w="133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7,8</w:t>
            </w:r>
          </w:p>
        </w:tc>
      </w:tr>
      <w:tr w:rsidR="000044D1" w:rsidRPr="00DD462A" w:rsidTr="008911AF">
        <w:trPr>
          <w:gridAfter w:val="1"/>
          <w:wAfter w:w="191" w:type="dxa"/>
          <w:trHeight w:val="570"/>
        </w:trPr>
        <w:tc>
          <w:tcPr>
            <w:tcW w:w="2690"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114 06025 13 0000 430</w:t>
            </w:r>
          </w:p>
        </w:tc>
        <w:tc>
          <w:tcPr>
            <w:tcW w:w="368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Доходы от продажи земельных участков, находящихся в собственности городских поселений (за исключением земельных участков муниципальных бюджетных и автономных учреждений)</w:t>
            </w:r>
          </w:p>
        </w:tc>
        <w:tc>
          <w:tcPr>
            <w:tcW w:w="14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0,00000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0,0</w:t>
            </w:r>
          </w:p>
        </w:tc>
        <w:tc>
          <w:tcPr>
            <w:tcW w:w="133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gridAfter w:val="1"/>
          <w:wAfter w:w="191" w:type="dxa"/>
          <w:trHeight w:val="562"/>
        </w:trPr>
        <w:tc>
          <w:tcPr>
            <w:tcW w:w="2690"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116 02020 02 0000 140</w:t>
            </w:r>
          </w:p>
        </w:tc>
        <w:tc>
          <w:tcPr>
            <w:tcW w:w="368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Денежные взыскания (штрафы) за нарушение законодательства о государственном регулировании цен (тарифов) в части цен (тарифов), регулируемых федеральными органами исполнительной власти, налагаемые органами исполнительной власти субъектов Российской Федерации</w:t>
            </w:r>
          </w:p>
        </w:tc>
        <w:tc>
          <w:tcPr>
            <w:tcW w:w="14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1,00000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1,5</w:t>
            </w:r>
          </w:p>
        </w:tc>
        <w:tc>
          <w:tcPr>
            <w:tcW w:w="133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150,0</w:t>
            </w:r>
          </w:p>
        </w:tc>
      </w:tr>
      <w:tr w:rsidR="000044D1" w:rsidRPr="00DD462A" w:rsidTr="008911AF">
        <w:trPr>
          <w:gridAfter w:val="1"/>
          <w:wAfter w:w="191" w:type="dxa"/>
          <w:trHeight w:val="507"/>
        </w:trPr>
        <w:tc>
          <w:tcPr>
            <w:tcW w:w="2690"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1 17 00000 00 0000 000</w:t>
            </w:r>
          </w:p>
        </w:tc>
        <w:tc>
          <w:tcPr>
            <w:tcW w:w="368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Прочие неналоговые доходы бюджетов городских поселений</w:t>
            </w:r>
          </w:p>
        </w:tc>
        <w:tc>
          <w:tcPr>
            <w:tcW w:w="14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2</w:t>
            </w:r>
          </w:p>
        </w:tc>
        <w:tc>
          <w:tcPr>
            <w:tcW w:w="133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100,0</w:t>
            </w:r>
          </w:p>
        </w:tc>
      </w:tr>
      <w:tr w:rsidR="000044D1" w:rsidRPr="00DD462A" w:rsidTr="008911AF">
        <w:trPr>
          <w:gridAfter w:val="1"/>
          <w:wAfter w:w="191" w:type="dxa"/>
          <w:trHeight w:val="415"/>
        </w:trPr>
        <w:tc>
          <w:tcPr>
            <w:tcW w:w="2690"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117 050 50 13 0000 180</w:t>
            </w:r>
          </w:p>
        </w:tc>
        <w:tc>
          <w:tcPr>
            <w:tcW w:w="368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Прочие неналоговые доходы бюджетов городских поселений</w:t>
            </w:r>
          </w:p>
        </w:tc>
        <w:tc>
          <w:tcPr>
            <w:tcW w:w="14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2,00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2</w:t>
            </w:r>
          </w:p>
        </w:tc>
        <w:tc>
          <w:tcPr>
            <w:tcW w:w="133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gridAfter w:val="1"/>
          <w:wAfter w:w="191" w:type="dxa"/>
          <w:trHeight w:val="281"/>
        </w:trPr>
        <w:tc>
          <w:tcPr>
            <w:tcW w:w="2690"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2 00 00000 00 0000 000</w:t>
            </w:r>
          </w:p>
        </w:tc>
        <w:tc>
          <w:tcPr>
            <w:tcW w:w="368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Безвозмездные поступления</w:t>
            </w:r>
          </w:p>
        </w:tc>
        <w:tc>
          <w:tcPr>
            <w:tcW w:w="14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43689,24657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43692,74657</w:t>
            </w:r>
          </w:p>
        </w:tc>
        <w:tc>
          <w:tcPr>
            <w:tcW w:w="133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100,0</w:t>
            </w:r>
          </w:p>
        </w:tc>
      </w:tr>
      <w:tr w:rsidR="000044D1" w:rsidRPr="00DD462A" w:rsidTr="008911AF">
        <w:trPr>
          <w:gridAfter w:val="1"/>
          <w:wAfter w:w="191" w:type="dxa"/>
          <w:trHeight w:val="694"/>
        </w:trPr>
        <w:tc>
          <w:tcPr>
            <w:tcW w:w="2690"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2 02 00000 00 0000 000</w:t>
            </w:r>
          </w:p>
        </w:tc>
        <w:tc>
          <w:tcPr>
            <w:tcW w:w="368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Безвозмездные поступления от других бюджетов бюджетной системы Российской Федерации</w:t>
            </w:r>
          </w:p>
        </w:tc>
        <w:tc>
          <w:tcPr>
            <w:tcW w:w="14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43689,24657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43689,24657</w:t>
            </w:r>
          </w:p>
        </w:tc>
        <w:tc>
          <w:tcPr>
            <w:tcW w:w="133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100,0</w:t>
            </w:r>
          </w:p>
        </w:tc>
      </w:tr>
      <w:tr w:rsidR="000044D1" w:rsidRPr="00DD462A" w:rsidTr="008911AF">
        <w:trPr>
          <w:gridAfter w:val="1"/>
          <w:wAfter w:w="191" w:type="dxa"/>
          <w:trHeight w:val="409"/>
        </w:trPr>
        <w:tc>
          <w:tcPr>
            <w:tcW w:w="2690"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202 20000 00 0000 150</w:t>
            </w:r>
          </w:p>
        </w:tc>
        <w:tc>
          <w:tcPr>
            <w:tcW w:w="368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Субсидии бюджетам бюджетной системы РФ</w:t>
            </w:r>
          </w:p>
        </w:tc>
        <w:tc>
          <w:tcPr>
            <w:tcW w:w="14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43420,91657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43420,91657</w:t>
            </w:r>
          </w:p>
        </w:tc>
        <w:tc>
          <w:tcPr>
            <w:tcW w:w="133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100,0</w:t>
            </w:r>
          </w:p>
        </w:tc>
      </w:tr>
      <w:tr w:rsidR="000044D1" w:rsidRPr="00DD462A" w:rsidTr="008911AF">
        <w:trPr>
          <w:gridAfter w:val="1"/>
          <w:wAfter w:w="191" w:type="dxa"/>
          <w:trHeight w:val="784"/>
        </w:trPr>
        <w:tc>
          <w:tcPr>
            <w:tcW w:w="2690"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202  20077 13 0000 151</w:t>
            </w:r>
          </w:p>
        </w:tc>
        <w:tc>
          <w:tcPr>
            <w:tcW w:w="368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Субсидии бюджетам городских поселений на софинансирование капитальных вложений в объекты муниципальной собственности</w:t>
            </w:r>
          </w:p>
        </w:tc>
        <w:tc>
          <w:tcPr>
            <w:tcW w:w="149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0,0</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0,0</w:t>
            </w:r>
          </w:p>
        </w:tc>
        <w:tc>
          <w:tcPr>
            <w:tcW w:w="133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gridAfter w:val="1"/>
          <w:wAfter w:w="191" w:type="dxa"/>
          <w:trHeight w:val="885"/>
        </w:trPr>
        <w:tc>
          <w:tcPr>
            <w:tcW w:w="2690"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202  20077 13 0000 151</w:t>
            </w:r>
          </w:p>
        </w:tc>
        <w:tc>
          <w:tcPr>
            <w:tcW w:w="368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Субсидии</w:t>
            </w:r>
            <w:r w:rsidRPr="00DD462A">
              <w:rPr>
                <w:rFonts w:ascii="Times New Roman" w:hAnsi="Times New Roman" w:cs="Times New Roman"/>
                <w:color w:val="000000"/>
                <w:sz w:val="20"/>
                <w:szCs w:val="20"/>
              </w:rPr>
              <w:t xml:space="preserve"> бюджетам городских поселений на софинансирование капитальных вложений в объекты муниципальной собственности (софинансирование мероприятий по развитию уличной и дорожной сети)</w:t>
            </w:r>
          </w:p>
        </w:tc>
        <w:tc>
          <w:tcPr>
            <w:tcW w:w="14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0,0</w:t>
            </w:r>
          </w:p>
        </w:tc>
        <w:tc>
          <w:tcPr>
            <w:tcW w:w="133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gridAfter w:val="1"/>
          <w:wAfter w:w="191" w:type="dxa"/>
          <w:trHeight w:val="570"/>
        </w:trPr>
        <w:tc>
          <w:tcPr>
            <w:tcW w:w="2690"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202 20299 13 0000 151</w:t>
            </w:r>
          </w:p>
        </w:tc>
        <w:tc>
          <w:tcPr>
            <w:tcW w:w="368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Субсидии бюджетам городских поселений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поступивших от государственной корпорации - Фонда содействия реформированию жилищно-коммунального хозяйства</w:t>
            </w:r>
          </w:p>
        </w:tc>
        <w:tc>
          <w:tcPr>
            <w:tcW w:w="14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26459,55681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26459,55681</w:t>
            </w:r>
          </w:p>
        </w:tc>
        <w:tc>
          <w:tcPr>
            <w:tcW w:w="133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gridAfter w:val="1"/>
          <w:wAfter w:w="191" w:type="dxa"/>
          <w:trHeight w:val="570"/>
        </w:trPr>
        <w:tc>
          <w:tcPr>
            <w:tcW w:w="2690"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lastRenderedPageBreak/>
              <w:t>202  20302 13 0000 151</w:t>
            </w:r>
          </w:p>
        </w:tc>
        <w:tc>
          <w:tcPr>
            <w:tcW w:w="368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Субсидии бюджетам городских поселений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бюджетов</w:t>
            </w:r>
          </w:p>
        </w:tc>
        <w:tc>
          <w:tcPr>
            <w:tcW w:w="14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539,99096</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539,99096</w:t>
            </w:r>
          </w:p>
        </w:tc>
        <w:tc>
          <w:tcPr>
            <w:tcW w:w="133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100,0</w:t>
            </w:r>
          </w:p>
        </w:tc>
      </w:tr>
    </w:tbl>
    <w:p w:rsidR="000044D1" w:rsidRPr="00DD462A" w:rsidRDefault="000044D1" w:rsidP="000044D1">
      <w:pPr>
        <w:rPr>
          <w:rFonts w:ascii="Times New Roman" w:hAnsi="Times New Roman" w:cs="Times New Roman"/>
          <w:sz w:val="22"/>
        </w:rPr>
      </w:pPr>
      <w:r w:rsidRPr="00DD462A">
        <w:rPr>
          <w:rFonts w:ascii="Times New Roman" w:hAnsi="Times New Roman" w:cs="Times New Roman"/>
        </w:rPr>
        <w:t xml:space="preserve">       </w:t>
      </w:r>
    </w:p>
    <w:tbl>
      <w:tblPr>
        <w:tblW w:w="10632" w:type="dxa"/>
        <w:tblInd w:w="-318" w:type="dxa"/>
        <w:tblLayout w:type="fixed"/>
        <w:tblLook w:val="04A0"/>
      </w:tblPr>
      <w:tblGrid>
        <w:gridCol w:w="2751"/>
        <w:gridCol w:w="369"/>
        <w:gridCol w:w="437"/>
        <w:gridCol w:w="271"/>
        <w:gridCol w:w="150"/>
        <w:gridCol w:w="417"/>
        <w:gridCol w:w="33"/>
        <w:gridCol w:w="458"/>
        <w:gridCol w:w="360"/>
        <w:gridCol w:w="567"/>
        <w:gridCol w:w="850"/>
        <w:gridCol w:w="709"/>
        <w:gridCol w:w="1276"/>
        <w:gridCol w:w="1134"/>
        <w:gridCol w:w="850"/>
      </w:tblGrid>
      <w:tr w:rsidR="000044D1" w:rsidRPr="00DD462A" w:rsidTr="008911AF">
        <w:trPr>
          <w:trHeight w:val="255"/>
        </w:trPr>
        <w:tc>
          <w:tcPr>
            <w:tcW w:w="2751" w:type="dxa"/>
            <w:tcBorders>
              <w:top w:val="nil"/>
              <w:left w:val="nil"/>
              <w:bottom w:val="nil"/>
              <w:right w:val="nil"/>
            </w:tcBorders>
            <w:shd w:val="clear" w:color="auto" w:fill="auto"/>
            <w:noWrap/>
            <w:hideMark/>
          </w:tcPr>
          <w:p w:rsidR="000044D1" w:rsidRPr="00DD462A" w:rsidRDefault="000044D1" w:rsidP="008911AF">
            <w:pPr>
              <w:rPr>
                <w:rFonts w:ascii="Times New Roman" w:hAnsi="Times New Roman" w:cs="Times New Roman"/>
                <w:sz w:val="20"/>
                <w:szCs w:val="20"/>
              </w:rPr>
            </w:pPr>
            <w:bookmarkStart w:id="6" w:name="RANGE!A1:M203"/>
            <w:bookmarkEnd w:id="6"/>
          </w:p>
        </w:tc>
        <w:tc>
          <w:tcPr>
            <w:tcW w:w="806" w:type="dxa"/>
            <w:gridSpan w:val="2"/>
            <w:tcBorders>
              <w:top w:val="nil"/>
              <w:left w:val="nil"/>
              <w:bottom w:val="nil"/>
              <w:right w:val="nil"/>
            </w:tcBorders>
            <w:shd w:val="clear" w:color="auto" w:fill="auto"/>
            <w:noWrap/>
            <w:hideMark/>
          </w:tcPr>
          <w:p w:rsidR="000044D1" w:rsidRPr="00DD462A" w:rsidRDefault="000044D1" w:rsidP="008911AF">
            <w:pPr>
              <w:rPr>
                <w:rFonts w:ascii="Times New Roman" w:hAnsi="Times New Roman" w:cs="Times New Roman"/>
                <w:sz w:val="20"/>
                <w:szCs w:val="20"/>
              </w:rPr>
            </w:pPr>
          </w:p>
        </w:tc>
        <w:tc>
          <w:tcPr>
            <w:tcW w:w="421" w:type="dxa"/>
            <w:gridSpan w:val="2"/>
            <w:tcBorders>
              <w:top w:val="nil"/>
              <w:left w:val="nil"/>
              <w:bottom w:val="nil"/>
              <w:right w:val="nil"/>
            </w:tcBorders>
            <w:shd w:val="clear" w:color="auto" w:fill="auto"/>
            <w:noWrap/>
            <w:hideMark/>
          </w:tcPr>
          <w:p w:rsidR="000044D1" w:rsidRPr="00DD462A" w:rsidRDefault="000044D1" w:rsidP="008911AF">
            <w:pPr>
              <w:rPr>
                <w:rFonts w:ascii="Times New Roman" w:hAnsi="Times New Roman" w:cs="Times New Roman"/>
                <w:sz w:val="20"/>
                <w:szCs w:val="20"/>
              </w:rPr>
            </w:pPr>
          </w:p>
        </w:tc>
        <w:tc>
          <w:tcPr>
            <w:tcW w:w="417" w:type="dxa"/>
            <w:tcBorders>
              <w:top w:val="nil"/>
              <w:left w:val="nil"/>
              <w:bottom w:val="nil"/>
            </w:tcBorders>
            <w:shd w:val="clear" w:color="auto" w:fill="auto"/>
            <w:noWrap/>
            <w:hideMark/>
          </w:tcPr>
          <w:p w:rsidR="000044D1" w:rsidRPr="00DD462A" w:rsidRDefault="000044D1" w:rsidP="008911AF">
            <w:pPr>
              <w:rPr>
                <w:rFonts w:ascii="Times New Roman" w:hAnsi="Times New Roman" w:cs="Times New Roman"/>
                <w:sz w:val="20"/>
                <w:szCs w:val="20"/>
              </w:rPr>
            </w:pPr>
          </w:p>
        </w:tc>
        <w:tc>
          <w:tcPr>
            <w:tcW w:w="6237" w:type="dxa"/>
            <w:gridSpan w:val="9"/>
            <w:vMerge w:val="restart"/>
            <w:shd w:val="clear" w:color="FFFFCC" w:fill="FFFFFF"/>
            <w:noWrap/>
            <w:hideMark/>
          </w:tcPr>
          <w:p w:rsidR="000044D1" w:rsidRPr="00DD462A" w:rsidRDefault="000044D1" w:rsidP="008911AF">
            <w:pPr>
              <w:rPr>
                <w:rFonts w:ascii="Times New Roman" w:hAnsi="Times New Roman" w:cs="Times New Roman"/>
                <w:sz w:val="20"/>
                <w:szCs w:val="20"/>
              </w:rPr>
            </w:pPr>
          </w:p>
          <w:p w:rsidR="000044D1" w:rsidRPr="00DD462A" w:rsidRDefault="000044D1" w:rsidP="008911AF">
            <w:pPr>
              <w:jc w:val="right"/>
              <w:rPr>
                <w:rFonts w:ascii="Times New Roman" w:hAnsi="Times New Roman" w:cs="Times New Roman"/>
                <w:sz w:val="20"/>
                <w:szCs w:val="20"/>
              </w:rPr>
            </w:pPr>
          </w:p>
          <w:p w:rsidR="000044D1" w:rsidRPr="00DD462A" w:rsidRDefault="000044D1" w:rsidP="008911AF">
            <w:pPr>
              <w:jc w:val="right"/>
              <w:rPr>
                <w:rFonts w:ascii="Times New Roman" w:hAnsi="Times New Roman" w:cs="Times New Roman"/>
                <w:sz w:val="20"/>
                <w:szCs w:val="20"/>
              </w:rPr>
            </w:pPr>
          </w:p>
          <w:p w:rsidR="000044D1" w:rsidRPr="00DD462A" w:rsidRDefault="000044D1" w:rsidP="008911AF">
            <w:pPr>
              <w:jc w:val="right"/>
              <w:rPr>
                <w:rFonts w:ascii="Times New Roman" w:hAnsi="Times New Roman" w:cs="Times New Roman"/>
                <w:sz w:val="20"/>
                <w:szCs w:val="20"/>
              </w:rPr>
            </w:pPr>
          </w:p>
          <w:p w:rsidR="000044D1" w:rsidRPr="00DD462A" w:rsidRDefault="000044D1" w:rsidP="008911AF">
            <w:pPr>
              <w:jc w:val="right"/>
              <w:rPr>
                <w:rFonts w:ascii="Times New Roman" w:hAnsi="Times New Roman" w:cs="Times New Roman"/>
                <w:sz w:val="20"/>
                <w:szCs w:val="20"/>
              </w:rPr>
            </w:pPr>
          </w:p>
          <w:p w:rsidR="000044D1" w:rsidRPr="00DD462A" w:rsidRDefault="000044D1" w:rsidP="008911AF">
            <w:pPr>
              <w:jc w:val="right"/>
              <w:rPr>
                <w:rFonts w:ascii="Times New Roman" w:hAnsi="Times New Roman" w:cs="Times New Roman"/>
                <w:sz w:val="20"/>
                <w:szCs w:val="20"/>
              </w:rPr>
            </w:pPr>
          </w:p>
          <w:p w:rsidR="000044D1" w:rsidRPr="00DD462A" w:rsidRDefault="000044D1" w:rsidP="008911AF">
            <w:pPr>
              <w:jc w:val="right"/>
              <w:rPr>
                <w:rFonts w:ascii="Times New Roman" w:hAnsi="Times New Roman" w:cs="Times New Roman"/>
                <w:sz w:val="20"/>
                <w:szCs w:val="20"/>
              </w:rPr>
            </w:pPr>
          </w:p>
          <w:p w:rsidR="000044D1" w:rsidRPr="00DD462A" w:rsidRDefault="000044D1" w:rsidP="008911AF">
            <w:pPr>
              <w:jc w:val="right"/>
              <w:rPr>
                <w:rFonts w:ascii="Times New Roman" w:hAnsi="Times New Roman" w:cs="Times New Roman"/>
                <w:sz w:val="20"/>
                <w:szCs w:val="20"/>
              </w:rPr>
            </w:pPr>
          </w:p>
          <w:p w:rsidR="000044D1" w:rsidRPr="00DD462A" w:rsidRDefault="000044D1" w:rsidP="008911AF">
            <w:pPr>
              <w:jc w:val="right"/>
              <w:rPr>
                <w:rFonts w:ascii="Times New Roman" w:hAnsi="Times New Roman" w:cs="Times New Roman"/>
                <w:sz w:val="20"/>
                <w:szCs w:val="20"/>
              </w:rPr>
            </w:pPr>
          </w:p>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Приложение 2</w:t>
            </w:r>
            <w:r w:rsidRPr="00DD462A">
              <w:rPr>
                <w:rFonts w:ascii="Times New Roman" w:hAnsi="Times New Roman" w:cs="Times New Roman"/>
                <w:sz w:val="20"/>
                <w:szCs w:val="20"/>
              </w:rPr>
              <w:br/>
              <w:t>к решении сессии Совета депутатов</w:t>
            </w:r>
            <w:r w:rsidRPr="00DD462A">
              <w:rPr>
                <w:rFonts w:ascii="Times New Roman" w:hAnsi="Times New Roman" w:cs="Times New Roman"/>
                <w:sz w:val="20"/>
                <w:szCs w:val="20"/>
              </w:rPr>
              <w:br/>
              <w:t>городского поселения Инсар</w:t>
            </w:r>
            <w:r w:rsidRPr="00DD462A">
              <w:rPr>
                <w:rFonts w:ascii="Times New Roman" w:hAnsi="Times New Roman" w:cs="Times New Roman"/>
                <w:sz w:val="20"/>
                <w:szCs w:val="20"/>
              </w:rPr>
              <w:br/>
              <w:t>«Об исполнении бюджета городского</w:t>
            </w:r>
          </w:p>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 xml:space="preserve"> поселения Инсар за 2021 год »</w:t>
            </w:r>
            <w:r w:rsidRPr="00DD462A">
              <w:rPr>
                <w:rFonts w:ascii="Times New Roman" w:hAnsi="Times New Roman" w:cs="Times New Roman"/>
                <w:sz w:val="20"/>
                <w:szCs w:val="20"/>
              </w:rPr>
              <w:br/>
              <w:t>от 28    апреля  2022 года №11</w:t>
            </w:r>
          </w:p>
        </w:tc>
      </w:tr>
      <w:tr w:rsidR="000044D1" w:rsidRPr="00DD462A" w:rsidTr="008911AF">
        <w:trPr>
          <w:trHeight w:val="255"/>
        </w:trPr>
        <w:tc>
          <w:tcPr>
            <w:tcW w:w="2751" w:type="dxa"/>
            <w:tcBorders>
              <w:top w:val="nil"/>
              <w:left w:val="nil"/>
              <w:bottom w:val="nil"/>
              <w:right w:val="nil"/>
            </w:tcBorders>
            <w:shd w:val="clear" w:color="auto" w:fill="auto"/>
            <w:noWrap/>
            <w:hideMark/>
          </w:tcPr>
          <w:p w:rsidR="000044D1" w:rsidRPr="00DD462A" w:rsidRDefault="000044D1" w:rsidP="008911AF">
            <w:pPr>
              <w:rPr>
                <w:rFonts w:ascii="Times New Roman" w:hAnsi="Times New Roman" w:cs="Times New Roman"/>
                <w:sz w:val="20"/>
                <w:szCs w:val="20"/>
              </w:rPr>
            </w:pPr>
          </w:p>
        </w:tc>
        <w:tc>
          <w:tcPr>
            <w:tcW w:w="806" w:type="dxa"/>
            <w:gridSpan w:val="2"/>
            <w:tcBorders>
              <w:top w:val="nil"/>
              <w:left w:val="nil"/>
              <w:bottom w:val="nil"/>
              <w:right w:val="nil"/>
            </w:tcBorders>
            <w:shd w:val="clear" w:color="auto" w:fill="auto"/>
            <w:noWrap/>
            <w:hideMark/>
          </w:tcPr>
          <w:p w:rsidR="000044D1" w:rsidRPr="00DD462A" w:rsidRDefault="000044D1" w:rsidP="008911AF">
            <w:pPr>
              <w:rPr>
                <w:rFonts w:ascii="Times New Roman" w:hAnsi="Times New Roman" w:cs="Times New Roman"/>
                <w:sz w:val="20"/>
                <w:szCs w:val="20"/>
              </w:rPr>
            </w:pPr>
          </w:p>
        </w:tc>
        <w:tc>
          <w:tcPr>
            <w:tcW w:w="421" w:type="dxa"/>
            <w:gridSpan w:val="2"/>
            <w:tcBorders>
              <w:top w:val="nil"/>
              <w:left w:val="nil"/>
              <w:bottom w:val="nil"/>
              <w:right w:val="nil"/>
            </w:tcBorders>
            <w:shd w:val="clear" w:color="auto" w:fill="auto"/>
            <w:noWrap/>
            <w:hideMark/>
          </w:tcPr>
          <w:p w:rsidR="000044D1" w:rsidRPr="00DD462A" w:rsidRDefault="000044D1" w:rsidP="008911AF">
            <w:pPr>
              <w:rPr>
                <w:rFonts w:ascii="Times New Roman" w:hAnsi="Times New Roman" w:cs="Times New Roman"/>
                <w:sz w:val="20"/>
                <w:szCs w:val="20"/>
              </w:rPr>
            </w:pPr>
          </w:p>
        </w:tc>
        <w:tc>
          <w:tcPr>
            <w:tcW w:w="417" w:type="dxa"/>
            <w:tcBorders>
              <w:top w:val="nil"/>
              <w:left w:val="nil"/>
              <w:bottom w:val="nil"/>
            </w:tcBorders>
            <w:shd w:val="clear" w:color="auto" w:fill="auto"/>
            <w:noWrap/>
            <w:hideMark/>
          </w:tcPr>
          <w:p w:rsidR="000044D1" w:rsidRPr="00DD462A" w:rsidRDefault="000044D1" w:rsidP="008911AF">
            <w:pPr>
              <w:rPr>
                <w:rFonts w:ascii="Times New Roman" w:hAnsi="Times New Roman" w:cs="Times New Roman"/>
                <w:sz w:val="20"/>
                <w:szCs w:val="20"/>
              </w:rPr>
            </w:pPr>
          </w:p>
        </w:tc>
        <w:tc>
          <w:tcPr>
            <w:tcW w:w="6237" w:type="dxa"/>
            <w:gridSpan w:val="9"/>
            <w:vMerge/>
            <w:shd w:val="clear" w:color="FFFFCC" w:fill="FFFFFF"/>
            <w:hideMark/>
          </w:tcPr>
          <w:p w:rsidR="000044D1" w:rsidRPr="00DD462A" w:rsidRDefault="000044D1" w:rsidP="008911AF">
            <w:pPr>
              <w:rPr>
                <w:rFonts w:ascii="Times New Roman" w:hAnsi="Times New Roman" w:cs="Times New Roman"/>
                <w:sz w:val="20"/>
                <w:szCs w:val="20"/>
              </w:rPr>
            </w:pPr>
          </w:p>
        </w:tc>
      </w:tr>
      <w:tr w:rsidR="000044D1" w:rsidRPr="00DD462A" w:rsidTr="008911AF">
        <w:trPr>
          <w:trHeight w:val="810"/>
        </w:trPr>
        <w:tc>
          <w:tcPr>
            <w:tcW w:w="2751" w:type="dxa"/>
            <w:tcBorders>
              <w:top w:val="nil"/>
              <w:left w:val="nil"/>
              <w:bottom w:val="nil"/>
              <w:right w:val="nil"/>
            </w:tcBorders>
            <w:shd w:val="clear" w:color="auto" w:fill="auto"/>
            <w:noWrap/>
            <w:hideMark/>
          </w:tcPr>
          <w:p w:rsidR="000044D1" w:rsidRPr="00DD462A" w:rsidRDefault="000044D1" w:rsidP="008911AF">
            <w:pPr>
              <w:rPr>
                <w:rFonts w:ascii="Times New Roman" w:hAnsi="Times New Roman" w:cs="Times New Roman"/>
                <w:sz w:val="20"/>
                <w:szCs w:val="20"/>
              </w:rPr>
            </w:pPr>
          </w:p>
        </w:tc>
        <w:tc>
          <w:tcPr>
            <w:tcW w:w="806" w:type="dxa"/>
            <w:gridSpan w:val="2"/>
            <w:tcBorders>
              <w:top w:val="nil"/>
              <w:left w:val="nil"/>
              <w:bottom w:val="nil"/>
              <w:right w:val="nil"/>
            </w:tcBorders>
            <w:shd w:val="clear" w:color="auto" w:fill="auto"/>
            <w:noWrap/>
            <w:hideMark/>
          </w:tcPr>
          <w:p w:rsidR="000044D1" w:rsidRPr="00DD462A" w:rsidRDefault="000044D1" w:rsidP="008911AF">
            <w:pPr>
              <w:rPr>
                <w:rFonts w:ascii="Times New Roman" w:hAnsi="Times New Roman" w:cs="Times New Roman"/>
                <w:sz w:val="20"/>
                <w:szCs w:val="20"/>
              </w:rPr>
            </w:pPr>
          </w:p>
        </w:tc>
        <w:tc>
          <w:tcPr>
            <w:tcW w:w="421" w:type="dxa"/>
            <w:gridSpan w:val="2"/>
            <w:tcBorders>
              <w:top w:val="nil"/>
              <w:left w:val="nil"/>
              <w:bottom w:val="nil"/>
              <w:right w:val="nil"/>
            </w:tcBorders>
            <w:shd w:val="clear" w:color="auto" w:fill="auto"/>
            <w:noWrap/>
            <w:hideMark/>
          </w:tcPr>
          <w:p w:rsidR="000044D1" w:rsidRPr="00DD462A" w:rsidRDefault="000044D1" w:rsidP="008911AF">
            <w:pPr>
              <w:rPr>
                <w:rFonts w:ascii="Times New Roman" w:hAnsi="Times New Roman" w:cs="Times New Roman"/>
                <w:sz w:val="20"/>
                <w:szCs w:val="20"/>
              </w:rPr>
            </w:pPr>
          </w:p>
        </w:tc>
        <w:tc>
          <w:tcPr>
            <w:tcW w:w="417" w:type="dxa"/>
            <w:tcBorders>
              <w:top w:val="nil"/>
              <w:left w:val="nil"/>
              <w:bottom w:val="nil"/>
            </w:tcBorders>
            <w:shd w:val="clear" w:color="auto" w:fill="auto"/>
            <w:noWrap/>
            <w:hideMark/>
          </w:tcPr>
          <w:p w:rsidR="000044D1" w:rsidRPr="00DD462A" w:rsidRDefault="000044D1" w:rsidP="008911AF">
            <w:pPr>
              <w:rPr>
                <w:rFonts w:ascii="Times New Roman" w:hAnsi="Times New Roman" w:cs="Times New Roman"/>
                <w:sz w:val="20"/>
                <w:szCs w:val="20"/>
              </w:rPr>
            </w:pPr>
          </w:p>
        </w:tc>
        <w:tc>
          <w:tcPr>
            <w:tcW w:w="6237" w:type="dxa"/>
            <w:gridSpan w:val="9"/>
            <w:vMerge/>
            <w:vAlign w:val="center"/>
            <w:hideMark/>
          </w:tcPr>
          <w:p w:rsidR="000044D1" w:rsidRPr="00DD462A" w:rsidRDefault="000044D1" w:rsidP="008911AF">
            <w:pPr>
              <w:rPr>
                <w:rFonts w:ascii="Times New Roman" w:hAnsi="Times New Roman" w:cs="Times New Roman"/>
                <w:sz w:val="20"/>
                <w:szCs w:val="20"/>
              </w:rPr>
            </w:pPr>
          </w:p>
        </w:tc>
      </w:tr>
      <w:tr w:rsidR="000044D1" w:rsidRPr="00DD462A" w:rsidTr="008911AF">
        <w:trPr>
          <w:trHeight w:val="255"/>
        </w:trPr>
        <w:tc>
          <w:tcPr>
            <w:tcW w:w="2751" w:type="dxa"/>
            <w:tcBorders>
              <w:top w:val="nil"/>
              <w:left w:val="nil"/>
              <w:bottom w:val="nil"/>
              <w:right w:val="nil"/>
            </w:tcBorders>
            <w:shd w:val="clear" w:color="auto" w:fill="auto"/>
            <w:noWrap/>
            <w:hideMark/>
          </w:tcPr>
          <w:p w:rsidR="000044D1" w:rsidRPr="00DD462A" w:rsidRDefault="000044D1" w:rsidP="008911AF">
            <w:pPr>
              <w:rPr>
                <w:rFonts w:ascii="Times New Roman" w:hAnsi="Times New Roman" w:cs="Times New Roman"/>
                <w:sz w:val="20"/>
                <w:szCs w:val="20"/>
              </w:rPr>
            </w:pPr>
          </w:p>
        </w:tc>
        <w:tc>
          <w:tcPr>
            <w:tcW w:w="806" w:type="dxa"/>
            <w:gridSpan w:val="2"/>
            <w:tcBorders>
              <w:top w:val="nil"/>
              <w:left w:val="nil"/>
              <w:bottom w:val="nil"/>
              <w:right w:val="nil"/>
            </w:tcBorders>
            <w:shd w:val="clear" w:color="auto" w:fill="auto"/>
            <w:noWrap/>
            <w:hideMark/>
          </w:tcPr>
          <w:p w:rsidR="000044D1" w:rsidRPr="00DD462A" w:rsidRDefault="000044D1" w:rsidP="008911AF">
            <w:pPr>
              <w:rPr>
                <w:rFonts w:ascii="Times New Roman" w:hAnsi="Times New Roman" w:cs="Times New Roman"/>
                <w:sz w:val="20"/>
                <w:szCs w:val="20"/>
              </w:rPr>
            </w:pPr>
          </w:p>
        </w:tc>
        <w:tc>
          <w:tcPr>
            <w:tcW w:w="421" w:type="dxa"/>
            <w:gridSpan w:val="2"/>
            <w:tcBorders>
              <w:top w:val="nil"/>
              <w:left w:val="nil"/>
              <w:bottom w:val="nil"/>
              <w:right w:val="nil"/>
            </w:tcBorders>
            <w:shd w:val="clear" w:color="auto" w:fill="auto"/>
            <w:noWrap/>
            <w:hideMark/>
          </w:tcPr>
          <w:p w:rsidR="000044D1" w:rsidRPr="00DD462A" w:rsidRDefault="000044D1" w:rsidP="008911AF">
            <w:pPr>
              <w:rPr>
                <w:rFonts w:ascii="Times New Roman" w:hAnsi="Times New Roman" w:cs="Times New Roman"/>
                <w:sz w:val="20"/>
                <w:szCs w:val="20"/>
              </w:rPr>
            </w:pPr>
          </w:p>
        </w:tc>
        <w:tc>
          <w:tcPr>
            <w:tcW w:w="417" w:type="dxa"/>
            <w:tcBorders>
              <w:top w:val="nil"/>
              <w:left w:val="nil"/>
              <w:bottom w:val="nil"/>
            </w:tcBorders>
            <w:shd w:val="clear" w:color="auto" w:fill="auto"/>
            <w:noWrap/>
            <w:hideMark/>
          </w:tcPr>
          <w:p w:rsidR="000044D1" w:rsidRPr="00DD462A" w:rsidRDefault="000044D1" w:rsidP="008911AF">
            <w:pPr>
              <w:rPr>
                <w:rFonts w:ascii="Times New Roman" w:hAnsi="Times New Roman" w:cs="Times New Roman"/>
                <w:sz w:val="20"/>
                <w:szCs w:val="20"/>
              </w:rPr>
            </w:pPr>
          </w:p>
        </w:tc>
        <w:tc>
          <w:tcPr>
            <w:tcW w:w="6237" w:type="dxa"/>
            <w:gridSpan w:val="9"/>
            <w:vMerge/>
            <w:tcBorders>
              <w:bottom w:val="nil"/>
            </w:tcBorders>
            <w:shd w:val="clear" w:color="auto" w:fill="auto"/>
            <w:hideMark/>
          </w:tcPr>
          <w:p w:rsidR="000044D1" w:rsidRPr="00DD462A" w:rsidRDefault="000044D1" w:rsidP="008911AF">
            <w:pPr>
              <w:rPr>
                <w:rFonts w:ascii="Times New Roman" w:hAnsi="Times New Roman" w:cs="Times New Roman"/>
                <w:sz w:val="20"/>
                <w:szCs w:val="20"/>
              </w:rPr>
            </w:pPr>
          </w:p>
        </w:tc>
      </w:tr>
      <w:tr w:rsidR="000044D1" w:rsidRPr="00DD462A" w:rsidTr="008911AF">
        <w:trPr>
          <w:trHeight w:val="1150"/>
        </w:trPr>
        <w:tc>
          <w:tcPr>
            <w:tcW w:w="10632" w:type="dxa"/>
            <w:gridSpan w:val="15"/>
            <w:tcBorders>
              <w:top w:val="nil"/>
              <w:left w:val="nil"/>
            </w:tcBorders>
            <w:shd w:val="clear" w:color="auto" w:fill="auto"/>
            <w:hideMark/>
          </w:tcPr>
          <w:p w:rsidR="000044D1" w:rsidRPr="00DD462A" w:rsidRDefault="000044D1" w:rsidP="008911AF">
            <w:pPr>
              <w:jc w:val="center"/>
              <w:rPr>
                <w:rFonts w:ascii="Times New Roman" w:hAnsi="Times New Roman" w:cs="Times New Roman"/>
                <w:b/>
                <w:bCs/>
                <w:sz w:val="20"/>
                <w:szCs w:val="20"/>
              </w:rPr>
            </w:pPr>
          </w:p>
          <w:p w:rsidR="000044D1" w:rsidRPr="00DD462A" w:rsidRDefault="000044D1" w:rsidP="008911AF">
            <w:pPr>
              <w:jc w:val="center"/>
              <w:rPr>
                <w:rFonts w:ascii="Times New Roman" w:hAnsi="Times New Roman" w:cs="Times New Roman"/>
                <w:b/>
                <w:bCs/>
                <w:sz w:val="20"/>
                <w:szCs w:val="20"/>
              </w:rPr>
            </w:pPr>
          </w:p>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b/>
                <w:bCs/>
                <w:sz w:val="20"/>
                <w:szCs w:val="20"/>
              </w:rPr>
              <w:t>Распределение расходов бюджета городского поселения Инсар  за 2021 год по разделам, подразделам, целевым статьям и видам   расходов классификации расходов бюджетов Российской Федерации</w:t>
            </w:r>
          </w:p>
        </w:tc>
      </w:tr>
      <w:tr w:rsidR="000044D1" w:rsidRPr="00DD462A" w:rsidTr="008911AF">
        <w:trPr>
          <w:trHeight w:val="330"/>
        </w:trPr>
        <w:tc>
          <w:tcPr>
            <w:tcW w:w="8648" w:type="dxa"/>
            <w:gridSpan w:val="13"/>
            <w:tcBorders>
              <w:top w:val="nil"/>
              <w:left w:val="nil"/>
              <w:bottom w:val="nil"/>
              <w:right w:val="nil"/>
            </w:tcBorders>
            <w:shd w:val="clear" w:color="auto" w:fill="auto"/>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 xml:space="preserve">        </w:t>
            </w:r>
          </w:p>
        </w:tc>
        <w:tc>
          <w:tcPr>
            <w:tcW w:w="1984" w:type="dxa"/>
            <w:gridSpan w:val="2"/>
            <w:tcBorders>
              <w:top w:val="nil"/>
              <w:left w:val="nil"/>
              <w:bottom w:val="nil"/>
              <w:right w:val="nil"/>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тыс. рублей</w:t>
            </w:r>
          </w:p>
          <w:p w:rsidR="000044D1" w:rsidRPr="00DD462A" w:rsidRDefault="000044D1" w:rsidP="008911AF">
            <w:pPr>
              <w:rPr>
                <w:rFonts w:ascii="Times New Roman" w:hAnsi="Times New Roman" w:cs="Times New Roman"/>
                <w:sz w:val="20"/>
                <w:szCs w:val="20"/>
              </w:rPr>
            </w:pPr>
          </w:p>
        </w:tc>
      </w:tr>
      <w:tr w:rsidR="000044D1" w:rsidRPr="00DD462A" w:rsidTr="008911AF">
        <w:trPr>
          <w:trHeight w:val="450"/>
        </w:trPr>
        <w:tc>
          <w:tcPr>
            <w:tcW w:w="312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Наименование</w:t>
            </w:r>
          </w:p>
        </w:tc>
        <w:tc>
          <w:tcPr>
            <w:tcW w:w="708"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Рз</w:t>
            </w:r>
          </w:p>
        </w:tc>
        <w:tc>
          <w:tcPr>
            <w:tcW w:w="600" w:type="dxa"/>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Пр</w:t>
            </w:r>
          </w:p>
        </w:tc>
        <w:tc>
          <w:tcPr>
            <w:tcW w:w="2235" w:type="dxa"/>
            <w:gridSpan w:val="4"/>
            <w:vMerge w:val="restart"/>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Целевая статья</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 xml:space="preserve">Вид </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утвержденная сумма на 2021</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исполненная сумма за 2021</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w:t>
            </w:r>
          </w:p>
        </w:tc>
      </w:tr>
      <w:tr w:rsidR="000044D1" w:rsidRPr="00DD462A" w:rsidTr="008911AF">
        <w:trPr>
          <w:trHeight w:val="600"/>
        </w:trPr>
        <w:tc>
          <w:tcPr>
            <w:tcW w:w="3120" w:type="dxa"/>
            <w:gridSpan w:val="2"/>
            <w:vMerge/>
            <w:tcBorders>
              <w:top w:val="single" w:sz="4" w:space="0" w:color="auto"/>
              <w:left w:val="single" w:sz="4" w:space="0" w:color="auto"/>
              <w:bottom w:val="single" w:sz="4" w:space="0" w:color="auto"/>
              <w:right w:val="single" w:sz="4" w:space="0" w:color="auto"/>
            </w:tcBorders>
            <w:vAlign w:val="center"/>
            <w:hideMark/>
          </w:tcPr>
          <w:p w:rsidR="000044D1" w:rsidRPr="00DD462A" w:rsidRDefault="000044D1" w:rsidP="008911AF">
            <w:pPr>
              <w:rPr>
                <w:rFonts w:ascii="Times New Roman" w:hAnsi="Times New Roman" w:cs="Times New Roman"/>
                <w:b/>
                <w:bCs/>
                <w:sz w:val="20"/>
                <w:szCs w:val="20"/>
              </w:rPr>
            </w:pPr>
          </w:p>
        </w:tc>
        <w:tc>
          <w:tcPr>
            <w:tcW w:w="708" w:type="dxa"/>
            <w:gridSpan w:val="2"/>
            <w:vMerge/>
            <w:tcBorders>
              <w:top w:val="single" w:sz="4" w:space="0" w:color="auto"/>
              <w:left w:val="single" w:sz="4" w:space="0" w:color="auto"/>
              <w:bottom w:val="single" w:sz="4" w:space="0" w:color="auto"/>
              <w:right w:val="single" w:sz="4" w:space="0" w:color="auto"/>
            </w:tcBorders>
            <w:vAlign w:val="center"/>
            <w:hideMark/>
          </w:tcPr>
          <w:p w:rsidR="000044D1" w:rsidRPr="00DD462A" w:rsidRDefault="000044D1" w:rsidP="008911AF">
            <w:pPr>
              <w:rPr>
                <w:rFonts w:ascii="Times New Roman" w:hAnsi="Times New Roman" w:cs="Times New Roman"/>
                <w:b/>
                <w:bCs/>
                <w:sz w:val="20"/>
                <w:szCs w:val="20"/>
              </w:rPr>
            </w:pPr>
          </w:p>
        </w:tc>
        <w:tc>
          <w:tcPr>
            <w:tcW w:w="600" w:type="dxa"/>
            <w:gridSpan w:val="3"/>
            <w:vMerge/>
            <w:tcBorders>
              <w:top w:val="single" w:sz="4" w:space="0" w:color="auto"/>
              <w:left w:val="single" w:sz="4" w:space="0" w:color="auto"/>
              <w:bottom w:val="single" w:sz="4" w:space="0" w:color="auto"/>
              <w:right w:val="single" w:sz="4" w:space="0" w:color="auto"/>
            </w:tcBorders>
            <w:vAlign w:val="center"/>
            <w:hideMark/>
          </w:tcPr>
          <w:p w:rsidR="000044D1" w:rsidRPr="00DD462A" w:rsidRDefault="000044D1" w:rsidP="008911AF">
            <w:pPr>
              <w:rPr>
                <w:rFonts w:ascii="Times New Roman" w:hAnsi="Times New Roman" w:cs="Times New Roman"/>
                <w:b/>
                <w:bCs/>
                <w:sz w:val="20"/>
                <w:szCs w:val="20"/>
              </w:rPr>
            </w:pPr>
          </w:p>
        </w:tc>
        <w:tc>
          <w:tcPr>
            <w:tcW w:w="2235" w:type="dxa"/>
            <w:gridSpan w:val="4"/>
            <w:vMerge/>
            <w:tcBorders>
              <w:top w:val="single" w:sz="4" w:space="0" w:color="auto"/>
              <w:left w:val="single" w:sz="4" w:space="0" w:color="auto"/>
              <w:bottom w:val="single" w:sz="4" w:space="0" w:color="auto"/>
              <w:right w:val="single" w:sz="4" w:space="0" w:color="auto"/>
            </w:tcBorders>
            <w:vAlign w:val="center"/>
            <w:hideMark/>
          </w:tcPr>
          <w:p w:rsidR="000044D1" w:rsidRPr="00DD462A" w:rsidRDefault="000044D1" w:rsidP="008911AF">
            <w:pPr>
              <w:rPr>
                <w:rFonts w:ascii="Times New Roman" w:hAnsi="Times New Roman" w:cs="Times New Roman"/>
                <w:b/>
                <w:bCs/>
                <w:sz w:val="20"/>
                <w:szCs w:val="2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044D1" w:rsidRPr="00DD462A" w:rsidRDefault="000044D1" w:rsidP="008911AF">
            <w:pPr>
              <w:rPr>
                <w:rFonts w:ascii="Times New Roman" w:hAnsi="Times New Roman" w:cs="Times New Roman"/>
                <w:b/>
                <w:bCs/>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044D1" w:rsidRPr="00DD462A" w:rsidRDefault="000044D1" w:rsidP="008911AF">
            <w:pPr>
              <w:rPr>
                <w:rFonts w:ascii="Times New Roman" w:hAnsi="Times New Roman" w:cs="Times New Roman"/>
                <w:b/>
                <w:bCs/>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044D1" w:rsidRPr="00DD462A" w:rsidRDefault="000044D1" w:rsidP="008911AF">
            <w:pPr>
              <w:rPr>
                <w:rFonts w:ascii="Times New Roman" w:hAnsi="Times New Roman" w:cs="Times New Roman"/>
                <w:b/>
                <w:bCs/>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044D1" w:rsidRPr="00DD462A" w:rsidRDefault="000044D1" w:rsidP="008911AF">
            <w:pPr>
              <w:rPr>
                <w:rFonts w:ascii="Times New Roman" w:hAnsi="Times New Roman" w:cs="Times New Roman"/>
                <w:b/>
                <w:bCs/>
                <w:sz w:val="20"/>
                <w:szCs w:val="20"/>
              </w:rPr>
            </w:pPr>
          </w:p>
        </w:tc>
      </w:tr>
      <w:tr w:rsidR="000044D1" w:rsidRPr="00DD462A" w:rsidTr="008911AF">
        <w:trPr>
          <w:trHeight w:val="321"/>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ВСЕГО</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600" w:type="dxa"/>
            <w:gridSpan w:val="3"/>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458"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36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b/>
                <w:bCs/>
                <w:sz w:val="20"/>
                <w:szCs w:val="20"/>
              </w:rPr>
            </w:pPr>
            <w:r w:rsidRPr="00DD462A">
              <w:rPr>
                <w:rFonts w:ascii="Times New Roman" w:hAnsi="Times New Roman" w:cs="Times New Roman"/>
                <w:b/>
                <w:bCs/>
                <w:sz w:val="20"/>
                <w:szCs w:val="20"/>
              </w:rPr>
              <w:t>62489,93981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b/>
                <w:bCs/>
                <w:sz w:val="20"/>
                <w:szCs w:val="20"/>
              </w:rPr>
            </w:pPr>
            <w:r w:rsidRPr="00DD462A">
              <w:rPr>
                <w:rFonts w:ascii="Times New Roman" w:hAnsi="Times New Roman" w:cs="Times New Roman"/>
                <w:b/>
                <w:bCs/>
                <w:sz w:val="20"/>
                <w:szCs w:val="20"/>
              </w:rPr>
              <w:t>62187,66385</w:t>
            </w:r>
          </w:p>
        </w:tc>
        <w:tc>
          <w:tcPr>
            <w:tcW w:w="85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b/>
                <w:bCs/>
                <w:sz w:val="20"/>
                <w:szCs w:val="20"/>
              </w:rPr>
            </w:pPr>
            <w:r w:rsidRPr="00DD462A">
              <w:rPr>
                <w:rFonts w:ascii="Times New Roman" w:hAnsi="Times New Roman" w:cs="Times New Roman"/>
                <w:b/>
                <w:bCs/>
                <w:sz w:val="20"/>
                <w:szCs w:val="20"/>
              </w:rPr>
              <w:t>99,5</w:t>
            </w:r>
          </w:p>
        </w:tc>
      </w:tr>
      <w:tr w:rsidR="000044D1" w:rsidRPr="00DD462A" w:rsidTr="008911AF">
        <w:trPr>
          <w:trHeight w:val="4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ОБЩЕГОСУДАРСТВЕННЫЕ ВОПРОСЫ</w:t>
            </w:r>
          </w:p>
        </w:tc>
        <w:tc>
          <w:tcPr>
            <w:tcW w:w="708"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5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4649,27773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4635,53243</w:t>
            </w:r>
          </w:p>
        </w:tc>
        <w:tc>
          <w:tcPr>
            <w:tcW w:w="85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99,7</w:t>
            </w:r>
          </w:p>
        </w:tc>
      </w:tr>
      <w:tr w:rsidR="000044D1" w:rsidRPr="00DD462A" w:rsidTr="008911AF">
        <w:trPr>
          <w:trHeight w:val="135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5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4527,80765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4524,06235</w:t>
            </w:r>
          </w:p>
        </w:tc>
        <w:tc>
          <w:tcPr>
            <w:tcW w:w="85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99,9</w:t>
            </w:r>
          </w:p>
        </w:tc>
      </w:tr>
      <w:tr w:rsidR="000044D1" w:rsidRPr="00DD462A" w:rsidTr="008911AF">
        <w:trPr>
          <w:trHeight w:val="135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Программа "Развитие муниципальной службы в городском поселении Инсар Инсарского муниципального района Республики Мордовия на 2021-2023 годы</w:t>
            </w:r>
          </w:p>
        </w:tc>
        <w:tc>
          <w:tcPr>
            <w:tcW w:w="708"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5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36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0,200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0,200</w:t>
            </w:r>
          </w:p>
        </w:tc>
        <w:tc>
          <w:tcPr>
            <w:tcW w:w="85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Повышение квалификации муниципальных служащих (с получением свидетельств, удостоверений гос. образца</w:t>
            </w:r>
          </w:p>
        </w:tc>
        <w:tc>
          <w:tcPr>
            <w:tcW w:w="708"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5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36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0,200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0,200</w:t>
            </w:r>
          </w:p>
        </w:tc>
        <w:tc>
          <w:tcPr>
            <w:tcW w:w="85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97"/>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связанные с муниципальным управлением</w:t>
            </w:r>
          </w:p>
        </w:tc>
        <w:tc>
          <w:tcPr>
            <w:tcW w:w="708"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5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36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41000</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0,200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0,200</w:t>
            </w:r>
          </w:p>
        </w:tc>
        <w:tc>
          <w:tcPr>
            <w:tcW w:w="85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9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5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36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100</w:t>
            </w:r>
          </w:p>
        </w:tc>
        <w:tc>
          <w:tcPr>
            <w:tcW w:w="1276"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0,200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0,200</w:t>
            </w:r>
          </w:p>
        </w:tc>
        <w:tc>
          <w:tcPr>
            <w:tcW w:w="85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86"/>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государственных (муниципальных) органов</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0,200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2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4527,60765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4523,86235</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99,9</w:t>
            </w:r>
          </w:p>
        </w:tc>
      </w:tr>
      <w:tr w:rsidR="000044D1" w:rsidRPr="00DD462A" w:rsidTr="008911AF">
        <w:trPr>
          <w:trHeight w:val="9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Обеспечение деятельности Администрации Главы муниципального образования Республики Мордовия</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872,62285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872,62285</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57"/>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связанные с муниципальным управлением</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872,62285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872,62285</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78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по оплате труда Главы местной администрации (исполнительно-распорядительного органа)</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872,62285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872,62285</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872,62285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872,62285</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0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государственных (муниципальных) органов</w:t>
            </w:r>
          </w:p>
        </w:tc>
        <w:tc>
          <w:tcPr>
            <w:tcW w:w="708"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5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41140</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127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872,62285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872,62285</w:t>
            </w:r>
          </w:p>
        </w:tc>
        <w:tc>
          <w:tcPr>
            <w:tcW w:w="85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78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708"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5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3654,98480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3651,23950</w:t>
            </w:r>
          </w:p>
        </w:tc>
        <w:tc>
          <w:tcPr>
            <w:tcW w:w="85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99,9</w:t>
            </w:r>
          </w:p>
        </w:tc>
      </w:tr>
      <w:tr w:rsidR="000044D1" w:rsidRPr="00DD462A" w:rsidTr="008911AF">
        <w:trPr>
          <w:trHeight w:val="397"/>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связанные с муниципальным управлением</w:t>
            </w:r>
          </w:p>
        </w:tc>
        <w:tc>
          <w:tcPr>
            <w:tcW w:w="708"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5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41000</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3652,68480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3648,93950</w:t>
            </w:r>
          </w:p>
        </w:tc>
        <w:tc>
          <w:tcPr>
            <w:tcW w:w="85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99,9</w:t>
            </w:r>
          </w:p>
        </w:tc>
      </w:tr>
      <w:tr w:rsidR="000044D1" w:rsidRPr="00DD462A" w:rsidTr="008911AF">
        <w:trPr>
          <w:trHeight w:val="82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Расходы на выплаты по оплате труда работников органов местного самоуправления </w:t>
            </w:r>
          </w:p>
        </w:tc>
        <w:tc>
          <w:tcPr>
            <w:tcW w:w="708"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5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41110</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2670,19209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2670,19209</w:t>
            </w:r>
          </w:p>
        </w:tc>
        <w:tc>
          <w:tcPr>
            <w:tcW w:w="85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2670,19209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2670,19209</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71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государственных (муниципальных) органов</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2670,19209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2670,19209</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Расходы на обеспечение функций органов местного самоуправления </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982,49271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978,74741</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99,6</w:t>
            </w:r>
          </w:p>
        </w:tc>
      </w:tr>
      <w:tr w:rsidR="000044D1" w:rsidRPr="00DD462A" w:rsidTr="008911AF">
        <w:trPr>
          <w:trHeight w:val="278"/>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88,02030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88,02030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6"/>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государственных (муниципальных) органов</w:t>
            </w:r>
          </w:p>
        </w:tc>
        <w:tc>
          <w:tcPr>
            <w:tcW w:w="708"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5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127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88,02030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88,02030</w:t>
            </w:r>
          </w:p>
        </w:tc>
        <w:tc>
          <w:tcPr>
            <w:tcW w:w="85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9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533,35041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529,60511</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99,3</w:t>
            </w:r>
          </w:p>
        </w:tc>
      </w:tr>
      <w:tr w:rsidR="000044D1" w:rsidRPr="00DD462A" w:rsidTr="008911AF">
        <w:trPr>
          <w:trHeight w:val="58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533,35041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529,60511</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99,3</w:t>
            </w:r>
          </w:p>
        </w:tc>
      </w:tr>
      <w:tr w:rsidR="000044D1" w:rsidRPr="00DD462A" w:rsidTr="008911AF">
        <w:trPr>
          <w:trHeight w:val="281"/>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бюджетные ассигнования</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361,122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361,122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11"/>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уплата налогов,сборов и иных платежей </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850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361,122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361,122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9"/>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77000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165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708"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5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77150</w:t>
            </w:r>
          </w:p>
        </w:tc>
        <w:tc>
          <w:tcPr>
            <w:tcW w:w="709"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w:t>
            </w:r>
          </w:p>
        </w:tc>
        <w:tc>
          <w:tcPr>
            <w:tcW w:w="85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8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8"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5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77150</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6"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w:t>
            </w:r>
          </w:p>
        </w:tc>
        <w:tc>
          <w:tcPr>
            <w:tcW w:w="85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81"/>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8"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5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77150</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6"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w:t>
            </w:r>
          </w:p>
        </w:tc>
        <w:tc>
          <w:tcPr>
            <w:tcW w:w="85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Резервные фонды</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278"/>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74"/>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427"/>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связанные с муниципальным управлением</w:t>
            </w:r>
          </w:p>
        </w:tc>
        <w:tc>
          <w:tcPr>
            <w:tcW w:w="708"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45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41000</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291"/>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Резервный фонд администрации городского поселения</w:t>
            </w:r>
          </w:p>
        </w:tc>
        <w:tc>
          <w:tcPr>
            <w:tcW w:w="708"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45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бюджетные ассигнования</w:t>
            </w:r>
          </w:p>
        </w:tc>
        <w:tc>
          <w:tcPr>
            <w:tcW w:w="708"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45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800</w:t>
            </w:r>
          </w:p>
        </w:tc>
        <w:tc>
          <w:tcPr>
            <w:tcW w:w="127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30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Резервные средства</w:t>
            </w:r>
          </w:p>
        </w:tc>
        <w:tc>
          <w:tcPr>
            <w:tcW w:w="708"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45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870</w:t>
            </w:r>
          </w:p>
        </w:tc>
        <w:tc>
          <w:tcPr>
            <w:tcW w:w="127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42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Другие общегосударственные вопросы</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111,47008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111,47008</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0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111,47008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111,47008</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111,47008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111,47008</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2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28,00000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Оценка недвижимости, признание прав и регулирование отношений по муниципальной собственности</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42200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8"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5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42200</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w:t>
            </w:r>
          </w:p>
        </w:tc>
        <w:tc>
          <w:tcPr>
            <w:tcW w:w="85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74"/>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42200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2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связанные с муниципальным управлением</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83,47008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83,47008</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Проведение выборов депутатов городского поселения Инсар</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41130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67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41130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40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5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41130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48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70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5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41260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278"/>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5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41260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20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5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41260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479"/>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связанные с муниципальным управлением</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58"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41210</w:t>
            </w:r>
          </w:p>
        </w:tc>
        <w:tc>
          <w:tcPr>
            <w:tcW w:w="709"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83,47008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83,47008</w:t>
            </w:r>
          </w:p>
        </w:tc>
        <w:tc>
          <w:tcPr>
            <w:tcW w:w="85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78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Закупка товаров, работ и услуг для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5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41210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83,47008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83,47008</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936"/>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5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41210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83,47008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83,47008</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82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землеустройству и землепользованию (межевание земельных участков муниципальной собственности, изготовление тех.планов, оформление земельных участков)</w:t>
            </w:r>
          </w:p>
        </w:tc>
        <w:tc>
          <w:tcPr>
            <w:tcW w:w="70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5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5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6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00"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5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327"/>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Национальная оборона</w:t>
            </w:r>
          </w:p>
        </w:tc>
        <w:tc>
          <w:tcPr>
            <w:tcW w:w="70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00"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5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59"/>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Мобилизационная и вневойсковая подготовка</w:t>
            </w:r>
          </w:p>
        </w:tc>
        <w:tc>
          <w:tcPr>
            <w:tcW w:w="70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00"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758"/>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62"/>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78"/>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Осуществление государственных полномочий Российской Федерации о первичному воинскому учету на территориях, где отсутствуют военные комиссариаты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144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236,2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236,2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711"/>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государственных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236,2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236,2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27"/>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75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Расходы на выплаты персоналу государственных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52"/>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Национальная безопасность и правоохранительная деятельность </w:t>
            </w:r>
          </w:p>
        </w:tc>
        <w:tc>
          <w:tcPr>
            <w:tcW w:w="70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00"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5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38,330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28,330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73,9</w:t>
            </w:r>
          </w:p>
        </w:tc>
      </w:tr>
      <w:tr w:rsidR="000044D1" w:rsidRPr="00DD462A" w:rsidTr="008911AF">
        <w:trPr>
          <w:trHeight w:val="82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70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00"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5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28,330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7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70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00"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5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28,330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88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70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00"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5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28,330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7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Резервные фонды местных администраций</w:t>
            </w:r>
          </w:p>
        </w:tc>
        <w:tc>
          <w:tcPr>
            <w:tcW w:w="70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00"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5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0,300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0,300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62"/>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00"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5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0,300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0,300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70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00"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5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0,300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0,300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12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Прочие межбюджетные трансферты, передаваемые бюджетам городских поселений (иные межбюджетные трансферты из резервного фонда Правительства Республики Мордовия)</w:t>
            </w:r>
          </w:p>
        </w:tc>
        <w:tc>
          <w:tcPr>
            <w:tcW w:w="70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00"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5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80190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28,030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78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28,030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136"/>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28,030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2021-2023 годы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8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70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00"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5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88"/>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Мероприятия по реализации отдельных полномочий органов местного самоуправления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66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42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42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647"/>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361"/>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369"/>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621"/>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100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136"/>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7.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07</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711"/>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976"/>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70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00"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5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07</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74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00"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5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07</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812"/>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иные закупки товаров,раюбот и услуг для обеспечения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00"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5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07</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469"/>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70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00"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5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94"/>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70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00"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5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667"/>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00"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5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7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00"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5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321"/>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Национальная экономика</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58"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18868,46666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18589,93600</w:t>
            </w:r>
          </w:p>
        </w:tc>
        <w:tc>
          <w:tcPr>
            <w:tcW w:w="85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98,5</w:t>
            </w:r>
          </w:p>
        </w:tc>
      </w:tr>
      <w:tr w:rsidR="000044D1" w:rsidRPr="00DD462A" w:rsidTr="008911AF">
        <w:trPr>
          <w:trHeight w:val="4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Дорожное хозяйство</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58"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18850,46666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18571,93600</w:t>
            </w:r>
          </w:p>
        </w:tc>
        <w:tc>
          <w:tcPr>
            <w:tcW w:w="85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98,5</w:t>
            </w:r>
          </w:p>
        </w:tc>
      </w:tr>
      <w:tr w:rsidR="000044D1" w:rsidRPr="00DD462A" w:rsidTr="008911AF">
        <w:trPr>
          <w:trHeight w:val="608"/>
        </w:trPr>
        <w:tc>
          <w:tcPr>
            <w:tcW w:w="312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Муниципальная  программа "Развитие автомобильных дорог городского поселения Инсар Инсарского муниципального района Республики Мордовия на 2016-2023гг."</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58"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6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18650,46666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18372,136</w:t>
            </w:r>
          </w:p>
        </w:tc>
        <w:tc>
          <w:tcPr>
            <w:tcW w:w="85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98,5</w:t>
            </w:r>
          </w:p>
        </w:tc>
      </w:tr>
      <w:tr w:rsidR="000044D1" w:rsidRPr="00DD462A" w:rsidTr="008911AF">
        <w:trPr>
          <w:trHeight w:val="94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70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5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278"/>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5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Капитальный ремонт автомобильных дорог общего пользования местного значения и искусственных сооружений на них за счет средств местного бюджета</w:t>
            </w:r>
          </w:p>
        </w:tc>
        <w:tc>
          <w:tcPr>
            <w:tcW w:w="70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5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42340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78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5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42340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8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5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42340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278"/>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Основное мероприятие 2 Капитальный ремонт, ремонт и содержание автомобильных дорог общего пользования регионального (межмуниципального), местного </w:t>
            </w:r>
            <w:r w:rsidRPr="00DD462A">
              <w:rPr>
                <w:rFonts w:ascii="Times New Roman" w:hAnsi="Times New Roman" w:cs="Times New Roman"/>
                <w:sz w:val="20"/>
                <w:szCs w:val="20"/>
              </w:rPr>
              <w:lastRenderedPageBreak/>
              <w:t>значения, оформление дорог общего пользования местного значения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04</w:t>
            </w:r>
          </w:p>
        </w:tc>
        <w:tc>
          <w:tcPr>
            <w:tcW w:w="6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18412,41666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18134,08600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98,5</w:t>
            </w:r>
          </w:p>
        </w:tc>
      </w:tr>
      <w:tr w:rsidR="000044D1" w:rsidRPr="00DD462A" w:rsidTr="008911AF">
        <w:trPr>
          <w:trHeight w:val="748"/>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Мероприятия по реализации отдельных полномочий органов местного самоуправления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2682,90666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2404,57600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89,6</w:t>
            </w:r>
          </w:p>
        </w:tc>
      </w:tr>
      <w:tr w:rsidR="000044D1" w:rsidRPr="00DD462A" w:rsidTr="008911AF">
        <w:trPr>
          <w:trHeight w:val="76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824,576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82,5</w:t>
            </w:r>
          </w:p>
        </w:tc>
      </w:tr>
      <w:tr w:rsidR="000044D1" w:rsidRPr="00DD462A" w:rsidTr="008911AF">
        <w:trPr>
          <w:trHeight w:val="46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5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824,576</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82,5</w:t>
            </w:r>
          </w:p>
        </w:tc>
      </w:tr>
      <w:tr w:rsidR="000044D1" w:rsidRPr="00DD462A" w:rsidTr="008911AF">
        <w:trPr>
          <w:trHeight w:val="8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5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824,576</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82,5</w:t>
            </w:r>
          </w:p>
        </w:tc>
      </w:tr>
      <w:tr w:rsidR="000044D1" w:rsidRPr="00DD462A" w:rsidTr="008911AF">
        <w:trPr>
          <w:trHeight w:val="554"/>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Оформление дорог общего пользования местного значения</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58"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6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42180</w:t>
            </w:r>
          </w:p>
        </w:tc>
        <w:tc>
          <w:tcPr>
            <w:tcW w:w="709"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58"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6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42180</w:t>
            </w:r>
          </w:p>
        </w:tc>
        <w:tc>
          <w:tcPr>
            <w:tcW w:w="709"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88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58"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6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42180</w:t>
            </w:r>
          </w:p>
        </w:tc>
        <w:tc>
          <w:tcPr>
            <w:tcW w:w="709"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278"/>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w:t>
            </w:r>
          </w:p>
        </w:tc>
        <w:tc>
          <w:tcPr>
            <w:tcW w:w="70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5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1642,90666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1580,00000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96,2</w:t>
            </w:r>
          </w:p>
        </w:tc>
      </w:tr>
      <w:tr w:rsidR="000044D1" w:rsidRPr="00DD462A" w:rsidTr="008911AF">
        <w:trPr>
          <w:trHeight w:val="5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5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1642,90666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1580,00000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96,2</w:t>
            </w:r>
          </w:p>
        </w:tc>
      </w:tr>
      <w:tr w:rsidR="000044D1" w:rsidRPr="00DD462A" w:rsidTr="008911AF">
        <w:trPr>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5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1642,90666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1580,00000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96,2</w:t>
            </w:r>
          </w:p>
        </w:tc>
      </w:tr>
      <w:tr w:rsidR="000044D1" w:rsidRPr="00DD462A" w:rsidTr="008911AF">
        <w:trPr>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5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78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34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Закупка товаров, работ, услуг </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97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Капитальный ремонт, ремонт и содержание автомобильных дорог общего пользования местного значения </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S6260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6403,810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6403,810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78"/>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S6260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6403,810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6403,810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196"/>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S6260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6403,810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6403,810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7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капитальный ремонт и ремонт автомобильных дорог общего пользования местного значения (за счет резервного фонда Правительства РФ)</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L390F</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9325,700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9325,700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774"/>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L390F</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9325,700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9325,700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9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L390F</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9325,700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9325,700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2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3 Проектно-сметная документация и государственная экспертиза ПСД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238,05</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2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238,05</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26"/>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238,05</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7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238,05</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852"/>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238,05</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2021-2023 года""</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08</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199,8</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99,9</w:t>
            </w:r>
          </w:p>
        </w:tc>
      </w:tr>
      <w:tr w:rsidR="000044D1" w:rsidRPr="00DD462A" w:rsidTr="008911AF">
        <w:trPr>
          <w:trHeight w:val="278"/>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Совершенствование дорожных условий и внедрение технических средств регулирования дорожного движения</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08</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199,8</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99,9</w:t>
            </w:r>
          </w:p>
        </w:tc>
      </w:tr>
      <w:tr w:rsidR="000044D1" w:rsidRPr="00DD462A" w:rsidTr="008911AF">
        <w:trPr>
          <w:trHeight w:val="42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199,8</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99,9</w:t>
            </w:r>
          </w:p>
        </w:tc>
      </w:tr>
      <w:tr w:rsidR="000044D1" w:rsidRPr="00DD462A" w:rsidTr="008911AF">
        <w:trPr>
          <w:trHeight w:val="42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08</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199,8</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99,9</w:t>
            </w:r>
          </w:p>
        </w:tc>
      </w:tr>
      <w:tr w:rsidR="000044D1" w:rsidRPr="00DD462A" w:rsidTr="008911AF">
        <w:trPr>
          <w:trHeight w:val="42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08</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199,8</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99,9</w:t>
            </w:r>
          </w:p>
        </w:tc>
      </w:tr>
      <w:tr w:rsidR="000044D1" w:rsidRPr="00DD462A" w:rsidTr="008911AF">
        <w:trPr>
          <w:trHeight w:val="60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08</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199,8</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99,9</w:t>
            </w:r>
          </w:p>
        </w:tc>
      </w:tr>
      <w:tr w:rsidR="000044D1" w:rsidRPr="00DD462A" w:rsidTr="008911AF">
        <w:trPr>
          <w:trHeight w:val="459"/>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Другие вопросы в области национальной экономики</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2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4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68"/>
        </w:trPr>
        <w:tc>
          <w:tcPr>
            <w:tcW w:w="312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708"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45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18,0</w:t>
            </w:r>
          </w:p>
        </w:tc>
        <w:tc>
          <w:tcPr>
            <w:tcW w:w="85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499"/>
        </w:trPr>
        <w:tc>
          <w:tcPr>
            <w:tcW w:w="312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Мероприятие по землеустройству и землепользованию</w:t>
            </w:r>
          </w:p>
        </w:tc>
        <w:tc>
          <w:tcPr>
            <w:tcW w:w="708"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45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709"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18,0</w:t>
            </w:r>
          </w:p>
        </w:tc>
        <w:tc>
          <w:tcPr>
            <w:tcW w:w="85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606"/>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4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62"/>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60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4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42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Жилищно-коммунальное хозяйство</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36869,14660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36869,14660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Жилищное хозяйство</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27547,79744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27547,79744</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Программа "Переселение граждан из аварийного жилищного фонда городского поселения Инсар на 2019-2024 гг."</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60" w:type="dxa"/>
            <w:tcBorders>
              <w:top w:val="single" w:sz="4" w:space="0" w:color="auto"/>
              <w:left w:val="nil"/>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27253,65508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27253,65508</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91"/>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1 Снос многоквартирного дома призванного в установленном порядке аварийным и непригодным и подлежащего сносу</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сносу жилых домов, признанных в установленном порядке аварийными</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42460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42460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81"/>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42460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7"/>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2 Финансирование в строительстве</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27053,65508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27053,65508</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0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67483</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26459,55681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26459,55681</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67483</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26459,55681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26459,55681</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92"/>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инвестиции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26459,55681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26459,55681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136"/>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Переселение граждан из </w:t>
            </w:r>
            <w:r w:rsidRPr="00DD462A">
              <w:rPr>
                <w:rFonts w:ascii="Times New Roman" w:hAnsi="Times New Roman" w:cs="Times New Roman"/>
                <w:sz w:val="20"/>
                <w:szCs w:val="20"/>
              </w:rPr>
              <w:lastRenderedPageBreak/>
              <w:t>аварийного жилищного фонда  за счет средств республиканского бюджетажного жилищного строительства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05</w:t>
            </w:r>
          </w:p>
        </w:tc>
        <w:tc>
          <w:tcPr>
            <w:tcW w:w="60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539,99096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539,99096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Капитальные вложения в объекты государственной (муниципальной) собственности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539,99096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539,99096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3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инвестиции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539,99096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539,99096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Софинансирование мероприятий по Переселению граждан из аварийного жилищного фонда  за счет средств бюджета городского поселения Инсар</w:t>
            </w:r>
          </w:p>
        </w:tc>
        <w:tc>
          <w:tcPr>
            <w:tcW w:w="70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6748S</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54,10731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54,10731</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59"/>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6748S</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54,10731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54,10731</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0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инвестиции</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6748S</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54,10731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54,10731</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7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294,14236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294,14236</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772"/>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инвестиции на приобретение</w:t>
            </w:r>
            <w:r w:rsidRPr="00DD462A">
              <w:rPr>
                <w:rFonts w:ascii="Times New Roman" w:hAnsi="Times New Roman" w:cs="Times New Roman"/>
                <w:sz w:val="20"/>
                <w:szCs w:val="20"/>
              </w:rPr>
              <w:br/>
              <w:t>объектов недвижимого имущества в государственную</w:t>
            </w:r>
            <w:r w:rsidRPr="00DD462A">
              <w:rPr>
                <w:rFonts w:ascii="Times New Roman" w:hAnsi="Times New Roman" w:cs="Times New Roman"/>
                <w:sz w:val="20"/>
                <w:szCs w:val="20"/>
              </w:rPr>
              <w:br/>
              <w:t>(муниципальную) собственность</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294,14236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294,14236</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294,14236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294,14236</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78"/>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Взнос на капитальный ремонт  общего имущества в многоквартирном доме</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42360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253,06060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253,06060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89"/>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42360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253,06060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253,06060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84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42360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253,06060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253,06060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6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в области жилищно-коммунального хозяйства</w:t>
            </w:r>
          </w:p>
        </w:tc>
        <w:tc>
          <w:tcPr>
            <w:tcW w:w="708"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5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41,08176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41,08176</w:t>
            </w:r>
          </w:p>
        </w:tc>
        <w:tc>
          <w:tcPr>
            <w:tcW w:w="85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77"/>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8"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5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41,08176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41,08176</w:t>
            </w:r>
          </w:p>
        </w:tc>
        <w:tc>
          <w:tcPr>
            <w:tcW w:w="85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67"/>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41,08176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41,08176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31"/>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Комунальное хозяйство</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455,03168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455,03168</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0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120,97068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120,97068</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120,97068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120,97068</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Мероприятия по реализации отдельных полномочий органов местного самоуправления</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120,97068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120,97068</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76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разработке схем теплоснабжения,водоснабжения водоотведения</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42140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61,00000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61,00000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7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42140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61,00000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61,00000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8"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5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42140</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61,00000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61,00000</w:t>
            </w:r>
          </w:p>
        </w:tc>
        <w:tc>
          <w:tcPr>
            <w:tcW w:w="85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в области жилищно-коммунального хозяйства</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59,97068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59,97068</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59,97068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59,97068</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59,97068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59,97068</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334,06100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334,06100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4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Региональный проект "Жилье"</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334,06100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334,06100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78"/>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Проекто-изыскательские работы</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334,061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334,061</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334,061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334,061</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77"/>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инвестиции</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334,061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334,061</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Строительство (реконструкция) объектов водоснабжения, водоотведения и (или) теплоснабжения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50213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50213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239"/>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инвестиции</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50213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28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Благоустройство</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8866,31748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8866,31748</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78"/>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7267,267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7267,267</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Непрограммные расходы в рамках обеспечения деятельности главных распорядителей бюджетных </w:t>
            </w:r>
            <w:r w:rsidRPr="00DD462A">
              <w:rPr>
                <w:rFonts w:ascii="Times New Roman" w:hAnsi="Times New Roman" w:cs="Times New Roman"/>
                <w:sz w:val="20"/>
                <w:szCs w:val="20"/>
              </w:rPr>
              <w:lastRenderedPageBreak/>
              <w:t>средств городского поселения Инсар</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7267,267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7267,267</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Мероприятия по реализации отдельных полномочий органов местного самоуправления</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1554,18238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1554,18238</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энергосбережению и повышению энергоэффективности</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42090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1524,18238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1524,18238</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42090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1524,18238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1524,18238</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42090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1524,18238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1524,18238</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87"/>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Проекто-изыскательские работы</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30,00000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30,00000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30,00000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благоустройству территорий городских округов и поселений</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5713,085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5713,085</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Уличное освещение</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1219,027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1219,027</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1219,027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1219,027</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1219,027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1219,027</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51"/>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Озеленение</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483,5125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483,5125</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483,5125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483,5125</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483,5125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483,5125</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Организация и содержание мест захоронения</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43030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450,5598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450,5598</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43030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450,5598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450,5598</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43030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450,5598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450,5598</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Прочие мероприятия по благоустройству городских округов и поселений</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3559,9858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3559,9858</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2840,9266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2840,9266</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иные закупки товаров,раюбот и услуг для обеспечения государственных </w:t>
            </w:r>
            <w:r w:rsidRPr="00DD462A">
              <w:rPr>
                <w:rFonts w:ascii="Times New Roman" w:hAnsi="Times New Roman" w:cs="Times New Roman"/>
                <w:sz w:val="20"/>
                <w:szCs w:val="20"/>
              </w:rPr>
              <w:lastRenderedPageBreak/>
              <w:t>(муниципальных)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2840,9266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2840,9266</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71"/>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Иные бюджетные ассигнования</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719,05925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719,05925</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0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уплата налогов,сборов и иных платежей </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850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719,05925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719,05925</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Муниципальная программа "Формирование современной городской среды на территории городского поселения Инсар на 2021 год"</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1599,05000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1599,05000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"Формирование комфортной городской среды"</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F2</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1598,07428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1598,07428</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31"/>
        </w:trPr>
        <w:tc>
          <w:tcPr>
            <w:tcW w:w="3120"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Благоустройство дворовых территорий</w:t>
            </w:r>
          </w:p>
        </w:tc>
        <w:tc>
          <w:tcPr>
            <w:tcW w:w="708" w:type="dxa"/>
            <w:gridSpan w:val="2"/>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6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F2</w:t>
            </w:r>
          </w:p>
        </w:tc>
        <w:tc>
          <w:tcPr>
            <w:tcW w:w="85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55552</w:t>
            </w:r>
          </w:p>
        </w:tc>
        <w:tc>
          <w:tcPr>
            <w:tcW w:w="709"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1598,07428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1598,07428</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6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F2</w:t>
            </w:r>
          </w:p>
        </w:tc>
        <w:tc>
          <w:tcPr>
            <w:tcW w:w="85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55552</w:t>
            </w:r>
          </w:p>
        </w:tc>
        <w:tc>
          <w:tcPr>
            <w:tcW w:w="709"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1598,07428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1598,07428</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6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F2</w:t>
            </w:r>
          </w:p>
        </w:tc>
        <w:tc>
          <w:tcPr>
            <w:tcW w:w="85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55552</w:t>
            </w:r>
          </w:p>
        </w:tc>
        <w:tc>
          <w:tcPr>
            <w:tcW w:w="709"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1598,07428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1598,07428</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Прочие мероприятия по благоустройству городских округов и поселений</w:t>
            </w:r>
          </w:p>
        </w:tc>
        <w:tc>
          <w:tcPr>
            <w:tcW w:w="708" w:type="dxa"/>
            <w:gridSpan w:val="2"/>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6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709"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0,97572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0,97572</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6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709"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0,97572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0,97572</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8" w:type="dxa"/>
            <w:gridSpan w:val="2"/>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00" w:type="dxa"/>
            <w:gridSpan w:val="3"/>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58"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6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709"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0,97572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0,97572</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97"/>
        </w:trPr>
        <w:tc>
          <w:tcPr>
            <w:tcW w:w="3120"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Социальная политика</w:t>
            </w:r>
          </w:p>
        </w:tc>
        <w:tc>
          <w:tcPr>
            <w:tcW w:w="708" w:type="dxa"/>
            <w:gridSpan w:val="2"/>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600" w:type="dxa"/>
            <w:gridSpan w:val="3"/>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58"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6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16"/>
        </w:trPr>
        <w:tc>
          <w:tcPr>
            <w:tcW w:w="3120"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Пенсио</w:t>
            </w:r>
          </w:p>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нное  обеспечение</w:t>
            </w:r>
          </w:p>
        </w:tc>
        <w:tc>
          <w:tcPr>
            <w:tcW w:w="708" w:type="dxa"/>
            <w:gridSpan w:val="2"/>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600" w:type="dxa"/>
            <w:gridSpan w:val="3"/>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58"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6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708" w:type="dxa"/>
            <w:gridSpan w:val="2"/>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600" w:type="dxa"/>
            <w:gridSpan w:val="3"/>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58"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708" w:type="dxa"/>
            <w:gridSpan w:val="2"/>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600" w:type="dxa"/>
            <w:gridSpan w:val="3"/>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58"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меры социальной поддержки граждан, кроме публичных нормативных обязательств</w:t>
            </w:r>
          </w:p>
        </w:tc>
        <w:tc>
          <w:tcPr>
            <w:tcW w:w="708" w:type="dxa"/>
            <w:gridSpan w:val="2"/>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600" w:type="dxa"/>
            <w:gridSpan w:val="3"/>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58"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03000</w:t>
            </w:r>
          </w:p>
        </w:tc>
        <w:tc>
          <w:tcPr>
            <w:tcW w:w="709"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Доплаты к пенсиям муниципальных служащих Республики Мордовия</w:t>
            </w:r>
          </w:p>
        </w:tc>
        <w:tc>
          <w:tcPr>
            <w:tcW w:w="708" w:type="dxa"/>
            <w:gridSpan w:val="2"/>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600" w:type="dxa"/>
            <w:gridSpan w:val="3"/>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58"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03010</w:t>
            </w:r>
          </w:p>
        </w:tc>
        <w:tc>
          <w:tcPr>
            <w:tcW w:w="709"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21"/>
        </w:trPr>
        <w:tc>
          <w:tcPr>
            <w:tcW w:w="3120"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Социальное обеспечение и иные выплаты населению</w:t>
            </w:r>
          </w:p>
        </w:tc>
        <w:tc>
          <w:tcPr>
            <w:tcW w:w="708" w:type="dxa"/>
            <w:gridSpan w:val="2"/>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600" w:type="dxa"/>
            <w:gridSpan w:val="3"/>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58"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03010</w:t>
            </w:r>
          </w:p>
        </w:tc>
        <w:tc>
          <w:tcPr>
            <w:tcW w:w="709"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Публичные нормативные социальные выплаты гражданам</w:t>
            </w:r>
          </w:p>
        </w:tc>
        <w:tc>
          <w:tcPr>
            <w:tcW w:w="708" w:type="dxa"/>
            <w:gridSpan w:val="2"/>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600" w:type="dxa"/>
            <w:gridSpan w:val="3"/>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58"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03010</w:t>
            </w:r>
          </w:p>
        </w:tc>
        <w:tc>
          <w:tcPr>
            <w:tcW w:w="709"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2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Физическая культура и спорт</w:t>
            </w:r>
          </w:p>
        </w:tc>
        <w:tc>
          <w:tcPr>
            <w:tcW w:w="708" w:type="dxa"/>
            <w:gridSpan w:val="2"/>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600" w:type="dxa"/>
            <w:gridSpan w:val="3"/>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58"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6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Физическая культура</w:t>
            </w:r>
          </w:p>
        </w:tc>
        <w:tc>
          <w:tcPr>
            <w:tcW w:w="708" w:type="dxa"/>
            <w:gridSpan w:val="2"/>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600" w:type="dxa"/>
            <w:gridSpan w:val="3"/>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58"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6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Муниципальная программа "Развитие физической культуры и массового спорта в муниципальном образовании городское поселение Инсар на 2021-2023 годы"</w:t>
            </w:r>
          </w:p>
        </w:tc>
        <w:tc>
          <w:tcPr>
            <w:tcW w:w="708" w:type="dxa"/>
            <w:gridSpan w:val="2"/>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600" w:type="dxa"/>
            <w:gridSpan w:val="3"/>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58"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36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1 Обеспечение деятельности МБУ ФКС "Стадион "Старт" и развитие физической культуры и массового спорта в городском поселении Инсар</w:t>
            </w:r>
          </w:p>
        </w:tc>
        <w:tc>
          <w:tcPr>
            <w:tcW w:w="708" w:type="dxa"/>
            <w:gridSpan w:val="2"/>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600" w:type="dxa"/>
            <w:gridSpan w:val="3"/>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58"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36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Учреждения, обеспечивающие предоставление услуг в сфере физической культуры и спорта</w:t>
            </w:r>
          </w:p>
        </w:tc>
        <w:tc>
          <w:tcPr>
            <w:tcW w:w="708" w:type="dxa"/>
            <w:gridSpan w:val="2"/>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600" w:type="dxa"/>
            <w:gridSpan w:val="3"/>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58"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36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61190</w:t>
            </w:r>
          </w:p>
        </w:tc>
        <w:tc>
          <w:tcPr>
            <w:tcW w:w="709"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708" w:type="dxa"/>
            <w:gridSpan w:val="2"/>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600" w:type="dxa"/>
            <w:gridSpan w:val="3"/>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58"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36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61190</w:t>
            </w:r>
          </w:p>
        </w:tc>
        <w:tc>
          <w:tcPr>
            <w:tcW w:w="709"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39"/>
        </w:trPr>
        <w:tc>
          <w:tcPr>
            <w:tcW w:w="3120"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Субсидии бюджетным учреждении</w:t>
            </w: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ям</w:t>
            </w:r>
          </w:p>
        </w:tc>
        <w:tc>
          <w:tcPr>
            <w:tcW w:w="708" w:type="dxa"/>
            <w:gridSpan w:val="2"/>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600" w:type="dxa"/>
            <w:gridSpan w:val="3"/>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58"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36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61190</w:t>
            </w:r>
          </w:p>
        </w:tc>
        <w:tc>
          <w:tcPr>
            <w:tcW w:w="709"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610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ВСЕГО</w:t>
            </w:r>
          </w:p>
        </w:tc>
        <w:tc>
          <w:tcPr>
            <w:tcW w:w="708" w:type="dxa"/>
            <w:gridSpan w:val="2"/>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600" w:type="dxa"/>
            <w:gridSpan w:val="3"/>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458"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36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b/>
                <w:bCs/>
                <w:sz w:val="20"/>
                <w:szCs w:val="20"/>
              </w:rPr>
            </w:pPr>
            <w:r w:rsidRPr="00DD462A">
              <w:rPr>
                <w:rFonts w:ascii="Times New Roman" w:hAnsi="Times New Roman" w:cs="Times New Roman"/>
                <w:b/>
                <w:bCs/>
                <w:sz w:val="20"/>
                <w:szCs w:val="20"/>
              </w:rPr>
              <w:t>62489,93981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b/>
                <w:bCs/>
                <w:sz w:val="20"/>
                <w:szCs w:val="20"/>
              </w:rPr>
            </w:pPr>
            <w:r w:rsidRPr="00DD462A">
              <w:rPr>
                <w:rFonts w:ascii="Times New Roman" w:hAnsi="Times New Roman" w:cs="Times New Roman"/>
                <w:b/>
                <w:bCs/>
                <w:sz w:val="20"/>
                <w:szCs w:val="20"/>
              </w:rPr>
              <w:t>62187,66385</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b/>
                <w:bCs/>
                <w:sz w:val="20"/>
                <w:szCs w:val="20"/>
              </w:rPr>
            </w:pPr>
            <w:r w:rsidRPr="00DD462A">
              <w:rPr>
                <w:rFonts w:ascii="Times New Roman" w:hAnsi="Times New Roman" w:cs="Times New Roman"/>
                <w:b/>
                <w:bCs/>
                <w:sz w:val="20"/>
                <w:szCs w:val="20"/>
              </w:rPr>
              <w:t>99,5</w:t>
            </w:r>
          </w:p>
        </w:tc>
      </w:tr>
    </w:tbl>
    <w:p w:rsidR="000044D1" w:rsidRPr="00DD462A" w:rsidRDefault="000044D1" w:rsidP="000044D1">
      <w:pPr>
        <w:ind w:left="4248"/>
        <w:rPr>
          <w:rFonts w:ascii="Times New Roman" w:hAnsi="Times New Roman" w:cs="Times New Roman"/>
          <w:sz w:val="22"/>
        </w:rPr>
      </w:pPr>
    </w:p>
    <w:p w:rsidR="000044D1" w:rsidRPr="00DD462A" w:rsidRDefault="000044D1" w:rsidP="000044D1">
      <w:pPr>
        <w:ind w:left="4248"/>
        <w:rPr>
          <w:rFonts w:ascii="Times New Roman" w:hAnsi="Times New Roman" w:cs="Times New Roman"/>
          <w:sz w:val="22"/>
        </w:rPr>
      </w:pPr>
    </w:p>
    <w:tbl>
      <w:tblPr>
        <w:tblW w:w="10775" w:type="dxa"/>
        <w:tblInd w:w="-318" w:type="dxa"/>
        <w:tblLayout w:type="fixed"/>
        <w:tblLook w:val="04A0"/>
      </w:tblPr>
      <w:tblGrid>
        <w:gridCol w:w="1966"/>
        <w:gridCol w:w="870"/>
        <w:gridCol w:w="709"/>
        <w:gridCol w:w="101"/>
        <w:gridCol w:w="466"/>
        <w:gridCol w:w="170"/>
        <w:gridCol w:w="397"/>
        <w:gridCol w:w="123"/>
        <w:gridCol w:w="444"/>
        <w:gridCol w:w="38"/>
        <w:gridCol w:w="387"/>
        <w:gridCol w:w="567"/>
        <w:gridCol w:w="851"/>
        <w:gridCol w:w="567"/>
        <w:gridCol w:w="1275"/>
        <w:gridCol w:w="1134"/>
        <w:gridCol w:w="710"/>
      </w:tblGrid>
      <w:tr w:rsidR="000044D1" w:rsidRPr="00DD462A" w:rsidTr="008911AF">
        <w:trPr>
          <w:trHeight w:val="240"/>
        </w:trPr>
        <w:tc>
          <w:tcPr>
            <w:tcW w:w="1966" w:type="dxa"/>
            <w:tcBorders>
              <w:top w:val="nil"/>
              <w:left w:val="nil"/>
              <w:bottom w:val="nil"/>
              <w:right w:val="nil"/>
            </w:tcBorders>
            <w:shd w:val="clear" w:color="FFFFCC" w:fill="FFFFFF"/>
            <w:noWrap/>
            <w:hideMark/>
          </w:tcPr>
          <w:p w:rsidR="000044D1" w:rsidRPr="00DD462A" w:rsidRDefault="000044D1" w:rsidP="008911AF">
            <w:pPr>
              <w:rPr>
                <w:rFonts w:ascii="Times New Roman" w:hAnsi="Times New Roman" w:cs="Times New Roman"/>
                <w:sz w:val="20"/>
                <w:szCs w:val="20"/>
              </w:rPr>
            </w:pPr>
            <w:bookmarkStart w:id="7" w:name="RANGE!A1:N208"/>
            <w:bookmarkEnd w:id="7"/>
            <w:r w:rsidRPr="00DD462A">
              <w:rPr>
                <w:rFonts w:ascii="Times New Roman" w:hAnsi="Times New Roman" w:cs="Times New Roman"/>
                <w:sz w:val="20"/>
                <w:szCs w:val="20"/>
              </w:rPr>
              <w:t> </w:t>
            </w:r>
          </w:p>
        </w:tc>
        <w:tc>
          <w:tcPr>
            <w:tcW w:w="1680" w:type="dxa"/>
            <w:gridSpan w:val="3"/>
            <w:tcBorders>
              <w:top w:val="nil"/>
              <w:left w:val="nil"/>
              <w:bottom w:val="nil"/>
              <w:right w:val="nil"/>
            </w:tcBorders>
            <w:shd w:val="clear" w:color="FFFFCC" w:fill="FFFFFF"/>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636" w:type="dxa"/>
            <w:gridSpan w:val="2"/>
            <w:tcBorders>
              <w:top w:val="nil"/>
              <w:left w:val="nil"/>
              <w:bottom w:val="nil"/>
              <w:right w:val="nil"/>
            </w:tcBorders>
            <w:shd w:val="clear" w:color="FFFFCC" w:fill="FFFFFF"/>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20" w:type="dxa"/>
            <w:gridSpan w:val="2"/>
            <w:tcBorders>
              <w:top w:val="nil"/>
              <w:left w:val="nil"/>
              <w:bottom w:val="nil"/>
              <w:right w:val="nil"/>
            </w:tcBorders>
            <w:shd w:val="clear" w:color="FFFFCC" w:fill="FFFFFF"/>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82" w:type="dxa"/>
            <w:gridSpan w:val="2"/>
            <w:tcBorders>
              <w:top w:val="nil"/>
              <w:left w:val="nil"/>
              <w:bottom w:val="nil"/>
            </w:tcBorders>
            <w:shd w:val="clear" w:color="FFFFCC" w:fill="FFFFFF"/>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491" w:type="dxa"/>
            <w:gridSpan w:val="7"/>
            <w:vMerge w:val="restart"/>
            <w:shd w:val="clear" w:color="FFFFCC" w:fill="FFFFFF"/>
            <w:hideMark/>
          </w:tcPr>
          <w:p w:rsidR="000044D1" w:rsidRPr="00DD462A" w:rsidRDefault="000044D1" w:rsidP="008911AF">
            <w:pPr>
              <w:jc w:val="right"/>
              <w:rPr>
                <w:rFonts w:ascii="Times New Roman" w:hAnsi="Times New Roman" w:cs="Times New Roman"/>
                <w:sz w:val="20"/>
                <w:szCs w:val="20"/>
              </w:rPr>
            </w:pPr>
          </w:p>
          <w:p w:rsidR="000044D1" w:rsidRPr="00DD462A" w:rsidRDefault="000044D1" w:rsidP="008911AF">
            <w:pPr>
              <w:jc w:val="right"/>
              <w:rPr>
                <w:rFonts w:ascii="Times New Roman" w:hAnsi="Times New Roman" w:cs="Times New Roman"/>
                <w:sz w:val="20"/>
                <w:szCs w:val="20"/>
              </w:rPr>
            </w:pPr>
          </w:p>
          <w:p w:rsidR="000044D1" w:rsidRPr="00DD462A" w:rsidRDefault="000044D1" w:rsidP="008911AF">
            <w:pPr>
              <w:jc w:val="right"/>
              <w:rPr>
                <w:rFonts w:ascii="Times New Roman" w:hAnsi="Times New Roman" w:cs="Times New Roman"/>
                <w:sz w:val="20"/>
                <w:szCs w:val="20"/>
              </w:rPr>
            </w:pPr>
          </w:p>
          <w:p w:rsidR="000044D1" w:rsidRPr="00DD462A" w:rsidRDefault="000044D1" w:rsidP="008911AF">
            <w:pPr>
              <w:jc w:val="right"/>
              <w:rPr>
                <w:rFonts w:ascii="Times New Roman" w:hAnsi="Times New Roman" w:cs="Times New Roman"/>
                <w:sz w:val="20"/>
                <w:szCs w:val="20"/>
              </w:rPr>
            </w:pPr>
          </w:p>
          <w:p w:rsidR="000044D1" w:rsidRPr="00DD462A" w:rsidRDefault="000044D1" w:rsidP="008911AF">
            <w:pPr>
              <w:jc w:val="right"/>
              <w:rPr>
                <w:rFonts w:ascii="Times New Roman" w:hAnsi="Times New Roman" w:cs="Times New Roman"/>
                <w:sz w:val="20"/>
                <w:szCs w:val="20"/>
              </w:rPr>
            </w:pPr>
          </w:p>
          <w:p w:rsidR="000044D1" w:rsidRPr="00DD462A" w:rsidRDefault="000044D1" w:rsidP="008911AF">
            <w:pPr>
              <w:jc w:val="right"/>
              <w:rPr>
                <w:rFonts w:ascii="Times New Roman" w:hAnsi="Times New Roman" w:cs="Times New Roman"/>
                <w:sz w:val="20"/>
                <w:szCs w:val="20"/>
              </w:rPr>
            </w:pPr>
          </w:p>
          <w:p w:rsidR="000044D1" w:rsidRPr="00DD462A" w:rsidRDefault="000044D1" w:rsidP="008911AF">
            <w:pPr>
              <w:jc w:val="right"/>
              <w:rPr>
                <w:rFonts w:ascii="Times New Roman" w:hAnsi="Times New Roman" w:cs="Times New Roman"/>
                <w:sz w:val="20"/>
                <w:szCs w:val="20"/>
              </w:rPr>
            </w:pPr>
          </w:p>
          <w:p w:rsidR="000044D1" w:rsidRPr="00DD462A" w:rsidRDefault="000044D1" w:rsidP="008911AF">
            <w:pPr>
              <w:jc w:val="right"/>
              <w:rPr>
                <w:rFonts w:ascii="Times New Roman" w:hAnsi="Times New Roman" w:cs="Times New Roman"/>
                <w:sz w:val="20"/>
                <w:szCs w:val="20"/>
              </w:rPr>
            </w:pPr>
          </w:p>
          <w:p w:rsidR="000044D1" w:rsidRPr="00DD462A" w:rsidRDefault="000044D1" w:rsidP="008911AF">
            <w:pPr>
              <w:jc w:val="right"/>
              <w:rPr>
                <w:rFonts w:ascii="Times New Roman" w:hAnsi="Times New Roman" w:cs="Times New Roman"/>
                <w:sz w:val="20"/>
                <w:szCs w:val="20"/>
              </w:rPr>
            </w:pPr>
          </w:p>
          <w:p w:rsidR="000044D1" w:rsidRPr="00DD462A" w:rsidRDefault="000044D1" w:rsidP="008911AF">
            <w:pPr>
              <w:jc w:val="right"/>
              <w:rPr>
                <w:rFonts w:ascii="Times New Roman" w:hAnsi="Times New Roman" w:cs="Times New Roman"/>
                <w:sz w:val="20"/>
                <w:szCs w:val="20"/>
              </w:rPr>
            </w:pPr>
          </w:p>
          <w:p w:rsidR="000044D1" w:rsidRPr="00DD462A" w:rsidRDefault="000044D1" w:rsidP="008911AF">
            <w:pPr>
              <w:jc w:val="right"/>
              <w:rPr>
                <w:rFonts w:ascii="Times New Roman" w:hAnsi="Times New Roman" w:cs="Times New Roman"/>
                <w:sz w:val="20"/>
                <w:szCs w:val="20"/>
              </w:rPr>
            </w:pPr>
          </w:p>
          <w:p w:rsidR="000044D1" w:rsidRPr="00DD462A" w:rsidRDefault="000044D1" w:rsidP="008911AF">
            <w:pPr>
              <w:jc w:val="right"/>
              <w:rPr>
                <w:rFonts w:ascii="Times New Roman" w:hAnsi="Times New Roman" w:cs="Times New Roman"/>
                <w:sz w:val="20"/>
                <w:szCs w:val="20"/>
              </w:rPr>
            </w:pPr>
          </w:p>
          <w:p w:rsidR="000044D1" w:rsidRPr="00DD462A" w:rsidRDefault="000044D1" w:rsidP="008911AF">
            <w:pPr>
              <w:jc w:val="right"/>
              <w:rPr>
                <w:rFonts w:ascii="Times New Roman" w:hAnsi="Times New Roman" w:cs="Times New Roman"/>
                <w:sz w:val="20"/>
                <w:szCs w:val="20"/>
              </w:rPr>
            </w:pPr>
          </w:p>
          <w:p w:rsidR="000044D1" w:rsidRPr="00DD462A" w:rsidRDefault="000044D1" w:rsidP="008911AF">
            <w:pPr>
              <w:jc w:val="right"/>
              <w:rPr>
                <w:rFonts w:ascii="Times New Roman" w:hAnsi="Times New Roman" w:cs="Times New Roman"/>
                <w:sz w:val="20"/>
                <w:szCs w:val="20"/>
              </w:rPr>
            </w:pPr>
          </w:p>
          <w:p w:rsidR="000044D1" w:rsidRPr="00DD462A" w:rsidRDefault="000044D1" w:rsidP="008911AF">
            <w:pPr>
              <w:jc w:val="right"/>
              <w:rPr>
                <w:rFonts w:ascii="Times New Roman" w:hAnsi="Times New Roman" w:cs="Times New Roman"/>
                <w:sz w:val="20"/>
                <w:szCs w:val="20"/>
              </w:rPr>
            </w:pPr>
          </w:p>
          <w:p w:rsidR="000044D1" w:rsidRPr="00DD462A" w:rsidRDefault="000044D1" w:rsidP="008911AF">
            <w:pPr>
              <w:jc w:val="right"/>
              <w:rPr>
                <w:rFonts w:ascii="Times New Roman" w:hAnsi="Times New Roman" w:cs="Times New Roman"/>
                <w:sz w:val="20"/>
                <w:szCs w:val="20"/>
              </w:rPr>
            </w:pPr>
          </w:p>
          <w:p w:rsidR="000044D1" w:rsidRPr="00DD462A" w:rsidRDefault="000044D1" w:rsidP="008911AF">
            <w:pPr>
              <w:jc w:val="right"/>
              <w:rPr>
                <w:rFonts w:ascii="Times New Roman" w:hAnsi="Times New Roman" w:cs="Times New Roman"/>
                <w:sz w:val="20"/>
                <w:szCs w:val="20"/>
              </w:rPr>
            </w:pPr>
          </w:p>
          <w:p w:rsidR="000044D1" w:rsidRPr="00DD462A" w:rsidRDefault="000044D1" w:rsidP="008911AF">
            <w:pPr>
              <w:jc w:val="right"/>
              <w:rPr>
                <w:rFonts w:ascii="Times New Roman" w:hAnsi="Times New Roman" w:cs="Times New Roman"/>
                <w:sz w:val="20"/>
                <w:szCs w:val="20"/>
              </w:rPr>
            </w:pPr>
          </w:p>
          <w:p w:rsidR="000044D1" w:rsidRPr="00DD462A" w:rsidRDefault="000044D1" w:rsidP="008911AF">
            <w:pPr>
              <w:jc w:val="right"/>
              <w:rPr>
                <w:rFonts w:ascii="Times New Roman" w:hAnsi="Times New Roman" w:cs="Times New Roman"/>
                <w:sz w:val="20"/>
                <w:szCs w:val="20"/>
              </w:rPr>
            </w:pPr>
          </w:p>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Приложение 3</w:t>
            </w:r>
            <w:r w:rsidRPr="00DD462A">
              <w:rPr>
                <w:rFonts w:ascii="Times New Roman" w:hAnsi="Times New Roman" w:cs="Times New Roman"/>
                <w:sz w:val="20"/>
                <w:szCs w:val="20"/>
              </w:rPr>
              <w:br/>
              <w:t>к решении сессии Совета депутатов</w:t>
            </w:r>
            <w:r w:rsidRPr="00DD462A">
              <w:rPr>
                <w:rFonts w:ascii="Times New Roman" w:hAnsi="Times New Roman" w:cs="Times New Roman"/>
                <w:sz w:val="20"/>
                <w:szCs w:val="20"/>
              </w:rPr>
              <w:br/>
              <w:t>городского поселения Инсар</w:t>
            </w:r>
            <w:r w:rsidRPr="00DD462A">
              <w:rPr>
                <w:rFonts w:ascii="Times New Roman" w:hAnsi="Times New Roman" w:cs="Times New Roman"/>
                <w:sz w:val="20"/>
                <w:szCs w:val="20"/>
              </w:rPr>
              <w:br/>
              <w:t>«Об исполнении бюджета городского</w:t>
            </w:r>
          </w:p>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 xml:space="preserve"> поселения Инсар за 2021 год »</w:t>
            </w:r>
            <w:r w:rsidRPr="00DD462A">
              <w:rPr>
                <w:rFonts w:ascii="Times New Roman" w:hAnsi="Times New Roman" w:cs="Times New Roman"/>
                <w:sz w:val="20"/>
                <w:szCs w:val="20"/>
              </w:rPr>
              <w:br/>
              <w:t>от 28   апреля  20221 года №11</w:t>
            </w:r>
          </w:p>
        </w:tc>
      </w:tr>
      <w:tr w:rsidR="000044D1" w:rsidRPr="00DD462A" w:rsidTr="008911AF">
        <w:trPr>
          <w:trHeight w:val="825"/>
        </w:trPr>
        <w:tc>
          <w:tcPr>
            <w:tcW w:w="1966" w:type="dxa"/>
            <w:tcBorders>
              <w:top w:val="nil"/>
              <w:left w:val="nil"/>
              <w:bottom w:val="nil"/>
              <w:right w:val="nil"/>
            </w:tcBorders>
            <w:shd w:val="clear" w:color="FFFFCC" w:fill="FFFFFF"/>
            <w:noWrap/>
            <w:hideMark/>
          </w:tcPr>
          <w:p w:rsidR="000044D1" w:rsidRPr="00DD462A" w:rsidRDefault="000044D1" w:rsidP="008911AF">
            <w:pPr>
              <w:rPr>
                <w:rFonts w:ascii="Times New Roman" w:hAnsi="Times New Roman" w:cs="Times New Roman"/>
                <w:sz w:val="20"/>
                <w:szCs w:val="20"/>
              </w:rPr>
            </w:pPr>
          </w:p>
        </w:tc>
        <w:tc>
          <w:tcPr>
            <w:tcW w:w="1680" w:type="dxa"/>
            <w:gridSpan w:val="3"/>
            <w:tcBorders>
              <w:top w:val="nil"/>
              <w:left w:val="nil"/>
              <w:bottom w:val="nil"/>
              <w:right w:val="nil"/>
            </w:tcBorders>
            <w:shd w:val="clear" w:color="FFFFCC" w:fill="FFFFFF"/>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636" w:type="dxa"/>
            <w:gridSpan w:val="2"/>
            <w:tcBorders>
              <w:top w:val="nil"/>
              <w:left w:val="nil"/>
              <w:bottom w:val="nil"/>
              <w:right w:val="nil"/>
            </w:tcBorders>
            <w:shd w:val="clear" w:color="FFFFCC" w:fill="FFFFFF"/>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20" w:type="dxa"/>
            <w:gridSpan w:val="2"/>
            <w:tcBorders>
              <w:top w:val="nil"/>
              <w:left w:val="nil"/>
              <w:bottom w:val="nil"/>
              <w:right w:val="nil"/>
            </w:tcBorders>
            <w:shd w:val="clear" w:color="FFFFCC" w:fill="FFFFFF"/>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82" w:type="dxa"/>
            <w:gridSpan w:val="2"/>
            <w:tcBorders>
              <w:top w:val="nil"/>
              <w:left w:val="nil"/>
              <w:bottom w:val="nil"/>
            </w:tcBorders>
            <w:shd w:val="clear" w:color="FFFFCC" w:fill="FFFFFF"/>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491" w:type="dxa"/>
            <w:gridSpan w:val="7"/>
            <w:vMerge/>
            <w:vAlign w:val="center"/>
            <w:hideMark/>
          </w:tcPr>
          <w:p w:rsidR="000044D1" w:rsidRPr="00DD462A" w:rsidRDefault="000044D1" w:rsidP="008911AF">
            <w:pPr>
              <w:rPr>
                <w:rFonts w:ascii="Times New Roman" w:hAnsi="Times New Roman" w:cs="Times New Roman"/>
                <w:sz w:val="20"/>
                <w:szCs w:val="20"/>
              </w:rPr>
            </w:pPr>
          </w:p>
        </w:tc>
      </w:tr>
      <w:tr w:rsidR="000044D1" w:rsidRPr="00DD462A" w:rsidTr="008911AF">
        <w:trPr>
          <w:trHeight w:val="501"/>
        </w:trPr>
        <w:tc>
          <w:tcPr>
            <w:tcW w:w="1966" w:type="dxa"/>
            <w:tcBorders>
              <w:top w:val="nil"/>
              <w:left w:val="nil"/>
              <w:bottom w:val="nil"/>
              <w:right w:val="nil"/>
            </w:tcBorders>
            <w:shd w:val="clear" w:color="FFFFCC" w:fill="FFFFFF"/>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680" w:type="dxa"/>
            <w:gridSpan w:val="3"/>
            <w:tcBorders>
              <w:top w:val="nil"/>
              <w:left w:val="nil"/>
              <w:bottom w:val="nil"/>
              <w:right w:val="nil"/>
            </w:tcBorders>
            <w:shd w:val="clear" w:color="FFFFCC" w:fill="FFFFFF"/>
            <w:noWrap/>
            <w:hideMark/>
          </w:tcPr>
          <w:p w:rsidR="000044D1" w:rsidRPr="00DD462A" w:rsidRDefault="000044D1" w:rsidP="008911AF">
            <w:pPr>
              <w:rPr>
                <w:rFonts w:ascii="Times New Roman" w:hAnsi="Times New Roman" w:cs="Times New Roman"/>
                <w:sz w:val="20"/>
                <w:szCs w:val="20"/>
              </w:rPr>
            </w:pPr>
          </w:p>
        </w:tc>
        <w:tc>
          <w:tcPr>
            <w:tcW w:w="636" w:type="dxa"/>
            <w:gridSpan w:val="2"/>
            <w:tcBorders>
              <w:top w:val="nil"/>
              <w:left w:val="nil"/>
              <w:bottom w:val="nil"/>
              <w:right w:val="nil"/>
            </w:tcBorders>
            <w:shd w:val="clear" w:color="FFFFCC" w:fill="FFFFFF"/>
            <w:noWrap/>
            <w:hideMark/>
          </w:tcPr>
          <w:p w:rsidR="000044D1" w:rsidRPr="00DD462A" w:rsidRDefault="000044D1" w:rsidP="008911AF">
            <w:pPr>
              <w:rPr>
                <w:rFonts w:ascii="Times New Roman" w:hAnsi="Times New Roman" w:cs="Times New Roman"/>
                <w:sz w:val="20"/>
                <w:szCs w:val="20"/>
              </w:rPr>
            </w:pPr>
          </w:p>
        </w:tc>
        <w:tc>
          <w:tcPr>
            <w:tcW w:w="520" w:type="dxa"/>
            <w:gridSpan w:val="2"/>
            <w:tcBorders>
              <w:top w:val="nil"/>
              <w:left w:val="nil"/>
              <w:bottom w:val="nil"/>
              <w:right w:val="nil"/>
            </w:tcBorders>
            <w:shd w:val="clear" w:color="FFFFCC" w:fill="FFFFFF"/>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82" w:type="dxa"/>
            <w:gridSpan w:val="2"/>
            <w:tcBorders>
              <w:top w:val="nil"/>
              <w:left w:val="nil"/>
              <w:bottom w:val="nil"/>
            </w:tcBorders>
            <w:shd w:val="clear" w:color="FFFFCC" w:fill="FFFFFF"/>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491" w:type="dxa"/>
            <w:gridSpan w:val="7"/>
            <w:vMerge/>
            <w:shd w:val="clear" w:color="auto" w:fill="auto"/>
            <w:hideMark/>
          </w:tcPr>
          <w:p w:rsidR="000044D1" w:rsidRPr="00DD462A" w:rsidRDefault="000044D1" w:rsidP="008911AF">
            <w:pPr>
              <w:rPr>
                <w:rFonts w:ascii="Times New Roman" w:hAnsi="Times New Roman" w:cs="Times New Roman"/>
                <w:sz w:val="20"/>
                <w:szCs w:val="20"/>
              </w:rPr>
            </w:pPr>
          </w:p>
        </w:tc>
      </w:tr>
      <w:tr w:rsidR="000044D1" w:rsidRPr="00DD462A" w:rsidTr="008911AF">
        <w:trPr>
          <w:trHeight w:val="920"/>
        </w:trPr>
        <w:tc>
          <w:tcPr>
            <w:tcW w:w="10775" w:type="dxa"/>
            <w:gridSpan w:val="17"/>
            <w:tcBorders>
              <w:top w:val="nil"/>
              <w:left w:val="nil"/>
              <w:right w:val="nil"/>
            </w:tcBorders>
            <w:shd w:val="clear" w:color="auto" w:fill="auto"/>
            <w:hideMark/>
          </w:tcPr>
          <w:p w:rsidR="000044D1" w:rsidRPr="00DD462A" w:rsidRDefault="000044D1" w:rsidP="008911AF">
            <w:pPr>
              <w:jc w:val="center"/>
              <w:rPr>
                <w:rFonts w:ascii="Times New Roman" w:hAnsi="Times New Roman" w:cs="Times New Roman"/>
                <w:b/>
                <w:bCs/>
                <w:sz w:val="20"/>
                <w:szCs w:val="20"/>
              </w:rPr>
            </w:pPr>
          </w:p>
          <w:p w:rsidR="000044D1" w:rsidRPr="00DD462A" w:rsidRDefault="000044D1" w:rsidP="008911AF">
            <w:pPr>
              <w:jc w:val="center"/>
              <w:rPr>
                <w:rFonts w:ascii="Times New Roman" w:hAnsi="Times New Roman" w:cs="Times New Roman"/>
                <w:b/>
                <w:bCs/>
                <w:sz w:val="20"/>
                <w:szCs w:val="20"/>
              </w:rPr>
            </w:pPr>
          </w:p>
          <w:p w:rsidR="000044D1" w:rsidRPr="00DD462A" w:rsidRDefault="000044D1" w:rsidP="008911AF">
            <w:pPr>
              <w:jc w:val="center"/>
              <w:rPr>
                <w:rFonts w:ascii="Times New Roman" w:hAnsi="Times New Roman" w:cs="Times New Roman"/>
                <w:b/>
                <w:bCs/>
                <w:sz w:val="20"/>
                <w:szCs w:val="20"/>
              </w:rPr>
            </w:pPr>
          </w:p>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b/>
                <w:bCs/>
                <w:sz w:val="20"/>
                <w:szCs w:val="20"/>
              </w:rPr>
              <w:t>Ведомственная структура расходов бюджета городского поселения Инсар за 2021 год</w:t>
            </w:r>
          </w:p>
        </w:tc>
      </w:tr>
      <w:tr w:rsidR="000044D1" w:rsidRPr="00DD462A" w:rsidTr="008911AF">
        <w:trPr>
          <w:trHeight w:val="345"/>
        </w:trPr>
        <w:tc>
          <w:tcPr>
            <w:tcW w:w="8931" w:type="dxa"/>
            <w:gridSpan w:val="15"/>
            <w:tcBorders>
              <w:top w:val="nil"/>
              <w:left w:val="nil"/>
              <w:bottom w:val="nil"/>
              <w:right w:val="nil"/>
            </w:tcBorders>
            <w:shd w:val="clear" w:color="auto" w:fill="auto"/>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тыс. рублей</w:t>
            </w:r>
          </w:p>
        </w:tc>
        <w:tc>
          <w:tcPr>
            <w:tcW w:w="1134" w:type="dxa"/>
            <w:tcBorders>
              <w:top w:val="nil"/>
              <w:left w:val="nil"/>
              <w:bottom w:val="nil"/>
              <w:right w:val="nil"/>
            </w:tcBorders>
            <w:shd w:val="clear" w:color="auto" w:fill="auto"/>
            <w:hideMark/>
          </w:tcPr>
          <w:p w:rsidR="000044D1" w:rsidRPr="00DD462A" w:rsidRDefault="000044D1" w:rsidP="008911AF">
            <w:pPr>
              <w:rPr>
                <w:rFonts w:ascii="Times New Roman" w:hAnsi="Times New Roman" w:cs="Times New Roman"/>
                <w:sz w:val="20"/>
                <w:szCs w:val="20"/>
              </w:rPr>
            </w:pPr>
          </w:p>
        </w:tc>
        <w:tc>
          <w:tcPr>
            <w:tcW w:w="710" w:type="dxa"/>
            <w:tcBorders>
              <w:top w:val="nil"/>
              <w:left w:val="nil"/>
              <w:bottom w:val="nil"/>
              <w:right w:val="nil"/>
            </w:tcBorders>
            <w:shd w:val="clear" w:color="auto" w:fill="auto"/>
            <w:hideMark/>
          </w:tcPr>
          <w:p w:rsidR="000044D1" w:rsidRPr="00DD462A" w:rsidRDefault="000044D1" w:rsidP="008911AF">
            <w:pPr>
              <w:rPr>
                <w:rFonts w:ascii="Times New Roman" w:hAnsi="Times New Roman" w:cs="Times New Roman"/>
                <w:sz w:val="20"/>
                <w:szCs w:val="20"/>
              </w:rPr>
            </w:pPr>
          </w:p>
        </w:tc>
      </w:tr>
      <w:tr w:rsidR="000044D1" w:rsidRPr="00DD462A" w:rsidTr="008911AF">
        <w:trPr>
          <w:trHeight w:val="630"/>
        </w:trPr>
        <w:tc>
          <w:tcPr>
            <w:tcW w:w="2836" w:type="dxa"/>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Наименование</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Адм</w:t>
            </w:r>
          </w:p>
        </w:tc>
        <w:tc>
          <w:tcPr>
            <w:tcW w:w="567"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Рз</w:t>
            </w:r>
          </w:p>
        </w:tc>
        <w:tc>
          <w:tcPr>
            <w:tcW w:w="567"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Пр</w:t>
            </w:r>
          </w:p>
        </w:tc>
        <w:tc>
          <w:tcPr>
            <w:tcW w:w="2410" w:type="dxa"/>
            <w:gridSpan w:val="6"/>
            <w:vMerge w:val="restart"/>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Целевая статья</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 xml:space="preserve">Вид </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утвержденная сумма на 2021</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исполненная сумма за 2021</w:t>
            </w:r>
          </w:p>
        </w:tc>
        <w:tc>
          <w:tcPr>
            <w:tcW w:w="71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w:t>
            </w:r>
          </w:p>
        </w:tc>
      </w:tr>
      <w:tr w:rsidR="000044D1" w:rsidRPr="00DD462A" w:rsidTr="008911AF">
        <w:trPr>
          <w:trHeight w:val="253"/>
        </w:trPr>
        <w:tc>
          <w:tcPr>
            <w:tcW w:w="2836" w:type="dxa"/>
            <w:gridSpan w:val="2"/>
            <w:vMerge/>
            <w:tcBorders>
              <w:top w:val="single" w:sz="4" w:space="0" w:color="auto"/>
              <w:left w:val="single" w:sz="4" w:space="0" w:color="auto"/>
              <w:bottom w:val="single" w:sz="4" w:space="0" w:color="auto"/>
              <w:right w:val="single" w:sz="4" w:space="0" w:color="auto"/>
            </w:tcBorders>
            <w:vAlign w:val="center"/>
            <w:hideMark/>
          </w:tcPr>
          <w:p w:rsidR="000044D1" w:rsidRPr="00DD462A" w:rsidRDefault="000044D1" w:rsidP="008911AF">
            <w:pPr>
              <w:rPr>
                <w:rFonts w:ascii="Times New Roman" w:hAnsi="Times New Roman" w:cs="Times New Roman"/>
                <w:b/>
                <w:bCs/>
                <w:sz w:val="20"/>
                <w:szCs w:val="2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044D1" w:rsidRPr="00DD462A" w:rsidRDefault="000044D1" w:rsidP="008911AF">
            <w:pPr>
              <w:rPr>
                <w:rFonts w:ascii="Times New Roman" w:hAnsi="Times New Roman" w:cs="Times New Roman"/>
                <w:b/>
                <w:bCs/>
                <w:sz w:val="20"/>
                <w:szCs w:val="20"/>
              </w:rPr>
            </w:pPr>
          </w:p>
        </w:tc>
        <w:tc>
          <w:tcPr>
            <w:tcW w:w="567" w:type="dxa"/>
            <w:gridSpan w:val="2"/>
            <w:vMerge/>
            <w:tcBorders>
              <w:top w:val="single" w:sz="4" w:space="0" w:color="auto"/>
              <w:left w:val="single" w:sz="4" w:space="0" w:color="auto"/>
              <w:bottom w:val="single" w:sz="4" w:space="0" w:color="auto"/>
              <w:right w:val="single" w:sz="4" w:space="0" w:color="auto"/>
            </w:tcBorders>
            <w:vAlign w:val="center"/>
            <w:hideMark/>
          </w:tcPr>
          <w:p w:rsidR="000044D1" w:rsidRPr="00DD462A" w:rsidRDefault="000044D1" w:rsidP="008911AF">
            <w:pPr>
              <w:rPr>
                <w:rFonts w:ascii="Times New Roman" w:hAnsi="Times New Roman" w:cs="Times New Roman"/>
                <w:b/>
                <w:bCs/>
                <w:sz w:val="20"/>
                <w:szCs w:val="20"/>
              </w:rPr>
            </w:pPr>
          </w:p>
        </w:tc>
        <w:tc>
          <w:tcPr>
            <w:tcW w:w="567" w:type="dxa"/>
            <w:gridSpan w:val="2"/>
            <w:vMerge/>
            <w:tcBorders>
              <w:top w:val="single" w:sz="4" w:space="0" w:color="auto"/>
              <w:left w:val="single" w:sz="4" w:space="0" w:color="auto"/>
              <w:bottom w:val="single" w:sz="4" w:space="0" w:color="auto"/>
              <w:right w:val="single" w:sz="4" w:space="0" w:color="auto"/>
            </w:tcBorders>
            <w:vAlign w:val="center"/>
            <w:hideMark/>
          </w:tcPr>
          <w:p w:rsidR="000044D1" w:rsidRPr="00DD462A" w:rsidRDefault="000044D1" w:rsidP="008911AF">
            <w:pPr>
              <w:rPr>
                <w:rFonts w:ascii="Times New Roman" w:hAnsi="Times New Roman" w:cs="Times New Roman"/>
                <w:b/>
                <w:bCs/>
                <w:sz w:val="20"/>
                <w:szCs w:val="20"/>
              </w:rPr>
            </w:pPr>
          </w:p>
        </w:tc>
        <w:tc>
          <w:tcPr>
            <w:tcW w:w="2410" w:type="dxa"/>
            <w:gridSpan w:val="6"/>
            <w:vMerge/>
            <w:tcBorders>
              <w:top w:val="single" w:sz="4" w:space="0" w:color="auto"/>
              <w:left w:val="single" w:sz="4" w:space="0" w:color="auto"/>
              <w:bottom w:val="single" w:sz="4" w:space="0" w:color="auto"/>
              <w:right w:val="single" w:sz="4" w:space="0" w:color="auto"/>
            </w:tcBorders>
            <w:vAlign w:val="center"/>
            <w:hideMark/>
          </w:tcPr>
          <w:p w:rsidR="000044D1" w:rsidRPr="00DD462A" w:rsidRDefault="000044D1" w:rsidP="008911AF">
            <w:pPr>
              <w:rPr>
                <w:rFonts w:ascii="Times New Roman" w:hAnsi="Times New Roman" w:cs="Times New Roman"/>
                <w:b/>
                <w:bCs/>
                <w:sz w:val="20"/>
                <w:szCs w:val="2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044D1" w:rsidRPr="00DD462A" w:rsidRDefault="000044D1" w:rsidP="008911AF">
            <w:pPr>
              <w:rPr>
                <w:rFonts w:ascii="Times New Roman" w:hAnsi="Times New Roman" w:cs="Times New Roman"/>
                <w:b/>
                <w:bCs/>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0044D1" w:rsidRPr="00DD462A" w:rsidRDefault="000044D1" w:rsidP="008911AF">
            <w:pPr>
              <w:rPr>
                <w:rFonts w:ascii="Times New Roman" w:hAnsi="Times New Roman" w:cs="Times New Roman"/>
                <w:b/>
                <w:bCs/>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044D1" w:rsidRPr="00DD462A" w:rsidRDefault="000044D1" w:rsidP="008911AF">
            <w:pPr>
              <w:rPr>
                <w:rFonts w:ascii="Times New Roman" w:hAnsi="Times New Roman" w:cs="Times New Roman"/>
                <w:b/>
                <w:bCs/>
                <w:sz w:val="20"/>
                <w:szCs w:val="20"/>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0044D1" w:rsidRPr="00DD462A" w:rsidRDefault="000044D1" w:rsidP="008911AF">
            <w:pPr>
              <w:rPr>
                <w:rFonts w:ascii="Times New Roman" w:hAnsi="Times New Roman" w:cs="Times New Roman"/>
                <w:b/>
                <w:bCs/>
                <w:sz w:val="20"/>
                <w:szCs w:val="20"/>
              </w:rPr>
            </w:pPr>
          </w:p>
        </w:tc>
      </w:tr>
      <w:tr w:rsidR="000044D1" w:rsidRPr="00DD462A" w:rsidTr="008911AF">
        <w:trPr>
          <w:trHeight w:val="259"/>
        </w:trPr>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ВСЕГО</w:t>
            </w:r>
          </w:p>
        </w:tc>
        <w:tc>
          <w:tcPr>
            <w:tcW w:w="709" w:type="dxa"/>
            <w:tcBorders>
              <w:top w:val="nil"/>
              <w:left w:val="nil"/>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b/>
                <w:bCs/>
              </w:rPr>
            </w:pPr>
            <w:r w:rsidRPr="00DD462A">
              <w:rPr>
                <w:rFonts w:ascii="Times New Roman" w:hAnsi="Times New Roman" w:cs="Times New Roman"/>
                <w:b/>
                <w:bCs/>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1275"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b/>
                <w:bCs/>
                <w:sz w:val="20"/>
                <w:szCs w:val="20"/>
              </w:rPr>
            </w:pPr>
            <w:r w:rsidRPr="00DD462A">
              <w:rPr>
                <w:rFonts w:ascii="Times New Roman" w:hAnsi="Times New Roman" w:cs="Times New Roman"/>
                <w:b/>
                <w:bCs/>
                <w:sz w:val="20"/>
                <w:szCs w:val="20"/>
              </w:rPr>
              <w:t>62489,93981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b/>
                <w:bCs/>
                <w:sz w:val="20"/>
                <w:szCs w:val="20"/>
              </w:rPr>
            </w:pPr>
            <w:r w:rsidRPr="00DD462A">
              <w:rPr>
                <w:rFonts w:ascii="Times New Roman" w:hAnsi="Times New Roman" w:cs="Times New Roman"/>
                <w:b/>
                <w:bCs/>
                <w:sz w:val="20"/>
                <w:szCs w:val="20"/>
              </w:rPr>
              <w:t>62187,66385</w:t>
            </w:r>
          </w:p>
        </w:tc>
        <w:tc>
          <w:tcPr>
            <w:tcW w:w="71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b/>
                <w:bCs/>
                <w:sz w:val="20"/>
                <w:szCs w:val="20"/>
              </w:rPr>
            </w:pPr>
            <w:r w:rsidRPr="00DD462A">
              <w:rPr>
                <w:rFonts w:ascii="Times New Roman" w:hAnsi="Times New Roman" w:cs="Times New Roman"/>
                <w:b/>
                <w:bCs/>
                <w:sz w:val="20"/>
                <w:szCs w:val="20"/>
              </w:rPr>
              <w:t>99,5</w:t>
            </w:r>
          </w:p>
        </w:tc>
      </w:tr>
      <w:tr w:rsidR="000044D1" w:rsidRPr="00DD462A" w:rsidTr="008911AF">
        <w:trPr>
          <w:trHeight w:val="36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ОБЩЕГОСУДАРСТВЕННЫЕ ВОПРОСЫ</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4649,27773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4635,53243</w:t>
            </w:r>
          </w:p>
        </w:tc>
        <w:tc>
          <w:tcPr>
            <w:tcW w:w="71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99,7</w:t>
            </w:r>
          </w:p>
        </w:tc>
      </w:tr>
      <w:tr w:rsidR="000044D1" w:rsidRPr="00DD462A" w:rsidTr="008911AF">
        <w:trPr>
          <w:trHeight w:val="659"/>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4527,80765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4524,06235</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99,9</w:t>
            </w:r>
          </w:p>
        </w:tc>
      </w:tr>
      <w:tr w:rsidR="000044D1" w:rsidRPr="00DD462A" w:rsidTr="008911AF">
        <w:trPr>
          <w:trHeight w:val="135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Программа "Развитие муниципальной службы в городском поселении Инсар Инсарского муниципального района Республики Мордовия на 2021-2023 годы</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0,200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914"/>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Повышение квалификации муниципальных служащих (с получением свидетельств, удостоверений гос. образца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0,200</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73"/>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связанные с муниципальным управлением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0,200</w:t>
            </w:r>
          </w:p>
        </w:tc>
        <w:tc>
          <w:tcPr>
            <w:tcW w:w="7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70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0,200</w:t>
            </w:r>
          </w:p>
        </w:tc>
        <w:tc>
          <w:tcPr>
            <w:tcW w:w="7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51"/>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0,200</w:t>
            </w:r>
          </w:p>
        </w:tc>
        <w:tc>
          <w:tcPr>
            <w:tcW w:w="7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70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4527,60765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4523,86235</w:t>
            </w:r>
          </w:p>
        </w:tc>
        <w:tc>
          <w:tcPr>
            <w:tcW w:w="7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99,9</w:t>
            </w:r>
          </w:p>
        </w:tc>
      </w:tr>
      <w:tr w:rsidR="000044D1" w:rsidRPr="00DD462A" w:rsidTr="008911AF">
        <w:trPr>
          <w:trHeight w:val="70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Обеспечение деятельности Администрации Главы муниципального образования Республики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872,62285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872,62285</w:t>
            </w:r>
          </w:p>
        </w:tc>
        <w:tc>
          <w:tcPr>
            <w:tcW w:w="7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2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связанные с муниципальным управлением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872,62285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872,62285</w:t>
            </w:r>
          </w:p>
        </w:tc>
        <w:tc>
          <w:tcPr>
            <w:tcW w:w="7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70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по оплате труда Главы местной администрации (исполнительно-распорядительного органа)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872,62285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872,62285</w:t>
            </w:r>
          </w:p>
        </w:tc>
        <w:tc>
          <w:tcPr>
            <w:tcW w:w="7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70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872,62285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872,62285</w:t>
            </w:r>
          </w:p>
        </w:tc>
        <w:tc>
          <w:tcPr>
            <w:tcW w:w="7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70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872,62285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872,62285</w:t>
            </w:r>
          </w:p>
        </w:tc>
        <w:tc>
          <w:tcPr>
            <w:tcW w:w="7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70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3654,98480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3651,23950</w:t>
            </w:r>
          </w:p>
        </w:tc>
        <w:tc>
          <w:tcPr>
            <w:tcW w:w="7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99,9</w:t>
            </w:r>
          </w:p>
        </w:tc>
      </w:tr>
      <w:tr w:rsidR="000044D1" w:rsidRPr="00DD462A" w:rsidTr="008911AF">
        <w:trPr>
          <w:trHeight w:val="489"/>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связанные с муниципальным управлением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3652,68480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3648,93950</w:t>
            </w:r>
          </w:p>
        </w:tc>
        <w:tc>
          <w:tcPr>
            <w:tcW w:w="7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99,9</w:t>
            </w:r>
          </w:p>
        </w:tc>
      </w:tr>
      <w:tr w:rsidR="000044D1" w:rsidRPr="00DD462A" w:rsidTr="008911AF">
        <w:trPr>
          <w:trHeight w:val="70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Расходы на выплаты по оплате труда работников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2670,19209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2670,19209</w:t>
            </w:r>
          </w:p>
        </w:tc>
        <w:tc>
          <w:tcPr>
            <w:tcW w:w="7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70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2670,19209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2670,19209</w:t>
            </w:r>
          </w:p>
        </w:tc>
        <w:tc>
          <w:tcPr>
            <w:tcW w:w="7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70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2670,19209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2670,19209</w:t>
            </w:r>
          </w:p>
        </w:tc>
        <w:tc>
          <w:tcPr>
            <w:tcW w:w="7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70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Расходы на обеспечение функций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982,49271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978,74741</w:t>
            </w:r>
          </w:p>
        </w:tc>
        <w:tc>
          <w:tcPr>
            <w:tcW w:w="7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99,6</w:t>
            </w:r>
          </w:p>
        </w:tc>
      </w:tr>
      <w:tr w:rsidR="000044D1" w:rsidRPr="00DD462A" w:rsidTr="008911AF">
        <w:trPr>
          <w:trHeight w:val="70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88,02030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88,02030</w:t>
            </w:r>
          </w:p>
        </w:tc>
        <w:tc>
          <w:tcPr>
            <w:tcW w:w="7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702"/>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88,02030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88,02030</w:t>
            </w:r>
          </w:p>
        </w:tc>
        <w:tc>
          <w:tcPr>
            <w:tcW w:w="7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57"/>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Закупка товаров, работ и услуг для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533,35041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529,60511</w:t>
            </w:r>
          </w:p>
        </w:tc>
        <w:tc>
          <w:tcPr>
            <w:tcW w:w="7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99,3</w:t>
            </w:r>
          </w:p>
        </w:tc>
      </w:tr>
      <w:tr w:rsidR="000044D1" w:rsidRPr="00DD462A" w:rsidTr="008911AF">
        <w:trPr>
          <w:trHeight w:val="738"/>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533,35041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529,60511</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99,3</w:t>
            </w:r>
          </w:p>
        </w:tc>
      </w:tr>
      <w:tr w:rsidR="000044D1" w:rsidRPr="00DD462A" w:rsidTr="008911AF">
        <w:trPr>
          <w:trHeight w:val="383"/>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бюджетные ассигнования</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800</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361,122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361,122</w:t>
            </w:r>
          </w:p>
        </w:tc>
        <w:tc>
          <w:tcPr>
            <w:tcW w:w="71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136"/>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уплата налогов,сборов и иных платежей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850</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361,122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361,122</w:t>
            </w:r>
          </w:p>
        </w:tc>
        <w:tc>
          <w:tcPr>
            <w:tcW w:w="71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77000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w:t>
            </w:r>
          </w:p>
        </w:tc>
        <w:tc>
          <w:tcPr>
            <w:tcW w:w="710"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79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77150</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w:t>
            </w:r>
          </w:p>
        </w:tc>
        <w:tc>
          <w:tcPr>
            <w:tcW w:w="71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77150</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5"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w:t>
            </w:r>
          </w:p>
        </w:tc>
        <w:tc>
          <w:tcPr>
            <w:tcW w:w="71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858"/>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77150</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5"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w:t>
            </w:r>
          </w:p>
        </w:tc>
        <w:tc>
          <w:tcPr>
            <w:tcW w:w="71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19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84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105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473"/>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связанные с муниципальным управлением</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692"/>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Резервный фонд администрации городского поселения</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418"/>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бюджетные ассигнования</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800</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227"/>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Резервные средства</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870</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461"/>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Другие общегосударственные вопросы</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111,47008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111,47008</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836"/>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111,47008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111,47008</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2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111,47008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111,47008</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76"/>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28,00000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3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Оценка недвижимости, признание прав и регулирование отношений по муниципальной собственности</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42200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3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42200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9"/>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42200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29"/>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связанные с муниципальным управлением</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41000</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83,47008</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83,47008</w:t>
            </w:r>
          </w:p>
        </w:tc>
        <w:tc>
          <w:tcPr>
            <w:tcW w:w="71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93"/>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Проведение выборов депутатов городского поселения Инсар</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41130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41130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63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41130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92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41260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423"/>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41260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41260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382"/>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связанные с муниципальным управлением</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83,47008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83,47008</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73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83,47008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83,47008</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78"/>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иные закупки товаров,раюбот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83,47008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83,47008</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103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землеустройству и землепользованию (межевание земельных участков муниципальной собственности, изготовление тех.планов, оформление земельных участков)</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49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81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333"/>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Национальная оборона</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w:t>
            </w:r>
          </w:p>
        </w:tc>
        <w:tc>
          <w:tcPr>
            <w:tcW w:w="71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23"/>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Мобилизационная и вневойсковая подготовка</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w:t>
            </w:r>
          </w:p>
        </w:tc>
        <w:tc>
          <w:tcPr>
            <w:tcW w:w="71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7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w:t>
            </w:r>
          </w:p>
        </w:tc>
        <w:tc>
          <w:tcPr>
            <w:tcW w:w="71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82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Осуществление государственных полномочий Российской Федерации о первичному воинскому учету на территориях, где отсутствуют военные комиссариаты</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7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236,2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236,2</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государственных (муниципальных) органов</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236,2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236,2</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0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3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7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Национальная безопасность и правоохранительная деятельность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38,330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28,330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73,9</w:t>
            </w:r>
          </w:p>
        </w:tc>
      </w:tr>
      <w:tr w:rsidR="000044D1" w:rsidRPr="00DD462A" w:rsidTr="008911AF">
        <w:trPr>
          <w:trHeight w:val="73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Защита населения и территории от чрезвычайных ситуаций природного и техногенного характера, гражданская оборона</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28,330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848"/>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28,330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103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28,330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8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Резервные фонды местных администраций</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0,300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0,300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703"/>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0,300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0,300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8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0,300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0,300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98"/>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Прочие межбюджетные трансферты, передаваемые бюджетам городских поселений (иные межбюджетные трансферты из резервного фонда Правительства Республики Мордовия)</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80190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28,030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80190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28,030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03"/>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80190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28,030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78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2021-2023 годы</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49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Мероприятия по укреплению общественного порядка и обеспечению общественной безопасности</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63"/>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136"/>
        </w:trPr>
        <w:tc>
          <w:tcPr>
            <w:tcW w:w="2836" w:type="dxa"/>
            <w:gridSpan w:val="2"/>
            <w:tcBorders>
              <w:top w:val="single" w:sz="4" w:space="0" w:color="auto"/>
              <w:left w:val="single" w:sz="4" w:space="0" w:color="auto"/>
              <w:bottom w:val="single" w:sz="4" w:space="0" w:color="auto"/>
              <w:right w:val="single" w:sz="4" w:space="0" w:color="auto"/>
            </w:tcBorders>
            <w:shd w:val="clear" w:color="000000" w:fill="DBE5F1"/>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709" w:type="dxa"/>
            <w:tcBorders>
              <w:top w:val="single" w:sz="4" w:space="0" w:color="auto"/>
              <w:left w:val="nil"/>
              <w:bottom w:val="single" w:sz="4" w:space="0" w:color="auto"/>
              <w:right w:val="single" w:sz="4" w:space="0" w:color="auto"/>
            </w:tcBorders>
            <w:shd w:val="clear" w:color="000000" w:fill="DBE5F1"/>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000000" w:fill="DBE5F1"/>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000000" w:fill="DBE5F1"/>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7" w:type="dxa"/>
            <w:gridSpan w:val="2"/>
            <w:tcBorders>
              <w:top w:val="single" w:sz="4" w:space="0" w:color="auto"/>
              <w:left w:val="nil"/>
              <w:bottom w:val="single" w:sz="4" w:space="0" w:color="auto"/>
              <w:right w:val="single" w:sz="4" w:space="0" w:color="auto"/>
            </w:tcBorders>
            <w:shd w:val="clear" w:color="000000" w:fill="DBE5F1"/>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425" w:type="dxa"/>
            <w:gridSpan w:val="2"/>
            <w:tcBorders>
              <w:top w:val="single" w:sz="4" w:space="0" w:color="auto"/>
              <w:left w:val="nil"/>
              <w:bottom w:val="single" w:sz="4" w:space="0" w:color="auto"/>
              <w:right w:val="single" w:sz="4" w:space="0" w:color="auto"/>
            </w:tcBorders>
            <w:shd w:val="clear" w:color="000000" w:fill="DBE5F1"/>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000000" w:fill="DBE5F1"/>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851" w:type="dxa"/>
            <w:tcBorders>
              <w:top w:val="single" w:sz="4" w:space="0" w:color="auto"/>
              <w:left w:val="nil"/>
              <w:bottom w:val="single" w:sz="4" w:space="0" w:color="auto"/>
              <w:right w:val="single" w:sz="4" w:space="0" w:color="auto"/>
            </w:tcBorders>
            <w:shd w:val="clear" w:color="000000" w:fill="DBE5F1"/>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000000" w:fill="DBE5F1"/>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000000" w:fill="DBE5F1"/>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000000" w:fill="DBE5F1"/>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nil"/>
              <w:bottom w:val="single" w:sz="4" w:space="0" w:color="auto"/>
              <w:right w:val="single" w:sz="4" w:space="0" w:color="auto"/>
            </w:tcBorders>
            <w:shd w:val="clear" w:color="000000" w:fill="DBE5F1"/>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637"/>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818"/>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851"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567"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77"/>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612"/>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8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7.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07</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84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82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07</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31"/>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07</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иные закупки товаров,раюбот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07</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112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82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67"/>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81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231"/>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Национальная экономика</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18868,46666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18589,93600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98,5</w:t>
            </w:r>
          </w:p>
        </w:tc>
      </w:tr>
      <w:tr w:rsidR="000044D1" w:rsidRPr="00DD462A" w:rsidTr="008911AF">
        <w:trPr>
          <w:trHeight w:val="278"/>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Дорожное хозяйство</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18850,46666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18571,93600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98,5</w:t>
            </w:r>
          </w:p>
        </w:tc>
      </w:tr>
      <w:tr w:rsidR="000044D1" w:rsidRPr="00DD462A" w:rsidTr="008911AF">
        <w:trPr>
          <w:trHeight w:val="313"/>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Муниципальная  программа "Развитие автомобильных дорог городского поселения Инсар Инсарского муниципального района Республики Мордовия на 2016-2023гг."</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18650,46666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18372,136</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98,5</w:t>
            </w:r>
          </w:p>
        </w:tc>
      </w:tr>
      <w:tr w:rsidR="000044D1" w:rsidRPr="00DD462A" w:rsidTr="008911AF">
        <w:trPr>
          <w:trHeight w:val="37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954"/>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1266"/>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Капитальный ремонт автомобильных дорог общего пользования местного значения и искусственных сооружений на них за счет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42340</w:t>
            </w:r>
          </w:p>
        </w:tc>
        <w:tc>
          <w:tcPr>
            <w:tcW w:w="567"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91"/>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25"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42340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673"/>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25"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42340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169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 оформление дорог общего пользования местного значения</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18412,41666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18134,08600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98,5</w:t>
            </w:r>
          </w:p>
        </w:tc>
      </w:tr>
      <w:tr w:rsidR="000044D1" w:rsidRPr="00DD462A" w:rsidTr="008911AF">
        <w:trPr>
          <w:trHeight w:val="760"/>
        </w:trPr>
        <w:tc>
          <w:tcPr>
            <w:tcW w:w="283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567"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2682,90666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2404,57600</w:t>
            </w:r>
          </w:p>
        </w:tc>
        <w:tc>
          <w:tcPr>
            <w:tcW w:w="71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89,6</w:t>
            </w:r>
          </w:p>
        </w:tc>
      </w:tr>
      <w:tr w:rsidR="000044D1" w:rsidRPr="00DD462A" w:rsidTr="008911AF">
        <w:trPr>
          <w:trHeight w:val="817"/>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824,576</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82,5</w:t>
            </w:r>
          </w:p>
        </w:tc>
      </w:tr>
      <w:tr w:rsidR="000044D1" w:rsidRPr="00DD462A" w:rsidTr="008911AF">
        <w:trPr>
          <w:trHeight w:val="581"/>
        </w:trPr>
        <w:tc>
          <w:tcPr>
            <w:tcW w:w="2836" w:type="dxa"/>
            <w:gridSpan w:val="2"/>
            <w:tcBorders>
              <w:top w:val="single" w:sz="4" w:space="0" w:color="auto"/>
              <w:left w:val="single" w:sz="4" w:space="0" w:color="auto"/>
              <w:bottom w:val="single" w:sz="4" w:space="0" w:color="auto"/>
              <w:right w:val="single" w:sz="4" w:space="0" w:color="auto"/>
            </w:tcBorders>
            <w:shd w:val="clear" w:color="FFFFCC" w:fill="FFFFFF"/>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FFFFCC" w:fill="FFFFFF"/>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25"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824,576</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82,5</w:t>
            </w:r>
          </w:p>
        </w:tc>
      </w:tr>
      <w:tr w:rsidR="000044D1" w:rsidRPr="00DD462A" w:rsidTr="008911AF">
        <w:trPr>
          <w:trHeight w:val="545"/>
        </w:trPr>
        <w:tc>
          <w:tcPr>
            <w:tcW w:w="2836" w:type="dxa"/>
            <w:gridSpan w:val="2"/>
            <w:tcBorders>
              <w:top w:val="single" w:sz="4" w:space="0" w:color="auto"/>
              <w:left w:val="single" w:sz="4" w:space="0" w:color="auto"/>
              <w:bottom w:val="single" w:sz="4" w:space="0" w:color="auto"/>
              <w:right w:val="single" w:sz="4" w:space="0" w:color="auto"/>
            </w:tcBorders>
            <w:shd w:val="clear" w:color="FFFFCC" w:fill="FFFFFF"/>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FFFFCC" w:fill="FFFFFF"/>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25"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824,576</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82,5</w:t>
            </w:r>
          </w:p>
        </w:tc>
      </w:tr>
      <w:tr w:rsidR="000044D1" w:rsidRPr="00DD462A" w:rsidTr="008911AF">
        <w:trPr>
          <w:trHeight w:val="736"/>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Оформление дорог общего пользования местного значения</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42180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73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9" w:type="dxa"/>
            <w:tcBorders>
              <w:top w:val="nil"/>
              <w:left w:val="nil"/>
              <w:bottom w:val="single" w:sz="4" w:space="0" w:color="auto"/>
              <w:right w:val="single" w:sz="4" w:space="0" w:color="auto"/>
            </w:tcBorders>
            <w:shd w:val="clear" w:color="FFFFCC" w:fill="FFFFFF"/>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25" w:type="dxa"/>
            <w:gridSpan w:val="2"/>
            <w:tcBorders>
              <w:top w:val="nil"/>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nil"/>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42180</w:t>
            </w:r>
          </w:p>
        </w:tc>
        <w:tc>
          <w:tcPr>
            <w:tcW w:w="567"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5"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845"/>
        </w:trPr>
        <w:tc>
          <w:tcPr>
            <w:tcW w:w="2836" w:type="dxa"/>
            <w:gridSpan w:val="2"/>
            <w:tcBorders>
              <w:top w:val="single" w:sz="4" w:space="0" w:color="auto"/>
              <w:left w:val="single" w:sz="4" w:space="0" w:color="auto"/>
              <w:bottom w:val="single" w:sz="4" w:space="0" w:color="auto"/>
              <w:right w:val="single" w:sz="4" w:space="0" w:color="auto"/>
            </w:tcBorders>
            <w:shd w:val="clear" w:color="FFFFCC" w:fill="FFFFFF"/>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FFFFCC" w:fill="FFFFFF"/>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25"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42180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70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25"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1642,90666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1580,00000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96,2</w:t>
            </w:r>
          </w:p>
        </w:tc>
      </w:tr>
      <w:tr w:rsidR="000044D1" w:rsidRPr="00DD462A" w:rsidTr="008911AF">
        <w:trPr>
          <w:trHeight w:val="684"/>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25"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1642,90666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1580,00000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96,2</w:t>
            </w:r>
          </w:p>
        </w:tc>
      </w:tr>
      <w:tr w:rsidR="000044D1" w:rsidRPr="00DD462A" w:rsidTr="008911AF">
        <w:trPr>
          <w:trHeight w:val="742"/>
        </w:trPr>
        <w:tc>
          <w:tcPr>
            <w:tcW w:w="2836" w:type="dxa"/>
            <w:gridSpan w:val="2"/>
            <w:tcBorders>
              <w:top w:val="single" w:sz="4" w:space="0" w:color="auto"/>
              <w:left w:val="single" w:sz="4" w:space="0" w:color="auto"/>
              <w:bottom w:val="single" w:sz="4" w:space="0" w:color="auto"/>
              <w:right w:val="single" w:sz="4" w:space="0" w:color="auto"/>
            </w:tcBorders>
            <w:shd w:val="clear" w:color="FFFFCC" w:fill="FFFFFF"/>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25" w:type="dxa"/>
            <w:gridSpan w:val="2"/>
            <w:tcBorders>
              <w:top w:val="nil"/>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nil"/>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567" w:type="dxa"/>
            <w:tcBorders>
              <w:top w:val="nil"/>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5"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1642,90666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1580,00000</w:t>
            </w:r>
          </w:p>
        </w:tc>
        <w:tc>
          <w:tcPr>
            <w:tcW w:w="71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96,2</w:t>
            </w:r>
          </w:p>
        </w:tc>
      </w:tr>
      <w:tr w:rsidR="000044D1" w:rsidRPr="00DD462A" w:rsidTr="008911AF">
        <w:trPr>
          <w:trHeight w:val="561"/>
        </w:trPr>
        <w:tc>
          <w:tcPr>
            <w:tcW w:w="2836" w:type="dxa"/>
            <w:gridSpan w:val="2"/>
            <w:tcBorders>
              <w:top w:val="single" w:sz="4" w:space="0" w:color="auto"/>
              <w:left w:val="single" w:sz="4" w:space="0" w:color="auto"/>
              <w:bottom w:val="single" w:sz="4" w:space="0" w:color="auto"/>
              <w:right w:val="single" w:sz="4" w:space="0" w:color="auto"/>
            </w:tcBorders>
            <w:shd w:val="clear" w:color="FFFFCC" w:fill="FFFFFF"/>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25"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55"/>
        </w:trPr>
        <w:tc>
          <w:tcPr>
            <w:tcW w:w="2836" w:type="dxa"/>
            <w:gridSpan w:val="2"/>
            <w:tcBorders>
              <w:top w:val="single" w:sz="4" w:space="0" w:color="auto"/>
              <w:left w:val="single" w:sz="4" w:space="0" w:color="auto"/>
              <w:bottom w:val="single" w:sz="4" w:space="0" w:color="auto"/>
              <w:right w:val="single" w:sz="4" w:space="0" w:color="auto"/>
            </w:tcBorders>
            <w:shd w:val="clear" w:color="FFFFCC" w:fill="FFFFFF"/>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67" w:type="dxa"/>
            <w:gridSpan w:val="2"/>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567"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215"/>
        </w:trPr>
        <w:tc>
          <w:tcPr>
            <w:tcW w:w="2836" w:type="dxa"/>
            <w:gridSpan w:val="2"/>
            <w:tcBorders>
              <w:top w:val="single" w:sz="4" w:space="0" w:color="auto"/>
              <w:left w:val="single" w:sz="4" w:space="0" w:color="auto"/>
              <w:bottom w:val="single" w:sz="4" w:space="0" w:color="auto"/>
              <w:right w:val="single" w:sz="4" w:space="0" w:color="auto"/>
            </w:tcBorders>
            <w:shd w:val="clear" w:color="FFFFCC" w:fill="FFFFFF"/>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Закупка товаров, работ, услуг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25"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649"/>
        </w:trPr>
        <w:tc>
          <w:tcPr>
            <w:tcW w:w="2836" w:type="dxa"/>
            <w:gridSpan w:val="2"/>
            <w:tcBorders>
              <w:top w:val="single" w:sz="4" w:space="0" w:color="auto"/>
              <w:left w:val="single" w:sz="4" w:space="0" w:color="auto"/>
              <w:bottom w:val="single" w:sz="4" w:space="0" w:color="auto"/>
              <w:right w:val="single" w:sz="4" w:space="0" w:color="auto"/>
            </w:tcBorders>
            <w:shd w:val="clear" w:color="FFFFCC" w:fill="FFFFFF"/>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Капитальный ремонт, ремонт и содержание автомобильных дорог общего пользования местного значения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25"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S6260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6403,810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6403,810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00"/>
        </w:trPr>
        <w:tc>
          <w:tcPr>
            <w:tcW w:w="2836" w:type="dxa"/>
            <w:gridSpan w:val="2"/>
            <w:tcBorders>
              <w:top w:val="single" w:sz="4" w:space="0" w:color="auto"/>
              <w:left w:val="single" w:sz="4" w:space="0" w:color="auto"/>
              <w:bottom w:val="single" w:sz="4" w:space="0" w:color="auto"/>
              <w:right w:val="single" w:sz="4" w:space="0" w:color="auto"/>
            </w:tcBorders>
            <w:shd w:val="clear" w:color="FFFFCC" w:fill="FFFFFF"/>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Закупка товаров, работ и услуг для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25"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S6260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6403,810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6403,810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894"/>
        </w:trPr>
        <w:tc>
          <w:tcPr>
            <w:tcW w:w="2836" w:type="dxa"/>
            <w:gridSpan w:val="2"/>
            <w:tcBorders>
              <w:top w:val="single" w:sz="4" w:space="0" w:color="auto"/>
              <w:left w:val="single" w:sz="4" w:space="0" w:color="auto"/>
              <w:bottom w:val="single" w:sz="4" w:space="0" w:color="auto"/>
              <w:right w:val="single" w:sz="4" w:space="0" w:color="auto"/>
            </w:tcBorders>
            <w:shd w:val="clear" w:color="FFFFCC" w:fill="FFFFFF"/>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25" w:type="dxa"/>
            <w:gridSpan w:val="2"/>
            <w:tcBorders>
              <w:top w:val="nil"/>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nil"/>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S6260</w:t>
            </w:r>
          </w:p>
        </w:tc>
        <w:tc>
          <w:tcPr>
            <w:tcW w:w="567" w:type="dxa"/>
            <w:tcBorders>
              <w:top w:val="nil"/>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5"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6403,810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6403,810</w:t>
            </w:r>
          </w:p>
        </w:tc>
        <w:tc>
          <w:tcPr>
            <w:tcW w:w="71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100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капитальный ремонт и ремонт автомобильных дорог общего пользования местного значения (за счет резервного фонда Правительства РФ)</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L390F</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9325,700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9325,700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07"/>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FFFFCC" w:fill="FFFFFF"/>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25"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L390F</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9325,700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9325,700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761"/>
        </w:trPr>
        <w:tc>
          <w:tcPr>
            <w:tcW w:w="2836" w:type="dxa"/>
            <w:gridSpan w:val="2"/>
            <w:tcBorders>
              <w:top w:val="single" w:sz="4" w:space="0" w:color="auto"/>
              <w:left w:val="single" w:sz="4" w:space="0" w:color="auto"/>
              <w:bottom w:val="single" w:sz="4" w:space="0" w:color="auto"/>
              <w:right w:val="single" w:sz="4" w:space="0" w:color="auto"/>
            </w:tcBorders>
            <w:shd w:val="clear" w:color="FFFFCC" w:fill="FFFFFF"/>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25"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L390F</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9325,700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9325,700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91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3 Проектно-сметная документация и государственная экспертиза ПСД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238,05</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05"/>
        </w:trPr>
        <w:tc>
          <w:tcPr>
            <w:tcW w:w="2836" w:type="dxa"/>
            <w:gridSpan w:val="2"/>
            <w:tcBorders>
              <w:top w:val="single" w:sz="4" w:space="0" w:color="auto"/>
              <w:left w:val="single" w:sz="4" w:space="0" w:color="auto"/>
              <w:bottom w:val="single" w:sz="4" w:space="0" w:color="auto"/>
              <w:right w:val="single" w:sz="4" w:space="0" w:color="auto"/>
            </w:tcBorders>
            <w:shd w:val="clear" w:color="FFFFCC" w:fill="FFFFFF"/>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238,05</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1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238,05</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21"/>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238,05</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726"/>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238,05</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90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2021-2023 года""</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08</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199,8</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99,9</w:t>
            </w:r>
          </w:p>
        </w:tc>
      </w:tr>
      <w:tr w:rsidR="000044D1" w:rsidRPr="00DD462A" w:rsidTr="008911AF">
        <w:trPr>
          <w:trHeight w:val="106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Совершенствование дорожных условий и внедрение технических средств регулирования дорожного движения</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08</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199,8</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99,9</w:t>
            </w:r>
          </w:p>
        </w:tc>
      </w:tr>
      <w:tr w:rsidR="000044D1" w:rsidRPr="00DD462A" w:rsidTr="008911AF">
        <w:trPr>
          <w:trHeight w:val="82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199,8</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99,9</w:t>
            </w:r>
          </w:p>
        </w:tc>
      </w:tr>
      <w:tr w:rsidR="000044D1" w:rsidRPr="00DD462A" w:rsidTr="008911AF">
        <w:trPr>
          <w:trHeight w:val="5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Содержание автомобильных дорог общего пользования местного значения и </w:t>
            </w:r>
            <w:r w:rsidRPr="00DD462A">
              <w:rPr>
                <w:rFonts w:ascii="Times New Roman" w:hAnsi="Times New Roman" w:cs="Times New Roman"/>
                <w:sz w:val="20"/>
                <w:szCs w:val="20"/>
              </w:rPr>
              <w:lastRenderedPageBreak/>
              <w:t>искусственных сооружений на них</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08</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199,8</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99,9</w:t>
            </w:r>
          </w:p>
        </w:tc>
      </w:tr>
      <w:tr w:rsidR="000044D1" w:rsidRPr="00DD462A" w:rsidTr="008911AF">
        <w:trPr>
          <w:trHeight w:val="34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Закупка товаров, работ и услуг для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08</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199,8</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99,9</w:t>
            </w:r>
          </w:p>
        </w:tc>
      </w:tr>
      <w:tr w:rsidR="000044D1" w:rsidRPr="00DD462A" w:rsidTr="008911AF">
        <w:trPr>
          <w:trHeight w:val="40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08</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199,8</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99,9</w:t>
            </w:r>
          </w:p>
        </w:tc>
      </w:tr>
      <w:tr w:rsidR="000044D1" w:rsidRPr="00DD462A" w:rsidTr="008911AF">
        <w:trPr>
          <w:trHeight w:val="449"/>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Другие вопросы в области национальной экономики</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18,0</w:t>
            </w:r>
          </w:p>
        </w:tc>
        <w:tc>
          <w:tcPr>
            <w:tcW w:w="71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363"/>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Мероприятие по землеустройству и землепользованию</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8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421"/>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Жилищно-коммунальное хозяйство</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36869,14660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36869,14660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57"/>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Жилищное хозяйство</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27547,79744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27547,79744</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2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Программа "Переселение граждан из аварийного жилищного фонда городского поселения Инсар на 2019-2024 гг."</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27253,65508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27253,65508</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81"/>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1 Снос многоквартирного дома призванного в установленном порядке аварийным и непригодным и подлежащего сносу</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21"/>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сносу жилых домов, признанных в установленном порядке аварийными</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42460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5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42460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803"/>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42460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88"/>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2 Финансирование в строительстве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27053,65508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27053,65508</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2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26459,55681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26459,55681</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2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26459,55681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26459,55681</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5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инвестиции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26459,55681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26459,55681</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7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Переселение граждан из аварийного жилищного фонда  за счет средств республиканского бюджетажного жилищного строительства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539,99096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539,99096</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88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539,99096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539,99096</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89"/>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инвестиции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539,99096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539,99096</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81"/>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Софинансирование мероприятий по Переселению граждан из аварийного жилищного фонда  за счет средств бюджета городского поселения Инсар</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6748S</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54,10731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54,10731</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73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6748S</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54,10731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54,10731</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27"/>
        </w:trPr>
        <w:tc>
          <w:tcPr>
            <w:tcW w:w="283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инвестиции</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851"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6748S</w:t>
            </w:r>
          </w:p>
        </w:tc>
        <w:tc>
          <w:tcPr>
            <w:tcW w:w="567"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1275"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54,10731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54,10731</w:t>
            </w:r>
          </w:p>
        </w:tc>
        <w:tc>
          <w:tcPr>
            <w:tcW w:w="71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841"/>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294,14236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294,14236</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2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инвестиции на приобретение</w:t>
            </w:r>
            <w:r w:rsidRPr="00DD462A">
              <w:rPr>
                <w:rFonts w:ascii="Times New Roman" w:hAnsi="Times New Roman" w:cs="Times New Roman"/>
                <w:sz w:val="20"/>
                <w:szCs w:val="20"/>
              </w:rPr>
              <w:br/>
              <w:t>объектов недвижимого имущества в государственную</w:t>
            </w:r>
            <w:r w:rsidRPr="00DD462A">
              <w:rPr>
                <w:rFonts w:ascii="Times New Roman" w:hAnsi="Times New Roman" w:cs="Times New Roman"/>
                <w:sz w:val="20"/>
                <w:szCs w:val="20"/>
              </w:rPr>
              <w:br/>
              <w:t>(муниципальную) собственность</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294,14236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294,14236</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2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294,14236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294,14236</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9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Взнос на капитальный ремонт  общего имущества в многоквартирном доме</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42360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253,06060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253,06060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9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42360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253,06060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253,06060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95"/>
        </w:trPr>
        <w:tc>
          <w:tcPr>
            <w:tcW w:w="2836" w:type="dxa"/>
            <w:gridSpan w:val="2"/>
            <w:tcBorders>
              <w:top w:val="single" w:sz="4" w:space="0" w:color="auto"/>
              <w:left w:val="single" w:sz="4" w:space="0" w:color="auto"/>
              <w:bottom w:val="single" w:sz="4" w:space="0" w:color="auto"/>
              <w:right w:val="single" w:sz="4" w:space="0" w:color="auto"/>
            </w:tcBorders>
            <w:shd w:val="clear" w:color="FFFFCC" w:fill="FFFFFF"/>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FFFFCC" w:fill="FFFFFF"/>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42360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253,06060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253,06060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3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в области жилищно-коммунального хозяйства</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41,08176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41,08176</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Закупка товаров, работ и услуг для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41,08176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41,08176</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95"/>
        </w:trPr>
        <w:tc>
          <w:tcPr>
            <w:tcW w:w="2836" w:type="dxa"/>
            <w:gridSpan w:val="2"/>
            <w:tcBorders>
              <w:top w:val="single" w:sz="4" w:space="0" w:color="auto"/>
              <w:left w:val="single" w:sz="4" w:space="0" w:color="auto"/>
              <w:bottom w:val="single" w:sz="4" w:space="0" w:color="auto"/>
              <w:right w:val="single" w:sz="4" w:space="0" w:color="auto"/>
            </w:tcBorders>
            <w:shd w:val="clear" w:color="FFFFCC" w:fill="FFFFFF"/>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567"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5"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41,08176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41,08176</w:t>
            </w:r>
          </w:p>
        </w:tc>
        <w:tc>
          <w:tcPr>
            <w:tcW w:w="71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15"/>
        </w:trPr>
        <w:tc>
          <w:tcPr>
            <w:tcW w:w="2836" w:type="dxa"/>
            <w:gridSpan w:val="2"/>
            <w:tcBorders>
              <w:top w:val="single" w:sz="4" w:space="0" w:color="auto"/>
              <w:left w:val="single" w:sz="4" w:space="0" w:color="auto"/>
              <w:bottom w:val="single" w:sz="4" w:space="0" w:color="auto"/>
              <w:right w:val="single" w:sz="4" w:space="0" w:color="auto"/>
            </w:tcBorders>
            <w:shd w:val="clear" w:color="FFFFCC" w:fill="FFFFFF"/>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Комунальное хозяйство</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455,03168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455,03168</w:t>
            </w:r>
          </w:p>
        </w:tc>
        <w:tc>
          <w:tcPr>
            <w:tcW w:w="71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9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120,97068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120,97068</w:t>
            </w:r>
          </w:p>
        </w:tc>
        <w:tc>
          <w:tcPr>
            <w:tcW w:w="71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19"/>
        </w:trPr>
        <w:tc>
          <w:tcPr>
            <w:tcW w:w="2836" w:type="dxa"/>
            <w:gridSpan w:val="2"/>
            <w:tcBorders>
              <w:top w:val="single" w:sz="4" w:space="0" w:color="auto"/>
              <w:left w:val="single" w:sz="4" w:space="0" w:color="auto"/>
              <w:bottom w:val="single" w:sz="4" w:space="0" w:color="auto"/>
              <w:right w:val="single" w:sz="4" w:space="0" w:color="auto"/>
            </w:tcBorders>
            <w:shd w:val="clear" w:color="FFFFCC" w:fill="FFFFFF"/>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120,97068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120,97068</w:t>
            </w:r>
          </w:p>
        </w:tc>
        <w:tc>
          <w:tcPr>
            <w:tcW w:w="71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1"/>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567"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120,97068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120,97068</w:t>
            </w:r>
          </w:p>
        </w:tc>
        <w:tc>
          <w:tcPr>
            <w:tcW w:w="710"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33"/>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разработке схем теплоснабжения,водоснабжения водоотведения</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42140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61,00000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61,00000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8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42140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61,00000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61,00000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3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42140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61,00000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61,00000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3"/>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в области жилищно-коммунального хозяйства</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59,97068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59,97068</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43"/>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59,97068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59,97068</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06"/>
        </w:trPr>
        <w:tc>
          <w:tcPr>
            <w:tcW w:w="2836" w:type="dxa"/>
            <w:gridSpan w:val="2"/>
            <w:tcBorders>
              <w:top w:val="single" w:sz="4" w:space="0" w:color="auto"/>
              <w:left w:val="single" w:sz="4" w:space="0" w:color="auto"/>
              <w:bottom w:val="single" w:sz="4" w:space="0" w:color="auto"/>
              <w:right w:val="single" w:sz="4" w:space="0" w:color="auto"/>
            </w:tcBorders>
            <w:shd w:val="clear" w:color="FFFFCC" w:fill="FFFFFF"/>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FFFFCC" w:fill="FFFFFF"/>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59,97068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59,97068</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17"/>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334,06100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334,06100</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88"/>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Региональный проект "Жилье"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334,06100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334,06100</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93"/>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Проекто-изыскательские работы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334,061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334,061</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91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334,061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334,061</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57"/>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инвестиции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334,061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334,061</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617"/>
        </w:trPr>
        <w:tc>
          <w:tcPr>
            <w:tcW w:w="2836" w:type="dxa"/>
            <w:gridSpan w:val="2"/>
            <w:tcBorders>
              <w:top w:val="single" w:sz="4" w:space="0" w:color="auto"/>
              <w:left w:val="single" w:sz="4" w:space="0" w:color="auto"/>
              <w:bottom w:val="single" w:sz="4" w:space="0" w:color="auto"/>
              <w:right w:val="single" w:sz="4" w:space="0" w:color="auto"/>
            </w:tcBorders>
            <w:shd w:val="clear" w:color="FFFFCC" w:fill="FFFFFF"/>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Строительство (реконструкция) объектов водоснабжения, водоотведения и (или) теплоснабжения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709"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50213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259"/>
        </w:trPr>
        <w:tc>
          <w:tcPr>
            <w:tcW w:w="2836" w:type="dxa"/>
            <w:gridSpan w:val="2"/>
            <w:tcBorders>
              <w:top w:val="single" w:sz="4" w:space="0" w:color="auto"/>
              <w:left w:val="single" w:sz="4" w:space="0" w:color="auto"/>
              <w:bottom w:val="single" w:sz="4" w:space="0" w:color="auto"/>
              <w:right w:val="single" w:sz="4" w:space="0" w:color="auto"/>
            </w:tcBorders>
            <w:shd w:val="clear" w:color="FFFFCC" w:fill="FFFFFF"/>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50213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211"/>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инвестиции</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50213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244"/>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Благоустройство</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8866,31748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8866,31748</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766"/>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7267,267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7267,267</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3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7267,267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7267,267</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1554,18238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1554,18238</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энергосбережению и повышению энергоэффективности</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42090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1524,18238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1524,18238</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42090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1524,18238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1524,18238</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42090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1524,18238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1524,18238</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Проекто-изыскательские работы</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30,00000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30,00000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30,00000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благоустройству территорий городских округов и поселений</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5713,085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5713,085</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191"/>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Уличное освещение</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1219,027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1219,027</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1219,027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1219,027</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Закупка товаров, работ и </w:t>
            </w:r>
            <w:r w:rsidRPr="00DD462A">
              <w:rPr>
                <w:rFonts w:ascii="Times New Roman" w:hAnsi="Times New Roman" w:cs="Times New Roman"/>
                <w:sz w:val="20"/>
                <w:szCs w:val="20"/>
              </w:rPr>
              <w:lastRenderedPageBreak/>
              <w:t>услуг для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1219,027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1219,027</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59"/>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Озеленение</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43020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483,5125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483,5125</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43020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483,5125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483,5125</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43020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483,5125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483,5125</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Организация и содержание мест захоронения</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43030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450,5598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450,5598</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43030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450,5598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450,5598</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43030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450,5598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450,5598</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Прочие мероприятия по благоустройству городских округов и поселений</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3559,9858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3559,9858</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2840,9266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2840,9266</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2840,9266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2840,9266</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бюджетные ассигнования</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800</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719,05925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719,05925</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уплата налогов,сборов и иных платежей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850</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719,05925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719,05925</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Муниципальная программа "Формирование современной городской среды на территории городского поселения Инсар на 2021 год"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1599,05000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1599,05000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"Формирование комфортной городской среды"</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1598,07428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1598,07428</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Благоустройство дворовых территорий</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55552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1598,07428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1598,07428</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55552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1598,07428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1598,07428</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55552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1598,07428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1598,07428</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Прочие мероприятия по благоустройству городских округов и поселений</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0,97572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0,97572</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0,97572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0,97572</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0,97572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0,97572</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191"/>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Социальная политика</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51"/>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Пенсионное  обеспечение</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меры социальной поддержки граждан, кроме публичных нормативных обязательств</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Доплаты к пенсиям муниципальных служащих Республики Мордовия</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03010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Социальное обеспечение и иные выплаты населению</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03010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300</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Публичные нормативные социальные выплаты гражданам</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03010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310</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8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Физическая культура и спорт</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Физическая культура</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Муниципальная программа "Развитие физической культуры и массового спорта в муниципальном образовании городское поселение Инсар на 2021-2023 годы"</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1 Обеспечение деятельности МБУ ФКС "Стадион "Старт" и развитие физической культуры и массового спорта в городском поселении Инсар</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Учреждения, обеспечивающие предоставление услуг в сфере физической культуры и спорта</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61190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61190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600</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Субсидии бюджетным учреждениям</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61190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610</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ВСЕГО</w:t>
            </w:r>
          </w:p>
        </w:tc>
        <w:tc>
          <w:tcPr>
            <w:tcW w:w="709" w:type="dxa"/>
            <w:tcBorders>
              <w:top w:val="single" w:sz="4" w:space="0" w:color="auto"/>
              <w:left w:val="nil"/>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b/>
                <w:bCs/>
              </w:rPr>
            </w:pPr>
            <w:r w:rsidRPr="00DD462A">
              <w:rPr>
                <w:rFonts w:ascii="Times New Roman" w:hAnsi="Times New Roman" w:cs="Times New Roman"/>
                <w:b/>
                <w:bCs/>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b/>
                <w:bCs/>
                <w:sz w:val="20"/>
                <w:szCs w:val="20"/>
              </w:rPr>
            </w:pPr>
            <w:r w:rsidRPr="00DD462A">
              <w:rPr>
                <w:rFonts w:ascii="Times New Roman" w:hAnsi="Times New Roman" w:cs="Times New Roman"/>
                <w:b/>
                <w:bCs/>
                <w:sz w:val="20"/>
                <w:szCs w:val="20"/>
              </w:rPr>
              <w:t>62489,93981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b/>
                <w:bCs/>
                <w:sz w:val="20"/>
                <w:szCs w:val="20"/>
              </w:rPr>
            </w:pPr>
            <w:r w:rsidRPr="00DD462A">
              <w:rPr>
                <w:rFonts w:ascii="Times New Roman" w:hAnsi="Times New Roman" w:cs="Times New Roman"/>
                <w:b/>
                <w:bCs/>
                <w:sz w:val="20"/>
                <w:szCs w:val="20"/>
              </w:rPr>
              <w:t>62187,66385</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b/>
                <w:bCs/>
                <w:sz w:val="20"/>
                <w:szCs w:val="20"/>
              </w:rPr>
            </w:pPr>
            <w:r w:rsidRPr="00DD462A">
              <w:rPr>
                <w:rFonts w:ascii="Times New Roman" w:hAnsi="Times New Roman" w:cs="Times New Roman"/>
                <w:b/>
                <w:bCs/>
                <w:sz w:val="20"/>
                <w:szCs w:val="20"/>
              </w:rPr>
              <w:t>99,5</w:t>
            </w:r>
          </w:p>
        </w:tc>
      </w:tr>
    </w:tbl>
    <w:p w:rsidR="000044D1" w:rsidRPr="00DD462A" w:rsidRDefault="000044D1" w:rsidP="000044D1">
      <w:pPr>
        <w:ind w:left="4248"/>
        <w:rPr>
          <w:rFonts w:ascii="Times New Roman" w:hAnsi="Times New Roman" w:cs="Times New Roman"/>
          <w:sz w:val="22"/>
        </w:rPr>
      </w:pPr>
    </w:p>
    <w:tbl>
      <w:tblPr>
        <w:tblW w:w="10632" w:type="dxa"/>
        <w:tblInd w:w="-176" w:type="dxa"/>
        <w:tblLayout w:type="fixed"/>
        <w:tblLook w:val="04A0"/>
      </w:tblPr>
      <w:tblGrid>
        <w:gridCol w:w="10632"/>
      </w:tblGrid>
      <w:tr w:rsidR="000044D1" w:rsidRPr="00DD462A" w:rsidTr="008911AF">
        <w:trPr>
          <w:trHeight w:val="255"/>
        </w:trPr>
        <w:tc>
          <w:tcPr>
            <w:tcW w:w="10632" w:type="dxa"/>
            <w:tcBorders>
              <w:top w:val="nil"/>
              <w:left w:val="nil"/>
              <w:bottom w:val="nil"/>
              <w:right w:val="nil"/>
            </w:tcBorders>
            <w:shd w:val="clear" w:color="auto" w:fill="auto"/>
            <w:noWrap/>
            <w:hideMark/>
          </w:tcPr>
          <w:p w:rsidR="000044D1" w:rsidRPr="00DD462A" w:rsidRDefault="000044D1" w:rsidP="008911AF">
            <w:pPr>
              <w:rPr>
                <w:rFonts w:ascii="Times New Roman" w:hAnsi="Times New Roman" w:cs="Times New Roman"/>
                <w:sz w:val="20"/>
                <w:szCs w:val="20"/>
              </w:rPr>
            </w:pPr>
          </w:p>
        </w:tc>
      </w:tr>
    </w:tbl>
    <w:p w:rsidR="000044D1" w:rsidRPr="00DD462A" w:rsidRDefault="000044D1" w:rsidP="000044D1">
      <w:pPr>
        <w:rPr>
          <w:rFonts w:ascii="Times New Roman" w:hAnsi="Times New Roman" w:cs="Times New Roman"/>
          <w:sz w:val="22"/>
        </w:rPr>
      </w:pPr>
    </w:p>
    <w:p w:rsidR="000044D1" w:rsidRPr="00DD462A" w:rsidRDefault="000044D1" w:rsidP="000044D1">
      <w:pPr>
        <w:rPr>
          <w:rFonts w:ascii="Times New Roman" w:hAnsi="Times New Roman" w:cs="Times New Roman"/>
          <w:sz w:val="22"/>
        </w:rPr>
      </w:pPr>
    </w:p>
    <w:p w:rsidR="000044D1" w:rsidRPr="00DD462A" w:rsidRDefault="000044D1" w:rsidP="000044D1">
      <w:pPr>
        <w:rPr>
          <w:rFonts w:ascii="Times New Roman" w:hAnsi="Times New Roman" w:cs="Times New Roman"/>
          <w:sz w:val="22"/>
        </w:rPr>
      </w:pPr>
    </w:p>
    <w:tbl>
      <w:tblPr>
        <w:tblW w:w="10033" w:type="dxa"/>
        <w:tblInd w:w="-34" w:type="dxa"/>
        <w:tblLook w:val="04A0"/>
      </w:tblPr>
      <w:tblGrid>
        <w:gridCol w:w="10033"/>
      </w:tblGrid>
      <w:tr w:rsidR="000044D1" w:rsidRPr="00DD462A" w:rsidTr="008911AF">
        <w:trPr>
          <w:trHeight w:val="255"/>
        </w:trPr>
        <w:tc>
          <w:tcPr>
            <w:tcW w:w="7385" w:type="dxa"/>
            <w:vMerge w:val="restart"/>
            <w:tcBorders>
              <w:top w:val="nil"/>
              <w:left w:val="nil"/>
              <w:right w:val="nil"/>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Приложение 4</w:t>
            </w:r>
            <w:r w:rsidRPr="00DD462A">
              <w:rPr>
                <w:rFonts w:ascii="Times New Roman" w:hAnsi="Times New Roman" w:cs="Times New Roman"/>
                <w:sz w:val="20"/>
                <w:szCs w:val="20"/>
              </w:rPr>
              <w:br/>
            </w:r>
            <w:r w:rsidRPr="00DD462A">
              <w:rPr>
                <w:rFonts w:ascii="Times New Roman" w:hAnsi="Times New Roman" w:cs="Times New Roman"/>
                <w:sz w:val="20"/>
                <w:szCs w:val="20"/>
              </w:rPr>
              <w:lastRenderedPageBreak/>
              <w:t>к решении сессии Совета депутатов</w:t>
            </w:r>
            <w:r w:rsidRPr="00DD462A">
              <w:rPr>
                <w:rFonts w:ascii="Times New Roman" w:hAnsi="Times New Roman" w:cs="Times New Roman"/>
                <w:sz w:val="20"/>
                <w:szCs w:val="20"/>
              </w:rPr>
              <w:br/>
              <w:t>городского поселения Инсар</w:t>
            </w:r>
            <w:r w:rsidRPr="00DD462A">
              <w:rPr>
                <w:rFonts w:ascii="Times New Roman" w:hAnsi="Times New Roman" w:cs="Times New Roman"/>
                <w:sz w:val="20"/>
                <w:szCs w:val="20"/>
              </w:rPr>
              <w:br/>
              <w:t>«Об исполнении бюджета городского</w:t>
            </w:r>
          </w:p>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 xml:space="preserve"> поселения Инсар за 2021  год »</w:t>
            </w:r>
            <w:r w:rsidRPr="00DD462A">
              <w:rPr>
                <w:rFonts w:ascii="Times New Roman" w:hAnsi="Times New Roman" w:cs="Times New Roman"/>
                <w:sz w:val="20"/>
                <w:szCs w:val="20"/>
              </w:rPr>
              <w:br/>
              <w:t>от 28  апреля  2022  года №11</w:t>
            </w:r>
          </w:p>
        </w:tc>
      </w:tr>
      <w:tr w:rsidR="000044D1" w:rsidRPr="00DD462A" w:rsidTr="008911AF">
        <w:trPr>
          <w:trHeight w:val="1020"/>
        </w:trPr>
        <w:tc>
          <w:tcPr>
            <w:tcW w:w="7385" w:type="dxa"/>
            <w:vMerge/>
            <w:tcBorders>
              <w:left w:val="nil"/>
              <w:right w:val="nil"/>
            </w:tcBorders>
            <w:shd w:val="clear" w:color="auto" w:fill="auto"/>
            <w:hideMark/>
          </w:tcPr>
          <w:p w:rsidR="000044D1" w:rsidRPr="00DD462A" w:rsidRDefault="000044D1" w:rsidP="008911AF">
            <w:pPr>
              <w:rPr>
                <w:rFonts w:ascii="Times New Roman" w:hAnsi="Times New Roman" w:cs="Times New Roman"/>
                <w:sz w:val="20"/>
                <w:szCs w:val="20"/>
              </w:rPr>
            </w:pPr>
          </w:p>
        </w:tc>
      </w:tr>
    </w:tbl>
    <w:p w:rsidR="000044D1" w:rsidRPr="00DD462A" w:rsidRDefault="000044D1" w:rsidP="000044D1">
      <w:pPr>
        <w:rPr>
          <w:rFonts w:ascii="Times New Roman" w:hAnsi="Times New Roman" w:cs="Times New Roman"/>
          <w:sz w:val="22"/>
        </w:rPr>
      </w:pPr>
    </w:p>
    <w:p w:rsidR="000044D1" w:rsidRPr="00DD462A" w:rsidRDefault="000044D1" w:rsidP="000044D1">
      <w:pPr>
        <w:rPr>
          <w:rFonts w:ascii="Times New Roman" w:hAnsi="Times New Roman" w:cs="Times New Roman"/>
          <w:sz w:val="22"/>
        </w:rPr>
      </w:pPr>
    </w:p>
    <w:p w:rsidR="000044D1" w:rsidRPr="00DD462A" w:rsidRDefault="000044D1" w:rsidP="000044D1">
      <w:pPr>
        <w:rPr>
          <w:rFonts w:ascii="Times New Roman" w:hAnsi="Times New Roman" w:cs="Times New Roman"/>
          <w:sz w:val="22"/>
        </w:rPr>
      </w:pPr>
    </w:p>
    <w:p w:rsidR="000044D1" w:rsidRPr="00DD462A" w:rsidRDefault="000044D1" w:rsidP="000044D1">
      <w:pPr>
        <w:jc w:val="center"/>
        <w:rPr>
          <w:rFonts w:ascii="Times New Roman" w:hAnsi="Times New Roman" w:cs="Times New Roman"/>
          <w:sz w:val="22"/>
        </w:rPr>
      </w:pPr>
      <w:r w:rsidRPr="00DD462A">
        <w:rPr>
          <w:rFonts w:ascii="Times New Roman" w:hAnsi="Times New Roman" w:cs="Times New Roman"/>
          <w:sz w:val="22"/>
        </w:rPr>
        <w:t>РАСПРЕДЕЛЕНИЕ</w:t>
      </w:r>
    </w:p>
    <w:p w:rsidR="000044D1" w:rsidRPr="00DD462A" w:rsidRDefault="000044D1" w:rsidP="000044D1">
      <w:pPr>
        <w:jc w:val="center"/>
        <w:rPr>
          <w:rFonts w:ascii="Times New Roman" w:hAnsi="Times New Roman" w:cs="Times New Roman"/>
          <w:sz w:val="22"/>
        </w:rPr>
      </w:pPr>
      <w:r w:rsidRPr="00DD462A">
        <w:rPr>
          <w:rFonts w:ascii="Times New Roman" w:hAnsi="Times New Roman" w:cs="Times New Roman"/>
          <w:sz w:val="22"/>
        </w:rPr>
        <w:t xml:space="preserve">БЮДЖЕТНЫХ АССИГНОВАНИЙ БЮДЖЕТА ГОРОДСКОГО ПОСЕЛЕНИЯ ИНСАР ИНСАРСКОГО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ЗА 2021 ГОД </w:t>
      </w:r>
    </w:p>
    <w:p w:rsidR="000044D1" w:rsidRPr="00DD462A" w:rsidRDefault="000044D1" w:rsidP="000044D1">
      <w:pPr>
        <w:rPr>
          <w:rFonts w:ascii="Times New Roman" w:hAnsi="Times New Roman" w:cs="Times New Roman"/>
          <w:sz w:val="22"/>
        </w:rPr>
      </w:pPr>
    </w:p>
    <w:tbl>
      <w:tblPr>
        <w:tblW w:w="10682" w:type="dxa"/>
        <w:tblInd w:w="-318" w:type="dxa"/>
        <w:tblLayout w:type="fixed"/>
        <w:tblLook w:val="04A0"/>
      </w:tblPr>
      <w:tblGrid>
        <w:gridCol w:w="948"/>
        <w:gridCol w:w="1463"/>
        <w:gridCol w:w="592"/>
        <w:gridCol w:w="321"/>
        <w:gridCol w:w="449"/>
        <w:gridCol w:w="55"/>
        <w:gridCol w:w="851"/>
        <w:gridCol w:w="709"/>
        <w:gridCol w:w="567"/>
        <w:gridCol w:w="567"/>
        <w:gridCol w:w="708"/>
        <w:gridCol w:w="1010"/>
        <w:gridCol w:w="266"/>
        <w:gridCol w:w="1181"/>
        <w:gridCol w:w="995"/>
      </w:tblGrid>
      <w:tr w:rsidR="000044D1" w:rsidRPr="00DD462A" w:rsidTr="008911AF">
        <w:trPr>
          <w:trHeight w:val="300"/>
        </w:trPr>
        <w:tc>
          <w:tcPr>
            <w:tcW w:w="948" w:type="dxa"/>
            <w:tcBorders>
              <w:top w:val="nil"/>
              <w:left w:val="nil"/>
              <w:bottom w:val="single" w:sz="4" w:space="0" w:color="auto"/>
              <w:right w:val="nil"/>
            </w:tcBorders>
            <w:shd w:val="clear" w:color="auto" w:fill="auto"/>
            <w:hideMark/>
          </w:tcPr>
          <w:p w:rsidR="000044D1" w:rsidRPr="00DD462A" w:rsidRDefault="000044D1" w:rsidP="008911AF">
            <w:pPr>
              <w:jc w:val="center"/>
              <w:rPr>
                <w:rFonts w:ascii="Times New Roman" w:hAnsi="Times New Roman" w:cs="Times New Roman"/>
                <w:b/>
                <w:bCs/>
              </w:rPr>
            </w:pPr>
            <w:r w:rsidRPr="00DD462A">
              <w:rPr>
                <w:rFonts w:ascii="Times New Roman" w:hAnsi="Times New Roman" w:cs="Times New Roman"/>
                <w:b/>
                <w:bCs/>
              </w:rPr>
              <w:t> </w:t>
            </w:r>
          </w:p>
        </w:tc>
        <w:tc>
          <w:tcPr>
            <w:tcW w:w="1463" w:type="dxa"/>
            <w:tcBorders>
              <w:top w:val="nil"/>
              <w:left w:val="nil"/>
              <w:bottom w:val="single" w:sz="4" w:space="0" w:color="auto"/>
              <w:right w:val="nil"/>
            </w:tcBorders>
            <w:shd w:val="clear" w:color="auto" w:fill="auto"/>
            <w:hideMark/>
          </w:tcPr>
          <w:p w:rsidR="000044D1" w:rsidRPr="00DD462A" w:rsidRDefault="000044D1" w:rsidP="008911AF">
            <w:pPr>
              <w:jc w:val="center"/>
              <w:rPr>
                <w:rFonts w:ascii="Times New Roman" w:hAnsi="Times New Roman" w:cs="Times New Roman"/>
                <w:b/>
                <w:bCs/>
              </w:rPr>
            </w:pPr>
            <w:r w:rsidRPr="00DD462A">
              <w:rPr>
                <w:rFonts w:ascii="Times New Roman" w:hAnsi="Times New Roman" w:cs="Times New Roman"/>
                <w:b/>
                <w:bCs/>
              </w:rPr>
              <w:t> </w:t>
            </w:r>
          </w:p>
        </w:tc>
        <w:tc>
          <w:tcPr>
            <w:tcW w:w="592" w:type="dxa"/>
            <w:tcBorders>
              <w:top w:val="nil"/>
              <w:left w:val="nil"/>
              <w:bottom w:val="single" w:sz="4" w:space="0" w:color="auto"/>
              <w:right w:val="nil"/>
            </w:tcBorders>
            <w:shd w:val="clear" w:color="auto" w:fill="auto"/>
            <w:hideMark/>
          </w:tcPr>
          <w:p w:rsidR="000044D1" w:rsidRPr="00DD462A" w:rsidRDefault="000044D1" w:rsidP="008911AF">
            <w:pPr>
              <w:jc w:val="center"/>
              <w:rPr>
                <w:rFonts w:ascii="Times New Roman" w:hAnsi="Times New Roman" w:cs="Times New Roman"/>
                <w:b/>
                <w:bCs/>
              </w:rPr>
            </w:pPr>
            <w:r w:rsidRPr="00DD462A">
              <w:rPr>
                <w:rFonts w:ascii="Times New Roman" w:hAnsi="Times New Roman" w:cs="Times New Roman"/>
                <w:b/>
                <w:bCs/>
              </w:rPr>
              <w:t> </w:t>
            </w:r>
          </w:p>
        </w:tc>
        <w:tc>
          <w:tcPr>
            <w:tcW w:w="321" w:type="dxa"/>
            <w:tcBorders>
              <w:top w:val="nil"/>
              <w:left w:val="nil"/>
              <w:bottom w:val="single" w:sz="4" w:space="0" w:color="auto"/>
              <w:right w:val="nil"/>
            </w:tcBorders>
            <w:shd w:val="clear" w:color="auto" w:fill="auto"/>
            <w:hideMark/>
          </w:tcPr>
          <w:p w:rsidR="000044D1" w:rsidRPr="00DD462A" w:rsidRDefault="000044D1" w:rsidP="008911AF">
            <w:pPr>
              <w:jc w:val="center"/>
              <w:rPr>
                <w:rFonts w:ascii="Times New Roman" w:hAnsi="Times New Roman" w:cs="Times New Roman"/>
                <w:b/>
                <w:bCs/>
              </w:rPr>
            </w:pPr>
            <w:r w:rsidRPr="00DD462A">
              <w:rPr>
                <w:rFonts w:ascii="Times New Roman" w:hAnsi="Times New Roman" w:cs="Times New Roman"/>
                <w:b/>
                <w:bCs/>
              </w:rPr>
              <w:t> </w:t>
            </w:r>
          </w:p>
        </w:tc>
        <w:tc>
          <w:tcPr>
            <w:tcW w:w="449" w:type="dxa"/>
            <w:tcBorders>
              <w:top w:val="nil"/>
              <w:left w:val="nil"/>
              <w:bottom w:val="single" w:sz="4" w:space="0" w:color="auto"/>
              <w:right w:val="nil"/>
            </w:tcBorders>
            <w:shd w:val="clear" w:color="auto" w:fill="auto"/>
            <w:hideMark/>
          </w:tcPr>
          <w:p w:rsidR="000044D1" w:rsidRPr="00DD462A" w:rsidRDefault="000044D1" w:rsidP="008911AF">
            <w:pPr>
              <w:jc w:val="center"/>
              <w:rPr>
                <w:rFonts w:ascii="Times New Roman" w:hAnsi="Times New Roman" w:cs="Times New Roman"/>
                <w:b/>
                <w:bCs/>
              </w:rPr>
            </w:pPr>
            <w:r w:rsidRPr="00DD462A">
              <w:rPr>
                <w:rFonts w:ascii="Times New Roman" w:hAnsi="Times New Roman" w:cs="Times New Roman"/>
                <w:b/>
                <w:bCs/>
              </w:rPr>
              <w:t> </w:t>
            </w:r>
          </w:p>
        </w:tc>
        <w:tc>
          <w:tcPr>
            <w:tcW w:w="906" w:type="dxa"/>
            <w:gridSpan w:val="2"/>
            <w:tcBorders>
              <w:top w:val="nil"/>
              <w:left w:val="nil"/>
              <w:bottom w:val="single" w:sz="4" w:space="0" w:color="auto"/>
              <w:right w:val="nil"/>
            </w:tcBorders>
            <w:shd w:val="clear" w:color="auto" w:fill="auto"/>
            <w:hideMark/>
          </w:tcPr>
          <w:p w:rsidR="000044D1" w:rsidRPr="00DD462A" w:rsidRDefault="000044D1" w:rsidP="008911AF">
            <w:pPr>
              <w:jc w:val="center"/>
              <w:rPr>
                <w:rFonts w:ascii="Times New Roman" w:hAnsi="Times New Roman" w:cs="Times New Roman"/>
                <w:b/>
                <w:bCs/>
              </w:rPr>
            </w:pPr>
            <w:r w:rsidRPr="00DD462A">
              <w:rPr>
                <w:rFonts w:ascii="Times New Roman" w:hAnsi="Times New Roman" w:cs="Times New Roman"/>
                <w:b/>
                <w:bCs/>
              </w:rPr>
              <w:t> </w:t>
            </w:r>
          </w:p>
        </w:tc>
        <w:tc>
          <w:tcPr>
            <w:tcW w:w="709" w:type="dxa"/>
            <w:tcBorders>
              <w:top w:val="nil"/>
              <w:left w:val="nil"/>
              <w:bottom w:val="single" w:sz="4" w:space="0" w:color="auto"/>
              <w:right w:val="nil"/>
            </w:tcBorders>
            <w:shd w:val="clear" w:color="auto" w:fill="auto"/>
            <w:hideMark/>
          </w:tcPr>
          <w:p w:rsidR="000044D1" w:rsidRPr="00DD462A" w:rsidRDefault="000044D1" w:rsidP="008911AF">
            <w:pPr>
              <w:jc w:val="center"/>
              <w:rPr>
                <w:rFonts w:ascii="Times New Roman" w:hAnsi="Times New Roman" w:cs="Times New Roman"/>
                <w:b/>
                <w:bCs/>
              </w:rPr>
            </w:pPr>
            <w:r w:rsidRPr="00DD462A">
              <w:rPr>
                <w:rFonts w:ascii="Times New Roman" w:hAnsi="Times New Roman" w:cs="Times New Roman"/>
                <w:b/>
                <w:bCs/>
              </w:rPr>
              <w:t> </w:t>
            </w:r>
          </w:p>
        </w:tc>
        <w:tc>
          <w:tcPr>
            <w:tcW w:w="567" w:type="dxa"/>
            <w:tcBorders>
              <w:top w:val="nil"/>
              <w:left w:val="nil"/>
              <w:bottom w:val="single" w:sz="4" w:space="0" w:color="auto"/>
              <w:right w:val="nil"/>
            </w:tcBorders>
            <w:shd w:val="clear" w:color="auto" w:fill="auto"/>
            <w:hideMark/>
          </w:tcPr>
          <w:p w:rsidR="000044D1" w:rsidRPr="00DD462A" w:rsidRDefault="000044D1" w:rsidP="008911AF">
            <w:pPr>
              <w:jc w:val="center"/>
              <w:rPr>
                <w:rFonts w:ascii="Times New Roman" w:hAnsi="Times New Roman" w:cs="Times New Roman"/>
                <w:b/>
                <w:bCs/>
              </w:rPr>
            </w:pPr>
            <w:r w:rsidRPr="00DD462A">
              <w:rPr>
                <w:rFonts w:ascii="Times New Roman" w:hAnsi="Times New Roman" w:cs="Times New Roman"/>
                <w:b/>
                <w:bCs/>
              </w:rPr>
              <w:t> </w:t>
            </w:r>
          </w:p>
        </w:tc>
        <w:tc>
          <w:tcPr>
            <w:tcW w:w="567" w:type="dxa"/>
            <w:tcBorders>
              <w:top w:val="nil"/>
              <w:left w:val="nil"/>
              <w:bottom w:val="single" w:sz="4" w:space="0" w:color="auto"/>
              <w:right w:val="nil"/>
            </w:tcBorders>
            <w:shd w:val="clear" w:color="auto" w:fill="auto"/>
            <w:hideMark/>
          </w:tcPr>
          <w:p w:rsidR="000044D1" w:rsidRPr="00DD462A" w:rsidRDefault="000044D1" w:rsidP="008911AF">
            <w:pPr>
              <w:jc w:val="center"/>
              <w:rPr>
                <w:rFonts w:ascii="Times New Roman" w:hAnsi="Times New Roman" w:cs="Times New Roman"/>
                <w:b/>
                <w:bCs/>
              </w:rPr>
            </w:pPr>
            <w:r w:rsidRPr="00DD462A">
              <w:rPr>
                <w:rFonts w:ascii="Times New Roman" w:hAnsi="Times New Roman" w:cs="Times New Roman"/>
                <w:b/>
                <w:bCs/>
              </w:rPr>
              <w:t> </w:t>
            </w:r>
          </w:p>
        </w:tc>
        <w:tc>
          <w:tcPr>
            <w:tcW w:w="1718" w:type="dxa"/>
            <w:gridSpan w:val="2"/>
            <w:tcBorders>
              <w:top w:val="nil"/>
              <w:left w:val="nil"/>
              <w:bottom w:val="single" w:sz="4" w:space="0" w:color="auto"/>
              <w:right w:val="nil"/>
            </w:tcBorders>
            <w:shd w:val="clear" w:color="auto" w:fill="auto"/>
            <w:hideMark/>
          </w:tcPr>
          <w:p w:rsidR="000044D1" w:rsidRPr="00DD462A" w:rsidRDefault="000044D1" w:rsidP="008911AF">
            <w:pPr>
              <w:jc w:val="center"/>
              <w:rPr>
                <w:rFonts w:ascii="Times New Roman" w:hAnsi="Times New Roman" w:cs="Times New Roman"/>
                <w:b/>
                <w:bCs/>
              </w:rPr>
            </w:pPr>
            <w:r w:rsidRPr="00DD462A">
              <w:rPr>
                <w:rFonts w:ascii="Times New Roman" w:hAnsi="Times New Roman" w:cs="Times New Roman"/>
                <w:b/>
                <w:bCs/>
              </w:rPr>
              <w:t> </w:t>
            </w:r>
          </w:p>
        </w:tc>
        <w:tc>
          <w:tcPr>
            <w:tcW w:w="2442" w:type="dxa"/>
            <w:gridSpan w:val="3"/>
            <w:tcBorders>
              <w:top w:val="nil"/>
              <w:left w:val="nil"/>
              <w:bottom w:val="single" w:sz="4" w:space="0" w:color="auto"/>
              <w:right w:val="nil"/>
            </w:tcBorders>
            <w:shd w:val="clear" w:color="auto" w:fill="auto"/>
            <w:noWrap/>
            <w:hideMark/>
          </w:tcPr>
          <w:p w:rsidR="000044D1" w:rsidRPr="00DD462A" w:rsidRDefault="000044D1" w:rsidP="008911AF">
            <w:pPr>
              <w:jc w:val="right"/>
              <w:rPr>
                <w:rFonts w:ascii="Times New Roman" w:hAnsi="Times New Roman" w:cs="Times New Roman"/>
                <w:b/>
                <w:bCs/>
              </w:rPr>
            </w:pPr>
            <w:r w:rsidRPr="00DD462A">
              <w:rPr>
                <w:rFonts w:ascii="Times New Roman" w:hAnsi="Times New Roman" w:cs="Times New Roman"/>
                <w:b/>
                <w:bCs/>
              </w:rPr>
              <w:t>тыс. руб.</w:t>
            </w:r>
          </w:p>
        </w:tc>
      </w:tr>
      <w:tr w:rsidR="000044D1" w:rsidRPr="00DD462A" w:rsidTr="008911AF">
        <w:trPr>
          <w:trHeight w:val="315"/>
        </w:trPr>
        <w:tc>
          <w:tcPr>
            <w:tcW w:w="2411" w:type="dxa"/>
            <w:gridSpan w:val="2"/>
            <w:vMerge w:val="restart"/>
            <w:tcBorders>
              <w:top w:val="single" w:sz="4" w:space="0" w:color="auto"/>
              <w:left w:val="single" w:sz="4" w:space="0" w:color="auto"/>
              <w:bottom w:val="single" w:sz="4" w:space="0" w:color="000000"/>
              <w:right w:val="single" w:sz="4" w:space="0" w:color="000000"/>
            </w:tcBorders>
            <w:shd w:val="clear" w:color="auto" w:fill="auto"/>
            <w:hideMark/>
          </w:tcPr>
          <w:p w:rsidR="000044D1" w:rsidRPr="00DD462A" w:rsidRDefault="000044D1" w:rsidP="008911AF">
            <w:pPr>
              <w:jc w:val="center"/>
              <w:rPr>
                <w:rFonts w:ascii="Times New Roman" w:hAnsi="Times New Roman" w:cs="Times New Roman"/>
                <w:b/>
                <w:bCs/>
              </w:rPr>
            </w:pPr>
            <w:r w:rsidRPr="00DD462A">
              <w:rPr>
                <w:rFonts w:ascii="Times New Roman" w:hAnsi="Times New Roman" w:cs="Times New Roman"/>
                <w:b/>
                <w:bCs/>
              </w:rPr>
              <w:t>наименование</w:t>
            </w:r>
          </w:p>
        </w:tc>
        <w:tc>
          <w:tcPr>
            <w:tcW w:w="2268"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044D1" w:rsidRPr="00DD462A" w:rsidRDefault="000044D1" w:rsidP="008911AF">
            <w:pPr>
              <w:jc w:val="center"/>
              <w:rPr>
                <w:rFonts w:ascii="Times New Roman" w:hAnsi="Times New Roman" w:cs="Times New Roman"/>
                <w:b/>
                <w:bCs/>
                <w:color w:val="000000"/>
              </w:rPr>
            </w:pPr>
            <w:r w:rsidRPr="00DD462A">
              <w:rPr>
                <w:rFonts w:ascii="Times New Roman" w:hAnsi="Times New Roman" w:cs="Times New Roman"/>
                <w:b/>
                <w:bCs/>
                <w:color w:val="000000"/>
              </w:rPr>
              <w:t>Цср</w:t>
            </w:r>
          </w:p>
        </w:tc>
        <w:tc>
          <w:tcPr>
            <w:tcW w:w="70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0044D1" w:rsidRPr="00DD462A" w:rsidRDefault="000044D1" w:rsidP="008911AF">
            <w:pPr>
              <w:jc w:val="center"/>
              <w:rPr>
                <w:rFonts w:ascii="Times New Roman" w:hAnsi="Times New Roman" w:cs="Times New Roman"/>
                <w:b/>
                <w:bCs/>
                <w:color w:val="000000"/>
              </w:rPr>
            </w:pPr>
            <w:r w:rsidRPr="00DD462A">
              <w:rPr>
                <w:rFonts w:ascii="Times New Roman" w:hAnsi="Times New Roman" w:cs="Times New Roman"/>
                <w:b/>
                <w:bCs/>
                <w:color w:val="000000"/>
              </w:rPr>
              <w:t>ВР</w:t>
            </w:r>
          </w:p>
        </w:tc>
        <w:tc>
          <w:tcPr>
            <w:tcW w:w="567" w:type="dxa"/>
            <w:vMerge w:val="restart"/>
            <w:tcBorders>
              <w:top w:val="nil"/>
              <w:left w:val="single" w:sz="4" w:space="0" w:color="000000"/>
              <w:bottom w:val="single" w:sz="4" w:space="0" w:color="000000"/>
              <w:right w:val="single" w:sz="4" w:space="0" w:color="000000"/>
            </w:tcBorders>
            <w:shd w:val="clear" w:color="auto" w:fill="auto"/>
            <w:vAlign w:val="center"/>
            <w:hideMark/>
          </w:tcPr>
          <w:p w:rsidR="000044D1" w:rsidRPr="00DD462A" w:rsidRDefault="000044D1" w:rsidP="008911AF">
            <w:pPr>
              <w:jc w:val="center"/>
              <w:rPr>
                <w:rFonts w:ascii="Times New Roman" w:hAnsi="Times New Roman" w:cs="Times New Roman"/>
                <w:b/>
                <w:bCs/>
                <w:color w:val="000000"/>
              </w:rPr>
            </w:pPr>
            <w:r w:rsidRPr="00DD462A">
              <w:rPr>
                <w:rFonts w:ascii="Times New Roman" w:hAnsi="Times New Roman" w:cs="Times New Roman"/>
                <w:b/>
                <w:bCs/>
                <w:color w:val="000000"/>
              </w:rPr>
              <w:t>Рз</w:t>
            </w:r>
          </w:p>
        </w:tc>
        <w:tc>
          <w:tcPr>
            <w:tcW w:w="567" w:type="dxa"/>
            <w:vMerge w:val="restart"/>
            <w:tcBorders>
              <w:top w:val="nil"/>
              <w:left w:val="single" w:sz="4" w:space="0" w:color="000000"/>
              <w:bottom w:val="single" w:sz="4" w:space="0" w:color="000000"/>
              <w:right w:val="single" w:sz="4" w:space="0" w:color="000000"/>
            </w:tcBorders>
            <w:shd w:val="clear" w:color="auto" w:fill="auto"/>
            <w:vAlign w:val="center"/>
            <w:hideMark/>
          </w:tcPr>
          <w:p w:rsidR="000044D1" w:rsidRPr="00DD462A" w:rsidRDefault="000044D1" w:rsidP="008911AF">
            <w:pPr>
              <w:jc w:val="center"/>
              <w:rPr>
                <w:rFonts w:ascii="Times New Roman" w:hAnsi="Times New Roman" w:cs="Times New Roman"/>
                <w:b/>
                <w:bCs/>
                <w:color w:val="000000"/>
              </w:rPr>
            </w:pPr>
            <w:r w:rsidRPr="00DD462A">
              <w:rPr>
                <w:rFonts w:ascii="Times New Roman" w:hAnsi="Times New Roman" w:cs="Times New Roman"/>
                <w:b/>
                <w:bCs/>
                <w:color w:val="000000"/>
              </w:rPr>
              <w:t>Прз</w:t>
            </w:r>
          </w:p>
        </w:tc>
        <w:tc>
          <w:tcPr>
            <w:tcW w:w="708" w:type="dxa"/>
            <w:vMerge w:val="restart"/>
            <w:tcBorders>
              <w:top w:val="nil"/>
              <w:left w:val="single" w:sz="4" w:space="0" w:color="000000"/>
              <w:bottom w:val="single" w:sz="4" w:space="0" w:color="000000"/>
              <w:right w:val="single" w:sz="4" w:space="0" w:color="000000"/>
            </w:tcBorders>
            <w:shd w:val="clear" w:color="auto" w:fill="auto"/>
            <w:vAlign w:val="center"/>
            <w:hideMark/>
          </w:tcPr>
          <w:p w:rsidR="000044D1" w:rsidRPr="00DD462A" w:rsidRDefault="000044D1" w:rsidP="008911AF">
            <w:pPr>
              <w:jc w:val="center"/>
              <w:rPr>
                <w:rFonts w:ascii="Times New Roman" w:hAnsi="Times New Roman" w:cs="Times New Roman"/>
                <w:b/>
                <w:bCs/>
                <w:color w:val="000000"/>
              </w:rPr>
            </w:pPr>
            <w:r w:rsidRPr="00DD462A">
              <w:rPr>
                <w:rFonts w:ascii="Times New Roman" w:hAnsi="Times New Roman" w:cs="Times New Roman"/>
                <w:b/>
                <w:bCs/>
                <w:color w:val="000000"/>
              </w:rPr>
              <w:t>Адм</w:t>
            </w:r>
          </w:p>
        </w:tc>
        <w:tc>
          <w:tcPr>
            <w:tcW w:w="3452" w:type="dxa"/>
            <w:gridSpan w:val="4"/>
            <w:tcBorders>
              <w:top w:val="single" w:sz="4" w:space="0" w:color="auto"/>
              <w:left w:val="nil"/>
              <w:bottom w:val="single" w:sz="4" w:space="0" w:color="auto"/>
              <w:right w:val="single" w:sz="4" w:space="0" w:color="000000"/>
            </w:tcBorders>
            <w:shd w:val="clear" w:color="auto" w:fill="auto"/>
            <w:hideMark/>
          </w:tcPr>
          <w:p w:rsidR="000044D1" w:rsidRPr="00DD462A" w:rsidRDefault="000044D1" w:rsidP="008911AF">
            <w:pPr>
              <w:jc w:val="center"/>
              <w:rPr>
                <w:rFonts w:ascii="Times New Roman" w:hAnsi="Times New Roman" w:cs="Times New Roman"/>
                <w:b/>
                <w:bCs/>
              </w:rPr>
            </w:pPr>
            <w:r w:rsidRPr="00DD462A">
              <w:rPr>
                <w:rFonts w:ascii="Times New Roman" w:hAnsi="Times New Roman" w:cs="Times New Roman"/>
                <w:b/>
                <w:bCs/>
              </w:rPr>
              <w:t>Сумма</w:t>
            </w:r>
          </w:p>
        </w:tc>
      </w:tr>
      <w:tr w:rsidR="000044D1" w:rsidRPr="00DD462A" w:rsidTr="008911AF">
        <w:trPr>
          <w:trHeight w:val="1380"/>
        </w:trPr>
        <w:tc>
          <w:tcPr>
            <w:tcW w:w="2411" w:type="dxa"/>
            <w:gridSpan w:val="2"/>
            <w:vMerge/>
            <w:tcBorders>
              <w:top w:val="single" w:sz="4" w:space="0" w:color="auto"/>
              <w:left w:val="single" w:sz="4" w:space="0" w:color="auto"/>
              <w:bottom w:val="single" w:sz="4" w:space="0" w:color="000000"/>
              <w:right w:val="single" w:sz="4" w:space="0" w:color="000000"/>
            </w:tcBorders>
            <w:vAlign w:val="center"/>
            <w:hideMark/>
          </w:tcPr>
          <w:p w:rsidR="000044D1" w:rsidRPr="00DD462A" w:rsidRDefault="000044D1" w:rsidP="008911AF">
            <w:pPr>
              <w:rPr>
                <w:rFonts w:ascii="Times New Roman" w:hAnsi="Times New Roman" w:cs="Times New Roman"/>
                <w:b/>
                <w:bCs/>
              </w:rPr>
            </w:pPr>
          </w:p>
        </w:tc>
        <w:tc>
          <w:tcPr>
            <w:tcW w:w="2268" w:type="dxa"/>
            <w:gridSpan w:val="5"/>
            <w:vMerge/>
            <w:tcBorders>
              <w:top w:val="single" w:sz="4" w:space="0" w:color="000000"/>
              <w:left w:val="single" w:sz="4" w:space="0" w:color="000000"/>
              <w:bottom w:val="single" w:sz="4" w:space="0" w:color="000000"/>
              <w:right w:val="single" w:sz="4" w:space="0" w:color="000000"/>
            </w:tcBorders>
            <w:vAlign w:val="center"/>
            <w:hideMark/>
          </w:tcPr>
          <w:p w:rsidR="000044D1" w:rsidRPr="00DD462A" w:rsidRDefault="000044D1" w:rsidP="008911AF">
            <w:pPr>
              <w:rPr>
                <w:rFonts w:ascii="Times New Roman" w:hAnsi="Times New Roman" w:cs="Times New Roman"/>
                <w:b/>
                <w:bCs/>
                <w:color w:val="000000"/>
              </w:rPr>
            </w:pPr>
          </w:p>
        </w:tc>
        <w:tc>
          <w:tcPr>
            <w:tcW w:w="709" w:type="dxa"/>
            <w:vMerge/>
            <w:tcBorders>
              <w:top w:val="nil"/>
              <w:left w:val="single" w:sz="4" w:space="0" w:color="000000"/>
              <w:bottom w:val="single" w:sz="4" w:space="0" w:color="000000"/>
              <w:right w:val="single" w:sz="4" w:space="0" w:color="000000"/>
            </w:tcBorders>
            <w:vAlign w:val="center"/>
            <w:hideMark/>
          </w:tcPr>
          <w:p w:rsidR="000044D1" w:rsidRPr="00DD462A" w:rsidRDefault="000044D1" w:rsidP="008911AF">
            <w:pPr>
              <w:rPr>
                <w:rFonts w:ascii="Times New Roman" w:hAnsi="Times New Roman" w:cs="Times New Roman"/>
                <w:b/>
                <w:bCs/>
                <w:color w:val="000000"/>
              </w:rPr>
            </w:pPr>
          </w:p>
        </w:tc>
        <w:tc>
          <w:tcPr>
            <w:tcW w:w="567" w:type="dxa"/>
            <w:vMerge/>
            <w:tcBorders>
              <w:top w:val="nil"/>
              <w:left w:val="single" w:sz="4" w:space="0" w:color="000000"/>
              <w:bottom w:val="single" w:sz="4" w:space="0" w:color="000000"/>
              <w:right w:val="single" w:sz="4" w:space="0" w:color="000000"/>
            </w:tcBorders>
            <w:vAlign w:val="center"/>
            <w:hideMark/>
          </w:tcPr>
          <w:p w:rsidR="000044D1" w:rsidRPr="00DD462A" w:rsidRDefault="000044D1" w:rsidP="008911AF">
            <w:pPr>
              <w:rPr>
                <w:rFonts w:ascii="Times New Roman" w:hAnsi="Times New Roman" w:cs="Times New Roman"/>
                <w:b/>
                <w:bCs/>
                <w:color w:val="000000"/>
              </w:rPr>
            </w:pPr>
          </w:p>
        </w:tc>
        <w:tc>
          <w:tcPr>
            <w:tcW w:w="567" w:type="dxa"/>
            <w:vMerge/>
            <w:tcBorders>
              <w:top w:val="nil"/>
              <w:left w:val="single" w:sz="4" w:space="0" w:color="000000"/>
              <w:bottom w:val="single" w:sz="4" w:space="0" w:color="000000"/>
              <w:right w:val="single" w:sz="4" w:space="0" w:color="000000"/>
            </w:tcBorders>
            <w:vAlign w:val="center"/>
            <w:hideMark/>
          </w:tcPr>
          <w:p w:rsidR="000044D1" w:rsidRPr="00DD462A" w:rsidRDefault="000044D1" w:rsidP="008911AF">
            <w:pPr>
              <w:rPr>
                <w:rFonts w:ascii="Times New Roman" w:hAnsi="Times New Roman" w:cs="Times New Roman"/>
                <w:b/>
                <w:bCs/>
                <w:color w:val="000000"/>
              </w:rPr>
            </w:pPr>
          </w:p>
        </w:tc>
        <w:tc>
          <w:tcPr>
            <w:tcW w:w="708" w:type="dxa"/>
            <w:vMerge/>
            <w:tcBorders>
              <w:top w:val="nil"/>
              <w:left w:val="single" w:sz="4" w:space="0" w:color="000000"/>
              <w:bottom w:val="single" w:sz="4" w:space="0" w:color="000000"/>
              <w:right w:val="single" w:sz="4" w:space="0" w:color="000000"/>
            </w:tcBorders>
            <w:vAlign w:val="center"/>
            <w:hideMark/>
          </w:tcPr>
          <w:p w:rsidR="000044D1" w:rsidRPr="00DD462A" w:rsidRDefault="000044D1" w:rsidP="008911AF">
            <w:pPr>
              <w:rPr>
                <w:rFonts w:ascii="Times New Roman" w:hAnsi="Times New Roman" w:cs="Times New Roman"/>
                <w:b/>
                <w:bCs/>
                <w:color w:val="000000"/>
              </w:rPr>
            </w:pPr>
          </w:p>
        </w:tc>
        <w:tc>
          <w:tcPr>
            <w:tcW w:w="1276" w:type="dxa"/>
            <w:gridSpan w:val="2"/>
            <w:tcBorders>
              <w:top w:val="nil"/>
              <w:left w:val="nil"/>
              <w:bottom w:val="single" w:sz="4" w:space="0" w:color="000000"/>
              <w:right w:val="single" w:sz="4" w:space="0" w:color="000000"/>
            </w:tcBorders>
            <w:shd w:val="clear" w:color="auto" w:fill="auto"/>
            <w:vAlign w:val="center"/>
            <w:hideMark/>
          </w:tcPr>
          <w:p w:rsidR="000044D1" w:rsidRPr="00DD462A" w:rsidRDefault="000044D1" w:rsidP="008911AF">
            <w:pPr>
              <w:jc w:val="center"/>
              <w:rPr>
                <w:rFonts w:ascii="Times New Roman" w:hAnsi="Times New Roman" w:cs="Times New Roman"/>
                <w:b/>
                <w:bCs/>
                <w:color w:val="000000"/>
              </w:rPr>
            </w:pPr>
            <w:r w:rsidRPr="00DD462A">
              <w:rPr>
                <w:rFonts w:ascii="Times New Roman" w:hAnsi="Times New Roman" w:cs="Times New Roman"/>
                <w:b/>
                <w:bCs/>
                <w:color w:val="000000"/>
              </w:rPr>
              <w:t>утвержденная сумма на 2021</w:t>
            </w:r>
          </w:p>
        </w:tc>
        <w:tc>
          <w:tcPr>
            <w:tcW w:w="1181" w:type="dxa"/>
            <w:tcBorders>
              <w:top w:val="nil"/>
              <w:left w:val="nil"/>
              <w:bottom w:val="single" w:sz="4" w:space="0" w:color="000000"/>
              <w:right w:val="single" w:sz="4" w:space="0" w:color="000000"/>
            </w:tcBorders>
            <w:shd w:val="clear" w:color="auto" w:fill="auto"/>
            <w:vAlign w:val="center"/>
            <w:hideMark/>
          </w:tcPr>
          <w:p w:rsidR="000044D1" w:rsidRPr="00DD462A" w:rsidRDefault="000044D1" w:rsidP="008911AF">
            <w:pPr>
              <w:jc w:val="center"/>
              <w:rPr>
                <w:rFonts w:ascii="Times New Roman" w:hAnsi="Times New Roman" w:cs="Times New Roman"/>
                <w:b/>
                <w:bCs/>
                <w:color w:val="000000"/>
              </w:rPr>
            </w:pPr>
            <w:r w:rsidRPr="00DD462A">
              <w:rPr>
                <w:rFonts w:ascii="Times New Roman" w:hAnsi="Times New Roman" w:cs="Times New Roman"/>
                <w:b/>
                <w:bCs/>
                <w:color w:val="000000"/>
              </w:rPr>
              <w:t>исполненная сумма за 2021</w:t>
            </w:r>
          </w:p>
        </w:tc>
        <w:tc>
          <w:tcPr>
            <w:tcW w:w="995" w:type="dxa"/>
            <w:tcBorders>
              <w:top w:val="nil"/>
              <w:left w:val="nil"/>
              <w:bottom w:val="single" w:sz="4" w:space="0" w:color="000000"/>
              <w:right w:val="single" w:sz="4" w:space="0" w:color="000000"/>
            </w:tcBorders>
            <w:shd w:val="clear" w:color="auto" w:fill="auto"/>
            <w:vAlign w:val="center"/>
            <w:hideMark/>
          </w:tcPr>
          <w:p w:rsidR="000044D1" w:rsidRPr="00DD462A" w:rsidRDefault="000044D1" w:rsidP="008911AF">
            <w:pPr>
              <w:jc w:val="center"/>
              <w:rPr>
                <w:rFonts w:ascii="Times New Roman" w:hAnsi="Times New Roman" w:cs="Times New Roman"/>
                <w:b/>
                <w:bCs/>
                <w:color w:val="000000"/>
              </w:rPr>
            </w:pPr>
            <w:r w:rsidRPr="00DD462A">
              <w:rPr>
                <w:rFonts w:ascii="Times New Roman" w:hAnsi="Times New Roman" w:cs="Times New Roman"/>
                <w:b/>
                <w:bCs/>
                <w:color w:val="000000"/>
              </w:rPr>
              <w:t>%</w:t>
            </w:r>
          </w:p>
        </w:tc>
      </w:tr>
      <w:tr w:rsidR="000044D1" w:rsidRPr="00DD462A" w:rsidTr="008911AF">
        <w:trPr>
          <w:trHeight w:val="315"/>
        </w:trPr>
        <w:tc>
          <w:tcPr>
            <w:tcW w:w="2411" w:type="dxa"/>
            <w:gridSpan w:val="2"/>
            <w:tcBorders>
              <w:top w:val="single" w:sz="4" w:space="0" w:color="auto"/>
              <w:left w:val="single" w:sz="4" w:space="0" w:color="auto"/>
              <w:bottom w:val="single" w:sz="4" w:space="0" w:color="auto"/>
              <w:right w:val="single" w:sz="4" w:space="0" w:color="000000"/>
            </w:tcBorders>
            <w:shd w:val="clear" w:color="auto" w:fill="auto"/>
            <w:hideMark/>
          </w:tcPr>
          <w:p w:rsidR="000044D1" w:rsidRPr="00DD462A" w:rsidRDefault="000044D1" w:rsidP="008911AF">
            <w:pPr>
              <w:rPr>
                <w:rFonts w:ascii="Times New Roman" w:hAnsi="Times New Roman" w:cs="Times New Roman"/>
                <w:b/>
                <w:bCs/>
              </w:rPr>
            </w:pPr>
            <w:r w:rsidRPr="00DD462A">
              <w:rPr>
                <w:rFonts w:ascii="Times New Roman" w:hAnsi="Times New Roman" w:cs="Times New Roman"/>
                <w:b/>
                <w:bCs/>
              </w:rPr>
              <w:t>1</w:t>
            </w:r>
          </w:p>
        </w:tc>
        <w:tc>
          <w:tcPr>
            <w:tcW w:w="592" w:type="dxa"/>
            <w:tcBorders>
              <w:top w:val="nil"/>
              <w:left w:val="nil"/>
              <w:bottom w:val="single" w:sz="4" w:space="0" w:color="auto"/>
              <w:right w:val="single" w:sz="4" w:space="0" w:color="000000"/>
            </w:tcBorders>
            <w:shd w:val="clear" w:color="auto" w:fill="auto"/>
            <w:hideMark/>
          </w:tcPr>
          <w:p w:rsidR="000044D1" w:rsidRPr="00DD462A" w:rsidRDefault="000044D1" w:rsidP="008911AF">
            <w:pPr>
              <w:jc w:val="center"/>
              <w:rPr>
                <w:rFonts w:ascii="Times New Roman" w:hAnsi="Times New Roman" w:cs="Times New Roman"/>
                <w:b/>
                <w:bCs/>
                <w:color w:val="000000"/>
              </w:rPr>
            </w:pPr>
            <w:r w:rsidRPr="00DD462A">
              <w:rPr>
                <w:rFonts w:ascii="Times New Roman" w:hAnsi="Times New Roman" w:cs="Times New Roman"/>
                <w:b/>
                <w:bCs/>
                <w:color w:val="000000"/>
              </w:rPr>
              <w:t>2</w:t>
            </w:r>
          </w:p>
        </w:tc>
        <w:tc>
          <w:tcPr>
            <w:tcW w:w="321" w:type="dxa"/>
            <w:tcBorders>
              <w:top w:val="nil"/>
              <w:left w:val="nil"/>
              <w:bottom w:val="single" w:sz="4" w:space="0" w:color="auto"/>
              <w:right w:val="single" w:sz="4" w:space="0" w:color="000000"/>
            </w:tcBorders>
            <w:shd w:val="clear" w:color="auto" w:fill="auto"/>
            <w:hideMark/>
          </w:tcPr>
          <w:p w:rsidR="000044D1" w:rsidRPr="00DD462A" w:rsidRDefault="000044D1" w:rsidP="008911AF">
            <w:pPr>
              <w:jc w:val="center"/>
              <w:rPr>
                <w:rFonts w:ascii="Times New Roman" w:hAnsi="Times New Roman" w:cs="Times New Roman"/>
                <w:b/>
                <w:bCs/>
                <w:color w:val="000000"/>
              </w:rPr>
            </w:pPr>
            <w:r w:rsidRPr="00DD462A">
              <w:rPr>
                <w:rFonts w:ascii="Times New Roman" w:hAnsi="Times New Roman" w:cs="Times New Roman"/>
                <w:b/>
                <w:bCs/>
                <w:color w:val="000000"/>
              </w:rPr>
              <w:t>3</w:t>
            </w:r>
          </w:p>
        </w:tc>
        <w:tc>
          <w:tcPr>
            <w:tcW w:w="504" w:type="dxa"/>
            <w:gridSpan w:val="2"/>
            <w:tcBorders>
              <w:top w:val="nil"/>
              <w:left w:val="nil"/>
              <w:bottom w:val="single" w:sz="4" w:space="0" w:color="auto"/>
              <w:right w:val="single" w:sz="4" w:space="0" w:color="000000"/>
            </w:tcBorders>
            <w:shd w:val="clear" w:color="auto" w:fill="auto"/>
            <w:hideMark/>
          </w:tcPr>
          <w:p w:rsidR="000044D1" w:rsidRPr="00DD462A" w:rsidRDefault="000044D1" w:rsidP="008911AF">
            <w:pPr>
              <w:jc w:val="center"/>
              <w:rPr>
                <w:rFonts w:ascii="Times New Roman" w:hAnsi="Times New Roman" w:cs="Times New Roman"/>
                <w:b/>
                <w:bCs/>
                <w:color w:val="000000"/>
              </w:rPr>
            </w:pPr>
            <w:r w:rsidRPr="00DD462A">
              <w:rPr>
                <w:rFonts w:ascii="Times New Roman" w:hAnsi="Times New Roman" w:cs="Times New Roman"/>
                <w:b/>
                <w:bCs/>
                <w:color w:val="000000"/>
              </w:rPr>
              <w:t>4</w:t>
            </w:r>
          </w:p>
        </w:tc>
        <w:tc>
          <w:tcPr>
            <w:tcW w:w="851" w:type="dxa"/>
            <w:tcBorders>
              <w:top w:val="nil"/>
              <w:left w:val="nil"/>
              <w:bottom w:val="single" w:sz="4" w:space="0" w:color="auto"/>
              <w:right w:val="single" w:sz="4" w:space="0" w:color="000000"/>
            </w:tcBorders>
            <w:shd w:val="clear" w:color="auto" w:fill="auto"/>
            <w:hideMark/>
          </w:tcPr>
          <w:p w:rsidR="000044D1" w:rsidRPr="00DD462A" w:rsidRDefault="000044D1" w:rsidP="008911AF">
            <w:pPr>
              <w:jc w:val="center"/>
              <w:rPr>
                <w:rFonts w:ascii="Times New Roman" w:hAnsi="Times New Roman" w:cs="Times New Roman"/>
                <w:b/>
                <w:bCs/>
                <w:color w:val="000000"/>
              </w:rPr>
            </w:pPr>
            <w:r w:rsidRPr="00DD462A">
              <w:rPr>
                <w:rFonts w:ascii="Times New Roman" w:hAnsi="Times New Roman" w:cs="Times New Roman"/>
                <w:b/>
                <w:bCs/>
                <w:color w:val="000000"/>
              </w:rPr>
              <w:t>5</w:t>
            </w:r>
          </w:p>
        </w:tc>
        <w:tc>
          <w:tcPr>
            <w:tcW w:w="709" w:type="dxa"/>
            <w:tcBorders>
              <w:top w:val="nil"/>
              <w:left w:val="nil"/>
              <w:bottom w:val="single" w:sz="4" w:space="0" w:color="auto"/>
              <w:right w:val="single" w:sz="4" w:space="0" w:color="000000"/>
            </w:tcBorders>
            <w:shd w:val="clear" w:color="auto" w:fill="auto"/>
            <w:hideMark/>
          </w:tcPr>
          <w:p w:rsidR="000044D1" w:rsidRPr="00DD462A" w:rsidRDefault="000044D1" w:rsidP="008911AF">
            <w:pPr>
              <w:jc w:val="center"/>
              <w:rPr>
                <w:rFonts w:ascii="Times New Roman" w:hAnsi="Times New Roman" w:cs="Times New Roman"/>
                <w:b/>
                <w:bCs/>
                <w:color w:val="000000"/>
              </w:rPr>
            </w:pPr>
            <w:r w:rsidRPr="00DD462A">
              <w:rPr>
                <w:rFonts w:ascii="Times New Roman" w:hAnsi="Times New Roman" w:cs="Times New Roman"/>
                <w:b/>
                <w:bCs/>
                <w:color w:val="000000"/>
              </w:rPr>
              <w:t>6</w:t>
            </w:r>
          </w:p>
        </w:tc>
        <w:tc>
          <w:tcPr>
            <w:tcW w:w="567" w:type="dxa"/>
            <w:tcBorders>
              <w:top w:val="nil"/>
              <w:left w:val="nil"/>
              <w:bottom w:val="single" w:sz="4" w:space="0" w:color="auto"/>
              <w:right w:val="single" w:sz="4" w:space="0" w:color="000000"/>
            </w:tcBorders>
            <w:shd w:val="clear" w:color="auto" w:fill="auto"/>
            <w:hideMark/>
          </w:tcPr>
          <w:p w:rsidR="000044D1" w:rsidRPr="00DD462A" w:rsidRDefault="000044D1" w:rsidP="008911AF">
            <w:pPr>
              <w:jc w:val="center"/>
              <w:rPr>
                <w:rFonts w:ascii="Times New Roman" w:hAnsi="Times New Roman" w:cs="Times New Roman"/>
                <w:b/>
                <w:bCs/>
                <w:color w:val="000000"/>
              </w:rPr>
            </w:pPr>
            <w:r w:rsidRPr="00DD462A">
              <w:rPr>
                <w:rFonts w:ascii="Times New Roman" w:hAnsi="Times New Roman" w:cs="Times New Roman"/>
                <w:b/>
                <w:bCs/>
                <w:color w:val="000000"/>
              </w:rPr>
              <w:t>7</w:t>
            </w:r>
          </w:p>
        </w:tc>
        <w:tc>
          <w:tcPr>
            <w:tcW w:w="567" w:type="dxa"/>
            <w:tcBorders>
              <w:top w:val="nil"/>
              <w:left w:val="nil"/>
              <w:bottom w:val="single" w:sz="4" w:space="0" w:color="auto"/>
              <w:right w:val="single" w:sz="4" w:space="0" w:color="000000"/>
            </w:tcBorders>
            <w:shd w:val="clear" w:color="auto" w:fill="auto"/>
            <w:hideMark/>
          </w:tcPr>
          <w:p w:rsidR="000044D1" w:rsidRPr="00DD462A" w:rsidRDefault="000044D1" w:rsidP="008911AF">
            <w:pPr>
              <w:jc w:val="center"/>
              <w:rPr>
                <w:rFonts w:ascii="Times New Roman" w:hAnsi="Times New Roman" w:cs="Times New Roman"/>
                <w:b/>
                <w:bCs/>
                <w:color w:val="000000"/>
              </w:rPr>
            </w:pPr>
            <w:r w:rsidRPr="00DD462A">
              <w:rPr>
                <w:rFonts w:ascii="Times New Roman" w:hAnsi="Times New Roman" w:cs="Times New Roman"/>
                <w:b/>
                <w:bCs/>
                <w:color w:val="000000"/>
              </w:rPr>
              <w:t>8</w:t>
            </w:r>
          </w:p>
        </w:tc>
        <w:tc>
          <w:tcPr>
            <w:tcW w:w="708" w:type="dxa"/>
            <w:tcBorders>
              <w:top w:val="nil"/>
              <w:left w:val="nil"/>
              <w:bottom w:val="single" w:sz="4" w:space="0" w:color="auto"/>
              <w:right w:val="single" w:sz="4" w:space="0" w:color="000000"/>
            </w:tcBorders>
            <w:shd w:val="clear" w:color="auto" w:fill="auto"/>
            <w:hideMark/>
          </w:tcPr>
          <w:p w:rsidR="000044D1" w:rsidRPr="00DD462A" w:rsidRDefault="000044D1" w:rsidP="008911AF">
            <w:pPr>
              <w:jc w:val="center"/>
              <w:rPr>
                <w:rFonts w:ascii="Times New Roman" w:hAnsi="Times New Roman" w:cs="Times New Roman"/>
                <w:b/>
                <w:bCs/>
                <w:color w:val="000000"/>
              </w:rPr>
            </w:pPr>
            <w:r w:rsidRPr="00DD462A">
              <w:rPr>
                <w:rFonts w:ascii="Times New Roman" w:hAnsi="Times New Roman" w:cs="Times New Roman"/>
                <w:b/>
                <w:bCs/>
                <w:color w:val="000000"/>
              </w:rPr>
              <w:t>9</w:t>
            </w:r>
          </w:p>
        </w:tc>
        <w:tc>
          <w:tcPr>
            <w:tcW w:w="1276" w:type="dxa"/>
            <w:gridSpan w:val="2"/>
            <w:tcBorders>
              <w:top w:val="nil"/>
              <w:left w:val="nil"/>
              <w:bottom w:val="single" w:sz="4" w:space="0" w:color="auto"/>
              <w:right w:val="single" w:sz="4" w:space="0" w:color="000000"/>
            </w:tcBorders>
            <w:shd w:val="clear" w:color="auto" w:fill="auto"/>
            <w:hideMark/>
          </w:tcPr>
          <w:p w:rsidR="000044D1" w:rsidRPr="00DD462A" w:rsidRDefault="000044D1" w:rsidP="008911AF">
            <w:pPr>
              <w:jc w:val="center"/>
              <w:rPr>
                <w:rFonts w:ascii="Times New Roman" w:hAnsi="Times New Roman" w:cs="Times New Roman"/>
                <w:b/>
                <w:bCs/>
                <w:color w:val="000000"/>
              </w:rPr>
            </w:pPr>
            <w:r w:rsidRPr="00DD462A">
              <w:rPr>
                <w:rFonts w:ascii="Times New Roman" w:hAnsi="Times New Roman" w:cs="Times New Roman"/>
                <w:b/>
                <w:bCs/>
                <w:color w:val="000000"/>
              </w:rPr>
              <w:t>10</w:t>
            </w:r>
          </w:p>
        </w:tc>
        <w:tc>
          <w:tcPr>
            <w:tcW w:w="1181" w:type="dxa"/>
            <w:tcBorders>
              <w:top w:val="nil"/>
              <w:left w:val="nil"/>
              <w:bottom w:val="single" w:sz="4" w:space="0" w:color="auto"/>
              <w:right w:val="single" w:sz="4" w:space="0" w:color="000000"/>
            </w:tcBorders>
            <w:shd w:val="clear" w:color="auto" w:fill="auto"/>
            <w:hideMark/>
          </w:tcPr>
          <w:p w:rsidR="000044D1" w:rsidRPr="00DD462A" w:rsidRDefault="000044D1" w:rsidP="008911AF">
            <w:pPr>
              <w:jc w:val="center"/>
              <w:rPr>
                <w:rFonts w:ascii="Times New Roman" w:hAnsi="Times New Roman" w:cs="Times New Roman"/>
                <w:b/>
                <w:bCs/>
                <w:color w:val="000000"/>
              </w:rPr>
            </w:pPr>
            <w:r w:rsidRPr="00DD462A">
              <w:rPr>
                <w:rFonts w:ascii="Times New Roman" w:hAnsi="Times New Roman" w:cs="Times New Roman"/>
                <w:b/>
                <w:bCs/>
                <w:color w:val="000000"/>
              </w:rPr>
              <w:t>11</w:t>
            </w:r>
          </w:p>
        </w:tc>
        <w:tc>
          <w:tcPr>
            <w:tcW w:w="995" w:type="dxa"/>
            <w:tcBorders>
              <w:top w:val="nil"/>
              <w:left w:val="nil"/>
              <w:bottom w:val="single" w:sz="4" w:space="0" w:color="auto"/>
              <w:right w:val="single" w:sz="4" w:space="0" w:color="000000"/>
            </w:tcBorders>
            <w:shd w:val="clear" w:color="auto" w:fill="auto"/>
            <w:hideMark/>
          </w:tcPr>
          <w:p w:rsidR="000044D1" w:rsidRPr="00DD462A" w:rsidRDefault="000044D1" w:rsidP="008911AF">
            <w:pPr>
              <w:jc w:val="center"/>
              <w:rPr>
                <w:rFonts w:ascii="Times New Roman" w:hAnsi="Times New Roman" w:cs="Times New Roman"/>
                <w:b/>
                <w:bCs/>
                <w:color w:val="000000"/>
              </w:rPr>
            </w:pPr>
            <w:r w:rsidRPr="00DD462A">
              <w:rPr>
                <w:rFonts w:ascii="Times New Roman" w:hAnsi="Times New Roman" w:cs="Times New Roman"/>
                <w:b/>
                <w:bCs/>
                <w:color w:val="000000"/>
              </w:rPr>
              <w:t>12</w:t>
            </w:r>
          </w:p>
        </w:tc>
      </w:tr>
      <w:tr w:rsidR="000044D1" w:rsidRPr="00DD462A" w:rsidTr="008911AF">
        <w:trPr>
          <w:trHeight w:val="30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ВСЕГО по программам</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 </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 </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b/>
                <w:bCs/>
                <w:sz w:val="20"/>
                <w:szCs w:val="20"/>
              </w:rPr>
            </w:pPr>
            <w:r w:rsidRPr="00DD462A">
              <w:rPr>
                <w:rFonts w:ascii="Times New Roman" w:hAnsi="Times New Roman" w:cs="Times New Roman"/>
                <w:b/>
                <w:bCs/>
                <w:sz w:val="20"/>
                <w:szCs w:val="20"/>
              </w:rPr>
              <w:t>49781,48710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b/>
                <w:bCs/>
                <w:sz w:val="20"/>
                <w:szCs w:val="20"/>
              </w:rPr>
            </w:pPr>
            <w:r w:rsidRPr="00DD462A">
              <w:rPr>
                <w:rFonts w:ascii="Times New Roman" w:hAnsi="Times New Roman" w:cs="Times New Roman"/>
                <w:b/>
                <w:bCs/>
                <w:sz w:val="20"/>
                <w:szCs w:val="20"/>
              </w:rPr>
              <w:t>49492,95644</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b/>
                <w:bCs/>
                <w:sz w:val="20"/>
                <w:szCs w:val="20"/>
              </w:rPr>
            </w:pPr>
            <w:r w:rsidRPr="00DD462A">
              <w:rPr>
                <w:rFonts w:ascii="Times New Roman" w:hAnsi="Times New Roman" w:cs="Times New Roman"/>
                <w:b/>
                <w:bCs/>
                <w:sz w:val="20"/>
                <w:szCs w:val="20"/>
              </w:rPr>
              <w:t>99,4</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Программа "Развитие муниципальной службы в городском поселении Инсар Инсарского муниципального района Республики Мордовия на 2021-2023 годы</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0,200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0,200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Повышение квалификации муниципальных служащих (с получением свидетельств, удостоверений гос. образца</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0,200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0,200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Расходы на выплаты по оплате труда работников органов местного самоуправления </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0,200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0,200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0,200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0,200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Расходы на выплаты персоналу государственных </w:t>
            </w:r>
            <w:r w:rsidRPr="00DD462A">
              <w:rPr>
                <w:rFonts w:ascii="Times New Roman" w:hAnsi="Times New Roman" w:cs="Times New Roman"/>
                <w:sz w:val="20"/>
                <w:szCs w:val="20"/>
              </w:rPr>
              <w:lastRenderedPageBreak/>
              <w:t>(муниципальных) органов</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01</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0,200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0,200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2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Общегосударственные  вопросы</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0,200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0,200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0,200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0,200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0,200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0,200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2021-2023 годы</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Национальная безопасность и правоохранительная деятельность </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Защита населения и территории от чрезвычайных ситуаций природного </w:t>
            </w:r>
            <w:r w:rsidRPr="00DD462A">
              <w:rPr>
                <w:rFonts w:ascii="Times New Roman" w:hAnsi="Times New Roman" w:cs="Times New Roman"/>
                <w:sz w:val="20"/>
                <w:szCs w:val="20"/>
              </w:rPr>
              <w:lastRenderedPageBreak/>
              <w:t>и техногенного характера, гражданская оборона</w:t>
            </w:r>
          </w:p>
        </w:tc>
        <w:tc>
          <w:tcPr>
            <w:tcW w:w="592"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31</w:t>
            </w:r>
          </w:p>
        </w:tc>
        <w:tc>
          <w:tcPr>
            <w:tcW w:w="32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85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709"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708"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118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42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Прочая закупка товаров, работ и услуг для обеспечения  муниципальных нужд</w:t>
            </w:r>
          </w:p>
        </w:tc>
        <w:tc>
          <w:tcPr>
            <w:tcW w:w="592"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2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85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709"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8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2"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2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85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709"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8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Национальная безопасность и правоохранительная деятельность </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Основное мероприятие 7. Обеспечить подготовку о размещение в местах массового пребывания </w:t>
            </w:r>
            <w:r w:rsidRPr="00DD462A">
              <w:rPr>
                <w:rFonts w:ascii="Times New Roman" w:hAnsi="Times New Roman" w:cs="Times New Roman"/>
                <w:sz w:val="20"/>
                <w:szCs w:val="20"/>
              </w:rPr>
              <w:lastRenderedPageBreak/>
              <w:t>граждан информационных материало о действиях в случае возникновения угроз террористического характера, а также размещение соответствующей информации на стендах</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31</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07</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Мероприятия по укреплению общественного порядка и обеспечению общественной безопасности</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07</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07</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07</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Национальная безопасность и правоохранительная деятельность </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07</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07</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07</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Иные закупки товаров, работ и услуг для обеспечения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278"/>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Национальная безопасность и правоохранительная деятельность </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2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8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Муниципальная  программа "Развитие автомобильных дорог городского поселения Инсар Инсарского муниципального района Республики Мордовия на 2016-2023гг."</w:t>
            </w:r>
          </w:p>
        </w:tc>
        <w:tc>
          <w:tcPr>
            <w:tcW w:w="592"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18650,46666</w:t>
            </w:r>
          </w:p>
        </w:tc>
        <w:tc>
          <w:tcPr>
            <w:tcW w:w="118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18372,13600</w:t>
            </w:r>
          </w:p>
        </w:tc>
        <w:tc>
          <w:tcPr>
            <w:tcW w:w="995"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98,5</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592"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8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5"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Капитальный ремонт автомобильных дорог общего пользования местного значения и искусственных сооружений на них за счет средств местного бюджета</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42340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3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42340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42340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291"/>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Национальная экономика</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42340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153"/>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Дорожное хозяйство</w:t>
            </w:r>
          </w:p>
        </w:tc>
        <w:tc>
          <w:tcPr>
            <w:tcW w:w="592"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42340</w:t>
            </w:r>
          </w:p>
        </w:tc>
        <w:tc>
          <w:tcPr>
            <w:tcW w:w="709"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8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42340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18412,41666</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18134,08600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98,5</w:t>
            </w:r>
          </w:p>
        </w:tc>
      </w:tr>
      <w:tr w:rsidR="000044D1" w:rsidRPr="00DD462A" w:rsidTr="008911AF">
        <w:trPr>
          <w:trHeight w:val="42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2682,90666</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2404,57600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89,6</w:t>
            </w:r>
          </w:p>
        </w:tc>
      </w:tr>
      <w:tr w:rsidR="000044D1" w:rsidRPr="00DD462A" w:rsidTr="008911AF">
        <w:trPr>
          <w:trHeight w:val="42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824,576</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82,5</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824,576</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82,5</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824,576</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82,5</w:t>
            </w:r>
          </w:p>
        </w:tc>
      </w:tr>
      <w:tr w:rsidR="000044D1" w:rsidRPr="00DD462A" w:rsidTr="008911AF">
        <w:trPr>
          <w:trHeight w:val="163"/>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Национальная экономика</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824,576</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82,5</w:t>
            </w:r>
          </w:p>
        </w:tc>
      </w:tr>
      <w:tr w:rsidR="000044D1" w:rsidRPr="00DD462A" w:rsidTr="008911AF">
        <w:trPr>
          <w:trHeight w:val="338"/>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Дорожное хозяйство</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824,576</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82,5</w:t>
            </w:r>
          </w:p>
        </w:tc>
      </w:tr>
      <w:tr w:rsidR="000044D1" w:rsidRPr="00DD462A" w:rsidTr="008911AF">
        <w:trPr>
          <w:trHeight w:val="347"/>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824,576</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82,5</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Оформление дорог общегопользования местного значения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42180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42180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42180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299"/>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Национальная экономика</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42180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262"/>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Дорожное хозяйство</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42180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42180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Содержание автомобильных дорог общего пользования местного значения и искусственных сооружений на них за счет средств Дорожного фонда</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1642,90666</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1580,00000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96,2</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1642,90666</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1580,00000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96,2</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1642,90666</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1580,00000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96,2</w:t>
            </w:r>
          </w:p>
        </w:tc>
      </w:tr>
      <w:tr w:rsidR="000044D1" w:rsidRPr="00DD462A" w:rsidTr="008911AF">
        <w:trPr>
          <w:trHeight w:val="281"/>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Национальная экономика</w:t>
            </w:r>
          </w:p>
        </w:tc>
        <w:tc>
          <w:tcPr>
            <w:tcW w:w="592"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709"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1642,90666</w:t>
            </w:r>
          </w:p>
        </w:tc>
        <w:tc>
          <w:tcPr>
            <w:tcW w:w="118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1580,00000</w:t>
            </w:r>
          </w:p>
        </w:tc>
        <w:tc>
          <w:tcPr>
            <w:tcW w:w="99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96,2</w:t>
            </w:r>
          </w:p>
        </w:tc>
      </w:tr>
      <w:tr w:rsidR="000044D1" w:rsidRPr="00DD462A" w:rsidTr="008911AF">
        <w:trPr>
          <w:trHeight w:val="28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Дорожное хозяйство</w:t>
            </w:r>
          </w:p>
        </w:tc>
        <w:tc>
          <w:tcPr>
            <w:tcW w:w="592"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709"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1642,90666</w:t>
            </w:r>
          </w:p>
        </w:tc>
        <w:tc>
          <w:tcPr>
            <w:tcW w:w="118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1580,00000</w:t>
            </w:r>
          </w:p>
        </w:tc>
        <w:tc>
          <w:tcPr>
            <w:tcW w:w="99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96,2</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1642,90666</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1580,00000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96,2</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37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279"/>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Национальная экономика</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284"/>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Дорожное хозяйство</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Капитальный ремонт, ремонт и содержание автомобильных дорог общего пользования местного значения </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S6260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6403,810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6403,810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S6260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6403,810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6403,810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Иные закупки товаров, работ и услуг для обеспечения </w:t>
            </w:r>
            <w:r w:rsidRPr="00DD462A">
              <w:rPr>
                <w:rFonts w:ascii="Times New Roman" w:hAnsi="Times New Roman" w:cs="Times New Roman"/>
                <w:sz w:val="20"/>
                <w:szCs w:val="20"/>
              </w:rPr>
              <w:lastRenderedPageBreak/>
              <w:t>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S6260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6403,810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6403,810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83"/>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Национальная экономика</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S6260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6403,810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6403,810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84"/>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Дорожное хозяйство</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S6260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6403,810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6403,810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S6260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6403,810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6403,810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капитальный ремонт и ремонт автомобильных дорог общего пользования местного значения (за счет резервного фонда Правительства РФ)</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L390F</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9325,700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9325,700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L390F</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9325,700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9325,700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2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L390F</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9325,700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9325,700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42"/>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Национальная экономика</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L390F</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9325,700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9325,700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46"/>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Дорожное хозяйство</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L390F</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9325,700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9325,700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14"/>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L390F</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9325,700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9325,700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3 Проектно-сметная документация и государственная экспертиза ПСД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238,050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238,050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238,05000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238,05000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238,05000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238,05000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238,05000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238,05000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238,05000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238,05000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27"/>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Национальная экономика</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238,05000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238,05000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87"/>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Дорожное хозяйство</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238,05000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238,05000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238,05000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238,05000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2021-2023 года""</w:t>
            </w:r>
          </w:p>
        </w:tc>
        <w:tc>
          <w:tcPr>
            <w:tcW w:w="592"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08</w:t>
            </w:r>
          </w:p>
        </w:tc>
        <w:tc>
          <w:tcPr>
            <w:tcW w:w="32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8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199,8</w:t>
            </w:r>
          </w:p>
        </w:tc>
        <w:tc>
          <w:tcPr>
            <w:tcW w:w="995"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99,9</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Совершенствование дорожных условий и внедрение технических средств регулирования дорожного движения</w:t>
            </w:r>
          </w:p>
        </w:tc>
        <w:tc>
          <w:tcPr>
            <w:tcW w:w="592"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08</w:t>
            </w:r>
          </w:p>
        </w:tc>
        <w:tc>
          <w:tcPr>
            <w:tcW w:w="32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8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199,8</w:t>
            </w:r>
          </w:p>
        </w:tc>
        <w:tc>
          <w:tcPr>
            <w:tcW w:w="995"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99,9</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92"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2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8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199,8</w:t>
            </w:r>
          </w:p>
        </w:tc>
        <w:tc>
          <w:tcPr>
            <w:tcW w:w="995"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99,9</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 за счет средств Дорожного фонда</w:t>
            </w:r>
          </w:p>
        </w:tc>
        <w:tc>
          <w:tcPr>
            <w:tcW w:w="592"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08</w:t>
            </w:r>
          </w:p>
        </w:tc>
        <w:tc>
          <w:tcPr>
            <w:tcW w:w="32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8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199,8</w:t>
            </w:r>
          </w:p>
        </w:tc>
        <w:tc>
          <w:tcPr>
            <w:tcW w:w="995"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99,9</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2"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08</w:t>
            </w:r>
          </w:p>
        </w:tc>
        <w:tc>
          <w:tcPr>
            <w:tcW w:w="32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8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199,8</w:t>
            </w:r>
          </w:p>
        </w:tc>
        <w:tc>
          <w:tcPr>
            <w:tcW w:w="995"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99,9</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08</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199,8</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99,9</w:t>
            </w:r>
          </w:p>
        </w:tc>
      </w:tr>
      <w:tr w:rsidR="000044D1" w:rsidRPr="00DD462A" w:rsidTr="008911AF">
        <w:trPr>
          <w:trHeight w:val="30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Национальная экономика</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08</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199,8</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99,9</w:t>
            </w:r>
          </w:p>
        </w:tc>
      </w:tr>
      <w:tr w:rsidR="000044D1" w:rsidRPr="00DD462A" w:rsidTr="008911AF">
        <w:trPr>
          <w:trHeight w:val="282"/>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Дорожное хозяйство</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08</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199,8</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99,9</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08</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199,8</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99,9</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Программа "Переселение граждан из аварийного жилищного фонда городского поселения Инсар на 2019-2024 гг."</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27253,65508</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27253,65508</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Основное мероприятие 1 Снос многоквартирного дома призванного в установленном порядке аварийным и </w:t>
            </w:r>
            <w:r w:rsidRPr="00DD462A">
              <w:rPr>
                <w:rFonts w:ascii="Times New Roman" w:hAnsi="Times New Roman" w:cs="Times New Roman"/>
                <w:sz w:val="20"/>
                <w:szCs w:val="20"/>
              </w:rPr>
              <w:lastRenderedPageBreak/>
              <w:t>непригодным и подлежащего сносу</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27253,65508</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27253,65508</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Мероприятия  по сносу жилых домов, признанных в установленном порядке аварийными</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42460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200,00000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200,00000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42460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200,00000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200,00000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42460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200,00000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200,00000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4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Жилищно-коммунальное хозяйство</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42460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200,00000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200,00000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11"/>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Жилищное хозяйство</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42460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200,00000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200,00000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42460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200,00000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200,00000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67483</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26459,55681</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26459,55681</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67483</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400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26459,55681</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26459,55681</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9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инвестиции</w:t>
            </w:r>
          </w:p>
        </w:tc>
        <w:tc>
          <w:tcPr>
            <w:tcW w:w="592"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85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67483</w:t>
            </w:r>
          </w:p>
        </w:tc>
        <w:tc>
          <w:tcPr>
            <w:tcW w:w="709"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26459,55681</w:t>
            </w:r>
          </w:p>
        </w:tc>
        <w:tc>
          <w:tcPr>
            <w:tcW w:w="118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26459,55681</w:t>
            </w:r>
          </w:p>
        </w:tc>
        <w:tc>
          <w:tcPr>
            <w:tcW w:w="99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Жилищно-коммунальное хозяйство</w:t>
            </w:r>
          </w:p>
        </w:tc>
        <w:tc>
          <w:tcPr>
            <w:tcW w:w="592"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85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67483</w:t>
            </w:r>
          </w:p>
        </w:tc>
        <w:tc>
          <w:tcPr>
            <w:tcW w:w="709"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26459,55681</w:t>
            </w:r>
          </w:p>
        </w:tc>
        <w:tc>
          <w:tcPr>
            <w:tcW w:w="118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26459,55681</w:t>
            </w:r>
          </w:p>
        </w:tc>
        <w:tc>
          <w:tcPr>
            <w:tcW w:w="99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33"/>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Жилищное хозяйство</w:t>
            </w:r>
          </w:p>
        </w:tc>
        <w:tc>
          <w:tcPr>
            <w:tcW w:w="592"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85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67483</w:t>
            </w:r>
          </w:p>
        </w:tc>
        <w:tc>
          <w:tcPr>
            <w:tcW w:w="709"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26459,55681</w:t>
            </w:r>
          </w:p>
        </w:tc>
        <w:tc>
          <w:tcPr>
            <w:tcW w:w="118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26459,55681</w:t>
            </w:r>
          </w:p>
        </w:tc>
        <w:tc>
          <w:tcPr>
            <w:tcW w:w="99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67483</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26459,55681</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26459,55681</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Переселение граждан из аварийного жилищного фонда  за счет средств республиканского бюджетажного жилищного строительства</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67484</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539,99096</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539,99096</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Капитальные вложения в объекты государственной (муниципальной) </w:t>
            </w:r>
            <w:r w:rsidRPr="00DD462A">
              <w:rPr>
                <w:rFonts w:ascii="Times New Roman" w:hAnsi="Times New Roman" w:cs="Times New Roman"/>
                <w:sz w:val="20"/>
                <w:szCs w:val="20"/>
              </w:rPr>
              <w:lastRenderedPageBreak/>
              <w:t>собственности</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67484</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400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539,99096</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539,99096</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11"/>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Бюджетные инвестиции</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67484</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539,99096</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539,99096</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13"/>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Жилищно-коммунальное хозяйство</w:t>
            </w:r>
          </w:p>
        </w:tc>
        <w:tc>
          <w:tcPr>
            <w:tcW w:w="592"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85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67484</w:t>
            </w:r>
          </w:p>
        </w:tc>
        <w:tc>
          <w:tcPr>
            <w:tcW w:w="709"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539,99096</w:t>
            </w:r>
          </w:p>
        </w:tc>
        <w:tc>
          <w:tcPr>
            <w:tcW w:w="118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539,99096</w:t>
            </w:r>
          </w:p>
        </w:tc>
        <w:tc>
          <w:tcPr>
            <w:tcW w:w="99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79"/>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Жилищное хозяйство</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67484</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539,99096</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539,99096</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67484</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539,99096</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539,99096</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Софинансирование мероприятий по Переселению граждан из аварийного жилищного фонда  за счет средств бюджета городского поселения Инсар</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6748S</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54,10731</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54,10731</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6748S</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400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54,10731</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54,10731</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инвестиции</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6748S</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54,10731</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54,10731</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Жилищно-коммунальное хозяйство</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6748S</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54,10731</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54,10731</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79"/>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Жилищное хозяйство</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6748S</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54,10731</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54,10731</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6748S</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54,10731</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54,10731</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334,06100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334,06100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99"/>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Региональный проект "Жилье"</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334,06100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334,06100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07"/>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Проекто-изыскательские работы</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334,06100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334,06100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400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334,06100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334,06100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04"/>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инвестиции</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334,06100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334,06100</w:t>
            </w:r>
          </w:p>
        </w:tc>
        <w:tc>
          <w:tcPr>
            <w:tcW w:w="99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77"/>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Жилищно-коммунальное хозяйство</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334,06100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334,06100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57"/>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Комунальное хозяйство</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334,06100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334,06100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334,06100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334,06100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Строительство (реконструкция) объектов водоснабжения, водоотведения и (или) теплоснабжения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50213</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50213</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400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293"/>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инвестиции</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50213</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99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Жилищно-коммунальное хозяйство</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50213</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99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277"/>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Комунальное хозяйство</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50213</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50213</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Муниципальная программа "Формирование современной городской среды на территории городского поселения Инсар на 2021-2023 год"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1599,05000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1599,05000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"Формирование комфортной городской среды"</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1598,07428</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1598,07428</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2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Благоустройство дворовых территорий</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55552</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1598,07428</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1598,07428</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55552</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1598,07428</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1598,07428</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55552</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1598,07428</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1598,07428</w:t>
            </w:r>
          </w:p>
        </w:tc>
        <w:tc>
          <w:tcPr>
            <w:tcW w:w="99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Жилищно-коммунальное хозяйство</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55552</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1598,07428</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1598,07428</w:t>
            </w:r>
          </w:p>
        </w:tc>
        <w:tc>
          <w:tcPr>
            <w:tcW w:w="99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8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Благоустройство</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55552</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1598,07428</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1598,07428</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F2</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55552</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1598,07428</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1598,07428</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Прочие мероприятия по благоустройству городских округов и </w:t>
            </w:r>
            <w:r w:rsidRPr="00DD462A">
              <w:rPr>
                <w:rFonts w:ascii="Times New Roman" w:hAnsi="Times New Roman" w:cs="Times New Roman"/>
                <w:sz w:val="20"/>
                <w:szCs w:val="20"/>
              </w:rPr>
              <w:lastRenderedPageBreak/>
              <w:t>поселений (проектные работы)</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0,97572</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0,97572</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Закупка товаров, работ и услуг для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0,97572</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0,97572</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0,97572</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0,97572</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Прочая закупка товаров, работ и услуг </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0,97572</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0,97572</w:t>
            </w:r>
          </w:p>
        </w:tc>
        <w:tc>
          <w:tcPr>
            <w:tcW w:w="99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Жилищно-коммунальное хозяйство</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0,97572</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0,97572</w:t>
            </w:r>
          </w:p>
        </w:tc>
        <w:tc>
          <w:tcPr>
            <w:tcW w:w="99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91"/>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Благоустройство</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0,97572</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0,97572</w:t>
            </w:r>
          </w:p>
        </w:tc>
        <w:tc>
          <w:tcPr>
            <w:tcW w:w="99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0,97572</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0,97572</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Муниципальная программа "Развитие физической культуры и массового спорта в муниципальном образовании городское поселение Инсар на 2021-2023 годы"</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Учреждения, обеспечивающие предоставление услуг в сфере физической культуры и спорта</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61190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61190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600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97"/>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Субсидии бюджетным учреждениям</w:t>
            </w:r>
          </w:p>
        </w:tc>
        <w:tc>
          <w:tcPr>
            <w:tcW w:w="592"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32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61190</w:t>
            </w:r>
          </w:p>
        </w:tc>
        <w:tc>
          <w:tcPr>
            <w:tcW w:w="709"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610</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118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99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Физическая культура и спорт</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61190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610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7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Физическая культура</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61190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610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61190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610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1734,05436</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Обеспечение деятельности Администрации Главы муниципального образования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872,62285</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872,62285</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связанные с муниципальным управлением</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872,62285</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872,62285</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по оплате труда Главы местной администрации (исполнительно-распорядительного органа)</w:t>
            </w:r>
          </w:p>
        </w:tc>
        <w:tc>
          <w:tcPr>
            <w:tcW w:w="592"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2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41140</w:t>
            </w:r>
          </w:p>
        </w:tc>
        <w:tc>
          <w:tcPr>
            <w:tcW w:w="709"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872,62285</w:t>
            </w:r>
          </w:p>
        </w:tc>
        <w:tc>
          <w:tcPr>
            <w:tcW w:w="118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872,62285</w:t>
            </w:r>
          </w:p>
        </w:tc>
        <w:tc>
          <w:tcPr>
            <w:tcW w:w="99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2"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2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41140</w:t>
            </w:r>
          </w:p>
        </w:tc>
        <w:tc>
          <w:tcPr>
            <w:tcW w:w="709"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100</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872,62285</w:t>
            </w:r>
          </w:p>
        </w:tc>
        <w:tc>
          <w:tcPr>
            <w:tcW w:w="118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872,62285</w:t>
            </w:r>
          </w:p>
        </w:tc>
        <w:tc>
          <w:tcPr>
            <w:tcW w:w="99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государственных (муниципальных) органов</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41140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872,62285</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872,62285</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Общегосударственные  вопросы</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41140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872,62285</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872,62285</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41140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872,62285</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872,62285</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41140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872,62285</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872,62285</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3654,98480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3651,23950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99,9</w:t>
            </w:r>
          </w:p>
        </w:tc>
      </w:tr>
      <w:tr w:rsidR="000044D1" w:rsidRPr="00DD462A" w:rsidTr="008911AF">
        <w:trPr>
          <w:trHeight w:val="278"/>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связанные с муниципальным управлением</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3652,68480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3648,93950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99,9</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Расходы на выплаты по оплате труда работников органов местного самоуправления </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41110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2670,19209</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2670,19209</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41110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2670,19209</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2670,19209</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государственных (муниципальных) органов</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41110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2670,19209</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2670,19209</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18"/>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Общегосударственные  вопросы</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41110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2670,19209</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2670,19209</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41110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2670,19209</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2670,19209</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41110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2670,19209</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2670,19209</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государственных (муниципальных) органов</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621,37071</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617,62541</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99,4</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88,02030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88,02030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 </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88,02030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88,02030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39"/>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Общегосударственные  вопросы</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88,02030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88,02030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88,02030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88,02030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88,02030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88,02030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533,35041</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529,60511</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99,3</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533,35041</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529,60511</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99,3</w:t>
            </w:r>
          </w:p>
        </w:tc>
      </w:tr>
      <w:tr w:rsidR="000044D1" w:rsidRPr="00DD462A" w:rsidTr="008911AF">
        <w:trPr>
          <w:trHeight w:val="391"/>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Общегосударственные  вопросы</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533,35041</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529,60511</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99,3</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2"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2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04"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709"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533,35041</w:t>
            </w:r>
          </w:p>
        </w:tc>
        <w:tc>
          <w:tcPr>
            <w:tcW w:w="118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529,60511</w:t>
            </w:r>
          </w:p>
        </w:tc>
        <w:tc>
          <w:tcPr>
            <w:tcW w:w="99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99,3</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533,35041</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529,60511</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99,3</w:t>
            </w:r>
          </w:p>
        </w:tc>
      </w:tr>
      <w:tr w:rsidR="000044D1" w:rsidRPr="00DD462A" w:rsidTr="008911AF">
        <w:trPr>
          <w:trHeight w:val="469"/>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бюджетные ассигнования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361,12200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361,12200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3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уплата налогов,сборов и иных платежей </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850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361,12200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361,12200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78"/>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Общегосударственные  вопросы</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850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361,12200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361,12200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850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361,12200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361,12200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850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361,12200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361,12200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Финансовое обеспечение расходных обязательств муниципальных образований по переданным для </w:t>
            </w:r>
            <w:r w:rsidRPr="00DD462A">
              <w:rPr>
                <w:rFonts w:ascii="Times New Roman" w:hAnsi="Times New Roman" w:cs="Times New Roman"/>
                <w:sz w:val="20"/>
                <w:szCs w:val="20"/>
              </w:rPr>
              <w:lastRenderedPageBreak/>
              <w:t>осуществления органам местного самоуправления государственным полномочиям</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65</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77000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77150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77150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77150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71"/>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Общегосударственные  вопросы</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77150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77150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77150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8180,84506</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8170,84506</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99,9</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8180,84506</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8170,84506</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99,9</w:t>
            </w:r>
          </w:p>
        </w:tc>
      </w:tr>
      <w:tr w:rsidR="000044D1" w:rsidRPr="00DD462A" w:rsidTr="008911AF">
        <w:trPr>
          <w:trHeight w:val="561"/>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связанные с муниципальным управлением</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Резервный фонд администрации городского поселения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бюджетные ассигнования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178"/>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Резервные средства</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870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493"/>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Общегосударственные  вопросы</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870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287"/>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Резервные фонды</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870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870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связанные с муниципальным управлением</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Проведение выборов депутатов городского поселения Инсар</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41130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41130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41130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429"/>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Общегосударственные  вопросы</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41130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Другие общегосударственные вопросы</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41130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41130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41260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41260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41260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273"/>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Общегосударственные  вопросы</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41260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Другие общегосударственные вопросы</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41260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41260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в сфере муниципального управления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41210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83,47008</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83,47008</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41210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83,47008</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83,47008</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41210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83,47008</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83,47008</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1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Общегосударственные  вопросы</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41210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83,47008</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83,47008</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Другие общегосударственные вопросы</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41210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83,47008</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83,47008</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41210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83,47008</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83,47008</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оценки недвижимости, признанию прав и регулированию отношений по муниципальной собственности</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42200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2"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42200</w:t>
            </w:r>
          </w:p>
        </w:tc>
        <w:tc>
          <w:tcPr>
            <w:tcW w:w="709"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w:t>
            </w:r>
          </w:p>
        </w:tc>
        <w:tc>
          <w:tcPr>
            <w:tcW w:w="118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w:t>
            </w:r>
          </w:p>
        </w:tc>
        <w:tc>
          <w:tcPr>
            <w:tcW w:w="99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2"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42200</w:t>
            </w:r>
          </w:p>
        </w:tc>
        <w:tc>
          <w:tcPr>
            <w:tcW w:w="709"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w:t>
            </w:r>
          </w:p>
        </w:tc>
        <w:tc>
          <w:tcPr>
            <w:tcW w:w="118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w:t>
            </w:r>
          </w:p>
        </w:tc>
        <w:tc>
          <w:tcPr>
            <w:tcW w:w="99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47"/>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Общегосударственные  вопросы</w:t>
            </w:r>
          </w:p>
        </w:tc>
        <w:tc>
          <w:tcPr>
            <w:tcW w:w="592"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42200</w:t>
            </w:r>
          </w:p>
        </w:tc>
        <w:tc>
          <w:tcPr>
            <w:tcW w:w="709"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w:t>
            </w:r>
          </w:p>
        </w:tc>
        <w:tc>
          <w:tcPr>
            <w:tcW w:w="118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w:t>
            </w:r>
          </w:p>
        </w:tc>
        <w:tc>
          <w:tcPr>
            <w:tcW w:w="99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Другие общегосударственные вопросы</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42200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42200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Мероприятия по землеустройству и землепользованию</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307"/>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Общегосударственные  вопросы</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Другие общегосударственные вопросы</w:t>
            </w:r>
          </w:p>
        </w:tc>
        <w:tc>
          <w:tcPr>
            <w:tcW w:w="592"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709"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8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709"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8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Осуществление государственных полномочий Российской Федерации о первичному воинскому учету на территориях, где отсутствуют военные комиссариаты</w:t>
            </w:r>
          </w:p>
        </w:tc>
        <w:tc>
          <w:tcPr>
            <w:tcW w:w="592"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709"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w:t>
            </w:r>
          </w:p>
        </w:tc>
        <w:tc>
          <w:tcPr>
            <w:tcW w:w="118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238,0</w:t>
            </w:r>
          </w:p>
        </w:tc>
        <w:tc>
          <w:tcPr>
            <w:tcW w:w="99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236,2</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236,2</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государственных (муниципальных) органов</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236,2</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236,2</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139"/>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Национальная оборона</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236,2</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236,2</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69"/>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Мобилизационная и вневойсковая подготовка</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236,2</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236,2</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236,2</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236,2</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Расходы на выплаты персоналу в целях обеспечения выполнения функций государственными (муниципальными) </w:t>
            </w:r>
            <w:r w:rsidRPr="00DD462A">
              <w:rPr>
                <w:rFonts w:ascii="Times New Roman" w:hAnsi="Times New Roman" w:cs="Times New Roman"/>
                <w:sz w:val="20"/>
                <w:szCs w:val="20"/>
              </w:rPr>
              <w:lastRenderedPageBreak/>
              <w:t>органами, казенными учреждениями, органами управления государственными внебюджетными фондами</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Расходы на выплаты персоналу государственных (муниципальных) органов</w:t>
            </w:r>
          </w:p>
        </w:tc>
        <w:tc>
          <w:tcPr>
            <w:tcW w:w="592"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709"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w:t>
            </w:r>
          </w:p>
        </w:tc>
        <w:tc>
          <w:tcPr>
            <w:tcW w:w="118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w:t>
            </w:r>
          </w:p>
        </w:tc>
        <w:tc>
          <w:tcPr>
            <w:tcW w:w="99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51"/>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Национальная оборона</w:t>
            </w:r>
          </w:p>
        </w:tc>
        <w:tc>
          <w:tcPr>
            <w:tcW w:w="592"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709"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w:t>
            </w:r>
          </w:p>
        </w:tc>
        <w:tc>
          <w:tcPr>
            <w:tcW w:w="118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w:t>
            </w:r>
          </w:p>
        </w:tc>
        <w:tc>
          <w:tcPr>
            <w:tcW w:w="99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Мобилизационная и вневойсковая подготовка</w:t>
            </w:r>
          </w:p>
        </w:tc>
        <w:tc>
          <w:tcPr>
            <w:tcW w:w="592"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709"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w:t>
            </w:r>
          </w:p>
        </w:tc>
        <w:tc>
          <w:tcPr>
            <w:tcW w:w="118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w:t>
            </w:r>
          </w:p>
        </w:tc>
        <w:tc>
          <w:tcPr>
            <w:tcW w:w="99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709"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w:t>
            </w:r>
          </w:p>
        </w:tc>
        <w:tc>
          <w:tcPr>
            <w:tcW w:w="118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w:t>
            </w:r>
          </w:p>
        </w:tc>
        <w:tc>
          <w:tcPr>
            <w:tcW w:w="99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Резервные фонды местных администраций</w:t>
            </w:r>
          </w:p>
        </w:tc>
        <w:tc>
          <w:tcPr>
            <w:tcW w:w="592"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709"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0,30</w:t>
            </w:r>
          </w:p>
        </w:tc>
        <w:tc>
          <w:tcPr>
            <w:tcW w:w="118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0,30</w:t>
            </w:r>
          </w:p>
        </w:tc>
        <w:tc>
          <w:tcPr>
            <w:tcW w:w="99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2"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709"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0,30</w:t>
            </w:r>
          </w:p>
        </w:tc>
        <w:tc>
          <w:tcPr>
            <w:tcW w:w="118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0,30</w:t>
            </w:r>
          </w:p>
        </w:tc>
        <w:tc>
          <w:tcPr>
            <w:tcW w:w="99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2"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709"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0,30</w:t>
            </w:r>
          </w:p>
        </w:tc>
        <w:tc>
          <w:tcPr>
            <w:tcW w:w="118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0,30</w:t>
            </w:r>
          </w:p>
        </w:tc>
        <w:tc>
          <w:tcPr>
            <w:tcW w:w="99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Национальная безопасность и правоохранительная деятельность </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0,30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0,30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0,30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0,30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0,30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0,30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Прочие межбюджетные трансферты, передаваемые бюджетам городских поселений (иные межбюджетные трансферты из резервного фонда Правительства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80190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28,03</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28,03</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80190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28,03</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28,03</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Иные закупки товаров, работ и услуг для обеспечения государственных (муниципальных) нужд</w:t>
            </w:r>
          </w:p>
        </w:tc>
        <w:tc>
          <w:tcPr>
            <w:tcW w:w="592"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80190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28,03</w:t>
            </w:r>
          </w:p>
        </w:tc>
        <w:tc>
          <w:tcPr>
            <w:tcW w:w="118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28,03</w:t>
            </w:r>
          </w:p>
        </w:tc>
        <w:tc>
          <w:tcPr>
            <w:tcW w:w="995"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Национальная безопасность и правоохранительная деятельность </w:t>
            </w:r>
          </w:p>
        </w:tc>
        <w:tc>
          <w:tcPr>
            <w:tcW w:w="592"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80190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28,03</w:t>
            </w:r>
          </w:p>
        </w:tc>
        <w:tc>
          <w:tcPr>
            <w:tcW w:w="118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28,03</w:t>
            </w:r>
          </w:p>
        </w:tc>
        <w:tc>
          <w:tcPr>
            <w:tcW w:w="995"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592"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80190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28,03</w:t>
            </w:r>
          </w:p>
        </w:tc>
        <w:tc>
          <w:tcPr>
            <w:tcW w:w="118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28,03</w:t>
            </w:r>
          </w:p>
        </w:tc>
        <w:tc>
          <w:tcPr>
            <w:tcW w:w="995"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80190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28,03</w:t>
            </w:r>
          </w:p>
        </w:tc>
        <w:tc>
          <w:tcPr>
            <w:tcW w:w="118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28,03</w:t>
            </w:r>
          </w:p>
        </w:tc>
        <w:tc>
          <w:tcPr>
            <w:tcW w:w="995"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Мероприятие по землеустройству и землепользованию</w:t>
            </w:r>
          </w:p>
        </w:tc>
        <w:tc>
          <w:tcPr>
            <w:tcW w:w="592"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18,0</w:t>
            </w:r>
          </w:p>
        </w:tc>
        <w:tc>
          <w:tcPr>
            <w:tcW w:w="118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18,0</w:t>
            </w:r>
          </w:p>
        </w:tc>
        <w:tc>
          <w:tcPr>
            <w:tcW w:w="995"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6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Национальная экономика</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Другие вопросы в области национальной экономики</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294,14236</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294,14236</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Взнос на капитальный ремонт  общего имущества в многоквартирном доме</w:t>
            </w:r>
          </w:p>
        </w:tc>
        <w:tc>
          <w:tcPr>
            <w:tcW w:w="592"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42360</w:t>
            </w:r>
          </w:p>
        </w:tc>
        <w:tc>
          <w:tcPr>
            <w:tcW w:w="709"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253,06060</w:t>
            </w:r>
          </w:p>
        </w:tc>
        <w:tc>
          <w:tcPr>
            <w:tcW w:w="118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253,06060</w:t>
            </w:r>
          </w:p>
        </w:tc>
        <w:tc>
          <w:tcPr>
            <w:tcW w:w="99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2"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42360</w:t>
            </w:r>
          </w:p>
        </w:tc>
        <w:tc>
          <w:tcPr>
            <w:tcW w:w="709"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253,06060</w:t>
            </w:r>
          </w:p>
        </w:tc>
        <w:tc>
          <w:tcPr>
            <w:tcW w:w="118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253,06060</w:t>
            </w:r>
          </w:p>
        </w:tc>
        <w:tc>
          <w:tcPr>
            <w:tcW w:w="99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42360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253,06060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253,06060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Жилищно-коммунальное хозяйство</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42360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253,06060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253,06060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193"/>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Жилищное хозяйство</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42360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253,06060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253,06060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42360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253,06060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253,06060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в области жилищно-коммунального хозяйства</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41,08176</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41,08176</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41,08176</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41,08176</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41,08176</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41,08176</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Жилищно-коммунальное хозяйство</w:t>
            </w:r>
          </w:p>
        </w:tc>
        <w:tc>
          <w:tcPr>
            <w:tcW w:w="592"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709"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41,08176</w:t>
            </w:r>
          </w:p>
        </w:tc>
        <w:tc>
          <w:tcPr>
            <w:tcW w:w="118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41,08176</w:t>
            </w:r>
          </w:p>
        </w:tc>
        <w:tc>
          <w:tcPr>
            <w:tcW w:w="99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59"/>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Жилищное хозяйство</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41,08176</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41,08176</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41,08176</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41,08176</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в области жилищно-коммунального хозяйства</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59,97068</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59,97068</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59,97068</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59,97068</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59,97068</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59,97068</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51"/>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Жилищно-коммунальное хозяйство</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59,97068</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59,97068</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17"/>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Комунальное хозяйство</w:t>
            </w:r>
          </w:p>
        </w:tc>
        <w:tc>
          <w:tcPr>
            <w:tcW w:w="592"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59,97068</w:t>
            </w:r>
          </w:p>
        </w:tc>
        <w:tc>
          <w:tcPr>
            <w:tcW w:w="118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59,97068</w:t>
            </w:r>
          </w:p>
        </w:tc>
        <w:tc>
          <w:tcPr>
            <w:tcW w:w="995"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59,97068</w:t>
            </w:r>
          </w:p>
        </w:tc>
        <w:tc>
          <w:tcPr>
            <w:tcW w:w="118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59,97068</w:t>
            </w:r>
          </w:p>
        </w:tc>
        <w:tc>
          <w:tcPr>
            <w:tcW w:w="995"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Проекто-изыскательские работы</w:t>
            </w:r>
          </w:p>
        </w:tc>
        <w:tc>
          <w:tcPr>
            <w:tcW w:w="592"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w:t>
            </w:r>
          </w:p>
        </w:tc>
        <w:tc>
          <w:tcPr>
            <w:tcW w:w="118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w:t>
            </w:r>
          </w:p>
        </w:tc>
        <w:tc>
          <w:tcPr>
            <w:tcW w:w="995"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2"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w:t>
            </w:r>
          </w:p>
        </w:tc>
        <w:tc>
          <w:tcPr>
            <w:tcW w:w="118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w:t>
            </w:r>
          </w:p>
        </w:tc>
        <w:tc>
          <w:tcPr>
            <w:tcW w:w="995"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иные закупки товаров,раюбот и услуг для обеспечения государственных </w:t>
            </w:r>
            <w:r w:rsidRPr="00DD462A">
              <w:rPr>
                <w:rFonts w:ascii="Times New Roman" w:hAnsi="Times New Roman" w:cs="Times New Roman"/>
                <w:sz w:val="20"/>
                <w:szCs w:val="20"/>
              </w:rPr>
              <w:lastRenderedPageBreak/>
              <w:t>(муниципальных) нужд</w:t>
            </w:r>
          </w:p>
        </w:tc>
        <w:tc>
          <w:tcPr>
            <w:tcW w:w="592"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89</w:t>
            </w:r>
          </w:p>
        </w:tc>
        <w:tc>
          <w:tcPr>
            <w:tcW w:w="32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w:t>
            </w:r>
          </w:p>
        </w:tc>
        <w:tc>
          <w:tcPr>
            <w:tcW w:w="118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w:t>
            </w:r>
          </w:p>
        </w:tc>
        <w:tc>
          <w:tcPr>
            <w:tcW w:w="995"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73"/>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Жилищно-коммунальное хозяйство</w:t>
            </w:r>
          </w:p>
        </w:tc>
        <w:tc>
          <w:tcPr>
            <w:tcW w:w="592"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30,00000</w:t>
            </w:r>
          </w:p>
        </w:tc>
        <w:tc>
          <w:tcPr>
            <w:tcW w:w="118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30,00000</w:t>
            </w:r>
          </w:p>
        </w:tc>
        <w:tc>
          <w:tcPr>
            <w:tcW w:w="995"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53"/>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Жилищное хозяйство</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30,00000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30,00000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30,00000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30,00000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энергосбережению и повышению энергоэффективности</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42090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1524,18238</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1524,18238</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42090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1524,18238</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1524,18238</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2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42090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1524,18238</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1524,18238</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84"/>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Жилищно-коммунальное хозяйство</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42090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1524,18238</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1524,18238</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192"/>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Жилищное хозяйство</w:t>
            </w:r>
          </w:p>
        </w:tc>
        <w:tc>
          <w:tcPr>
            <w:tcW w:w="592"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42090</w:t>
            </w:r>
          </w:p>
        </w:tc>
        <w:tc>
          <w:tcPr>
            <w:tcW w:w="709"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1524,18238</w:t>
            </w:r>
          </w:p>
        </w:tc>
        <w:tc>
          <w:tcPr>
            <w:tcW w:w="1181"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1524,18238</w:t>
            </w:r>
          </w:p>
        </w:tc>
        <w:tc>
          <w:tcPr>
            <w:tcW w:w="99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42090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1524,18238</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1524,18238</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61,000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61,000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разработке схем теплоснабжения,водоснабжения водоотведения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42140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61,0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61,0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42140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61,0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61,0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42140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61,0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61,0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8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Жилищно-коммунальное хозяйство</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42140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61,0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61,0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36"/>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Коммунальное хозяйство</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42140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61,0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61,0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42140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61,0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61,0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9"/>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Мероприятия по благоустройству </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43000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5713,08510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5713,08510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0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содержание уличного освещения</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43010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1219,02700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1219,02700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Закупка товаров, работ и услуг для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43010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1219,02700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1219,02700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43010</w:t>
            </w:r>
          </w:p>
        </w:tc>
        <w:tc>
          <w:tcPr>
            <w:tcW w:w="709"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1219,02700</w:t>
            </w:r>
          </w:p>
        </w:tc>
        <w:tc>
          <w:tcPr>
            <w:tcW w:w="1181"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1219,02700</w:t>
            </w:r>
          </w:p>
        </w:tc>
        <w:tc>
          <w:tcPr>
            <w:tcW w:w="99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27"/>
        </w:trPr>
        <w:tc>
          <w:tcPr>
            <w:tcW w:w="2411"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Жилищно-коммунальное хозяйство</w:t>
            </w:r>
          </w:p>
        </w:tc>
        <w:tc>
          <w:tcPr>
            <w:tcW w:w="592"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43010</w:t>
            </w:r>
          </w:p>
        </w:tc>
        <w:tc>
          <w:tcPr>
            <w:tcW w:w="709"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1219,02700</w:t>
            </w:r>
          </w:p>
        </w:tc>
        <w:tc>
          <w:tcPr>
            <w:tcW w:w="118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1219,02700</w:t>
            </w:r>
          </w:p>
        </w:tc>
        <w:tc>
          <w:tcPr>
            <w:tcW w:w="995"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77"/>
        </w:trPr>
        <w:tc>
          <w:tcPr>
            <w:tcW w:w="2411"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Благоустройство </w:t>
            </w:r>
          </w:p>
        </w:tc>
        <w:tc>
          <w:tcPr>
            <w:tcW w:w="592"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43010</w:t>
            </w:r>
          </w:p>
        </w:tc>
        <w:tc>
          <w:tcPr>
            <w:tcW w:w="709"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708"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1219,02700</w:t>
            </w:r>
          </w:p>
        </w:tc>
        <w:tc>
          <w:tcPr>
            <w:tcW w:w="118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1219,02700</w:t>
            </w:r>
          </w:p>
        </w:tc>
        <w:tc>
          <w:tcPr>
            <w:tcW w:w="995"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43010</w:t>
            </w:r>
          </w:p>
        </w:tc>
        <w:tc>
          <w:tcPr>
            <w:tcW w:w="709"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708"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1219,02700</w:t>
            </w:r>
          </w:p>
        </w:tc>
        <w:tc>
          <w:tcPr>
            <w:tcW w:w="118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1219,02700</w:t>
            </w:r>
          </w:p>
        </w:tc>
        <w:tc>
          <w:tcPr>
            <w:tcW w:w="995"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56"/>
        </w:trPr>
        <w:tc>
          <w:tcPr>
            <w:tcW w:w="2411"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Озеленение</w:t>
            </w:r>
          </w:p>
        </w:tc>
        <w:tc>
          <w:tcPr>
            <w:tcW w:w="592"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43020</w:t>
            </w:r>
          </w:p>
        </w:tc>
        <w:tc>
          <w:tcPr>
            <w:tcW w:w="709"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483,51250</w:t>
            </w:r>
          </w:p>
        </w:tc>
        <w:tc>
          <w:tcPr>
            <w:tcW w:w="118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483,51250</w:t>
            </w:r>
          </w:p>
        </w:tc>
        <w:tc>
          <w:tcPr>
            <w:tcW w:w="995"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43020</w:t>
            </w:r>
          </w:p>
        </w:tc>
        <w:tc>
          <w:tcPr>
            <w:tcW w:w="709"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483,51250</w:t>
            </w:r>
          </w:p>
        </w:tc>
        <w:tc>
          <w:tcPr>
            <w:tcW w:w="118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483,51250</w:t>
            </w:r>
          </w:p>
        </w:tc>
        <w:tc>
          <w:tcPr>
            <w:tcW w:w="995"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2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43020</w:t>
            </w:r>
          </w:p>
        </w:tc>
        <w:tc>
          <w:tcPr>
            <w:tcW w:w="709"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483,51250</w:t>
            </w:r>
          </w:p>
        </w:tc>
        <w:tc>
          <w:tcPr>
            <w:tcW w:w="118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483,51250</w:t>
            </w:r>
          </w:p>
        </w:tc>
        <w:tc>
          <w:tcPr>
            <w:tcW w:w="995"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84"/>
        </w:trPr>
        <w:tc>
          <w:tcPr>
            <w:tcW w:w="2411"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Жилищно-коммунальное хозяйство</w:t>
            </w:r>
          </w:p>
        </w:tc>
        <w:tc>
          <w:tcPr>
            <w:tcW w:w="592"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43020</w:t>
            </w:r>
          </w:p>
        </w:tc>
        <w:tc>
          <w:tcPr>
            <w:tcW w:w="709"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483,51250</w:t>
            </w:r>
          </w:p>
        </w:tc>
        <w:tc>
          <w:tcPr>
            <w:tcW w:w="118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483,51250</w:t>
            </w:r>
          </w:p>
        </w:tc>
        <w:tc>
          <w:tcPr>
            <w:tcW w:w="995"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49"/>
        </w:trPr>
        <w:tc>
          <w:tcPr>
            <w:tcW w:w="2411"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Благоустройство</w:t>
            </w:r>
          </w:p>
        </w:tc>
        <w:tc>
          <w:tcPr>
            <w:tcW w:w="592"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43020</w:t>
            </w:r>
          </w:p>
        </w:tc>
        <w:tc>
          <w:tcPr>
            <w:tcW w:w="709"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708"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483,51250</w:t>
            </w:r>
          </w:p>
        </w:tc>
        <w:tc>
          <w:tcPr>
            <w:tcW w:w="118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483,51250</w:t>
            </w:r>
          </w:p>
        </w:tc>
        <w:tc>
          <w:tcPr>
            <w:tcW w:w="995"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43020</w:t>
            </w:r>
          </w:p>
        </w:tc>
        <w:tc>
          <w:tcPr>
            <w:tcW w:w="709"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708"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483,51250</w:t>
            </w:r>
          </w:p>
        </w:tc>
        <w:tc>
          <w:tcPr>
            <w:tcW w:w="118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483,51250</w:t>
            </w:r>
          </w:p>
        </w:tc>
        <w:tc>
          <w:tcPr>
            <w:tcW w:w="995"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Организация и содержание мест захоронения</w:t>
            </w:r>
          </w:p>
        </w:tc>
        <w:tc>
          <w:tcPr>
            <w:tcW w:w="592"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43030</w:t>
            </w:r>
          </w:p>
        </w:tc>
        <w:tc>
          <w:tcPr>
            <w:tcW w:w="709"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450,5598</w:t>
            </w:r>
          </w:p>
        </w:tc>
        <w:tc>
          <w:tcPr>
            <w:tcW w:w="118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450,5598</w:t>
            </w:r>
          </w:p>
        </w:tc>
        <w:tc>
          <w:tcPr>
            <w:tcW w:w="995"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43030</w:t>
            </w:r>
          </w:p>
        </w:tc>
        <w:tc>
          <w:tcPr>
            <w:tcW w:w="709"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450,5598</w:t>
            </w:r>
          </w:p>
        </w:tc>
        <w:tc>
          <w:tcPr>
            <w:tcW w:w="118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450,5598</w:t>
            </w:r>
          </w:p>
        </w:tc>
        <w:tc>
          <w:tcPr>
            <w:tcW w:w="995"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43030</w:t>
            </w:r>
          </w:p>
        </w:tc>
        <w:tc>
          <w:tcPr>
            <w:tcW w:w="709"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450,5598</w:t>
            </w:r>
          </w:p>
        </w:tc>
        <w:tc>
          <w:tcPr>
            <w:tcW w:w="118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450,5598</w:t>
            </w:r>
          </w:p>
        </w:tc>
        <w:tc>
          <w:tcPr>
            <w:tcW w:w="995"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Жилищно-коммунальное хозяйство</w:t>
            </w:r>
          </w:p>
        </w:tc>
        <w:tc>
          <w:tcPr>
            <w:tcW w:w="592"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43030</w:t>
            </w:r>
          </w:p>
        </w:tc>
        <w:tc>
          <w:tcPr>
            <w:tcW w:w="709"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450,5598</w:t>
            </w:r>
          </w:p>
        </w:tc>
        <w:tc>
          <w:tcPr>
            <w:tcW w:w="118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450,5598</w:t>
            </w:r>
          </w:p>
        </w:tc>
        <w:tc>
          <w:tcPr>
            <w:tcW w:w="995"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173"/>
        </w:trPr>
        <w:tc>
          <w:tcPr>
            <w:tcW w:w="2411"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Благоустройство</w:t>
            </w:r>
          </w:p>
        </w:tc>
        <w:tc>
          <w:tcPr>
            <w:tcW w:w="592"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43030</w:t>
            </w:r>
          </w:p>
        </w:tc>
        <w:tc>
          <w:tcPr>
            <w:tcW w:w="709"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708"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450,5598</w:t>
            </w:r>
          </w:p>
        </w:tc>
        <w:tc>
          <w:tcPr>
            <w:tcW w:w="118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450,5598</w:t>
            </w:r>
          </w:p>
        </w:tc>
        <w:tc>
          <w:tcPr>
            <w:tcW w:w="995"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43030</w:t>
            </w:r>
          </w:p>
        </w:tc>
        <w:tc>
          <w:tcPr>
            <w:tcW w:w="709"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708"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450,5598</w:t>
            </w:r>
          </w:p>
        </w:tc>
        <w:tc>
          <w:tcPr>
            <w:tcW w:w="118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450,5598</w:t>
            </w:r>
          </w:p>
        </w:tc>
        <w:tc>
          <w:tcPr>
            <w:tcW w:w="995"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Прочие мероприятия по благоустройству </w:t>
            </w:r>
          </w:p>
        </w:tc>
        <w:tc>
          <w:tcPr>
            <w:tcW w:w="592"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709"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3559,98580</w:t>
            </w:r>
          </w:p>
        </w:tc>
        <w:tc>
          <w:tcPr>
            <w:tcW w:w="118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3559,98580</w:t>
            </w:r>
          </w:p>
        </w:tc>
        <w:tc>
          <w:tcPr>
            <w:tcW w:w="995"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71"/>
        </w:trPr>
        <w:tc>
          <w:tcPr>
            <w:tcW w:w="2411"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бюджетные ассигнования</w:t>
            </w:r>
          </w:p>
        </w:tc>
        <w:tc>
          <w:tcPr>
            <w:tcW w:w="592"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709"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800</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719,05925</w:t>
            </w:r>
          </w:p>
        </w:tc>
        <w:tc>
          <w:tcPr>
            <w:tcW w:w="1181"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719,05925</w:t>
            </w:r>
          </w:p>
        </w:tc>
        <w:tc>
          <w:tcPr>
            <w:tcW w:w="995"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21"/>
        </w:trPr>
        <w:tc>
          <w:tcPr>
            <w:tcW w:w="2411"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уплата налогов,сборов и </w:t>
            </w:r>
            <w:r w:rsidRPr="00DD462A">
              <w:rPr>
                <w:rFonts w:ascii="Times New Roman" w:hAnsi="Times New Roman" w:cs="Times New Roman"/>
                <w:sz w:val="20"/>
                <w:szCs w:val="20"/>
              </w:rPr>
              <w:lastRenderedPageBreak/>
              <w:t xml:space="preserve">иных платежей </w:t>
            </w:r>
          </w:p>
        </w:tc>
        <w:tc>
          <w:tcPr>
            <w:tcW w:w="592"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89</w:t>
            </w:r>
          </w:p>
        </w:tc>
        <w:tc>
          <w:tcPr>
            <w:tcW w:w="32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709"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850</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719,05925</w:t>
            </w:r>
          </w:p>
        </w:tc>
        <w:tc>
          <w:tcPr>
            <w:tcW w:w="1181"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719,05925</w:t>
            </w:r>
          </w:p>
        </w:tc>
        <w:tc>
          <w:tcPr>
            <w:tcW w:w="995"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13"/>
        </w:trPr>
        <w:tc>
          <w:tcPr>
            <w:tcW w:w="2411"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Жилищно-коммунальное хозяйство</w:t>
            </w:r>
          </w:p>
        </w:tc>
        <w:tc>
          <w:tcPr>
            <w:tcW w:w="592"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709"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850</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719,05925</w:t>
            </w:r>
          </w:p>
        </w:tc>
        <w:tc>
          <w:tcPr>
            <w:tcW w:w="1181"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719,05925</w:t>
            </w:r>
          </w:p>
        </w:tc>
        <w:tc>
          <w:tcPr>
            <w:tcW w:w="995"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21"/>
        </w:trPr>
        <w:tc>
          <w:tcPr>
            <w:tcW w:w="2411"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Благоустройство </w:t>
            </w:r>
          </w:p>
        </w:tc>
        <w:tc>
          <w:tcPr>
            <w:tcW w:w="592"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709"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850</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708"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719,05925</w:t>
            </w:r>
          </w:p>
        </w:tc>
        <w:tc>
          <w:tcPr>
            <w:tcW w:w="1181"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719,05925</w:t>
            </w:r>
          </w:p>
        </w:tc>
        <w:tc>
          <w:tcPr>
            <w:tcW w:w="995"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709"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850</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708"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719,05925</w:t>
            </w:r>
          </w:p>
        </w:tc>
        <w:tc>
          <w:tcPr>
            <w:tcW w:w="1181"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719,05925</w:t>
            </w:r>
          </w:p>
        </w:tc>
        <w:tc>
          <w:tcPr>
            <w:tcW w:w="995"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709"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2840,92655</w:t>
            </w:r>
          </w:p>
        </w:tc>
        <w:tc>
          <w:tcPr>
            <w:tcW w:w="1181"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2840,92655</w:t>
            </w:r>
          </w:p>
        </w:tc>
        <w:tc>
          <w:tcPr>
            <w:tcW w:w="995"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2"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709"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2840,92655</w:t>
            </w:r>
          </w:p>
        </w:tc>
        <w:tc>
          <w:tcPr>
            <w:tcW w:w="1181"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2840,92655</w:t>
            </w:r>
          </w:p>
        </w:tc>
        <w:tc>
          <w:tcPr>
            <w:tcW w:w="995"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13"/>
        </w:trPr>
        <w:tc>
          <w:tcPr>
            <w:tcW w:w="2411"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Жилищно-коммунальное хозяйство</w:t>
            </w:r>
          </w:p>
        </w:tc>
        <w:tc>
          <w:tcPr>
            <w:tcW w:w="592"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709"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2840,92655</w:t>
            </w:r>
          </w:p>
        </w:tc>
        <w:tc>
          <w:tcPr>
            <w:tcW w:w="1181"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2840,92655</w:t>
            </w:r>
          </w:p>
        </w:tc>
        <w:tc>
          <w:tcPr>
            <w:tcW w:w="995"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249"/>
        </w:trPr>
        <w:tc>
          <w:tcPr>
            <w:tcW w:w="2411"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Благоустройство </w:t>
            </w:r>
          </w:p>
        </w:tc>
        <w:tc>
          <w:tcPr>
            <w:tcW w:w="592"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709"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708"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2840,92655</w:t>
            </w:r>
          </w:p>
        </w:tc>
        <w:tc>
          <w:tcPr>
            <w:tcW w:w="1181"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2840,92655</w:t>
            </w:r>
          </w:p>
        </w:tc>
        <w:tc>
          <w:tcPr>
            <w:tcW w:w="995"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709"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708"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2840,92655</w:t>
            </w:r>
          </w:p>
        </w:tc>
        <w:tc>
          <w:tcPr>
            <w:tcW w:w="1181" w:type="dxa"/>
            <w:tcBorders>
              <w:top w:val="single" w:sz="4" w:space="0" w:color="auto"/>
              <w:left w:val="nil"/>
              <w:bottom w:val="single" w:sz="4" w:space="0" w:color="auto"/>
              <w:right w:val="single" w:sz="4" w:space="0" w:color="auto"/>
            </w:tcBorders>
            <w:shd w:val="clear" w:color="auto" w:fill="auto"/>
            <w:noWrap/>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2840,92655</w:t>
            </w:r>
          </w:p>
        </w:tc>
        <w:tc>
          <w:tcPr>
            <w:tcW w:w="995"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42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меры социальной поддержки граждан, кроме публичных нормативных обязательств</w:t>
            </w:r>
          </w:p>
        </w:tc>
        <w:tc>
          <w:tcPr>
            <w:tcW w:w="592"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03000</w:t>
            </w:r>
          </w:p>
        </w:tc>
        <w:tc>
          <w:tcPr>
            <w:tcW w:w="709"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118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995"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Доплаты к пенсиям муниципальных служащих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03010</w:t>
            </w:r>
          </w:p>
        </w:tc>
        <w:tc>
          <w:tcPr>
            <w:tcW w:w="709"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118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995"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Социальное обеспечение и иные выплаты населению</w:t>
            </w:r>
          </w:p>
        </w:tc>
        <w:tc>
          <w:tcPr>
            <w:tcW w:w="592"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03010</w:t>
            </w:r>
          </w:p>
        </w:tc>
        <w:tc>
          <w:tcPr>
            <w:tcW w:w="709"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300</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118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995"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Публичные нормативные социальные выплаты гражданам</w:t>
            </w:r>
          </w:p>
        </w:tc>
        <w:tc>
          <w:tcPr>
            <w:tcW w:w="592"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03010</w:t>
            </w:r>
          </w:p>
        </w:tc>
        <w:tc>
          <w:tcPr>
            <w:tcW w:w="709"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310</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118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995"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161"/>
        </w:trPr>
        <w:tc>
          <w:tcPr>
            <w:tcW w:w="2411"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Социальная политика</w:t>
            </w:r>
          </w:p>
        </w:tc>
        <w:tc>
          <w:tcPr>
            <w:tcW w:w="592"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03010</w:t>
            </w:r>
          </w:p>
        </w:tc>
        <w:tc>
          <w:tcPr>
            <w:tcW w:w="709"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310</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118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995"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363"/>
        </w:trPr>
        <w:tc>
          <w:tcPr>
            <w:tcW w:w="2411"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Пенсионное  обеспечение</w:t>
            </w:r>
          </w:p>
        </w:tc>
        <w:tc>
          <w:tcPr>
            <w:tcW w:w="592"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03010</w:t>
            </w:r>
          </w:p>
        </w:tc>
        <w:tc>
          <w:tcPr>
            <w:tcW w:w="709"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310</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08"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118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995"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92"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2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504"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03010</w:t>
            </w:r>
          </w:p>
        </w:tc>
        <w:tc>
          <w:tcPr>
            <w:tcW w:w="709"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310</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08"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276"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118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92,66446</w:t>
            </w:r>
          </w:p>
        </w:tc>
        <w:tc>
          <w:tcPr>
            <w:tcW w:w="995"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r>
      <w:tr w:rsidR="000044D1" w:rsidRPr="00DD462A" w:rsidTr="008911AF">
        <w:trPr>
          <w:trHeight w:val="14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ИТОГО расходов</w:t>
            </w:r>
          </w:p>
        </w:tc>
        <w:tc>
          <w:tcPr>
            <w:tcW w:w="592"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2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04"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62489,93981</w:t>
            </w:r>
          </w:p>
        </w:tc>
        <w:tc>
          <w:tcPr>
            <w:tcW w:w="1181"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62187,66385</w:t>
            </w:r>
          </w:p>
        </w:tc>
        <w:tc>
          <w:tcPr>
            <w:tcW w:w="995" w:type="dxa"/>
            <w:tcBorders>
              <w:top w:val="single" w:sz="4" w:space="0" w:color="auto"/>
              <w:left w:val="nil"/>
              <w:bottom w:val="single" w:sz="4" w:space="0" w:color="auto"/>
              <w:right w:val="single" w:sz="4" w:space="0" w:color="auto"/>
            </w:tcBorders>
            <w:shd w:val="clear" w:color="auto" w:fill="auto"/>
            <w:noWrap/>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99,5</w:t>
            </w:r>
          </w:p>
        </w:tc>
      </w:tr>
    </w:tbl>
    <w:p w:rsidR="000044D1" w:rsidRPr="00DD462A" w:rsidRDefault="000044D1" w:rsidP="000044D1">
      <w:pPr>
        <w:rPr>
          <w:rFonts w:ascii="Times New Roman" w:hAnsi="Times New Roman" w:cs="Times New Roman"/>
          <w:sz w:val="22"/>
        </w:rPr>
      </w:pPr>
    </w:p>
    <w:p w:rsidR="000044D1" w:rsidRPr="00DD462A" w:rsidRDefault="000044D1" w:rsidP="000044D1">
      <w:pPr>
        <w:rPr>
          <w:rFonts w:ascii="Times New Roman" w:hAnsi="Times New Roman" w:cs="Times New Roman"/>
          <w:sz w:val="22"/>
        </w:rPr>
      </w:pPr>
    </w:p>
    <w:p w:rsidR="000044D1" w:rsidRPr="00DD462A" w:rsidRDefault="000044D1" w:rsidP="000044D1">
      <w:pPr>
        <w:rPr>
          <w:rFonts w:ascii="Times New Roman" w:hAnsi="Times New Roman" w:cs="Times New Roman"/>
          <w:sz w:val="22"/>
        </w:rPr>
      </w:pPr>
    </w:p>
    <w:p w:rsidR="000044D1" w:rsidRPr="00DD462A" w:rsidRDefault="000044D1" w:rsidP="000044D1">
      <w:pPr>
        <w:rPr>
          <w:rFonts w:ascii="Times New Roman" w:hAnsi="Times New Roman" w:cs="Times New Roman"/>
          <w:sz w:val="22"/>
        </w:rPr>
      </w:pPr>
    </w:p>
    <w:p w:rsidR="000044D1" w:rsidRPr="00DD462A" w:rsidRDefault="000044D1" w:rsidP="000044D1">
      <w:pPr>
        <w:rPr>
          <w:rFonts w:ascii="Times New Roman" w:hAnsi="Times New Roman" w:cs="Times New Roman"/>
          <w:sz w:val="22"/>
        </w:rPr>
      </w:pPr>
    </w:p>
    <w:p w:rsidR="000044D1" w:rsidRPr="00DD462A" w:rsidRDefault="000044D1" w:rsidP="000044D1">
      <w:pPr>
        <w:rPr>
          <w:rFonts w:ascii="Times New Roman" w:hAnsi="Times New Roman" w:cs="Times New Roman"/>
          <w:sz w:val="22"/>
        </w:rPr>
      </w:pPr>
    </w:p>
    <w:p w:rsidR="000044D1" w:rsidRPr="00DD462A" w:rsidRDefault="000044D1" w:rsidP="000044D1">
      <w:pPr>
        <w:rPr>
          <w:rFonts w:ascii="Times New Roman" w:hAnsi="Times New Roman" w:cs="Times New Roman"/>
          <w:sz w:val="22"/>
        </w:rPr>
      </w:pPr>
    </w:p>
    <w:p w:rsidR="000044D1" w:rsidRPr="00DD462A" w:rsidRDefault="000044D1" w:rsidP="000044D1">
      <w:pPr>
        <w:rPr>
          <w:rFonts w:ascii="Times New Roman" w:hAnsi="Times New Roman" w:cs="Times New Roman"/>
          <w:sz w:val="22"/>
        </w:rPr>
      </w:pPr>
    </w:p>
    <w:p w:rsidR="000044D1" w:rsidRPr="00DD462A" w:rsidRDefault="000044D1" w:rsidP="000044D1">
      <w:pPr>
        <w:rPr>
          <w:rFonts w:ascii="Times New Roman" w:hAnsi="Times New Roman" w:cs="Times New Roman"/>
          <w:sz w:val="22"/>
        </w:rPr>
      </w:pPr>
    </w:p>
    <w:p w:rsidR="000044D1" w:rsidRPr="00DD462A" w:rsidRDefault="000044D1" w:rsidP="000044D1">
      <w:pPr>
        <w:rPr>
          <w:rFonts w:ascii="Times New Roman" w:hAnsi="Times New Roman" w:cs="Times New Roman"/>
          <w:sz w:val="22"/>
        </w:rPr>
      </w:pPr>
    </w:p>
    <w:p w:rsidR="000044D1" w:rsidRPr="00DD462A" w:rsidRDefault="000044D1" w:rsidP="000044D1">
      <w:pPr>
        <w:rPr>
          <w:rFonts w:ascii="Times New Roman" w:hAnsi="Times New Roman" w:cs="Times New Roman"/>
          <w:sz w:val="22"/>
        </w:rPr>
      </w:pPr>
    </w:p>
    <w:tbl>
      <w:tblPr>
        <w:tblW w:w="10141" w:type="dxa"/>
        <w:tblInd w:w="-34" w:type="dxa"/>
        <w:tblLook w:val="04A0"/>
      </w:tblPr>
      <w:tblGrid>
        <w:gridCol w:w="2648"/>
        <w:gridCol w:w="329"/>
        <w:gridCol w:w="4069"/>
        <w:gridCol w:w="1473"/>
        <w:gridCol w:w="1622"/>
      </w:tblGrid>
      <w:tr w:rsidR="000044D1" w:rsidRPr="00DD462A" w:rsidTr="00DD462A">
        <w:trPr>
          <w:trHeight w:val="255"/>
        </w:trPr>
        <w:tc>
          <w:tcPr>
            <w:tcW w:w="2648" w:type="dxa"/>
            <w:tcBorders>
              <w:top w:val="nil"/>
              <w:left w:val="nil"/>
              <w:bottom w:val="nil"/>
              <w:right w:val="nil"/>
            </w:tcBorders>
            <w:shd w:val="clear" w:color="auto" w:fill="auto"/>
            <w:noWrap/>
            <w:hideMark/>
          </w:tcPr>
          <w:p w:rsidR="000044D1" w:rsidRPr="00DD462A" w:rsidRDefault="000044D1" w:rsidP="008911AF">
            <w:pPr>
              <w:rPr>
                <w:rFonts w:ascii="Times New Roman" w:hAnsi="Times New Roman" w:cs="Times New Roman"/>
                <w:sz w:val="20"/>
                <w:szCs w:val="20"/>
              </w:rPr>
            </w:pPr>
          </w:p>
        </w:tc>
        <w:tc>
          <w:tcPr>
            <w:tcW w:w="7493" w:type="dxa"/>
            <w:gridSpan w:val="4"/>
            <w:vMerge w:val="restart"/>
            <w:tcBorders>
              <w:top w:val="nil"/>
              <w:left w:val="nil"/>
              <w:right w:val="nil"/>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Приложение 5</w:t>
            </w:r>
            <w:r w:rsidRPr="00DD462A">
              <w:rPr>
                <w:rFonts w:ascii="Times New Roman" w:hAnsi="Times New Roman" w:cs="Times New Roman"/>
                <w:sz w:val="20"/>
                <w:szCs w:val="20"/>
              </w:rPr>
              <w:br/>
              <w:t>к решении сессии Совета депутатов</w:t>
            </w:r>
            <w:r w:rsidRPr="00DD462A">
              <w:rPr>
                <w:rFonts w:ascii="Times New Roman" w:hAnsi="Times New Roman" w:cs="Times New Roman"/>
                <w:sz w:val="20"/>
                <w:szCs w:val="20"/>
              </w:rPr>
              <w:br/>
              <w:t>городского поселения Инсар</w:t>
            </w:r>
            <w:r w:rsidRPr="00DD462A">
              <w:rPr>
                <w:rFonts w:ascii="Times New Roman" w:hAnsi="Times New Roman" w:cs="Times New Roman"/>
                <w:sz w:val="20"/>
                <w:szCs w:val="20"/>
              </w:rPr>
              <w:br/>
              <w:t>«Об исполнении бюджета городского</w:t>
            </w:r>
          </w:p>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 xml:space="preserve"> поселения Инсар за 2021 год »</w:t>
            </w:r>
            <w:r w:rsidRPr="00DD462A">
              <w:rPr>
                <w:rFonts w:ascii="Times New Roman" w:hAnsi="Times New Roman" w:cs="Times New Roman"/>
                <w:sz w:val="20"/>
                <w:szCs w:val="20"/>
              </w:rPr>
              <w:br/>
              <w:t>от 28  апреля  2022 года №11</w:t>
            </w:r>
          </w:p>
        </w:tc>
      </w:tr>
      <w:tr w:rsidR="000044D1" w:rsidRPr="00DD462A" w:rsidTr="00DD462A">
        <w:trPr>
          <w:trHeight w:val="1020"/>
        </w:trPr>
        <w:tc>
          <w:tcPr>
            <w:tcW w:w="2648" w:type="dxa"/>
            <w:tcBorders>
              <w:top w:val="nil"/>
              <w:left w:val="nil"/>
              <w:bottom w:val="nil"/>
              <w:right w:val="nil"/>
            </w:tcBorders>
            <w:shd w:val="clear" w:color="auto" w:fill="auto"/>
            <w:noWrap/>
            <w:hideMark/>
          </w:tcPr>
          <w:p w:rsidR="000044D1" w:rsidRPr="00DD462A" w:rsidRDefault="000044D1" w:rsidP="008911AF">
            <w:pPr>
              <w:rPr>
                <w:rFonts w:ascii="Times New Roman" w:hAnsi="Times New Roman" w:cs="Times New Roman"/>
                <w:sz w:val="20"/>
                <w:szCs w:val="20"/>
              </w:rPr>
            </w:pPr>
          </w:p>
        </w:tc>
        <w:tc>
          <w:tcPr>
            <w:tcW w:w="7493" w:type="dxa"/>
            <w:gridSpan w:val="4"/>
            <w:vMerge/>
            <w:tcBorders>
              <w:left w:val="nil"/>
              <w:right w:val="nil"/>
            </w:tcBorders>
            <w:shd w:val="clear" w:color="auto" w:fill="auto"/>
            <w:hideMark/>
          </w:tcPr>
          <w:p w:rsidR="000044D1" w:rsidRPr="00DD462A" w:rsidRDefault="000044D1" w:rsidP="008911AF">
            <w:pPr>
              <w:rPr>
                <w:rFonts w:ascii="Times New Roman" w:hAnsi="Times New Roman" w:cs="Times New Roman"/>
                <w:sz w:val="20"/>
                <w:szCs w:val="20"/>
              </w:rPr>
            </w:pPr>
          </w:p>
        </w:tc>
      </w:tr>
      <w:tr w:rsidR="000044D1" w:rsidRPr="00DD462A" w:rsidTr="00DD462A">
        <w:trPr>
          <w:trHeight w:val="255"/>
        </w:trPr>
        <w:tc>
          <w:tcPr>
            <w:tcW w:w="2648" w:type="dxa"/>
            <w:tcBorders>
              <w:top w:val="nil"/>
              <w:left w:val="nil"/>
              <w:bottom w:val="nil"/>
              <w:right w:val="nil"/>
            </w:tcBorders>
            <w:shd w:val="clear" w:color="auto" w:fill="auto"/>
            <w:noWrap/>
            <w:hideMark/>
          </w:tcPr>
          <w:p w:rsidR="000044D1" w:rsidRPr="00DD462A" w:rsidRDefault="000044D1" w:rsidP="008911AF">
            <w:pPr>
              <w:rPr>
                <w:rFonts w:ascii="Times New Roman" w:hAnsi="Times New Roman" w:cs="Times New Roman"/>
                <w:sz w:val="20"/>
                <w:szCs w:val="20"/>
              </w:rPr>
            </w:pPr>
          </w:p>
        </w:tc>
        <w:tc>
          <w:tcPr>
            <w:tcW w:w="7493" w:type="dxa"/>
            <w:gridSpan w:val="4"/>
            <w:vMerge/>
            <w:tcBorders>
              <w:left w:val="nil"/>
              <w:bottom w:val="nil"/>
              <w:right w:val="nil"/>
            </w:tcBorders>
            <w:shd w:val="clear" w:color="auto" w:fill="auto"/>
            <w:noWrap/>
            <w:hideMark/>
          </w:tcPr>
          <w:p w:rsidR="000044D1" w:rsidRPr="00DD462A" w:rsidRDefault="000044D1" w:rsidP="008911AF">
            <w:pPr>
              <w:rPr>
                <w:rFonts w:ascii="Times New Roman" w:hAnsi="Times New Roman" w:cs="Times New Roman"/>
                <w:sz w:val="20"/>
                <w:szCs w:val="20"/>
              </w:rPr>
            </w:pPr>
          </w:p>
        </w:tc>
      </w:tr>
      <w:tr w:rsidR="000044D1" w:rsidRPr="00DD462A" w:rsidTr="00DD462A">
        <w:trPr>
          <w:trHeight w:val="255"/>
        </w:trPr>
        <w:tc>
          <w:tcPr>
            <w:tcW w:w="10141" w:type="dxa"/>
            <w:gridSpan w:val="5"/>
            <w:tcBorders>
              <w:top w:val="nil"/>
              <w:left w:val="nil"/>
              <w:bottom w:val="nil"/>
              <w:right w:val="nil"/>
            </w:tcBorders>
            <w:shd w:val="clear" w:color="auto" w:fill="auto"/>
            <w:hideMark/>
          </w:tcPr>
          <w:p w:rsidR="000044D1" w:rsidRPr="00DD462A" w:rsidRDefault="000044D1" w:rsidP="008911AF">
            <w:pPr>
              <w:jc w:val="center"/>
              <w:rPr>
                <w:rFonts w:ascii="Times New Roman" w:hAnsi="Times New Roman" w:cs="Times New Roman"/>
                <w:b/>
                <w:bCs/>
                <w:sz w:val="20"/>
                <w:szCs w:val="20"/>
              </w:rPr>
            </w:pPr>
          </w:p>
          <w:p w:rsidR="000044D1" w:rsidRPr="00DD462A" w:rsidRDefault="000044D1" w:rsidP="008911AF">
            <w:pPr>
              <w:jc w:val="center"/>
              <w:rPr>
                <w:rFonts w:ascii="Times New Roman" w:hAnsi="Times New Roman" w:cs="Times New Roman"/>
                <w:b/>
                <w:bCs/>
                <w:sz w:val="20"/>
                <w:szCs w:val="20"/>
              </w:rPr>
            </w:pPr>
          </w:p>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b/>
                <w:bCs/>
                <w:sz w:val="20"/>
                <w:szCs w:val="20"/>
              </w:rPr>
              <w:t>Источники внутреннего финансирования дефицита бюджета за 2021 год</w:t>
            </w:r>
          </w:p>
        </w:tc>
      </w:tr>
      <w:tr w:rsidR="000044D1" w:rsidRPr="00DD462A" w:rsidTr="00DD462A">
        <w:trPr>
          <w:trHeight w:val="270"/>
        </w:trPr>
        <w:tc>
          <w:tcPr>
            <w:tcW w:w="2977" w:type="dxa"/>
            <w:gridSpan w:val="2"/>
            <w:tcBorders>
              <w:top w:val="nil"/>
              <w:left w:val="nil"/>
              <w:bottom w:val="nil"/>
              <w:right w:val="nil"/>
            </w:tcBorders>
            <w:shd w:val="clear" w:color="auto" w:fill="auto"/>
            <w:noWrap/>
            <w:hideMark/>
          </w:tcPr>
          <w:p w:rsidR="000044D1" w:rsidRPr="00DD462A" w:rsidRDefault="000044D1" w:rsidP="008911AF">
            <w:pPr>
              <w:rPr>
                <w:rFonts w:ascii="Times New Roman" w:hAnsi="Times New Roman" w:cs="Times New Roman"/>
                <w:b/>
                <w:bCs/>
                <w:sz w:val="20"/>
                <w:szCs w:val="20"/>
              </w:rPr>
            </w:pPr>
          </w:p>
        </w:tc>
        <w:tc>
          <w:tcPr>
            <w:tcW w:w="4069" w:type="dxa"/>
            <w:tcBorders>
              <w:top w:val="nil"/>
              <w:left w:val="nil"/>
              <w:bottom w:val="nil"/>
              <w:right w:val="nil"/>
            </w:tcBorders>
            <w:shd w:val="clear" w:color="auto" w:fill="auto"/>
            <w:noWrap/>
            <w:hideMark/>
          </w:tcPr>
          <w:p w:rsidR="000044D1" w:rsidRPr="00DD462A" w:rsidRDefault="000044D1" w:rsidP="008911AF">
            <w:pPr>
              <w:rPr>
                <w:rFonts w:ascii="Times New Roman" w:hAnsi="Times New Roman" w:cs="Times New Roman"/>
                <w:b/>
                <w:bCs/>
                <w:sz w:val="20"/>
                <w:szCs w:val="20"/>
              </w:rPr>
            </w:pPr>
          </w:p>
        </w:tc>
        <w:tc>
          <w:tcPr>
            <w:tcW w:w="1473" w:type="dxa"/>
            <w:tcBorders>
              <w:top w:val="nil"/>
              <w:left w:val="nil"/>
              <w:bottom w:val="nil"/>
              <w:right w:val="nil"/>
            </w:tcBorders>
            <w:shd w:val="clear" w:color="auto" w:fill="auto"/>
            <w:noWrap/>
            <w:hideMark/>
          </w:tcPr>
          <w:p w:rsidR="000044D1" w:rsidRPr="00DD462A" w:rsidRDefault="000044D1" w:rsidP="008911AF">
            <w:pPr>
              <w:rPr>
                <w:rFonts w:ascii="Times New Roman" w:hAnsi="Times New Roman" w:cs="Times New Roman"/>
                <w:b/>
                <w:bCs/>
                <w:sz w:val="20"/>
                <w:szCs w:val="20"/>
              </w:rPr>
            </w:pPr>
          </w:p>
        </w:tc>
        <w:tc>
          <w:tcPr>
            <w:tcW w:w="1622" w:type="dxa"/>
            <w:tcBorders>
              <w:top w:val="nil"/>
              <w:left w:val="nil"/>
              <w:bottom w:val="nil"/>
              <w:right w:val="nil"/>
            </w:tcBorders>
            <w:shd w:val="clear" w:color="auto" w:fill="auto"/>
            <w:noWrap/>
            <w:hideMark/>
          </w:tcPr>
          <w:p w:rsidR="000044D1" w:rsidRPr="00DD462A" w:rsidRDefault="000044D1" w:rsidP="008911AF">
            <w:pPr>
              <w:rPr>
                <w:rFonts w:ascii="Times New Roman" w:hAnsi="Times New Roman" w:cs="Times New Roman"/>
                <w:sz w:val="20"/>
                <w:szCs w:val="20"/>
              </w:rPr>
            </w:pPr>
          </w:p>
        </w:tc>
      </w:tr>
      <w:tr w:rsidR="000044D1" w:rsidRPr="00DD462A" w:rsidTr="00DD462A">
        <w:trPr>
          <w:trHeight w:val="1590"/>
        </w:trPr>
        <w:tc>
          <w:tcPr>
            <w:tcW w:w="2977" w:type="dxa"/>
            <w:gridSpan w:val="2"/>
            <w:tcBorders>
              <w:top w:val="single" w:sz="8" w:space="0" w:color="000000"/>
              <w:left w:val="single" w:sz="8" w:space="0" w:color="000000"/>
              <w:bottom w:val="single" w:sz="8" w:space="0" w:color="000000"/>
              <w:right w:val="single" w:sz="8" w:space="0" w:color="000000"/>
            </w:tcBorders>
            <w:shd w:val="clear" w:color="auto" w:fill="auto"/>
            <w:hideMark/>
          </w:tcPr>
          <w:p w:rsidR="000044D1" w:rsidRPr="00DD462A" w:rsidRDefault="000044D1" w:rsidP="008911AF">
            <w:pPr>
              <w:jc w:val="both"/>
              <w:rPr>
                <w:rFonts w:ascii="Times New Roman" w:hAnsi="Times New Roman" w:cs="Times New Roman"/>
              </w:rPr>
            </w:pPr>
            <w:r w:rsidRPr="00DD462A">
              <w:rPr>
                <w:rFonts w:ascii="Times New Roman" w:hAnsi="Times New Roman" w:cs="Times New Roman"/>
              </w:rPr>
              <w:t>код</w:t>
            </w:r>
          </w:p>
        </w:tc>
        <w:tc>
          <w:tcPr>
            <w:tcW w:w="4069" w:type="dxa"/>
            <w:tcBorders>
              <w:top w:val="single" w:sz="8" w:space="0" w:color="000000"/>
              <w:left w:val="nil"/>
              <w:bottom w:val="single" w:sz="8" w:space="0" w:color="000000"/>
              <w:right w:val="single" w:sz="8" w:space="0" w:color="000000"/>
            </w:tcBorders>
            <w:shd w:val="clear" w:color="auto" w:fill="auto"/>
            <w:hideMark/>
          </w:tcPr>
          <w:p w:rsidR="000044D1" w:rsidRPr="00DD462A" w:rsidRDefault="000044D1" w:rsidP="008911AF">
            <w:pPr>
              <w:jc w:val="both"/>
              <w:rPr>
                <w:rFonts w:ascii="Times New Roman" w:hAnsi="Times New Roman" w:cs="Times New Roman"/>
              </w:rPr>
            </w:pPr>
            <w:r w:rsidRPr="00DD462A">
              <w:rPr>
                <w:rFonts w:ascii="Times New Roman" w:hAnsi="Times New Roman" w:cs="Times New Roman"/>
              </w:rPr>
              <w:t>наименование</w:t>
            </w:r>
          </w:p>
        </w:tc>
        <w:tc>
          <w:tcPr>
            <w:tcW w:w="1473" w:type="dxa"/>
            <w:tcBorders>
              <w:top w:val="single" w:sz="8" w:space="0" w:color="000000"/>
              <w:left w:val="nil"/>
              <w:bottom w:val="single" w:sz="8" w:space="0" w:color="000000"/>
              <w:right w:val="nil"/>
            </w:tcBorders>
            <w:shd w:val="clear" w:color="auto" w:fill="auto"/>
            <w:hideMark/>
          </w:tcPr>
          <w:p w:rsidR="000044D1" w:rsidRPr="00DD462A" w:rsidRDefault="000044D1" w:rsidP="008911AF">
            <w:pPr>
              <w:jc w:val="center"/>
              <w:rPr>
                <w:rFonts w:ascii="Times New Roman" w:hAnsi="Times New Roman" w:cs="Times New Roman"/>
              </w:rPr>
            </w:pPr>
            <w:r w:rsidRPr="00DD462A">
              <w:rPr>
                <w:rFonts w:ascii="Times New Roman" w:hAnsi="Times New Roman" w:cs="Times New Roman"/>
              </w:rPr>
              <w:t>плановые показатели на 2021 год</w:t>
            </w:r>
          </w:p>
        </w:tc>
        <w:tc>
          <w:tcPr>
            <w:tcW w:w="1622"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rPr>
            </w:pPr>
            <w:r w:rsidRPr="00DD462A">
              <w:rPr>
                <w:rFonts w:ascii="Times New Roman" w:hAnsi="Times New Roman" w:cs="Times New Roman"/>
              </w:rPr>
              <w:t xml:space="preserve">фактические показатели на 2021 год </w:t>
            </w:r>
          </w:p>
        </w:tc>
      </w:tr>
      <w:tr w:rsidR="000044D1" w:rsidRPr="00DD462A" w:rsidTr="00DD462A">
        <w:trPr>
          <w:trHeight w:val="411"/>
        </w:trPr>
        <w:tc>
          <w:tcPr>
            <w:tcW w:w="2977"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911 90 00 00 00 00 0000 000</w:t>
            </w:r>
          </w:p>
        </w:tc>
        <w:tc>
          <w:tcPr>
            <w:tcW w:w="4069" w:type="dxa"/>
            <w:tcBorders>
              <w:top w:val="single" w:sz="4" w:space="0" w:color="auto"/>
              <w:left w:val="nil"/>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Источники финансирования дефицита бюджета - всего</w:t>
            </w:r>
          </w:p>
        </w:tc>
        <w:tc>
          <w:tcPr>
            <w:tcW w:w="1473" w:type="dxa"/>
            <w:tcBorders>
              <w:top w:val="single" w:sz="4" w:space="0" w:color="auto"/>
              <w:left w:val="nil"/>
              <w:bottom w:val="single" w:sz="4" w:space="0" w:color="auto"/>
              <w:right w:val="nil"/>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3037,29324</w:t>
            </w:r>
          </w:p>
        </w:tc>
        <w:tc>
          <w:tcPr>
            <w:tcW w:w="1622" w:type="dxa"/>
            <w:tcBorders>
              <w:top w:val="nil"/>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874,40018</w:t>
            </w:r>
          </w:p>
        </w:tc>
      </w:tr>
      <w:tr w:rsidR="000044D1" w:rsidRPr="00DD462A" w:rsidTr="00DD462A">
        <w:trPr>
          <w:trHeight w:val="654"/>
        </w:trPr>
        <w:tc>
          <w:tcPr>
            <w:tcW w:w="2977" w:type="dxa"/>
            <w:gridSpan w:val="2"/>
            <w:tcBorders>
              <w:top w:val="nil"/>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911 01 00 00 00 00 0000 000</w:t>
            </w:r>
          </w:p>
        </w:tc>
        <w:tc>
          <w:tcPr>
            <w:tcW w:w="4069" w:type="dxa"/>
            <w:tcBorders>
              <w:top w:val="nil"/>
              <w:left w:val="nil"/>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ИСТОЧНИКИ ВНУТРЕННЕГО ФИНАНСИРОВАНИЯ ДЕФИЦИТОВ  БЮДЖЕТОВ</w:t>
            </w:r>
          </w:p>
        </w:tc>
        <w:tc>
          <w:tcPr>
            <w:tcW w:w="1473" w:type="dxa"/>
            <w:tcBorders>
              <w:top w:val="nil"/>
              <w:left w:val="nil"/>
              <w:bottom w:val="single" w:sz="4" w:space="0" w:color="auto"/>
              <w:right w:val="nil"/>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622" w:type="dxa"/>
            <w:tcBorders>
              <w:top w:val="nil"/>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DD462A">
        <w:trPr>
          <w:trHeight w:val="381"/>
        </w:trPr>
        <w:tc>
          <w:tcPr>
            <w:tcW w:w="2977" w:type="dxa"/>
            <w:gridSpan w:val="2"/>
            <w:tcBorders>
              <w:top w:val="nil"/>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911 01 03 00 00 00 0000 000</w:t>
            </w:r>
          </w:p>
        </w:tc>
        <w:tc>
          <w:tcPr>
            <w:tcW w:w="4069" w:type="dxa"/>
            <w:tcBorders>
              <w:top w:val="nil"/>
              <w:left w:val="nil"/>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кредиты от других бюджетов бюджетной системы Российской Федерации</w:t>
            </w:r>
          </w:p>
        </w:tc>
        <w:tc>
          <w:tcPr>
            <w:tcW w:w="1473" w:type="dxa"/>
            <w:tcBorders>
              <w:top w:val="nil"/>
              <w:left w:val="nil"/>
              <w:bottom w:val="single" w:sz="4" w:space="0" w:color="auto"/>
              <w:right w:val="nil"/>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w:t>
            </w:r>
          </w:p>
        </w:tc>
        <w:tc>
          <w:tcPr>
            <w:tcW w:w="1622" w:type="dxa"/>
            <w:tcBorders>
              <w:top w:val="nil"/>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w:t>
            </w:r>
          </w:p>
        </w:tc>
      </w:tr>
      <w:tr w:rsidR="000044D1" w:rsidRPr="00DD462A" w:rsidTr="00DD462A">
        <w:trPr>
          <w:trHeight w:val="614"/>
        </w:trPr>
        <w:tc>
          <w:tcPr>
            <w:tcW w:w="2977" w:type="dxa"/>
            <w:gridSpan w:val="2"/>
            <w:tcBorders>
              <w:top w:val="nil"/>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911 01 03 00 00 00 0000 700</w:t>
            </w:r>
          </w:p>
        </w:tc>
        <w:tc>
          <w:tcPr>
            <w:tcW w:w="4069" w:type="dxa"/>
            <w:tcBorders>
              <w:top w:val="nil"/>
              <w:left w:val="nil"/>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Получение бюджетных кредитов от других бюжетов бюджетной системы Российской Федерации в валюте РФ</w:t>
            </w:r>
          </w:p>
        </w:tc>
        <w:tc>
          <w:tcPr>
            <w:tcW w:w="1473" w:type="dxa"/>
            <w:tcBorders>
              <w:top w:val="nil"/>
              <w:left w:val="nil"/>
              <w:bottom w:val="single" w:sz="4" w:space="0" w:color="auto"/>
              <w:right w:val="nil"/>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w:t>
            </w:r>
          </w:p>
        </w:tc>
        <w:tc>
          <w:tcPr>
            <w:tcW w:w="1622" w:type="dxa"/>
            <w:tcBorders>
              <w:top w:val="nil"/>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w:t>
            </w:r>
          </w:p>
        </w:tc>
      </w:tr>
      <w:tr w:rsidR="000044D1" w:rsidRPr="00DD462A" w:rsidTr="00DD462A">
        <w:trPr>
          <w:trHeight w:val="765"/>
        </w:trPr>
        <w:tc>
          <w:tcPr>
            <w:tcW w:w="2977" w:type="dxa"/>
            <w:gridSpan w:val="2"/>
            <w:tcBorders>
              <w:top w:val="nil"/>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911 01 03 01 00 13 0000 710</w:t>
            </w:r>
          </w:p>
        </w:tc>
        <w:tc>
          <w:tcPr>
            <w:tcW w:w="4069" w:type="dxa"/>
            <w:tcBorders>
              <w:top w:val="nil"/>
              <w:left w:val="nil"/>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Получение бюджетных кредитов от других бюджетов бюджетной системы Российской Федерации бюджетами поселений в валюте РФ</w:t>
            </w:r>
          </w:p>
        </w:tc>
        <w:tc>
          <w:tcPr>
            <w:tcW w:w="1473" w:type="dxa"/>
            <w:tcBorders>
              <w:top w:val="nil"/>
              <w:left w:val="nil"/>
              <w:bottom w:val="single" w:sz="4" w:space="0" w:color="auto"/>
              <w:right w:val="nil"/>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w:t>
            </w:r>
          </w:p>
        </w:tc>
        <w:tc>
          <w:tcPr>
            <w:tcW w:w="1622" w:type="dxa"/>
            <w:tcBorders>
              <w:top w:val="nil"/>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w:t>
            </w:r>
          </w:p>
        </w:tc>
      </w:tr>
      <w:tr w:rsidR="000044D1" w:rsidRPr="00DD462A" w:rsidTr="00DD462A">
        <w:trPr>
          <w:trHeight w:val="765"/>
        </w:trPr>
        <w:tc>
          <w:tcPr>
            <w:tcW w:w="2977" w:type="dxa"/>
            <w:gridSpan w:val="2"/>
            <w:tcBorders>
              <w:top w:val="nil"/>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911 01 03 00 00 00 0000 800</w:t>
            </w:r>
          </w:p>
        </w:tc>
        <w:tc>
          <w:tcPr>
            <w:tcW w:w="4069" w:type="dxa"/>
            <w:tcBorders>
              <w:top w:val="nil"/>
              <w:left w:val="nil"/>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Погашение бюджетных кредитов полученных от других бюджетов бюджетной системы Российской Федерации в валюте РФ</w:t>
            </w:r>
          </w:p>
        </w:tc>
        <w:tc>
          <w:tcPr>
            <w:tcW w:w="1473" w:type="dxa"/>
            <w:tcBorders>
              <w:top w:val="nil"/>
              <w:left w:val="nil"/>
              <w:bottom w:val="single" w:sz="4" w:space="0" w:color="auto"/>
              <w:right w:val="nil"/>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w:t>
            </w:r>
          </w:p>
        </w:tc>
        <w:tc>
          <w:tcPr>
            <w:tcW w:w="1622" w:type="dxa"/>
            <w:tcBorders>
              <w:top w:val="nil"/>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w:t>
            </w:r>
          </w:p>
        </w:tc>
      </w:tr>
      <w:tr w:rsidR="000044D1" w:rsidRPr="00DD462A" w:rsidTr="00DD462A">
        <w:trPr>
          <w:trHeight w:val="405"/>
        </w:trPr>
        <w:tc>
          <w:tcPr>
            <w:tcW w:w="2977" w:type="dxa"/>
            <w:gridSpan w:val="2"/>
            <w:tcBorders>
              <w:top w:val="nil"/>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911 01 03 00 00 13 0000 810</w:t>
            </w:r>
          </w:p>
        </w:tc>
        <w:tc>
          <w:tcPr>
            <w:tcW w:w="4069" w:type="dxa"/>
            <w:tcBorders>
              <w:top w:val="nil"/>
              <w:left w:val="nil"/>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Погашение бюджетами поселений кредитов полученных от других бюджетов бюджетной системы Российской Федерации в валюте РФ</w:t>
            </w:r>
          </w:p>
        </w:tc>
        <w:tc>
          <w:tcPr>
            <w:tcW w:w="1473" w:type="dxa"/>
            <w:tcBorders>
              <w:top w:val="nil"/>
              <w:left w:val="nil"/>
              <w:bottom w:val="single" w:sz="4" w:space="0" w:color="auto"/>
              <w:right w:val="nil"/>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w:t>
            </w:r>
          </w:p>
        </w:tc>
        <w:tc>
          <w:tcPr>
            <w:tcW w:w="1622" w:type="dxa"/>
            <w:tcBorders>
              <w:top w:val="nil"/>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w:t>
            </w:r>
          </w:p>
        </w:tc>
      </w:tr>
      <w:tr w:rsidR="000044D1" w:rsidRPr="00DD462A" w:rsidTr="00DD462A">
        <w:trPr>
          <w:trHeight w:val="381"/>
        </w:trPr>
        <w:tc>
          <w:tcPr>
            <w:tcW w:w="2977" w:type="dxa"/>
            <w:gridSpan w:val="2"/>
            <w:tcBorders>
              <w:top w:val="nil"/>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911 01 05 00 00 00 000 000</w:t>
            </w:r>
          </w:p>
        </w:tc>
        <w:tc>
          <w:tcPr>
            <w:tcW w:w="4069" w:type="dxa"/>
            <w:tcBorders>
              <w:top w:val="nil"/>
              <w:left w:val="nil"/>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Изменение остатков средств на счетах по учету средств бюджета</w:t>
            </w:r>
          </w:p>
        </w:tc>
        <w:tc>
          <w:tcPr>
            <w:tcW w:w="1473" w:type="dxa"/>
            <w:tcBorders>
              <w:top w:val="nil"/>
              <w:left w:val="nil"/>
              <w:bottom w:val="single" w:sz="4" w:space="0" w:color="auto"/>
              <w:right w:val="nil"/>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3037,29324</w:t>
            </w:r>
          </w:p>
        </w:tc>
        <w:tc>
          <w:tcPr>
            <w:tcW w:w="1622" w:type="dxa"/>
            <w:tcBorders>
              <w:top w:val="nil"/>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874,40018</w:t>
            </w:r>
          </w:p>
        </w:tc>
      </w:tr>
      <w:tr w:rsidR="000044D1" w:rsidRPr="00DD462A" w:rsidTr="00DD462A">
        <w:trPr>
          <w:trHeight w:val="217"/>
        </w:trPr>
        <w:tc>
          <w:tcPr>
            <w:tcW w:w="2977" w:type="dxa"/>
            <w:gridSpan w:val="2"/>
            <w:tcBorders>
              <w:top w:val="nil"/>
              <w:left w:val="single" w:sz="4" w:space="0" w:color="auto"/>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911 01 05 00 00 00 0000 500</w:t>
            </w:r>
          </w:p>
        </w:tc>
        <w:tc>
          <w:tcPr>
            <w:tcW w:w="4069" w:type="dxa"/>
            <w:tcBorders>
              <w:top w:val="nil"/>
              <w:left w:val="nil"/>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Увеличение остатков средств бюджетов</w:t>
            </w:r>
          </w:p>
        </w:tc>
        <w:tc>
          <w:tcPr>
            <w:tcW w:w="1473" w:type="dxa"/>
            <w:tcBorders>
              <w:top w:val="nil"/>
              <w:left w:val="nil"/>
              <w:bottom w:val="single" w:sz="4" w:space="0" w:color="auto"/>
              <w:right w:val="nil"/>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-59452,64657</w:t>
            </w:r>
          </w:p>
        </w:tc>
        <w:tc>
          <w:tcPr>
            <w:tcW w:w="1622" w:type="dxa"/>
            <w:tcBorders>
              <w:top w:val="nil"/>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-61313,26367</w:t>
            </w:r>
          </w:p>
        </w:tc>
      </w:tr>
      <w:tr w:rsidR="000044D1" w:rsidRPr="00DD462A" w:rsidTr="00DD462A">
        <w:trPr>
          <w:trHeight w:val="255"/>
        </w:trPr>
        <w:tc>
          <w:tcPr>
            <w:tcW w:w="2977" w:type="dxa"/>
            <w:gridSpan w:val="2"/>
            <w:tcBorders>
              <w:top w:val="nil"/>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911 01 05 02 00 00 0000 510</w:t>
            </w:r>
          </w:p>
        </w:tc>
        <w:tc>
          <w:tcPr>
            <w:tcW w:w="4069" w:type="dxa"/>
            <w:tcBorders>
              <w:top w:val="nil"/>
              <w:left w:val="nil"/>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Увеличение прочих остатков средств бюджетов</w:t>
            </w:r>
          </w:p>
        </w:tc>
        <w:tc>
          <w:tcPr>
            <w:tcW w:w="1473" w:type="dxa"/>
            <w:tcBorders>
              <w:top w:val="nil"/>
              <w:left w:val="nil"/>
              <w:bottom w:val="single" w:sz="4" w:space="0" w:color="auto"/>
              <w:right w:val="nil"/>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-59452,64657</w:t>
            </w:r>
          </w:p>
        </w:tc>
        <w:tc>
          <w:tcPr>
            <w:tcW w:w="1622" w:type="dxa"/>
            <w:tcBorders>
              <w:top w:val="nil"/>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-61313,26367</w:t>
            </w:r>
          </w:p>
        </w:tc>
      </w:tr>
      <w:tr w:rsidR="000044D1" w:rsidRPr="00DD462A" w:rsidTr="00DD462A">
        <w:trPr>
          <w:trHeight w:val="483"/>
        </w:trPr>
        <w:tc>
          <w:tcPr>
            <w:tcW w:w="2977" w:type="dxa"/>
            <w:gridSpan w:val="2"/>
            <w:tcBorders>
              <w:top w:val="nil"/>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911 01 05 02 01 00 0000 510</w:t>
            </w:r>
          </w:p>
        </w:tc>
        <w:tc>
          <w:tcPr>
            <w:tcW w:w="4069" w:type="dxa"/>
            <w:tcBorders>
              <w:top w:val="nil"/>
              <w:left w:val="nil"/>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Увеличение  прочих остатков  денежных средств бюджетов</w:t>
            </w:r>
          </w:p>
        </w:tc>
        <w:tc>
          <w:tcPr>
            <w:tcW w:w="1473" w:type="dxa"/>
            <w:tcBorders>
              <w:top w:val="nil"/>
              <w:left w:val="nil"/>
              <w:bottom w:val="single" w:sz="4" w:space="0" w:color="auto"/>
              <w:right w:val="nil"/>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-59452,64657</w:t>
            </w:r>
          </w:p>
        </w:tc>
        <w:tc>
          <w:tcPr>
            <w:tcW w:w="1622" w:type="dxa"/>
            <w:tcBorders>
              <w:top w:val="nil"/>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-61313,26367</w:t>
            </w:r>
          </w:p>
        </w:tc>
      </w:tr>
      <w:tr w:rsidR="000044D1" w:rsidRPr="00DD462A" w:rsidTr="00DD462A">
        <w:trPr>
          <w:trHeight w:val="419"/>
        </w:trPr>
        <w:tc>
          <w:tcPr>
            <w:tcW w:w="2977" w:type="dxa"/>
            <w:gridSpan w:val="2"/>
            <w:tcBorders>
              <w:top w:val="nil"/>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911 01 05 02 01 13 0000 510</w:t>
            </w:r>
          </w:p>
        </w:tc>
        <w:tc>
          <w:tcPr>
            <w:tcW w:w="4069" w:type="dxa"/>
            <w:tcBorders>
              <w:top w:val="nil"/>
              <w:left w:val="nil"/>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Увеличение  прочих остатков денежных средств  городских поселений</w:t>
            </w:r>
          </w:p>
        </w:tc>
        <w:tc>
          <w:tcPr>
            <w:tcW w:w="1473" w:type="dxa"/>
            <w:tcBorders>
              <w:top w:val="nil"/>
              <w:left w:val="nil"/>
              <w:bottom w:val="single" w:sz="4" w:space="0" w:color="auto"/>
              <w:right w:val="nil"/>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-59452,64657</w:t>
            </w:r>
          </w:p>
        </w:tc>
        <w:tc>
          <w:tcPr>
            <w:tcW w:w="1622" w:type="dxa"/>
            <w:tcBorders>
              <w:top w:val="nil"/>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-61313,26367</w:t>
            </w:r>
          </w:p>
        </w:tc>
      </w:tr>
      <w:tr w:rsidR="000044D1" w:rsidRPr="00DD462A" w:rsidTr="00DD462A">
        <w:trPr>
          <w:trHeight w:val="227"/>
        </w:trPr>
        <w:tc>
          <w:tcPr>
            <w:tcW w:w="2977" w:type="dxa"/>
            <w:gridSpan w:val="2"/>
            <w:tcBorders>
              <w:top w:val="nil"/>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911 01 05 00 00 00 0000 600</w:t>
            </w:r>
          </w:p>
        </w:tc>
        <w:tc>
          <w:tcPr>
            <w:tcW w:w="4069" w:type="dxa"/>
            <w:tcBorders>
              <w:top w:val="nil"/>
              <w:left w:val="nil"/>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Уменьшение остатков средств бюджетов</w:t>
            </w:r>
          </w:p>
        </w:tc>
        <w:tc>
          <w:tcPr>
            <w:tcW w:w="1473" w:type="dxa"/>
            <w:tcBorders>
              <w:top w:val="nil"/>
              <w:left w:val="nil"/>
              <w:bottom w:val="single" w:sz="4" w:space="0" w:color="auto"/>
              <w:right w:val="nil"/>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62489,93981</w:t>
            </w:r>
          </w:p>
        </w:tc>
        <w:tc>
          <w:tcPr>
            <w:tcW w:w="1622" w:type="dxa"/>
            <w:tcBorders>
              <w:top w:val="nil"/>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62187,66385</w:t>
            </w:r>
          </w:p>
        </w:tc>
      </w:tr>
      <w:tr w:rsidR="000044D1" w:rsidRPr="00DD462A" w:rsidTr="00DD462A">
        <w:trPr>
          <w:trHeight w:val="429"/>
        </w:trPr>
        <w:tc>
          <w:tcPr>
            <w:tcW w:w="2977" w:type="dxa"/>
            <w:gridSpan w:val="2"/>
            <w:tcBorders>
              <w:top w:val="nil"/>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911 01 05 02 00 00 0000 610</w:t>
            </w:r>
          </w:p>
        </w:tc>
        <w:tc>
          <w:tcPr>
            <w:tcW w:w="4069" w:type="dxa"/>
            <w:tcBorders>
              <w:top w:val="nil"/>
              <w:left w:val="nil"/>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Уменьшение прочих остатков  денежных средств бюджетов</w:t>
            </w:r>
          </w:p>
        </w:tc>
        <w:tc>
          <w:tcPr>
            <w:tcW w:w="1473" w:type="dxa"/>
            <w:tcBorders>
              <w:top w:val="nil"/>
              <w:left w:val="nil"/>
              <w:bottom w:val="single" w:sz="4" w:space="0" w:color="auto"/>
              <w:right w:val="nil"/>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62489,93981</w:t>
            </w:r>
          </w:p>
        </w:tc>
        <w:tc>
          <w:tcPr>
            <w:tcW w:w="1622" w:type="dxa"/>
            <w:tcBorders>
              <w:top w:val="nil"/>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62187,66385</w:t>
            </w:r>
          </w:p>
        </w:tc>
      </w:tr>
      <w:tr w:rsidR="000044D1" w:rsidRPr="00DD462A" w:rsidTr="00DD462A">
        <w:trPr>
          <w:trHeight w:val="380"/>
        </w:trPr>
        <w:tc>
          <w:tcPr>
            <w:tcW w:w="2977" w:type="dxa"/>
            <w:gridSpan w:val="2"/>
            <w:tcBorders>
              <w:top w:val="nil"/>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911 01 05 02 01 00 0000 610</w:t>
            </w:r>
          </w:p>
        </w:tc>
        <w:tc>
          <w:tcPr>
            <w:tcW w:w="4069" w:type="dxa"/>
            <w:tcBorders>
              <w:top w:val="nil"/>
              <w:left w:val="nil"/>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Уменьшение прочих остатков  денежных средств бюджетов</w:t>
            </w:r>
          </w:p>
        </w:tc>
        <w:tc>
          <w:tcPr>
            <w:tcW w:w="1473" w:type="dxa"/>
            <w:tcBorders>
              <w:top w:val="nil"/>
              <w:left w:val="nil"/>
              <w:bottom w:val="single" w:sz="4" w:space="0" w:color="auto"/>
              <w:right w:val="nil"/>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62489,93981</w:t>
            </w:r>
          </w:p>
        </w:tc>
        <w:tc>
          <w:tcPr>
            <w:tcW w:w="1622" w:type="dxa"/>
            <w:tcBorders>
              <w:top w:val="nil"/>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62187,66385</w:t>
            </w:r>
          </w:p>
        </w:tc>
      </w:tr>
      <w:tr w:rsidR="000044D1" w:rsidRPr="00DD462A" w:rsidTr="00DD462A">
        <w:trPr>
          <w:trHeight w:val="471"/>
        </w:trPr>
        <w:tc>
          <w:tcPr>
            <w:tcW w:w="2977" w:type="dxa"/>
            <w:gridSpan w:val="2"/>
            <w:tcBorders>
              <w:top w:val="nil"/>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911 01 05 02 01 13 0000 610</w:t>
            </w:r>
          </w:p>
        </w:tc>
        <w:tc>
          <w:tcPr>
            <w:tcW w:w="4069" w:type="dxa"/>
            <w:tcBorders>
              <w:top w:val="nil"/>
              <w:left w:val="nil"/>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Уменьшение прочих остатков денежных средств  городских поселений</w:t>
            </w:r>
          </w:p>
        </w:tc>
        <w:tc>
          <w:tcPr>
            <w:tcW w:w="1473" w:type="dxa"/>
            <w:tcBorders>
              <w:top w:val="nil"/>
              <w:left w:val="nil"/>
              <w:bottom w:val="single" w:sz="4" w:space="0" w:color="auto"/>
              <w:right w:val="nil"/>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62489,93981</w:t>
            </w:r>
          </w:p>
        </w:tc>
        <w:tc>
          <w:tcPr>
            <w:tcW w:w="1622" w:type="dxa"/>
            <w:tcBorders>
              <w:top w:val="nil"/>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62187,66385</w:t>
            </w:r>
          </w:p>
        </w:tc>
      </w:tr>
    </w:tbl>
    <w:p w:rsidR="000044D1" w:rsidRPr="00DD462A" w:rsidRDefault="000044D1" w:rsidP="000044D1">
      <w:pPr>
        <w:rPr>
          <w:rFonts w:ascii="Times New Roman" w:hAnsi="Times New Roman" w:cs="Times New Roman"/>
          <w:sz w:val="22"/>
        </w:rPr>
      </w:pPr>
    </w:p>
    <w:p w:rsidR="000044D1" w:rsidRPr="00DD462A" w:rsidRDefault="000044D1" w:rsidP="000044D1">
      <w:pPr>
        <w:rPr>
          <w:rFonts w:ascii="Times New Roman" w:hAnsi="Times New Roman" w:cs="Times New Roman"/>
          <w:sz w:val="22"/>
        </w:rPr>
      </w:pPr>
    </w:p>
    <w:p w:rsidR="000044D1" w:rsidRPr="00DD462A" w:rsidRDefault="000044D1" w:rsidP="000044D1">
      <w:pPr>
        <w:rPr>
          <w:rFonts w:ascii="Times New Roman" w:hAnsi="Times New Roman" w:cs="Times New Roman"/>
          <w:sz w:val="22"/>
        </w:rPr>
      </w:pPr>
    </w:p>
    <w:p w:rsidR="000044D1" w:rsidRPr="00DD462A" w:rsidRDefault="00DD462A" w:rsidP="000044D1">
      <w:pPr>
        <w:jc w:val="right"/>
        <w:rPr>
          <w:rFonts w:ascii="Times New Roman" w:hAnsi="Times New Roman" w:cs="Times New Roman"/>
          <w:sz w:val="20"/>
          <w:szCs w:val="20"/>
        </w:rPr>
      </w:pPr>
      <w:r>
        <w:rPr>
          <w:rFonts w:ascii="Times New Roman" w:hAnsi="Times New Roman" w:cs="Times New Roman"/>
          <w:sz w:val="20"/>
          <w:szCs w:val="20"/>
        </w:rPr>
        <w:lastRenderedPageBreak/>
        <w:t>П</w:t>
      </w:r>
      <w:r w:rsidR="000044D1" w:rsidRPr="00DD462A">
        <w:rPr>
          <w:rFonts w:ascii="Times New Roman" w:hAnsi="Times New Roman" w:cs="Times New Roman"/>
          <w:sz w:val="20"/>
          <w:szCs w:val="20"/>
        </w:rPr>
        <w:t>риложение 6</w:t>
      </w:r>
      <w:r w:rsidR="000044D1" w:rsidRPr="00DD462A">
        <w:rPr>
          <w:rFonts w:ascii="Times New Roman" w:hAnsi="Times New Roman" w:cs="Times New Roman"/>
          <w:sz w:val="20"/>
          <w:szCs w:val="20"/>
        </w:rPr>
        <w:br/>
        <w:t>к решении сессии Совета депутатов</w:t>
      </w:r>
      <w:r w:rsidR="000044D1" w:rsidRPr="00DD462A">
        <w:rPr>
          <w:rFonts w:ascii="Times New Roman" w:hAnsi="Times New Roman" w:cs="Times New Roman"/>
          <w:sz w:val="20"/>
          <w:szCs w:val="20"/>
        </w:rPr>
        <w:br/>
        <w:t>городского поселения Инсар</w:t>
      </w:r>
      <w:r w:rsidR="000044D1" w:rsidRPr="00DD462A">
        <w:rPr>
          <w:rFonts w:ascii="Times New Roman" w:hAnsi="Times New Roman" w:cs="Times New Roman"/>
          <w:sz w:val="20"/>
          <w:szCs w:val="20"/>
        </w:rPr>
        <w:br/>
        <w:t>«Об исполнении бюджета городского</w:t>
      </w:r>
    </w:p>
    <w:p w:rsidR="000044D1" w:rsidRPr="00DD462A" w:rsidRDefault="000044D1" w:rsidP="000044D1">
      <w:pPr>
        <w:pStyle w:val="NoSpacing"/>
        <w:jc w:val="right"/>
        <w:rPr>
          <w:b/>
          <w:sz w:val="28"/>
          <w:szCs w:val="28"/>
        </w:rPr>
      </w:pPr>
      <w:r w:rsidRPr="00DD462A">
        <w:rPr>
          <w:sz w:val="20"/>
          <w:szCs w:val="20"/>
        </w:rPr>
        <w:t xml:space="preserve"> поселения Инсар за 2021 год »</w:t>
      </w:r>
      <w:r w:rsidRPr="00DD462A">
        <w:rPr>
          <w:sz w:val="20"/>
          <w:szCs w:val="20"/>
        </w:rPr>
        <w:br/>
        <w:t>от  28  апреля  2022 года №11</w:t>
      </w:r>
    </w:p>
    <w:p w:rsidR="000044D1" w:rsidRPr="00DD462A" w:rsidRDefault="000044D1" w:rsidP="000044D1">
      <w:pPr>
        <w:pStyle w:val="NoSpacing"/>
        <w:jc w:val="center"/>
        <w:rPr>
          <w:b/>
          <w:sz w:val="28"/>
          <w:szCs w:val="28"/>
        </w:rPr>
      </w:pPr>
    </w:p>
    <w:p w:rsidR="000044D1" w:rsidRPr="00DD462A" w:rsidRDefault="000044D1" w:rsidP="000044D1">
      <w:pPr>
        <w:pStyle w:val="NoSpacing"/>
        <w:jc w:val="center"/>
        <w:rPr>
          <w:b/>
          <w:sz w:val="28"/>
          <w:szCs w:val="28"/>
        </w:rPr>
      </w:pPr>
      <w:r w:rsidRPr="00DD462A">
        <w:rPr>
          <w:b/>
          <w:sz w:val="28"/>
          <w:szCs w:val="28"/>
        </w:rPr>
        <w:t xml:space="preserve">Отчет </w:t>
      </w:r>
    </w:p>
    <w:p w:rsidR="000044D1" w:rsidRPr="00DD462A" w:rsidRDefault="000044D1" w:rsidP="000044D1">
      <w:pPr>
        <w:pStyle w:val="NoSpacing"/>
        <w:jc w:val="center"/>
        <w:rPr>
          <w:b/>
          <w:sz w:val="28"/>
          <w:szCs w:val="28"/>
        </w:rPr>
      </w:pPr>
      <w:r w:rsidRPr="00DD462A">
        <w:rPr>
          <w:b/>
          <w:sz w:val="28"/>
          <w:szCs w:val="28"/>
        </w:rPr>
        <w:t xml:space="preserve">о расходовании средств резервного фонда </w:t>
      </w:r>
    </w:p>
    <w:p w:rsidR="000044D1" w:rsidRPr="00DD462A" w:rsidRDefault="000044D1" w:rsidP="000044D1">
      <w:pPr>
        <w:pStyle w:val="NoSpacing"/>
        <w:jc w:val="center"/>
        <w:rPr>
          <w:b/>
          <w:sz w:val="28"/>
          <w:szCs w:val="28"/>
        </w:rPr>
      </w:pPr>
      <w:r w:rsidRPr="00DD462A">
        <w:rPr>
          <w:b/>
          <w:sz w:val="28"/>
          <w:szCs w:val="28"/>
        </w:rPr>
        <w:t>администрации городского поселения Инсар</w:t>
      </w:r>
    </w:p>
    <w:p w:rsidR="000044D1" w:rsidRPr="00DD462A" w:rsidRDefault="000044D1" w:rsidP="000044D1">
      <w:pPr>
        <w:spacing w:line="228" w:lineRule="auto"/>
        <w:ind w:firstLine="12"/>
        <w:jc w:val="center"/>
        <w:rPr>
          <w:rFonts w:ascii="Times New Roman" w:hAnsi="Times New Roman" w:cs="Times New Roman"/>
          <w:b/>
          <w:bCs/>
          <w:sz w:val="28"/>
          <w:szCs w:val="28"/>
        </w:rPr>
      </w:pPr>
      <w:r w:rsidRPr="00DD462A">
        <w:rPr>
          <w:rFonts w:ascii="Times New Roman" w:hAnsi="Times New Roman" w:cs="Times New Roman"/>
          <w:b/>
          <w:bCs/>
          <w:sz w:val="28"/>
          <w:szCs w:val="28"/>
        </w:rPr>
        <w:t>за 4 квартал 2021 года</w:t>
      </w:r>
    </w:p>
    <w:p w:rsidR="000044D1" w:rsidRPr="00DD462A" w:rsidRDefault="000044D1" w:rsidP="000044D1">
      <w:pPr>
        <w:spacing w:line="228" w:lineRule="auto"/>
        <w:rPr>
          <w:rFonts w:ascii="Times New Roman" w:hAnsi="Times New Roman" w:cs="Times New Roman"/>
        </w:rPr>
      </w:pPr>
    </w:p>
    <w:p w:rsidR="000044D1" w:rsidRPr="00DD462A" w:rsidRDefault="000044D1" w:rsidP="000044D1">
      <w:pPr>
        <w:spacing w:line="228" w:lineRule="auto"/>
        <w:ind w:firstLine="540"/>
        <w:jc w:val="both"/>
        <w:rPr>
          <w:rFonts w:ascii="Times New Roman" w:hAnsi="Times New Roman" w:cs="Times New Roman"/>
          <w:sz w:val="28"/>
          <w:szCs w:val="28"/>
        </w:rPr>
      </w:pPr>
      <w:r w:rsidRPr="00DD462A">
        <w:rPr>
          <w:rFonts w:ascii="Times New Roman" w:hAnsi="Times New Roman" w:cs="Times New Roman"/>
          <w:sz w:val="28"/>
          <w:szCs w:val="28"/>
        </w:rPr>
        <w:t>Руководствуясь пунктами 6, 7 ст.81 Бюджетного кодекса Российской Федерации:</w:t>
      </w:r>
    </w:p>
    <w:p w:rsidR="000044D1" w:rsidRPr="00DD462A" w:rsidRDefault="000044D1" w:rsidP="000044D1">
      <w:pPr>
        <w:pStyle w:val="ConsPlusNormal"/>
        <w:widowControl/>
        <w:spacing w:line="100" w:lineRule="atLeast"/>
        <w:ind w:firstLine="570"/>
        <w:jc w:val="both"/>
        <w:rPr>
          <w:rFonts w:ascii="Times New Roman" w:hAnsi="Times New Roman" w:cs="Times New Roman"/>
          <w:sz w:val="28"/>
          <w:szCs w:val="28"/>
        </w:rPr>
      </w:pPr>
      <w:r w:rsidRPr="00DD462A">
        <w:rPr>
          <w:rFonts w:ascii="Times New Roman" w:hAnsi="Times New Roman" w:cs="Times New Roman"/>
          <w:sz w:val="28"/>
          <w:szCs w:val="28"/>
        </w:rPr>
        <w:t xml:space="preserve">1. Принять к сведению информацию главного бухгалтера администрации городского поселения Инсар об отсутствии расходования средств резервного фонда администрации городского поселения Инсар за 4 квартал 2021 года.  </w:t>
      </w:r>
    </w:p>
    <w:p w:rsidR="000044D1" w:rsidRPr="00DD462A" w:rsidRDefault="000044D1" w:rsidP="000044D1">
      <w:pPr>
        <w:rPr>
          <w:rFonts w:ascii="Times New Roman" w:hAnsi="Times New Roman" w:cs="Times New Roman"/>
          <w:sz w:val="22"/>
        </w:rPr>
      </w:pPr>
    </w:p>
    <w:p w:rsidR="000044D1" w:rsidRPr="00DD462A" w:rsidRDefault="000044D1" w:rsidP="000044D1">
      <w:pPr>
        <w:rPr>
          <w:rFonts w:ascii="Times New Roman" w:hAnsi="Times New Roman" w:cs="Times New Roman"/>
          <w:b/>
          <w:sz w:val="28"/>
          <w:szCs w:val="28"/>
        </w:rPr>
      </w:pPr>
    </w:p>
    <w:p w:rsidR="000044D1" w:rsidRPr="00DD462A" w:rsidRDefault="000044D1" w:rsidP="000044D1">
      <w:pPr>
        <w:rPr>
          <w:rFonts w:ascii="Times New Roman" w:hAnsi="Times New Roman" w:cs="Times New Roman"/>
          <w:b/>
          <w:sz w:val="28"/>
          <w:szCs w:val="28"/>
        </w:rPr>
      </w:pPr>
    </w:p>
    <w:p w:rsidR="00DD462A" w:rsidRDefault="00DD462A" w:rsidP="000044D1">
      <w:pPr>
        <w:pStyle w:val="1"/>
        <w:rPr>
          <w:szCs w:val="28"/>
        </w:rPr>
      </w:pPr>
    </w:p>
    <w:p w:rsidR="00DD462A" w:rsidRDefault="00DD462A" w:rsidP="000044D1">
      <w:pPr>
        <w:pStyle w:val="1"/>
        <w:rPr>
          <w:szCs w:val="28"/>
        </w:rPr>
      </w:pPr>
    </w:p>
    <w:p w:rsidR="00DD462A" w:rsidRDefault="00DD462A" w:rsidP="000044D1">
      <w:pPr>
        <w:pStyle w:val="1"/>
        <w:rPr>
          <w:szCs w:val="28"/>
        </w:rPr>
      </w:pPr>
    </w:p>
    <w:p w:rsidR="00DD462A" w:rsidRDefault="00DD462A" w:rsidP="000044D1">
      <w:pPr>
        <w:pStyle w:val="1"/>
        <w:rPr>
          <w:szCs w:val="28"/>
        </w:rPr>
      </w:pPr>
    </w:p>
    <w:p w:rsidR="00DD462A" w:rsidRDefault="00DD462A" w:rsidP="00DD462A"/>
    <w:p w:rsidR="00DD462A" w:rsidRDefault="00DD462A" w:rsidP="00DD462A"/>
    <w:p w:rsidR="00DD462A" w:rsidRDefault="00DD462A" w:rsidP="00DD462A"/>
    <w:p w:rsidR="00DD462A" w:rsidRDefault="00DD462A" w:rsidP="00DD462A"/>
    <w:p w:rsidR="00DD462A" w:rsidRDefault="00DD462A" w:rsidP="00DD462A"/>
    <w:p w:rsidR="00DD462A" w:rsidRDefault="00DD462A" w:rsidP="00DD462A"/>
    <w:p w:rsidR="00DD462A" w:rsidRDefault="00DD462A" w:rsidP="00DD462A"/>
    <w:p w:rsidR="00DD462A" w:rsidRDefault="00DD462A" w:rsidP="00DD462A"/>
    <w:p w:rsidR="00DD462A" w:rsidRDefault="00DD462A" w:rsidP="00DD462A"/>
    <w:p w:rsidR="00DD462A" w:rsidRDefault="00DD462A" w:rsidP="00DD462A"/>
    <w:p w:rsidR="00DD462A" w:rsidRPr="00DD462A" w:rsidRDefault="00DD462A" w:rsidP="00DD462A"/>
    <w:p w:rsidR="00DD462A" w:rsidRDefault="00DD462A" w:rsidP="000044D1">
      <w:pPr>
        <w:pStyle w:val="1"/>
        <w:rPr>
          <w:szCs w:val="28"/>
        </w:rPr>
      </w:pPr>
    </w:p>
    <w:p w:rsidR="005F733A" w:rsidRDefault="005F733A" w:rsidP="005F733A"/>
    <w:p w:rsidR="005F733A" w:rsidRDefault="005F733A" w:rsidP="005F733A"/>
    <w:p w:rsidR="005F733A" w:rsidRDefault="005F733A" w:rsidP="005F733A"/>
    <w:p w:rsidR="005F733A" w:rsidRDefault="005F733A" w:rsidP="005F733A"/>
    <w:p w:rsidR="005F733A" w:rsidRDefault="005F733A" w:rsidP="005F733A"/>
    <w:p w:rsidR="005F733A" w:rsidRDefault="005F733A" w:rsidP="005F733A"/>
    <w:p w:rsidR="005F733A" w:rsidRDefault="005F733A" w:rsidP="005F733A"/>
    <w:p w:rsidR="005F733A" w:rsidRDefault="005F733A" w:rsidP="005F733A"/>
    <w:p w:rsidR="005F733A" w:rsidRDefault="005F733A" w:rsidP="005F733A"/>
    <w:p w:rsidR="005F733A" w:rsidRDefault="005F733A" w:rsidP="005F733A"/>
    <w:p w:rsidR="005F733A" w:rsidRDefault="005F733A" w:rsidP="005F733A"/>
    <w:p w:rsidR="005F733A" w:rsidRPr="005F733A" w:rsidRDefault="005F733A" w:rsidP="005F733A"/>
    <w:p w:rsidR="000044D1" w:rsidRPr="00DD462A" w:rsidRDefault="000044D1" w:rsidP="00DD462A">
      <w:pPr>
        <w:pStyle w:val="1"/>
        <w:jc w:val="center"/>
        <w:rPr>
          <w:b/>
          <w:szCs w:val="28"/>
        </w:rPr>
      </w:pPr>
      <w:r w:rsidRPr="00DD462A">
        <w:rPr>
          <w:b/>
          <w:szCs w:val="28"/>
        </w:rPr>
        <w:lastRenderedPageBreak/>
        <w:t>РЕСПУБЛИКА МОРДОВИЯ</w:t>
      </w:r>
    </w:p>
    <w:p w:rsidR="000044D1" w:rsidRPr="00DD462A" w:rsidRDefault="000044D1" w:rsidP="000044D1">
      <w:pPr>
        <w:jc w:val="center"/>
        <w:rPr>
          <w:rFonts w:ascii="Times New Roman" w:hAnsi="Times New Roman" w:cs="Times New Roman"/>
        </w:rPr>
      </w:pPr>
    </w:p>
    <w:p w:rsidR="000044D1" w:rsidRPr="00DD462A" w:rsidRDefault="000044D1" w:rsidP="000044D1">
      <w:pPr>
        <w:jc w:val="center"/>
        <w:rPr>
          <w:rFonts w:ascii="Times New Roman" w:hAnsi="Times New Roman" w:cs="Times New Roman"/>
          <w:b/>
          <w:bCs/>
          <w:sz w:val="28"/>
          <w:szCs w:val="28"/>
        </w:rPr>
      </w:pPr>
      <w:r w:rsidRPr="00DD462A">
        <w:rPr>
          <w:rFonts w:ascii="Times New Roman" w:hAnsi="Times New Roman" w:cs="Times New Roman"/>
          <w:b/>
          <w:bCs/>
          <w:sz w:val="28"/>
          <w:szCs w:val="28"/>
        </w:rPr>
        <w:t xml:space="preserve">   СЕДЬМАЯ  СЕССИЯ  СОВЕТА ДЕПУТАТОВ ГОРОДСКОГО ПОСЕЛЕНИЯ ИНСАР   ИНСАРСКОГО  МУНИЦИПАЛЬНОГО  РАЙОНА СЕДЬМОГО  СОЗЫВА</w:t>
      </w:r>
    </w:p>
    <w:p w:rsidR="000044D1" w:rsidRPr="00DD462A" w:rsidRDefault="000044D1" w:rsidP="000044D1">
      <w:pPr>
        <w:jc w:val="center"/>
        <w:rPr>
          <w:rFonts w:ascii="Times New Roman" w:hAnsi="Times New Roman" w:cs="Times New Roman"/>
          <w:b/>
          <w:bCs/>
          <w:sz w:val="28"/>
          <w:szCs w:val="28"/>
        </w:rPr>
      </w:pPr>
    </w:p>
    <w:p w:rsidR="000044D1" w:rsidRPr="00DD462A" w:rsidRDefault="000044D1" w:rsidP="00DD462A">
      <w:pPr>
        <w:pStyle w:val="1"/>
        <w:jc w:val="center"/>
        <w:rPr>
          <w:b/>
          <w:szCs w:val="28"/>
        </w:rPr>
      </w:pPr>
      <w:r w:rsidRPr="00DD462A">
        <w:rPr>
          <w:b/>
          <w:szCs w:val="28"/>
        </w:rPr>
        <w:t>РЕШЕНИЕ</w:t>
      </w:r>
    </w:p>
    <w:p w:rsidR="000044D1" w:rsidRPr="00DD462A" w:rsidRDefault="000044D1" w:rsidP="000044D1">
      <w:pPr>
        <w:jc w:val="center"/>
        <w:rPr>
          <w:rFonts w:ascii="Times New Roman" w:hAnsi="Times New Roman" w:cs="Times New Roman"/>
          <w:sz w:val="28"/>
          <w:szCs w:val="28"/>
        </w:rPr>
      </w:pPr>
    </w:p>
    <w:p w:rsidR="000044D1" w:rsidRPr="00DD462A" w:rsidRDefault="000044D1" w:rsidP="000044D1">
      <w:pPr>
        <w:jc w:val="center"/>
        <w:rPr>
          <w:rFonts w:ascii="Times New Roman" w:hAnsi="Times New Roman" w:cs="Times New Roman"/>
          <w:sz w:val="28"/>
          <w:szCs w:val="28"/>
        </w:rPr>
      </w:pPr>
    </w:p>
    <w:p w:rsidR="000044D1" w:rsidRPr="00DD462A" w:rsidRDefault="000044D1" w:rsidP="000044D1">
      <w:pPr>
        <w:jc w:val="center"/>
        <w:rPr>
          <w:rFonts w:ascii="Times New Roman" w:hAnsi="Times New Roman" w:cs="Times New Roman"/>
          <w:sz w:val="28"/>
          <w:szCs w:val="28"/>
        </w:rPr>
      </w:pPr>
      <w:r w:rsidRPr="00DD462A">
        <w:rPr>
          <w:rFonts w:ascii="Times New Roman" w:hAnsi="Times New Roman" w:cs="Times New Roman"/>
          <w:sz w:val="28"/>
          <w:szCs w:val="28"/>
        </w:rPr>
        <w:t xml:space="preserve">от 28 апреля 2022 г.            </w:t>
      </w:r>
      <w:r w:rsidRPr="00DD462A">
        <w:rPr>
          <w:rFonts w:ascii="Times New Roman" w:hAnsi="Times New Roman" w:cs="Times New Roman"/>
          <w:sz w:val="28"/>
          <w:szCs w:val="28"/>
        </w:rPr>
        <w:tab/>
      </w:r>
      <w:r w:rsidRPr="00DD462A">
        <w:rPr>
          <w:rFonts w:ascii="Times New Roman" w:hAnsi="Times New Roman" w:cs="Times New Roman"/>
          <w:sz w:val="28"/>
          <w:szCs w:val="28"/>
        </w:rPr>
        <w:tab/>
        <w:t xml:space="preserve">                                                                № 12</w:t>
      </w:r>
    </w:p>
    <w:p w:rsidR="000044D1" w:rsidRPr="00DD462A" w:rsidRDefault="000044D1" w:rsidP="000044D1">
      <w:pPr>
        <w:jc w:val="center"/>
        <w:rPr>
          <w:rFonts w:ascii="Times New Roman" w:hAnsi="Times New Roman" w:cs="Times New Roman"/>
          <w:sz w:val="28"/>
          <w:szCs w:val="28"/>
        </w:rPr>
      </w:pPr>
      <w:r w:rsidRPr="00DD462A">
        <w:rPr>
          <w:rFonts w:ascii="Times New Roman" w:hAnsi="Times New Roman" w:cs="Times New Roman"/>
          <w:sz w:val="28"/>
          <w:szCs w:val="28"/>
        </w:rPr>
        <w:t>г. Инсар</w:t>
      </w:r>
    </w:p>
    <w:p w:rsidR="000044D1" w:rsidRPr="00DD462A" w:rsidRDefault="000044D1" w:rsidP="000044D1">
      <w:pPr>
        <w:jc w:val="center"/>
        <w:rPr>
          <w:rFonts w:ascii="Times New Roman" w:hAnsi="Times New Roman" w:cs="Times New Roman"/>
          <w:b/>
          <w:sz w:val="28"/>
          <w:szCs w:val="28"/>
        </w:rPr>
      </w:pPr>
    </w:p>
    <w:p w:rsidR="000044D1" w:rsidRPr="00DD462A" w:rsidRDefault="000044D1" w:rsidP="000044D1">
      <w:pPr>
        <w:jc w:val="center"/>
        <w:rPr>
          <w:rFonts w:ascii="Times New Roman" w:hAnsi="Times New Roman" w:cs="Times New Roman"/>
          <w:b/>
          <w:sz w:val="28"/>
          <w:szCs w:val="28"/>
        </w:rPr>
      </w:pPr>
    </w:p>
    <w:p w:rsidR="000044D1" w:rsidRPr="00DD462A" w:rsidRDefault="000044D1" w:rsidP="000044D1">
      <w:pPr>
        <w:rPr>
          <w:rFonts w:ascii="Times New Roman" w:hAnsi="Times New Roman" w:cs="Times New Roman"/>
          <w:b/>
          <w:sz w:val="28"/>
          <w:szCs w:val="28"/>
        </w:rPr>
      </w:pPr>
      <w:r w:rsidRPr="00DD462A">
        <w:rPr>
          <w:rFonts w:ascii="Times New Roman" w:hAnsi="Times New Roman" w:cs="Times New Roman"/>
          <w:b/>
          <w:sz w:val="28"/>
          <w:szCs w:val="28"/>
        </w:rPr>
        <w:t>О внесении изменений и дополнений в решение Совета</w:t>
      </w:r>
    </w:p>
    <w:p w:rsidR="000044D1" w:rsidRPr="00DD462A" w:rsidRDefault="000044D1" w:rsidP="000044D1">
      <w:pPr>
        <w:rPr>
          <w:rFonts w:ascii="Times New Roman" w:hAnsi="Times New Roman" w:cs="Times New Roman"/>
          <w:b/>
          <w:sz w:val="28"/>
          <w:szCs w:val="28"/>
        </w:rPr>
      </w:pPr>
      <w:r w:rsidRPr="00DD462A">
        <w:rPr>
          <w:rFonts w:ascii="Times New Roman" w:hAnsi="Times New Roman" w:cs="Times New Roman"/>
          <w:b/>
          <w:sz w:val="28"/>
          <w:szCs w:val="28"/>
        </w:rPr>
        <w:t>депутатов городского поселения Инсар от 27.12.2021 года  №16</w:t>
      </w:r>
    </w:p>
    <w:p w:rsidR="000044D1" w:rsidRPr="00DD462A" w:rsidRDefault="000044D1" w:rsidP="000044D1">
      <w:pPr>
        <w:rPr>
          <w:rFonts w:ascii="Times New Roman" w:hAnsi="Times New Roman" w:cs="Times New Roman"/>
          <w:b/>
          <w:sz w:val="28"/>
          <w:szCs w:val="28"/>
        </w:rPr>
      </w:pPr>
      <w:r w:rsidRPr="00DD462A">
        <w:rPr>
          <w:rFonts w:ascii="Times New Roman" w:hAnsi="Times New Roman" w:cs="Times New Roman"/>
          <w:b/>
          <w:sz w:val="28"/>
          <w:szCs w:val="28"/>
        </w:rPr>
        <w:t>«О бюджете  городского поселения Инсар Инсарского муниципального района Республики Мордовия на 2022 год и плановый  период 2023</w:t>
      </w:r>
    </w:p>
    <w:p w:rsidR="000044D1" w:rsidRPr="00DD462A" w:rsidRDefault="000044D1" w:rsidP="000044D1">
      <w:pPr>
        <w:rPr>
          <w:rFonts w:ascii="Times New Roman" w:hAnsi="Times New Roman" w:cs="Times New Roman"/>
          <w:b/>
          <w:sz w:val="28"/>
          <w:szCs w:val="28"/>
        </w:rPr>
      </w:pPr>
      <w:r w:rsidRPr="00DD462A">
        <w:rPr>
          <w:rFonts w:ascii="Times New Roman" w:hAnsi="Times New Roman" w:cs="Times New Roman"/>
          <w:b/>
          <w:sz w:val="28"/>
          <w:szCs w:val="28"/>
        </w:rPr>
        <w:t>и 2024 годов»</w:t>
      </w:r>
    </w:p>
    <w:p w:rsidR="000044D1" w:rsidRPr="00DD462A" w:rsidRDefault="000044D1" w:rsidP="000044D1">
      <w:pPr>
        <w:rPr>
          <w:rFonts w:ascii="Times New Roman" w:hAnsi="Times New Roman" w:cs="Times New Roman"/>
          <w:b/>
          <w:sz w:val="28"/>
          <w:szCs w:val="28"/>
        </w:rPr>
      </w:pPr>
    </w:p>
    <w:p w:rsidR="000044D1" w:rsidRPr="00DD462A" w:rsidRDefault="000044D1" w:rsidP="000044D1">
      <w:pPr>
        <w:rPr>
          <w:rFonts w:ascii="Times New Roman" w:hAnsi="Times New Roman" w:cs="Times New Roman"/>
          <w:b/>
          <w:sz w:val="28"/>
          <w:szCs w:val="28"/>
        </w:rPr>
      </w:pPr>
    </w:p>
    <w:p w:rsidR="000044D1" w:rsidRPr="00DD462A" w:rsidRDefault="000044D1" w:rsidP="000044D1">
      <w:pPr>
        <w:jc w:val="both"/>
        <w:rPr>
          <w:rFonts w:ascii="Times New Roman" w:hAnsi="Times New Roman" w:cs="Times New Roman"/>
          <w:sz w:val="28"/>
          <w:szCs w:val="28"/>
        </w:rPr>
      </w:pPr>
      <w:r w:rsidRPr="00DD462A">
        <w:rPr>
          <w:rFonts w:ascii="Times New Roman" w:hAnsi="Times New Roman" w:cs="Times New Roman"/>
          <w:sz w:val="28"/>
          <w:szCs w:val="28"/>
        </w:rPr>
        <w:t xml:space="preserve">     В соответствии с Бюджетным кодексом Российской Федерации, Уставом городского поселения Инсар, Постановлением  администрации городского поселения Инсар № 134 от 2.12.2021г. «Об основных направлениях бюджетной  и налоговой политики городского поселения Инсар</w:t>
      </w:r>
      <w:r w:rsidRPr="00DD462A">
        <w:rPr>
          <w:rFonts w:ascii="Times New Roman" w:hAnsi="Times New Roman" w:cs="Times New Roman"/>
          <w:bCs/>
          <w:sz w:val="28"/>
          <w:szCs w:val="28"/>
        </w:rPr>
        <w:t xml:space="preserve"> </w:t>
      </w:r>
      <w:r w:rsidRPr="00DD462A">
        <w:rPr>
          <w:rFonts w:ascii="Times New Roman" w:hAnsi="Times New Roman" w:cs="Times New Roman"/>
          <w:sz w:val="28"/>
          <w:szCs w:val="28"/>
        </w:rPr>
        <w:t>Инсарского   муниципального района Республики Мордовия на 2022 год и на плановый период 2023 и 2024 годов», Постановлением  администрации городского поселения Инсар № 133 от 2.12.2021г.</w:t>
      </w:r>
      <w:r w:rsidRPr="00DD462A">
        <w:rPr>
          <w:rFonts w:ascii="Times New Roman" w:hAnsi="Times New Roman" w:cs="Times New Roman"/>
          <w:b/>
          <w:sz w:val="28"/>
          <w:szCs w:val="28"/>
        </w:rPr>
        <w:t xml:space="preserve"> </w:t>
      </w:r>
      <w:r w:rsidRPr="00DD462A">
        <w:rPr>
          <w:rFonts w:ascii="Times New Roman" w:hAnsi="Times New Roman" w:cs="Times New Roman"/>
          <w:sz w:val="28"/>
          <w:szCs w:val="28"/>
        </w:rPr>
        <w:t>«Об утверждении прогнозных  показателей социально-экономического развития</w:t>
      </w:r>
    </w:p>
    <w:p w:rsidR="000044D1" w:rsidRPr="00DD462A" w:rsidRDefault="000044D1" w:rsidP="000044D1">
      <w:pPr>
        <w:jc w:val="both"/>
        <w:rPr>
          <w:rFonts w:ascii="Times New Roman" w:hAnsi="Times New Roman" w:cs="Times New Roman"/>
          <w:sz w:val="28"/>
          <w:szCs w:val="28"/>
        </w:rPr>
      </w:pPr>
      <w:r w:rsidRPr="00DD462A">
        <w:rPr>
          <w:rFonts w:ascii="Times New Roman" w:hAnsi="Times New Roman" w:cs="Times New Roman"/>
          <w:sz w:val="28"/>
          <w:szCs w:val="28"/>
        </w:rPr>
        <w:t>городского поселения Инсар  на 2022 год и на плановый период  2023- 2024 годов</w:t>
      </w:r>
      <w:r w:rsidRPr="00DD462A">
        <w:rPr>
          <w:rFonts w:ascii="Times New Roman" w:hAnsi="Times New Roman" w:cs="Times New Roman"/>
          <w:b/>
          <w:sz w:val="28"/>
          <w:szCs w:val="28"/>
        </w:rPr>
        <w:t>»</w:t>
      </w:r>
    </w:p>
    <w:p w:rsidR="000044D1" w:rsidRPr="00DD462A" w:rsidRDefault="000044D1" w:rsidP="000044D1">
      <w:pPr>
        <w:pStyle w:val="ConsPlusNormal"/>
        <w:widowControl/>
        <w:spacing w:line="233" w:lineRule="auto"/>
        <w:ind w:left="-180" w:firstLine="540"/>
        <w:jc w:val="both"/>
        <w:rPr>
          <w:rFonts w:ascii="Times New Roman" w:hAnsi="Times New Roman" w:cs="Times New Roman"/>
          <w:sz w:val="28"/>
          <w:szCs w:val="28"/>
        </w:rPr>
      </w:pPr>
    </w:p>
    <w:p w:rsidR="000044D1" w:rsidRPr="00DD462A" w:rsidRDefault="000044D1" w:rsidP="000044D1">
      <w:pPr>
        <w:pStyle w:val="ConsPlusNormal"/>
        <w:widowControl/>
        <w:spacing w:line="233" w:lineRule="auto"/>
        <w:ind w:left="-180" w:firstLine="540"/>
        <w:jc w:val="both"/>
        <w:rPr>
          <w:rFonts w:ascii="Times New Roman" w:hAnsi="Times New Roman" w:cs="Times New Roman"/>
          <w:b/>
          <w:sz w:val="28"/>
          <w:szCs w:val="28"/>
        </w:rPr>
      </w:pPr>
      <w:r w:rsidRPr="00DD462A">
        <w:rPr>
          <w:rFonts w:ascii="Times New Roman" w:hAnsi="Times New Roman" w:cs="Times New Roman"/>
          <w:b/>
          <w:sz w:val="28"/>
          <w:szCs w:val="28"/>
        </w:rPr>
        <w:t xml:space="preserve">         Совет депутатов  городского поселения Инсар    Р Е Ш А Е Т:</w:t>
      </w:r>
    </w:p>
    <w:p w:rsidR="000044D1" w:rsidRPr="00DD462A" w:rsidRDefault="000044D1" w:rsidP="000044D1">
      <w:pPr>
        <w:tabs>
          <w:tab w:val="left" w:pos="6884"/>
        </w:tabs>
        <w:jc w:val="both"/>
        <w:rPr>
          <w:rFonts w:ascii="Times New Roman" w:hAnsi="Times New Roman" w:cs="Times New Roman"/>
          <w:sz w:val="28"/>
          <w:szCs w:val="28"/>
        </w:rPr>
      </w:pPr>
      <w:r w:rsidRPr="00DD462A">
        <w:rPr>
          <w:rFonts w:ascii="Times New Roman" w:hAnsi="Times New Roman" w:cs="Times New Roman"/>
          <w:sz w:val="28"/>
        </w:rPr>
        <w:t xml:space="preserve">         1.  Внести в решение  Совета депутатов городского поселения Инсар от 27.12.2021г. №16 «О бюджете  городского поселения Инсар Инсарского муниципального района  Республики Мордовия на 2022 год и плановый период  2023 и 2024 годов» </w:t>
      </w:r>
      <w:r w:rsidRPr="00DD462A">
        <w:rPr>
          <w:rFonts w:ascii="Times New Roman" w:hAnsi="Times New Roman" w:cs="Times New Roman"/>
          <w:sz w:val="28"/>
          <w:szCs w:val="28"/>
        </w:rPr>
        <w:t>следующие изменения и дополнения:</w:t>
      </w:r>
    </w:p>
    <w:p w:rsidR="000044D1" w:rsidRPr="00DD462A" w:rsidRDefault="000044D1" w:rsidP="000044D1">
      <w:pPr>
        <w:tabs>
          <w:tab w:val="left" w:pos="6884"/>
        </w:tabs>
        <w:jc w:val="both"/>
        <w:rPr>
          <w:rFonts w:ascii="Times New Roman" w:hAnsi="Times New Roman" w:cs="Times New Roman"/>
          <w:sz w:val="28"/>
          <w:szCs w:val="32"/>
        </w:rPr>
      </w:pPr>
      <w:r w:rsidRPr="00DD462A">
        <w:rPr>
          <w:rFonts w:ascii="Times New Roman" w:hAnsi="Times New Roman" w:cs="Times New Roman"/>
          <w:sz w:val="28"/>
        </w:rPr>
        <w:t xml:space="preserve">      1.) статью 1 изложить в новой редакции</w:t>
      </w:r>
      <w:r w:rsidRPr="00DD462A">
        <w:rPr>
          <w:rFonts w:ascii="Times New Roman" w:hAnsi="Times New Roman" w:cs="Times New Roman"/>
          <w:sz w:val="28"/>
          <w:szCs w:val="32"/>
        </w:rPr>
        <w:t>:</w:t>
      </w:r>
    </w:p>
    <w:p w:rsidR="000044D1" w:rsidRPr="00DD462A" w:rsidRDefault="000044D1" w:rsidP="000044D1">
      <w:pPr>
        <w:ind w:firstLine="708"/>
        <w:jc w:val="both"/>
        <w:rPr>
          <w:rFonts w:ascii="Times New Roman" w:hAnsi="Times New Roman" w:cs="Times New Roman"/>
          <w:sz w:val="28"/>
          <w:szCs w:val="28"/>
        </w:rPr>
      </w:pPr>
      <w:r w:rsidRPr="00DD462A">
        <w:rPr>
          <w:rFonts w:ascii="Times New Roman" w:hAnsi="Times New Roman" w:cs="Times New Roman"/>
          <w:sz w:val="28"/>
        </w:rPr>
        <w:t>«</w:t>
      </w:r>
      <w:r w:rsidRPr="00DD462A">
        <w:rPr>
          <w:rFonts w:ascii="Times New Roman" w:hAnsi="Times New Roman" w:cs="Times New Roman"/>
          <w:sz w:val="28"/>
          <w:szCs w:val="28"/>
        </w:rPr>
        <w:t>1.Утвердить бюджет городского поселения Инсар Инсарского муниципального района Республики Мордовия</w:t>
      </w:r>
      <w:r w:rsidRPr="00DD462A">
        <w:rPr>
          <w:rFonts w:ascii="Times New Roman" w:hAnsi="Times New Roman" w:cs="Times New Roman"/>
          <w:b/>
          <w:sz w:val="28"/>
          <w:szCs w:val="28"/>
        </w:rPr>
        <w:t xml:space="preserve"> </w:t>
      </w:r>
      <w:r w:rsidRPr="00DD462A">
        <w:rPr>
          <w:rFonts w:ascii="Times New Roman" w:hAnsi="Times New Roman" w:cs="Times New Roman"/>
          <w:sz w:val="28"/>
          <w:szCs w:val="28"/>
        </w:rPr>
        <w:t>на 2022год по доходам в сумме 75545,27111 тыс. рублей и по расходам в сумме 77722,41994 тыс. рублей, с превышением расходов над доходами в сумме 2177,1488 тыс. рублей, исходя из уровня инфляции, не превышающего 4,0 процентов (декабрь 2022 года к декабрю 2021года)»</w:t>
      </w:r>
    </w:p>
    <w:p w:rsidR="000044D1" w:rsidRPr="00DD462A" w:rsidRDefault="000044D1" w:rsidP="000044D1">
      <w:pPr>
        <w:ind w:firstLine="708"/>
        <w:jc w:val="both"/>
        <w:rPr>
          <w:rFonts w:ascii="Times New Roman" w:hAnsi="Times New Roman" w:cs="Times New Roman"/>
          <w:sz w:val="28"/>
          <w:szCs w:val="28"/>
        </w:rPr>
      </w:pPr>
      <w:r w:rsidRPr="00DD462A">
        <w:rPr>
          <w:rFonts w:ascii="Times New Roman" w:hAnsi="Times New Roman" w:cs="Times New Roman"/>
          <w:sz w:val="28"/>
        </w:rPr>
        <w:t xml:space="preserve">2. В связи с внесением изменений и дополнений в расходную части бюджета городского поселения Инсар </w:t>
      </w:r>
      <w:r w:rsidRPr="00DD462A">
        <w:rPr>
          <w:rFonts w:ascii="Times New Roman" w:hAnsi="Times New Roman" w:cs="Times New Roman"/>
          <w:sz w:val="28"/>
          <w:szCs w:val="28"/>
        </w:rPr>
        <w:t xml:space="preserve">приложения 3,4,5,6 к решению от </w:t>
      </w:r>
      <w:r w:rsidRPr="00DD462A">
        <w:rPr>
          <w:rFonts w:ascii="Times New Roman" w:hAnsi="Times New Roman" w:cs="Times New Roman"/>
          <w:sz w:val="28"/>
          <w:szCs w:val="28"/>
        </w:rPr>
        <w:lastRenderedPageBreak/>
        <w:t>27.12.2021г. №16 изложить в новой редакции согласно приложеням 1,2,3,4, (прилагаются).</w:t>
      </w:r>
    </w:p>
    <w:p w:rsidR="000044D1" w:rsidRPr="00DD462A" w:rsidRDefault="000044D1" w:rsidP="000044D1">
      <w:pPr>
        <w:tabs>
          <w:tab w:val="left" w:pos="6884"/>
        </w:tabs>
        <w:ind w:firstLine="709"/>
        <w:jc w:val="both"/>
        <w:rPr>
          <w:rFonts w:ascii="Times New Roman" w:hAnsi="Times New Roman" w:cs="Times New Roman"/>
          <w:sz w:val="28"/>
        </w:rPr>
      </w:pPr>
      <w:r w:rsidRPr="00DD462A">
        <w:rPr>
          <w:rFonts w:ascii="Times New Roman" w:hAnsi="Times New Roman" w:cs="Times New Roman"/>
          <w:sz w:val="28"/>
          <w:szCs w:val="28"/>
        </w:rPr>
        <w:t xml:space="preserve">3. </w:t>
      </w:r>
      <w:r w:rsidRPr="00DD462A">
        <w:rPr>
          <w:rFonts w:ascii="Times New Roman" w:hAnsi="Times New Roman" w:cs="Times New Roman"/>
          <w:sz w:val="28"/>
        </w:rPr>
        <w:t>Настоящее</w:t>
      </w:r>
      <w:r w:rsidRPr="00DD462A">
        <w:rPr>
          <w:rFonts w:ascii="Times New Roman" w:hAnsi="Times New Roman" w:cs="Times New Roman"/>
          <w:sz w:val="28"/>
          <w:szCs w:val="32"/>
        </w:rPr>
        <w:t xml:space="preserve"> </w:t>
      </w:r>
      <w:r w:rsidRPr="00DD462A">
        <w:rPr>
          <w:rFonts w:ascii="Times New Roman" w:hAnsi="Times New Roman" w:cs="Times New Roman"/>
          <w:sz w:val="28"/>
        </w:rPr>
        <w:t>решение вступает в силу со дня принятия и подлежит официальному опубликованию.</w:t>
      </w:r>
    </w:p>
    <w:p w:rsidR="000044D1" w:rsidRPr="00DD462A" w:rsidRDefault="000044D1" w:rsidP="000044D1">
      <w:pPr>
        <w:pStyle w:val="ConsPlusNormal"/>
        <w:widowControl/>
        <w:ind w:firstLine="0"/>
        <w:jc w:val="both"/>
        <w:rPr>
          <w:rFonts w:ascii="Times New Roman" w:hAnsi="Times New Roman" w:cs="Times New Roman"/>
          <w:sz w:val="28"/>
          <w:szCs w:val="28"/>
        </w:rPr>
      </w:pPr>
    </w:p>
    <w:p w:rsidR="000044D1" w:rsidRPr="00DD462A" w:rsidRDefault="000044D1" w:rsidP="000044D1">
      <w:pPr>
        <w:rPr>
          <w:rFonts w:ascii="Times New Roman" w:hAnsi="Times New Roman" w:cs="Times New Roman"/>
          <w:sz w:val="28"/>
          <w:szCs w:val="28"/>
        </w:rPr>
      </w:pPr>
      <w:r w:rsidRPr="00DD462A">
        <w:rPr>
          <w:rFonts w:ascii="Times New Roman" w:hAnsi="Times New Roman" w:cs="Times New Roman"/>
          <w:sz w:val="28"/>
          <w:szCs w:val="28"/>
        </w:rPr>
        <w:t>Глава городского поселения Инсар</w:t>
      </w:r>
    </w:p>
    <w:p w:rsidR="000044D1" w:rsidRPr="00DD462A" w:rsidRDefault="000044D1" w:rsidP="000044D1">
      <w:pPr>
        <w:rPr>
          <w:rFonts w:ascii="Times New Roman" w:hAnsi="Times New Roman" w:cs="Times New Roman"/>
          <w:sz w:val="28"/>
          <w:szCs w:val="28"/>
        </w:rPr>
      </w:pPr>
      <w:r w:rsidRPr="00DD462A">
        <w:rPr>
          <w:rFonts w:ascii="Times New Roman" w:hAnsi="Times New Roman" w:cs="Times New Roman"/>
          <w:sz w:val="28"/>
          <w:szCs w:val="28"/>
        </w:rPr>
        <w:t>Инсарского муниципального района</w:t>
      </w:r>
    </w:p>
    <w:p w:rsidR="000044D1" w:rsidRPr="00DD462A" w:rsidRDefault="000044D1" w:rsidP="000044D1">
      <w:pPr>
        <w:rPr>
          <w:rFonts w:ascii="Times New Roman" w:hAnsi="Times New Roman" w:cs="Times New Roman"/>
          <w:sz w:val="28"/>
          <w:szCs w:val="28"/>
        </w:rPr>
      </w:pPr>
      <w:r w:rsidRPr="00DD462A">
        <w:rPr>
          <w:rFonts w:ascii="Times New Roman" w:hAnsi="Times New Roman" w:cs="Times New Roman"/>
          <w:sz w:val="28"/>
          <w:szCs w:val="28"/>
        </w:rPr>
        <w:t xml:space="preserve">Республики Мордовия       </w:t>
      </w:r>
      <w:r w:rsidR="00DD462A">
        <w:rPr>
          <w:rFonts w:ascii="Times New Roman" w:hAnsi="Times New Roman" w:cs="Times New Roman"/>
          <w:sz w:val="28"/>
          <w:szCs w:val="28"/>
        </w:rPr>
        <w:t xml:space="preserve">     </w:t>
      </w:r>
      <w:r w:rsidRPr="00DD462A">
        <w:rPr>
          <w:rFonts w:ascii="Times New Roman" w:hAnsi="Times New Roman" w:cs="Times New Roman"/>
          <w:sz w:val="28"/>
          <w:szCs w:val="28"/>
        </w:rPr>
        <w:t xml:space="preserve">                                             Н.И.ПАРШУТКИН</w:t>
      </w:r>
    </w:p>
    <w:tbl>
      <w:tblPr>
        <w:tblW w:w="10493" w:type="dxa"/>
        <w:tblInd w:w="-3" w:type="dxa"/>
        <w:tblLayout w:type="fixed"/>
        <w:tblLook w:val="0000"/>
      </w:tblPr>
      <w:tblGrid>
        <w:gridCol w:w="10493"/>
      </w:tblGrid>
      <w:tr w:rsidR="000044D1" w:rsidRPr="00DD462A" w:rsidTr="008911AF">
        <w:trPr>
          <w:trHeight w:val="1399"/>
        </w:trPr>
        <w:tc>
          <w:tcPr>
            <w:tcW w:w="10493" w:type="dxa"/>
            <w:tcMar>
              <w:top w:w="0" w:type="dxa"/>
              <w:left w:w="0" w:type="dxa"/>
              <w:bottom w:w="0" w:type="dxa"/>
              <w:right w:w="0" w:type="dxa"/>
            </w:tcMar>
          </w:tcPr>
          <w:tbl>
            <w:tblPr>
              <w:tblW w:w="11338" w:type="dxa"/>
              <w:tblLayout w:type="fixed"/>
              <w:tblLook w:val="0000"/>
            </w:tblPr>
            <w:tblGrid>
              <w:gridCol w:w="5920"/>
              <w:gridCol w:w="750"/>
              <w:gridCol w:w="731"/>
              <w:gridCol w:w="3937"/>
            </w:tblGrid>
            <w:tr w:rsidR="000044D1" w:rsidRPr="00DD462A" w:rsidTr="008911AF">
              <w:trPr>
                <w:trHeight w:val="1399"/>
              </w:trPr>
              <w:tc>
                <w:tcPr>
                  <w:tcW w:w="5920" w:type="dxa"/>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jc w:val="right"/>
                    <w:rPr>
                      <w:rFonts w:ascii="Times New Roman" w:hAnsi="Times New Roman" w:cs="Times New Roman"/>
                      <w:sz w:val="20"/>
                      <w:szCs w:val="20"/>
                    </w:rPr>
                  </w:pPr>
                </w:p>
              </w:tc>
              <w:tc>
                <w:tcPr>
                  <w:tcW w:w="750" w:type="dxa"/>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ind w:left="-5483"/>
                    <w:rPr>
                      <w:rFonts w:ascii="Times New Roman" w:hAnsi="Times New Roman" w:cs="Times New Roman"/>
                      <w:sz w:val="20"/>
                      <w:szCs w:val="20"/>
                    </w:rPr>
                  </w:pPr>
                </w:p>
              </w:tc>
              <w:tc>
                <w:tcPr>
                  <w:tcW w:w="731" w:type="dxa"/>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p>
              </w:tc>
              <w:tc>
                <w:tcPr>
                  <w:tcW w:w="3937" w:type="dxa"/>
                  <w:tcMar>
                    <w:top w:w="0" w:type="dxa"/>
                    <w:left w:w="0" w:type="dxa"/>
                    <w:bottom w:w="0" w:type="dxa"/>
                    <w:right w:w="0" w:type="dxa"/>
                  </w:tcMar>
                </w:tcPr>
                <w:p w:rsidR="000044D1" w:rsidRPr="00DD462A" w:rsidRDefault="000044D1" w:rsidP="008911AF">
                  <w:pPr>
                    <w:rPr>
                      <w:rFonts w:ascii="Times New Roman" w:hAnsi="Times New Roman" w:cs="Times New Roman"/>
                      <w:color w:val="000000"/>
                      <w:sz w:val="20"/>
                      <w:szCs w:val="20"/>
                    </w:rPr>
                  </w:pPr>
                </w:p>
                <w:p w:rsidR="000044D1" w:rsidRPr="00DD462A" w:rsidRDefault="000044D1" w:rsidP="008911AF">
                  <w:pPr>
                    <w:rPr>
                      <w:rFonts w:ascii="Times New Roman" w:hAnsi="Times New Roman" w:cs="Times New Roman"/>
                      <w:color w:val="000000"/>
                      <w:sz w:val="20"/>
                      <w:szCs w:val="20"/>
                    </w:rPr>
                  </w:pPr>
                </w:p>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Приложение 1</w:t>
                  </w:r>
                </w:p>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к решению  Совета депутатов</w:t>
                  </w:r>
                </w:p>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2022год и на плановый период 2023 и 2024 годов» </w:t>
                  </w:r>
                </w:p>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от   28 апреля  2022 года       № 12</w:t>
                  </w:r>
                </w:p>
                <w:p w:rsidR="000044D1" w:rsidRPr="00DD462A" w:rsidRDefault="000044D1" w:rsidP="008911AF">
                  <w:pPr>
                    <w:rPr>
                      <w:rFonts w:ascii="Times New Roman" w:hAnsi="Times New Roman" w:cs="Times New Roman"/>
                      <w:color w:val="000000"/>
                      <w:sz w:val="20"/>
                      <w:szCs w:val="20"/>
                    </w:rPr>
                  </w:pPr>
                </w:p>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xml:space="preserve">Приложение 3 </w:t>
                  </w:r>
                </w:p>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к решению  Совета депутатов</w:t>
                  </w:r>
                </w:p>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2022год и на плановый период 2023 и 2024 годов» </w:t>
                  </w:r>
                </w:p>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color w:val="000000"/>
                      <w:sz w:val="20"/>
                      <w:szCs w:val="20"/>
                    </w:rPr>
                    <w:t>от   27 декабря  2021года       №16</w:t>
                  </w:r>
                </w:p>
              </w:tc>
            </w:tr>
          </w:tbl>
          <w:p w:rsidR="000044D1" w:rsidRPr="00DD462A" w:rsidRDefault="000044D1" w:rsidP="008911AF">
            <w:pPr>
              <w:rPr>
                <w:rFonts w:ascii="Times New Roman" w:hAnsi="Times New Roman" w:cs="Times New Roman"/>
                <w:sz w:val="20"/>
                <w:szCs w:val="20"/>
              </w:rPr>
            </w:pPr>
          </w:p>
        </w:tc>
      </w:tr>
    </w:tbl>
    <w:p w:rsidR="000044D1" w:rsidRPr="00DD462A" w:rsidRDefault="000044D1" w:rsidP="000044D1">
      <w:pPr>
        <w:tabs>
          <w:tab w:val="left" w:pos="8229"/>
        </w:tabs>
        <w:rPr>
          <w:rFonts w:ascii="Times New Roman" w:hAnsi="Times New Roman" w:cs="Times New Roman"/>
          <w:sz w:val="28"/>
          <w:szCs w:val="28"/>
        </w:rPr>
      </w:pPr>
      <w:r w:rsidRPr="00DD462A">
        <w:rPr>
          <w:rFonts w:ascii="Times New Roman" w:hAnsi="Times New Roman" w:cs="Times New Roman"/>
          <w:sz w:val="28"/>
          <w:szCs w:val="28"/>
        </w:rPr>
        <w:tab/>
      </w:r>
    </w:p>
    <w:p w:rsidR="000044D1" w:rsidRPr="00DD462A" w:rsidRDefault="000044D1" w:rsidP="000044D1">
      <w:pPr>
        <w:tabs>
          <w:tab w:val="left" w:pos="7118"/>
        </w:tabs>
        <w:outlineLvl w:val="0"/>
        <w:rPr>
          <w:rFonts w:ascii="Times New Roman" w:hAnsi="Times New Roman" w:cs="Times New Roman"/>
          <w:sz w:val="28"/>
          <w:szCs w:val="28"/>
        </w:rPr>
      </w:pPr>
      <w:r w:rsidRPr="00DD462A">
        <w:rPr>
          <w:rFonts w:ascii="Times New Roman" w:hAnsi="Times New Roman" w:cs="Times New Roman"/>
          <w:sz w:val="28"/>
          <w:szCs w:val="28"/>
        </w:rPr>
        <w:tab/>
      </w:r>
    </w:p>
    <w:tbl>
      <w:tblPr>
        <w:tblW w:w="11338" w:type="dxa"/>
        <w:tblInd w:w="-426" w:type="dxa"/>
        <w:tblLayout w:type="fixed"/>
        <w:tblLook w:val="0000"/>
      </w:tblPr>
      <w:tblGrid>
        <w:gridCol w:w="404"/>
        <w:gridCol w:w="3231"/>
        <w:gridCol w:w="50"/>
        <w:gridCol w:w="548"/>
        <w:gridCol w:w="19"/>
        <w:gridCol w:w="400"/>
        <w:gridCol w:w="25"/>
        <w:gridCol w:w="539"/>
        <w:gridCol w:w="397"/>
        <w:gridCol w:w="19"/>
        <w:gridCol w:w="316"/>
        <w:gridCol w:w="62"/>
        <w:gridCol w:w="366"/>
        <w:gridCol w:w="31"/>
        <w:gridCol w:w="256"/>
        <w:gridCol w:w="441"/>
        <w:gridCol w:w="818"/>
        <w:gridCol w:w="1166"/>
        <w:gridCol w:w="1166"/>
        <w:gridCol w:w="95"/>
        <w:gridCol w:w="989"/>
      </w:tblGrid>
      <w:tr w:rsidR="000044D1" w:rsidRPr="00DD462A" w:rsidTr="008911AF">
        <w:tblPrEx>
          <w:tblCellMar>
            <w:top w:w="0" w:type="dxa"/>
            <w:bottom w:w="0" w:type="dxa"/>
          </w:tblCellMar>
        </w:tblPrEx>
        <w:trPr>
          <w:gridAfter w:val="1"/>
          <w:wAfter w:w="989" w:type="dxa"/>
          <w:trHeight w:val="697"/>
        </w:trPr>
        <w:tc>
          <w:tcPr>
            <w:tcW w:w="10349" w:type="dxa"/>
            <w:gridSpan w:val="20"/>
            <w:tcMar>
              <w:top w:w="0" w:type="dxa"/>
              <w:left w:w="0" w:type="dxa"/>
              <w:bottom w:w="0" w:type="dxa"/>
              <w:right w:w="0" w:type="dxa"/>
            </w:tcMar>
            <w:vAlign w:val="center"/>
          </w:tcPr>
          <w:p w:rsidR="000044D1" w:rsidRPr="00DD462A" w:rsidRDefault="000044D1" w:rsidP="008911AF">
            <w:pPr>
              <w:jc w:val="center"/>
              <w:rPr>
                <w:rFonts w:ascii="Times New Roman" w:hAnsi="Times New Roman" w:cs="Times New Roman"/>
                <w:b/>
                <w:bCs/>
                <w:color w:val="000000"/>
                <w:sz w:val="20"/>
                <w:szCs w:val="20"/>
              </w:rPr>
            </w:pPr>
            <w:r w:rsidRPr="00DD462A">
              <w:rPr>
                <w:rFonts w:ascii="Times New Roman" w:hAnsi="Times New Roman" w:cs="Times New Roman"/>
                <w:b/>
                <w:bCs/>
                <w:color w:val="000000"/>
                <w:sz w:val="20"/>
                <w:szCs w:val="20"/>
              </w:rPr>
              <w:t xml:space="preserve">ВЕДОМСТВЕННАЯ СТРУКТУРА </w:t>
            </w:r>
          </w:p>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b/>
                <w:bCs/>
                <w:color w:val="000000"/>
                <w:sz w:val="20"/>
                <w:szCs w:val="20"/>
              </w:rPr>
              <w:t>РАСХОДОВ БЮДЖЕТА МУНИЦИПАЛЬНОГО РАЙОНА (ГОРОДСКОГО ОКРУГА) РЕСПУБЛИКИ МОРДОВИЯ НА 2022 ГОД И НА ПЛАНОВЫЙ ПЕРИОД 2023 И 2024 ГОДОВ</w:t>
            </w:r>
          </w:p>
        </w:tc>
      </w:tr>
      <w:tr w:rsidR="000044D1" w:rsidRPr="00DD462A" w:rsidTr="008911AF">
        <w:tblPrEx>
          <w:tblCellMar>
            <w:top w:w="0" w:type="dxa"/>
            <w:bottom w:w="0" w:type="dxa"/>
          </w:tblCellMar>
        </w:tblPrEx>
        <w:trPr>
          <w:gridAfter w:val="1"/>
          <w:wAfter w:w="989" w:type="dxa"/>
          <w:trHeight w:val="299"/>
        </w:trPr>
        <w:tc>
          <w:tcPr>
            <w:tcW w:w="3685" w:type="dxa"/>
            <w:gridSpan w:val="3"/>
            <w:tcMar>
              <w:top w:w="0" w:type="dxa"/>
              <w:left w:w="0" w:type="dxa"/>
              <w:bottom w:w="0" w:type="dxa"/>
              <w:right w:w="0" w:type="dxa"/>
            </w:tcMar>
          </w:tcPr>
          <w:p w:rsidR="000044D1" w:rsidRPr="00DD462A" w:rsidRDefault="000044D1" w:rsidP="008911AF">
            <w:pPr>
              <w:rPr>
                <w:rFonts w:ascii="Times New Roman" w:hAnsi="Times New Roman" w:cs="Times New Roman"/>
              </w:rPr>
            </w:pPr>
          </w:p>
        </w:tc>
        <w:tc>
          <w:tcPr>
            <w:tcW w:w="567" w:type="dxa"/>
            <w:gridSpan w:val="2"/>
            <w:tcMar>
              <w:top w:w="0" w:type="dxa"/>
              <w:left w:w="0" w:type="dxa"/>
              <w:bottom w:w="0" w:type="dxa"/>
              <w:right w:w="0" w:type="dxa"/>
            </w:tcMar>
          </w:tcPr>
          <w:p w:rsidR="000044D1" w:rsidRPr="00DD462A" w:rsidRDefault="000044D1" w:rsidP="008911AF">
            <w:pPr>
              <w:rPr>
                <w:rFonts w:ascii="Times New Roman" w:hAnsi="Times New Roman" w:cs="Times New Roman"/>
              </w:rPr>
            </w:pPr>
          </w:p>
        </w:tc>
        <w:tc>
          <w:tcPr>
            <w:tcW w:w="425" w:type="dxa"/>
            <w:gridSpan w:val="2"/>
            <w:tcMar>
              <w:top w:w="0" w:type="dxa"/>
              <w:left w:w="0" w:type="dxa"/>
              <w:bottom w:w="0" w:type="dxa"/>
              <w:right w:w="0" w:type="dxa"/>
            </w:tcMar>
          </w:tcPr>
          <w:p w:rsidR="000044D1" w:rsidRPr="00DD462A" w:rsidRDefault="000044D1" w:rsidP="008911AF">
            <w:pPr>
              <w:rPr>
                <w:rFonts w:ascii="Times New Roman" w:hAnsi="Times New Roman" w:cs="Times New Roman"/>
              </w:rPr>
            </w:pPr>
          </w:p>
        </w:tc>
        <w:tc>
          <w:tcPr>
            <w:tcW w:w="539" w:type="dxa"/>
            <w:tcMar>
              <w:top w:w="0" w:type="dxa"/>
              <w:left w:w="0" w:type="dxa"/>
              <w:bottom w:w="0" w:type="dxa"/>
              <w:right w:w="0" w:type="dxa"/>
            </w:tcMar>
          </w:tcPr>
          <w:p w:rsidR="000044D1" w:rsidRPr="00DD462A" w:rsidRDefault="000044D1" w:rsidP="008911AF">
            <w:pPr>
              <w:rPr>
                <w:rFonts w:ascii="Times New Roman" w:hAnsi="Times New Roman" w:cs="Times New Roman"/>
              </w:rPr>
            </w:pPr>
          </w:p>
        </w:tc>
        <w:tc>
          <w:tcPr>
            <w:tcW w:w="397" w:type="dxa"/>
            <w:tcMar>
              <w:top w:w="0" w:type="dxa"/>
              <w:left w:w="0" w:type="dxa"/>
              <w:bottom w:w="0" w:type="dxa"/>
              <w:right w:w="0" w:type="dxa"/>
            </w:tcMar>
          </w:tcPr>
          <w:p w:rsidR="000044D1" w:rsidRPr="00DD462A" w:rsidRDefault="000044D1" w:rsidP="008911AF">
            <w:pPr>
              <w:rPr>
                <w:rFonts w:ascii="Times New Roman" w:hAnsi="Times New Roman" w:cs="Times New Roman"/>
              </w:rPr>
            </w:pPr>
          </w:p>
        </w:tc>
        <w:tc>
          <w:tcPr>
            <w:tcW w:w="397" w:type="dxa"/>
            <w:gridSpan w:val="3"/>
            <w:tcMar>
              <w:top w:w="0" w:type="dxa"/>
              <w:left w:w="0" w:type="dxa"/>
              <w:bottom w:w="0" w:type="dxa"/>
              <w:right w:w="0" w:type="dxa"/>
            </w:tcMar>
          </w:tcPr>
          <w:p w:rsidR="000044D1" w:rsidRPr="00DD462A" w:rsidRDefault="000044D1" w:rsidP="008911AF">
            <w:pPr>
              <w:rPr>
                <w:rFonts w:ascii="Times New Roman" w:hAnsi="Times New Roman" w:cs="Times New Roman"/>
              </w:rPr>
            </w:pPr>
          </w:p>
        </w:tc>
        <w:tc>
          <w:tcPr>
            <w:tcW w:w="397" w:type="dxa"/>
            <w:gridSpan w:val="2"/>
            <w:tcMar>
              <w:top w:w="0" w:type="dxa"/>
              <w:left w:w="0" w:type="dxa"/>
              <w:bottom w:w="0" w:type="dxa"/>
              <w:right w:w="0" w:type="dxa"/>
            </w:tcMar>
          </w:tcPr>
          <w:p w:rsidR="000044D1" w:rsidRPr="00DD462A" w:rsidRDefault="000044D1" w:rsidP="008911AF">
            <w:pPr>
              <w:rPr>
                <w:rFonts w:ascii="Times New Roman" w:hAnsi="Times New Roman" w:cs="Times New Roman"/>
              </w:rPr>
            </w:pPr>
          </w:p>
        </w:tc>
        <w:tc>
          <w:tcPr>
            <w:tcW w:w="256" w:type="dxa"/>
            <w:tcMar>
              <w:top w:w="0" w:type="dxa"/>
              <w:left w:w="0" w:type="dxa"/>
              <w:bottom w:w="0" w:type="dxa"/>
              <w:right w:w="0" w:type="dxa"/>
            </w:tcMar>
          </w:tcPr>
          <w:p w:rsidR="000044D1" w:rsidRPr="00DD462A" w:rsidRDefault="000044D1" w:rsidP="008911AF">
            <w:pPr>
              <w:rPr>
                <w:rFonts w:ascii="Times New Roman" w:hAnsi="Times New Roman" w:cs="Times New Roman"/>
              </w:rPr>
            </w:pPr>
          </w:p>
        </w:tc>
        <w:tc>
          <w:tcPr>
            <w:tcW w:w="3686" w:type="dxa"/>
            <w:gridSpan w:val="5"/>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color w:val="000000"/>
                <w:sz w:val="20"/>
                <w:szCs w:val="20"/>
              </w:rPr>
              <w:t>(тыс. рублей)</w:t>
            </w:r>
          </w:p>
        </w:tc>
      </w:tr>
      <w:tr w:rsidR="000044D1" w:rsidRPr="00DD462A" w:rsidTr="008911AF">
        <w:tblPrEx>
          <w:tblCellMar>
            <w:top w:w="0" w:type="dxa"/>
            <w:bottom w:w="0" w:type="dxa"/>
          </w:tblCellMar>
          <w:tblLook w:val="04A0"/>
        </w:tblPrEx>
        <w:trPr>
          <w:gridBefore w:val="1"/>
          <w:wBefore w:w="404" w:type="dxa"/>
          <w:trHeight w:val="270"/>
        </w:trPr>
        <w:tc>
          <w:tcPr>
            <w:tcW w:w="323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044D1" w:rsidRPr="00DD462A" w:rsidRDefault="000044D1" w:rsidP="008911AF">
            <w:pPr>
              <w:jc w:val="center"/>
              <w:rPr>
                <w:rFonts w:ascii="Times New Roman" w:hAnsi="Times New Roman" w:cs="Times New Roman"/>
                <w:b/>
                <w:bCs/>
                <w:color w:val="000000"/>
                <w:sz w:val="20"/>
                <w:szCs w:val="20"/>
              </w:rPr>
            </w:pPr>
            <w:r w:rsidRPr="00DD462A">
              <w:rPr>
                <w:rFonts w:ascii="Times New Roman" w:hAnsi="Times New Roman" w:cs="Times New Roman"/>
                <w:b/>
                <w:bCs/>
                <w:color w:val="000000"/>
                <w:sz w:val="20"/>
                <w:szCs w:val="20"/>
              </w:rPr>
              <w:t>Наименование</w:t>
            </w:r>
          </w:p>
        </w:tc>
        <w:tc>
          <w:tcPr>
            <w:tcW w:w="59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044D1" w:rsidRPr="00DD462A" w:rsidRDefault="000044D1" w:rsidP="008911AF">
            <w:pPr>
              <w:jc w:val="center"/>
              <w:rPr>
                <w:rFonts w:ascii="Times New Roman" w:hAnsi="Times New Roman" w:cs="Times New Roman"/>
                <w:b/>
                <w:bCs/>
                <w:color w:val="000000"/>
                <w:sz w:val="20"/>
                <w:szCs w:val="20"/>
              </w:rPr>
            </w:pPr>
            <w:r w:rsidRPr="00DD462A">
              <w:rPr>
                <w:rFonts w:ascii="Times New Roman" w:hAnsi="Times New Roman" w:cs="Times New Roman"/>
                <w:b/>
                <w:bCs/>
                <w:color w:val="000000"/>
                <w:sz w:val="20"/>
                <w:szCs w:val="20"/>
              </w:rPr>
              <w:t>Адм</w:t>
            </w:r>
          </w:p>
        </w:tc>
        <w:tc>
          <w:tcPr>
            <w:tcW w:w="4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044D1" w:rsidRPr="00DD462A" w:rsidRDefault="000044D1" w:rsidP="008911AF">
            <w:pPr>
              <w:jc w:val="center"/>
              <w:rPr>
                <w:rFonts w:ascii="Times New Roman" w:hAnsi="Times New Roman" w:cs="Times New Roman"/>
                <w:b/>
                <w:bCs/>
                <w:color w:val="000000"/>
                <w:sz w:val="20"/>
                <w:szCs w:val="20"/>
              </w:rPr>
            </w:pPr>
            <w:r w:rsidRPr="00DD462A">
              <w:rPr>
                <w:rFonts w:ascii="Times New Roman" w:hAnsi="Times New Roman" w:cs="Times New Roman"/>
                <w:b/>
                <w:bCs/>
                <w:color w:val="000000"/>
                <w:sz w:val="20"/>
                <w:szCs w:val="20"/>
              </w:rPr>
              <w:t>Рз</w:t>
            </w:r>
          </w:p>
        </w:tc>
        <w:tc>
          <w:tcPr>
            <w:tcW w:w="564"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044D1" w:rsidRPr="00DD462A" w:rsidRDefault="000044D1" w:rsidP="008911AF">
            <w:pPr>
              <w:jc w:val="center"/>
              <w:rPr>
                <w:rFonts w:ascii="Times New Roman" w:hAnsi="Times New Roman" w:cs="Times New Roman"/>
                <w:b/>
                <w:bCs/>
                <w:color w:val="000000"/>
                <w:sz w:val="20"/>
                <w:szCs w:val="20"/>
              </w:rPr>
            </w:pPr>
            <w:r w:rsidRPr="00DD462A">
              <w:rPr>
                <w:rFonts w:ascii="Times New Roman" w:hAnsi="Times New Roman" w:cs="Times New Roman"/>
                <w:b/>
                <w:bCs/>
                <w:color w:val="000000"/>
                <w:sz w:val="20"/>
                <w:szCs w:val="20"/>
              </w:rPr>
              <w:t>Прз</w:t>
            </w:r>
          </w:p>
        </w:tc>
        <w:tc>
          <w:tcPr>
            <w:tcW w:w="1888" w:type="dxa"/>
            <w:gridSpan w:val="8"/>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044D1" w:rsidRPr="00DD462A" w:rsidRDefault="000044D1" w:rsidP="008911AF">
            <w:pPr>
              <w:jc w:val="center"/>
              <w:rPr>
                <w:rFonts w:ascii="Times New Roman" w:hAnsi="Times New Roman" w:cs="Times New Roman"/>
                <w:b/>
                <w:bCs/>
                <w:color w:val="000000"/>
                <w:sz w:val="20"/>
                <w:szCs w:val="20"/>
              </w:rPr>
            </w:pPr>
            <w:r w:rsidRPr="00DD462A">
              <w:rPr>
                <w:rFonts w:ascii="Times New Roman" w:hAnsi="Times New Roman" w:cs="Times New Roman"/>
                <w:b/>
                <w:bCs/>
                <w:color w:val="000000"/>
                <w:sz w:val="20"/>
                <w:szCs w:val="20"/>
              </w:rPr>
              <w:t>Цср</w:t>
            </w:r>
          </w:p>
        </w:tc>
        <w:tc>
          <w:tcPr>
            <w:tcW w:w="8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044D1" w:rsidRPr="00DD462A" w:rsidRDefault="000044D1" w:rsidP="008911AF">
            <w:pPr>
              <w:jc w:val="center"/>
              <w:rPr>
                <w:rFonts w:ascii="Times New Roman" w:hAnsi="Times New Roman" w:cs="Times New Roman"/>
                <w:b/>
                <w:bCs/>
                <w:color w:val="000000"/>
                <w:sz w:val="20"/>
                <w:szCs w:val="20"/>
              </w:rPr>
            </w:pPr>
            <w:r w:rsidRPr="00DD462A">
              <w:rPr>
                <w:rFonts w:ascii="Times New Roman" w:hAnsi="Times New Roman" w:cs="Times New Roman"/>
                <w:b/>
                <w:bCs/>
                <w:color w:val="000000"/>
                <w:sz w:val="20"/>
                <w:szCs w:val="20"/>
              </w:rPr>
              <w:t>Вр</w:t>
            </w:r>
          </w:p>
        </w:tc>
        <w:tc>
          <w:tcPr>
            <w:tcW w:w="3416" w:type="dxa"/>
            <w:gridSpan w:val="4"/>
            <w:tcBorders>
              <w:top w:val="single" w:sz="4" w:space="0" w:color="auto"/>
              <w:left w:val="nil"/>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Сумма</w:t>
            </w:r>
          </w:p>
        </w:tc>
      </w:tr>
      <w:tr w:rsidR="000044D1" w:rsidRPr="00DD462A" w:rsidTr="008911AF">
        <w:tblPrEx>
          <w:tblCellMar>
            <w:top w:w="0" w:type="dxa"/>
            <w:bottom w:w="0" w:type="dxa"/>
          </w:tblCellMar>
          <w:tblLook w:val="04A0"/>
        </w:tblPrEx>
        <w:trPr>
          <w:gridBefore w:val="1"/>
          <w:wBefore w:w="404" w:type="dxa"/>
          <w:trHeight w:val="405"/>
        </w:trPr>
        <w:tc>
          <w:tcPr>
            <w:tcW w:w="3231" w:type="dxa"/>
            <w:vMerge/>
            <w:tcBorders>
              <w:top w:val="single" w:sz="4" w:space="0" w:color="000000"/>
              <w:left w:val="single" w:sz="4" w:space="0" w:color="000000"/>
              <w:bottom w:val="single" w:sz="4" w:space="0" w:color="000000"/>
              <w:right w:val="single" w:sz="4" w:space="0" w:color="000000"/>
            </w:tcBorders>
            <w:vAlign w:val="center"/>
            <w:hideMark/>
          </w:tcPr>
          <w:p w:rsidR="000044D1" w:rsidRPr="00DD462A" w:rsidRDefault="000044D1" w:rsidP="008911AF">
            <w:pPr>
              <w:rPr>
                <w:rFonts w:ascii="Times New Roman" w:hAnsi="Times New Roman" w:cs="Times New Roman"/>
                <w:b/>
                <w:bCs/>
                <w:color w:val="000000"/>
                <w:sz w:val="20"/>
                <w:szCs w:val="20"/>
              </w:rPr>
            </w:pPr>
          </w:p>
        </w:tc>
        <w:tc>
          <w:tcPr>
            <w:tcW w:w="598" w:type="dxa"/>
            <w:gridSpan w:val="2"/>
            <w:vMerge/>
            <w:tcBorders>
              <w:top w:val="single" w:sz="4" w:space="0" w:color="auto"/>
              <w:left w:val="single" w:sz="4" w:space="0" w:color="auto"/>
              <w:bottom w:val="single" w:sz="4" w:space="0" w:color="auto"/>
              <w:right w:val="single" w:sz="4" w:space="0" w:color="auto"/>
            </w:tcBorders>
            <w:vAlign w:val="center"/>
            <w:hideMark/>
          </w:tcPr>
          <w:p w:rsidR="000044D1" w:rsidRPr="00DD462A" w:rsidRDefault="000044D1" w:rsidP="008911AF">
            <w:pPr>
              <w:rPr>
                <w:rFonts w:ascii="Times New Roman" w:hAnsi="Times New Roman" w:cs="Times New Roman"/>
                <w:b/>
                <w:bCs/>
                <w:color w:val="000000"/>
                <w:sz w:val="20"/>
                <w:szCs w:val="20"/>
              </w:rPr>
            </w:pPr>
          </w:p>
        </w:tc>
        <w:tc>
          <w:tcPr>
            <w:tcW w:w="419" w:type="dxa"/>
            <w:gridSpan w:val="2"/>
            <w:vMerge/>
            <w:tcBorders>
              <w:top w:val="single" w:sz="4" w:space="0" w:color="000000"/>
              <w:left w:val="single" w:sz="4" w:space="0" w:color="000000"/>
              <w:bottom w:val="single" w:sz="4" w:space="0" w:color="000000"/>
              <w:right w:val="single" w:sz="4" w:space="0" w:color="000000"/>
            </w:tcBorders>
            <w:vAlign w:val="center"/>
            <w:hideMark/>
          </w:tcPr>
          <w:p w:rsidR="000044D1" w:rsidRPr="00DD462A" w:rsidRDefault="000044D1" w:rsidP="008911AF">
            <w:pPr>
              <w:rPr>
                <w:rFonts w:ascii="Times New Roman" w:hAnsi="Times New Roman" w:cs="Times New Roman"/>
                <w:b/>
                <w:bCs/>
                <w:color w:val="000000"/>
                <w:sz w:val="20"/>
                <w:szCs w:val="20"/>
              </w:rPr>
            </w:pPr>
          </w:p>
        </w:tc>
        <w:tc>
          <w:tcPr>
            <w:tcW w:w="564" w:type="dxa"/>
            <w:gridSpan w:val="2"/>
            <w:vMerge/>
            <w:tcBorders>
              <w:top w:val="single" w:sz="4" w:space="0" w:color="000000"/>
              <w:left w:val="single" w:sz="4" w:space="0" w:color="000000"/>
              <w:bottom w:val="single" w:sz="4" w:space="0" w:color="000000"/>
              <w:right w:val="single" w:sz="4" w:space="0" w:color="000000"/>
            </w:tcBorders>
            <w:vAlign w:val="center"/>
            <w:hideMark/>
          </w:tcPr>
          <w:p w:rsidR="000044D1" w:rsidRPr="00DD462A" w:rsidRDefault="000044D1" w:rsidP="008911AF">
            <w:pPr>
              <w:rPr>
                <w:rFonts w:ascii="Times New Roman" w:hAnsi="Times New Roman" w:cs="Times New Roman"/>
                <w:b/>
                <w:bCs/>
                <w:color w:val="000000"/>
                <w:sz w:val="20"/>
                <w:szCs w:val="20"/>
              </w:rPr>
            </w:pPr>
          </w:p>
        </w:tc>
        <w:tc>
          <w:tcPr>
            <w:tcW w:w="1888" w:type="dxa"/>
            <w:gridSpan w:val="8"/>
            <w:vMerge/>
            <w:tcBorders>
              <w:top w:val="single" w:sz="4" w:space="0" w:color="000000"/>
              <w:left w:val="single" w:sz="4" w:space="0" w:color="000000"/>
              <w:bottom w:val="single" w:sz="4" w:space="0" w:color="000000"/>
              <w:right w:val="single" w:sz="4" w:space="0" w:color="000000"/>
            </w:tcBorders>
            <w:vAlign w:val="center"/>
            <w:hideMark/>
          </w:tcPr>
          <w:p w:rsidR="000044D1" w:rsidRPr="00DD462A" w:rsidRDefault="000044D1" w:rsidP="008911AF">
            <w:pPr>
              <w:rPr>
                <w:rFonts w:ascii="Times New Roman" w:hAnsi="Times New Roman" w:cs="Times New Roman"/>
                <w:b/>
                <w:bCs/>
                <w:color w:val="000000"/>
                <w:sz w:val="20"/>
                <w:szCs w:val="20"/>
              </w:rPr>
            </w:pPr>
          </w:p>
        </w:tc>
        <w:tc>
          <w:tcPr>
            <w:tcW w:w="818" w:type="dxa"/>
            <w:vMerge/>
            <w:tcBorders>
              <w:top w:val="single" w:sz="4" w:space="0" w:color="000000"/>
              <w:left w:val="single" w:sz="4" w:space="0" w:color="000000"/>
              <w:bottom w:val="single" w:sz="4" w:space="0" w:color="000000"/>
              <w:right w:val="single" w:sz="4" w:space="0" w:color="000000"/>
            </w:tcBorders>
            <w:vAlign w:val="center"/>
            <w:hideMark/>
          </w:tcPr>
          <w:p w:rsidR="000044D1" w:rsidRPr="00DD462A" w:rsidRDefault="000044D1" w:rsidP="008911AF">
            <w:pPr>
              <w:rPr>
                <w:rFonts w:ascii="Times New Roman" w:hAnsi="Times New Roman" w:cs="Times New Roman"/>
                <w:b/>
                <w:bCs/>
                <w:color w:val="000000"/>
                <w:sz w:val="20"/>
                <w:szCs w:val="20"/>
              </w:rPr>
            </w:pPr>
          </w:p>
        </w:tc>
        <w:tc>
          <w:tcPr>
            <w:tcW w:w="1166" w:type="dxa"/>
            <w:tcBorders>
              <w:top w:val="nil"/>
              <w:left w:val="nil"/>
              <w:bottom w:val="single" w:sz="4" w:space="0" w:color="000000"/>
              <w:right w:val="single" w:sz="4" w:space="0" w:color="000000"/>
            </w:tcBorders>
            <w:shd w:val="clear" w:color="auto" w:fill="auto"/>
            <w:vAlign w:val="center"/>
            <w:hideMark/>
          </w:tcPr>
          <w:p w:rsidR="000044D1" w:rsidRPr="00DD462A" w:rsidRDefault="000044D1" w:rsidP="008911AF">
            <w:pPr>
              <w:jc w:val="center"/>
              <w:rPr>
                <w:rFonts w:ascii="Times New Roman" w:hAnsi="Times New Roman" w:cs="Times New Roman"/>
                <w:b/>
                <w:bCs/>
                <w:color w:val="000000"/>
                <w:sz w:val="20"/>
                <w:szCs w:val="20"/>
              </w:rPr>
            </w:pPr>
            <w:r w:rsidRPr="00DD462A">
              <w:rPr>
                <w:rFonts w:ascii="Times New Roman" w:hAnsi="Times New Roman" w:cs="Times New Roman"/>
                <w:b/>
                <w:bCs/>
                <w:color w:val="000000"/>
                <w:sz w:val="20"/>
                <w:szCs w:val="20"/>
              </w:rPr>
              <w:t>2022 год</w:t>
            </w:r>
          </w:p>
        </w:tc>
        <w:tc>
          <w:tcPr>
            <w:tcW w:w="1166" w:type="dxa"/>
            <w:tcBorders>
              <w:top w:val="nil"/>
              <w:left w:val="single" w:sz="4" w:space="0" w:color="000000"/>
              <w:bottom w:val="single" w:sz="4" w:space="0" w:color="000000"/>
              <w:right w:val="single" w:sz="4" w:space="0" w:color="000000"/>
            </w:tcBorders>
            <w:shd w:val="clear" w:color="auto" w:fill="auto"/>
            <w:vAlign w:val="center"/>
            <w:hideMark/>
          </w:tcPr>
          <w:p w:rsidR="000044D1" w:rsidRPr="00DD462A" w:rsidRDefault="000044D1" w:rsidP="008911AF">
            <w:pPr>
              <w:jc w:val="center"/>
              <w:rPr>
                <w:rFonts w:ascii="Times New Roman" w:hAnsi="Times New Roman" w:cs="Times New Roman"/>
                <w:b/>
                <w:bCs/>
                <w:color w:val="000000"/>
                <w:sz w:val="20"/>
                <w:szCs w:val="20"/>
              </w:rPr>
            </w:pPr>
            <w:r w:rsidRPr="00DD462A">
              <w:rPr>
                <w:rFonts w:ascii="Times New Roman" w:hAnsi="Times New Roman" w:cs="Times New Roman"/>
                <w:b/>
                <w:bCs/>
                <w:color w:val="000000"/>
                <w:sz w:val="20"/>
                <w:szCs w:val="20"/>
              </w:rPr>
              <w:t>2023 год</w:t>
            </w:r>
          </w:p>
        </w:tc>
        <w:tc>
          <w:tcPr>
            <w:tcW w:w="1084" w:type="dxa"/>
            <w:gridSpan w:val="2"/>
            <w:tcBorders>
              <w:top w:val="nil"/>
              <w:left w:val="nil"/>
              <w:bottom w:val="single" w:sz="4" w:space="0" w:color="000000"/>
              <w:right w:val="single" w:sz="4" w:space="0" w:color="000000"/>
            </w:tcBorders>
            <w:shd w:val="clear" w:color="auto" w:fill="auto"/>
            <w:vAlign w:val="center"/>
            <w:hideMark/>
          </w:tcPr>
          <w:p w:rsidR="000044D1" w:rsidRPr="00DD462A" w:rsidRDefault="000044D1" w:rsidP="008911AF">
            <w:pPr>
              <w:jc w:val="center"/>
              <w:rPr>
                <w:rFonts w:ascii="Times New Roman" w:hAnsi="Times New Roman" w:cs="Times New Roman"/>
                <w:b/>
                <w:bCs/>
                <w:color w:val="000000"/>
                <w:sz w:val="20"/>
                <w:szCs w:val="20"/>
              </w:rPr>
            </w:pPr>
            <w:r w:rsidRPr="00DD462A">
              <w:rPr>
                <w:rFonts w:ascii="Times New Roman" w:hAnsi="Times New Roman" w:cs="Times New Roman"/>
                <w:b/>
                <w:bCs/>
                <w:color w:val="000000"/>
                <w:sz w:val="20"/>
                <w:szCs w:val="20"/>
              </w:rPr>
              <w:t>2024 год</w:t>
            </w:r>
          </w:p>
        </w:tc>
      </w:tr>
      <w:tr w:rsidR="000044D1" w:rsidRPr="00DD462A" w:rsidTr="008911AF">
        <w:tblPrEx>
          <w:tblCellMar>
            <w:top w:w="0" w:type="dxa"/>
            <w:bottom w:w="0" w:type="dxa"/>
          </w:tblCellMar>
          <w:tblLook w:val="04A0"/>
        </w:tblPrEx>
        <w:trPr>
          <w:gridBefore w:val="1"/>
          <w:wBefore w:w="404" w:type="dxa"/>
          <w:trHeight w:val="270"/>
        </w:trPr>
        <w:tc>
          <w:tcPr>
            <w:tcW w:w="3231" w:type="dxa"/>
            <w:tcBorders>
              <w:top w:val="single" w:sz="4" w:space="0" w:color="auto"/>
              <w:left w:val="single" w:sz="4" w:space="0" w:color="auto"/>
              <w:bottom w:val="nil"/>
              <w:right w:val="single" w:sz="4" w:space="0" w:color="000000"/>
            </w:tcBorders>
            <w:shd w:val="clear" w:color="auto" w:fill="auto"/>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1</w:t>
            </w:r>
          </w:p>
        </w:tc>
        <w:tc>
          <w:tcPr>
            <w:tcW w:w="598" w:type="dxa"/>
            <w:gridSpan w:val="2"/>
            <w:tcBorders>
              <w:top w:val="nil"/>
              <w:left w:val="nil"/>
              <w:bottom w:val="nil"/>
              <w:right w:val="single" w:sz="4" w:space="0" w:color="000000"/>
            </w:tcBorders>
            <w:shd w:val="clear" w:color="auto" w:fill="auto"/>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2</w:t>
            </w:r>
          </w:p>
        </w:tc>
        <w:tc>
          <w:tcPr>
            <w:tcW w:w="419" w:type="dxa"/>
            <w:gridSpan w:val="2"/>
            <w:tcBorders>
              <w:top w:val="nil"/>
              <w:left w:val="nil"/>
              <w:bottom w:val="single" w:sz="4" w:space="0" w:color="000000"/>
              <w:right w:val="single" w:sz="4" w:space="0" w:color="000000"/>
            </w:tcBorders>
            <w:shd w:val="clear" w:color="auto" w:fill="auto"/>
            <w:vAlign w:val="bottom"/>
            <w:hideMark/>
          </w:tcPr>
          <w:p w:rsidR="000044D1" w:rsidRPr="00DD462A" w:rsidRDefault="000044D1" w:rsidP="008911AF">
            <w:pPr>
              <w:jc w:val="center"/>
              <w:rPr>
                <w:rFonts w:ascii="Times New Roman" w:hAnsi="Times New Roman" w:cs="Times New Roman"/>
                <w:b/>
                <w:bCs/>
                <w:color w:val="000000"/>
                <w:sz w:val="20"/>
                <w:szCs w:val="20"/>
              </w:rPr>
            </w:pPr>
            <w:r w:rsidRPr="00DD462A">
              <w:rPr>
                <w:rFonts w:ascii="Times New Roman" w:hAnsi="Times New Roman" w:cs="Times New Roman"/>
                <w:b/>
                <w:bCs/>
                <w:color w:val="000000"/>
                <w:sz w:val="20"/>
                <w:szCs w:val="20"/>
              </w:rPr>
              <w:t>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0044D1" w:rsidRPr="00DD462A" w:rsidRDefault="000044D1" w:rsidP="008911AF">
            <w:pPr>
              <w:jc w:val="center"/>
              <w:rPr>
                <w:rFonts w:ascii="Times New Roman" w:hAnsi="Times New Roman" w:cs="Times New Roman"/>
                <w:b/>
                <w:bCs/>
                <w:color w:val="000000"/>
                <w:sz w:val="20"/>
                <w:szCs w:val="20"/>
              </w:rPr>
            </w:pPr>
            <w:r w:rsidRPr="00DD462A">
              <w:rPr>
                <w:rFonts w:ascii="Times New Roman" w:hAnsi="Times New Roman" w:cs="Times New Roman"/>
                <w:b/>
                <w:bCs/>
                <w:color w:val="000000"/>
                <w:sz w:val="20"/>
                <w:szCs w:val="20"/>
              </w:rPr>
              <w:t>4</w:t>
            </w:r>
          </w:p>
        </w:tc>
        <w:tc>
          <w:tcPr>
            <w:tcW w:w="416" w:type="dxa"/>
            <w:gridSpan w:val="2"/>
            <w:tcBorders>
              <w:top w:val="nil"/>
              <w:left w:val="nil"/>
              <w:bottom w:val="single" w:sz="4" w:space="0" w:color="000000"/>
              <w:right w:val="single" w:sz="4" w:space="0" w:color="000000"/>
            </w:tcBorders>
            <w:shd w:val="clear" w:color="auto" w:fill="auto"/>
            <w:vAlign w:val="bottom"/>
            <w:hideMark/>
          </w:tcPr>
          <w:p w:rsidR="000044D1" w:rsidRPr="00DD462A" w:rsidRDefault="000044D1" w:rsidP="008911AF">
            <w:pPr>
              <w:jc w:val="center"/>
              <w:rPr>
                <w:rFonts w:ascii="Times New Roman" w:hAnsi="Times New Roman" w:cs="Times New Roman"/>
                <w:b/>
                <w:bCs/>
                <w:color w:val="000000"/>
                <w:sz w:val="20"/>
                <w:szCs w:val="20"/>
              </w:rPr>
            </w:pPr>
            <w:r w:rsidRPr="00DD462A">
              <w:rPr>
                <w:rFonts w:ascii="Times New Roman" w:hAnsi="Times New Roman" w:cs="Times New Roman"/>
                <w:b/>
                <w:bCs/>
                <w:color w:val="000000"/>
                <w:sz w:val="20"/>
                <w:szCs w:val="20"/>
              </w:rPr>
              <w:t>5</w:t>
            </w:r>
          </w:p>
        </w:tc>
        <w:tc>
          <w:tcPr>
            <w:tcW w:w="316" w:type="dxa"/>
            <w:tcBorders>
              <w:top w:val="nil"/>
              <w:left w:val="nil"/>
              <w:bottom w:val="single" w:sz="4" w:space="0" w:color="000000"/>
              <w:right w:val="single" w:sz="4" w:space="0" w:color="000000"/>
            </w:tcBorders>
            <w:shd w:val="clear" w:color="auto" w:fill="auto"/>
            <w:vAlign w:val="bottom"/>
            <w:hideMark/>
          </w:tcPr>
          <w:p w:rsidR="000044D1" w:rsidRPr="00DD462A" w:rsidRDefault="000044D1" w:rsidP="008911AF">
            <w:pPr>
              <w:jc w:val="center"/>
              <w:rPr>
                <w:rFonts w:ascii="Times New Roman" w:hAnsi="Times New Roman" w:cs="Times New Roman"/>
                <w:b/>
                <w:bCs/>
                <w:color w:val="000000"/>
                <w:sz w:val="20"/>
                <w:szCs w:val="20"/>
              </w:rPr>
            </w:pPr>
            <w:r w:rsidRPr="00DD462A">
              <w:rPr>
                <w:rFonts w:ascii="Times New Roman" w:hAnsi="Times New Roman" w:cs="Times New Roman"/>
                <w:b/>
                <w:bCs/>
                <w:color w:val="000000"/>
                <w:sz w:val="20"/>
                <w:szCs w:val="20"/>
              </w:rPr>
              <w:t>6</w:t>
            </w:r>
          </w:p>
        </w:tc>
        <w:tc>
          <w:tcPr>
            <w:tcW w:w="428" w:type="dxa"/>
            <w:gridSpan w:val="2"/>
            <w:tcBorders>
              <w:top w:val="nil"/>
              <w:left w:val="nil"/>
              <w:bottom w:val="single" w:sz="4" w:space="0" w:color="000000"/>
              <w:right w:val="single" w:sz="4" w:space="0" w:color="000000"/>
            </w:tcBorders>
            <w:shd w:val="clear" w:color="auto" w:fill="auto"/>
            <w:vAlign w:val="bottom"/>
            <w:hideMark/>
          </w:tcPr>
          <w:p w:rsidR="000044D1" w:rsidRPr="00DD462A" w:rsidRDefault="000044D1" w:rsidP="008911AF">
            <w:pPr>
              <w:jc w:val="center"/>
              <w:rPr>
                <w:rFonts w:ascii="Times New Roman" w:hAnsi="Times New Roman" w:cs="Times New Roman"/>
                <w:b/>
                <w:bCs/>
                <w:color w:val="000000"/>
                <w:sz w:val="20"/>
                <w:szCs w:val="20"/>
              </w:rPr>
            </w:pPr>
            <w:r w:rsidRPr="00DD462A">
              <w:rPr>
                <w:rFonts w:ascii="Times New Roman" w:hAnsi="Times New Roman" w:cs="Times New Roman"/>
                <w:b/>
                <w:bCs/>
                <w:color w:val="000000"/>
                <w:sz w:val="20"/>
                <w:szCs w:val="20"/>
              </w:rPr>
              <w:t>7</w:t>
            </w:r>
          </w:p>
        </w:tc>
        <w:tc>
          <w:tcPr>
            <w:tcW w:w="728" w:type="dxa"/>
            <w:gridSpan w:val="3"/>
            <w:tcBorders>
              <w:top w:val="nil"/>
              <w:left w:val="nil"/>
              <w:bottom w:val="single" w:sz="4" w:space="0" w:color="000000"/>
              <w:right w:val="single" w:sz="4" w:space="0" w:color="000000"/>
            </w:tcBorders>
            <w:shd w:val="clear" w:color="auto" w:fill="auto"/>
            <w:vAlign w:val="bottom"/>
            <w:hideMark/>
          </w:tcPr>
          <w:p w:rsidR="000044D1" w:rsidRPr="00DD462A" w:rsidRDefault="000044D1" w:rsidP="008911AF">
            <w:pPr>
              <w:jc w:val="center"/>
              <w:rPr>
                <w:rFonts w:ascii="Times New Roman" w:hAnsi="Times New Roman" w:cs="Times New Roman"/>
                <w:b/>
                <w:bCs/>
                <w:color w:val="000000"/>
                <w:sz w:val="20"/>
                <w:szCs w:val="20"/>
              </w:rPr>
            </w:pPr>
            <w:r w:rsidRPr="00DD462A">
              <w:rPr>
                <w:rFonts w:ascii="Times New Roman" w:hAnsi="Times New Roman" w:cs="Times New Roman"/>
                <w:b/>
                <w:bCs/>
                <w:color w:val="000000"/>
                <w:sz w:val="20"/>
                <w:szCs w:val="20"/>
              </w:rPr>
              <w:t>8</w:t>
            </w:r>
          </w:p>
        </w:tc>
        <w:tc>
          <w:tcPr>
            <w:tcW w:w="818" w:type="dxa"/>
            <w:tcBorders>
              <w:top w:val="nil"/>
              <w:left w:val="nil"/>
              <w:bottom w:val="single" w:sz="4" w:space="0" w:color="000000"/>
              <w:right w:val="single" w:sz="4" w:space="0" w:color="000000"/>
            </w:tcBorders>
            <w:shd w:val="clear" w:color="auto" w:fill="auto"/>
            <w:vAlign w:val="bottom"/>
            <w:hideMark/>
          </w:tcPr>
          <w:p w:rsidR="000044D1" w:rsidRPr="00DD462A" w:rsidRDefault="000044D1" w:rsidP="008911AF">
            <w:pPr>
              <w:jc w:val="center"/>
              <w:rPr>
                <w:rFonts w:ascii="Times New Roman" w:hAnsi="Times New Roman" w:cs="Times New Roman"/>
                <w:b/>
                <w:bCs/>
                <w:color w:val="000000"/>
                <w:sz w:val="20"/>
                <w:szCs w:val="20"/>
              </w:rPr>
            </w:pPr>
            <w:r w:rsidRPr="00DD462A">
              <w:rPr>
                <w:rFonts w:ascii="Times New Roman" w:hAnsi="Times New Roman" w:cs="Times New Roman"/>
                <w:b/>
                <w:bCs/>
                <w:color w:val="000000"/>
                <w:sz w:val="20"/>
                <w:szCs w:val="20"/>
              </w:rPr>
              <w:t>9</w:t>
            </w:r>
          </w:p>
        </w:tc>
        <w:tc>
          <w:tcPr>
            <w:tcW w:w="1166" w:type="dxa"/>
            <w:tcBorders>
              <w:top w:val="nil"/>
              <w:left w:val="nil"/>
              <w:bottom w:val="single" w:sz="4" w:space="0" w:color="000000"/>
              <w:right w:val="single" w:sz="4" w:space="0" w:color="000000"/>
            </w:tcBorders>
            <w:shd w:val="clear" w:color="auto" w:fill="auto"/>
            <w:vAlign w:val="bottom"/>
            <w:hideMark/>
          </w:tcPr>
          <w:p w:rsidR="000044D1" w:rsidRPr="00DD462A" w:rsidRDefault="000044D1" w:rsidP="008911AF">
            <w:pPr>
              <w:jc w:val="center"/>
              <w:rPr>
                <w:rFonts w:ascii="Times New Roman" w:hAnsi="Times New Roman" w:cs="Times New Roman"/>
                <w:b/>
                <w:bCs/>
                <w:color w:val="000000"/>
                <w:sz w:val="20"/>
                <w:szCs w:val="20"/>
              </w:rPr>
            </w:pPr>
            <w:r w:rsidRPr="00DD462A">
              <w:rPr>
                <w:rFonts w:ascii="Times New Roman" w:hAnsi="Times New Roman" w:cs="Times New Roman"/>
                <w:b/>
                <w:bCs/>
                <w:color w:val="000000"/>
                <w:sz w:val="20"/>
                <w:szCs w:val="20"/>
              </w:rPr>
              <w:t>10</w:t>
            </w:r>
          </w:p>
        </w:tc>
        <w:tc>
          <w:tcPr>
            <w:tcW w:w="1166" w:type="dxa"/>
            <w:tcBorders>
              <w:top w:val="nil"/>
              <w:left w:val="nil"/>
              <w:bottom w:val="single" w:sz="4" w:space="0" w:color="000000"/>
              <w:right w:val="single" w:sz="4" w:space="0" w:color="000000"/>
            </w:tcBorders>
            <w:shd w:val="clear" w:color="auto" w:fill="auto"/>
            <w:vAlign w:val="bottom"/>
            <w:hideMark/>
          </w:tcPr>
          <w:p w:rsidR="000044D1" w:rsidRPr="00DD462A" w:rsidRDefault="000044D1" w:rsidP="008911AF">
            <w:pPr>
              <w:jc w:val="center"/>
              <w:rPr>
                <w:rFonts w:ascii="Times New Roman" w:hAnsi="Times New Roman" w:cs="Times New Roman"/>
                <w:b/>
                <w:bCs/>
                <w:color w:val="000000"/>
                <w:sz w:val="20"/>
                <w:szCs w:val="20"/>
              </w:rPr>
            </w:pPr>
            <w:r w:rsidRPr="00DD462A">
              <w:rPr>
                <w:rFonts w:ascii="Times New Roman" w:hAnsi="Times New Roman" w:cs="Times New Roman"/>
                <w:b/>
                <w:bCs/>
                <w:color w:val="000000"/>
                <w:sz w:val="20"/>
                <w:szCs w:val="20"/>
              </w:rPr>
              <w:t>11</w:t>
            </w:r>
          </w:p>
        </w:tc>
        <w:tc>
          <w:tcPr>
            <w:tcW w:w="1084" w:type="dxa"/>
            <w:gridSpan w:val="2"/>
            <w:tcBorders>
              <w:top w:val="nil"/>
              <w:left w:val="nil"/>
              <w:bottom w:val="single" w:sz="4" w:space="0" w:color="000000"/>
              <w:right w:val="single" w:sz="4" w:space="0" w:color="000000"/>
            </w:tcBorders>
            <w:shd w:val="clear" w:color="auto" w:fill="auto"/>
            <w:vAlign w:val="bottom"/>
            <w:hideMark/>
          </w:tcPr>
          <w:p w:rsidR="000044D1" w:rsidRPr="00DD462A" w:rsidRDefault="000044D1" w:rsidP="008911AF">
            <w:pPr>
              <w:jc w:val="center"/>
              <w:rPr>
                <w:rFonts w:ascii="Times New Roman" w:hAnsi="Times New Roman" w:cs="Times New Roman"/>
                <w:b/>
                <w:bCs/>
                <w:color w:val="000000"/>
                <w:sz w:val="20"/>
                <w:szCs w:val="20"/>
              </w:rPr>
            </w:pPr>
            <w:r w:rsidRPr="00DD462A">
              <w:rPr>
                <w:rFonts w:ascii="Times New Roman" w:hAnsi="Times New Roman" w:cs="Times New Roman"/>
                <w:b/>
                <w:bCs/>
                <w:color w:val="000000"/>
                <w:sz w:val="20"/>
                <w:szCs w:val="20"/>
              </w:rPr>
              <w:t>12</w:t>
            </w:r>
          </w:p>
        </w:tc>
      </w:tr>
      <w:tr w:rsidR="000044D1" w:rsidRPr="00DD462A" w:rsidTr="008911AF">
        <w:tblPrEx>
          <w:tblCellMar>
            <w:top w:w="0" w:type="dxa"/>
            <w:bottom w:w="0" w:type="dxa"/>
          </w:tblCellMar>
          <w:tblLook w:val="04A0"/>
        </w:tblPrEx>
        <w:trPr>
          <w:gridBefore w:val="1"/>
          <w:wBefore w:w="404" w:type="dxa"/>
          <w:trHeight w:val="405"/>
        </w:trPr>
        <w:tc>
          <w:tcPr>
            <w:tcW w:w="3231"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ВСЕГО</w:t>
            </w:r>
          </w:p>
        </w:tc>
        <w:tc>
          <w:tcPr>
            <w:tcW w:w="598" w:type="dxa"/>
            <w:gridSpan w:val="2"/>
            <w:tcBorders>
              <w:top w:val="single" w:sz="4" w:space="0" w:color="auto"/>
              <w:left w:val="nil"/>
              <w:bottom w:val="single" w:sz="4" w:space="0" w:color="auto"/>
              <w:right w:val="single" w:sz="4" w:space="0" w:color="auto"/>
            </w:tcBorders>
            <w:shd w:val="clear" w:color="000000" w:fill="FFFF00"/>
            <w:hideMark/>
          </w:tcPr>
          <w:p w:rsidR="000044D1" w:rsidRPr="00DD462A" w:rsidRDefault="000044D1" w:rsidP="008911AF">
            <w:pPr>
              <w:rPr>
                <w:rFonts w:ascii="Times New Roman" w:hAnsi="Times New Roman" w:cs="Times New Roman"/>
                <w:b/>
                <w:bCs/>
              </w:rPr>
            </w:pPr>
            <w:r w:rsidRPr="00DD462A">
              <w:rPr>
                <w:rFonts w:ascii="Times New Roman" w:hAnsi="Times New Roman" w:cs="Times New Roman"/>
                <w:b/>
                <w:bCs/>
              </w:rPr>
              <w:t> </w:t>
            </w:r>
          </w:p>
        </w:tc>
        <w:tc>
          <w:tcPr>
            <w:tcW w:w="419" w:type="dxa"/>
            <w:gridSpan w:val="2"/>
            <w:tcBorders>
              <w:top w:val="nil"/>
              <w:left w:val="nil"/>
              <w:bottom w:val="single" w:sz="4" w:space="0" w:color="000000"/>
              <w:right w:val="single" w:sz="4" w:space="0" w:color="000000"/>
            </w:tcBorders>
            <w:shd w:val="clear" w:color="000000" w:fill="FFFF00"/>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564" w:type="dxa"/>
            <w:gridSpan w:val="2"/>
            <w:tcBorders>
              <w:top w:val="nil"/>
              <w:left w:val="nil"/>
              <w:bottom w:val="single" w:sz="4" w:space="0" w:color="000000"/>
              <w:right w:val="single" w:sz="4" w:space="0" w:color="000000"/>
            </w:tcBorders>
            <w:shd w:val="clear" w:color="000000" w:fill="FFFF00"/>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416" w:type="dxa"/>
            <w:gridSpan w:val="2"/>
            <w:tcBorders>
              <w:top w:val="nil"/>
              <w:left w:val="nil"/>
              <w:bottom w:val="single" w:sz="4" w:space="0" w:color="000000"/>
              <w:right w:val="single" w:sz="4" w:space="0" w:color="000000"/>
            </w:tcBorders>
            <w:shd w:val="clear" w:color="000000" w:fill="FFFF00"/>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316" w:type="dxa"/>
            <w:tcBorders>
              <w:top w:val="nil"/>
              <w:left w:val="nil"/>
              <w:bottom w:val="single" w:sz="4" w:space="0" w:color="000000"/>
              <w:right w:val="single" w:sz="4" w:space="0" w:color="000000"/>
            </w:tcBorders>
            <w:shd w:val="clear" w:color="000000" w:fill="FFFF00"/>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428" w:type="dxa"/>
            <w:gridSpan w:val="2"/>
            <w:tcBorders>
              <w:top w:val="nil"/>
              <w:left w:val="nil"/>
              <w:bottom w:val="single" w:sz="4" w:space="0" w:color="000000"/>
              <w:right w:val="single" w:sz="4" w:space="0" w:color="000000"/>
            </w:tcBorders>
            <w:shd w:val="clear" w:color="000000" w:fill="FFFF00"/>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728" w:type="dxa"/>
            <w:gridSpan w:val="3"/>
            <w:tcBorders>
              <w:top w:val="nil"/>
              <w:left w:val="nil"/>
              <w:bottom w:val="single" w:sz="4" w:space="0" w:color="000000"/>
              <w:right w:val="single" w:sz="4" w:space="0" w:color="000000"/>
            </w:tcBorders>
            <w:shd w:val="clear" w:color="000000" w:fill="FFFF00"/>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818" w:type="dxa"/>
            <w:tcBorders>
              <w:top w:val="nil"/>
              <w:left w:val="nil"/>
              <w:bottom w:val="single" w:sz="4" w:space="0" w:color="000000"/>
              <w:right w:val="single" w:sz="4" w:space="0" w:color="000000"/>
            </w:tcBorders>
            <w:shd w:val="clear" w:color="000000" w:fill="FFFF00"/>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1166" w:type="dxa"/>
            <w:tcBorders>
              <w:top w:val="nil"/>
              <w:left w:val="nil"/>
              <w:bottom w:val="single" w:sz="4" w:space="0" w:color="auto"/>
              <w:right w:val="single" w:sz="4" w:space="0" w:color="auto"/>
            </w:tcBorders>
            <w:shd w:val="clear" w:color="000000" w:fill="FFFF00"/>
            <w:noWrap/>
            <w:vAlign w:val="bottom"/>
            <w:hideMark/>
          </w:tcPr>
          <w:p w:rsidR="000044D1" w:rsidRPr="00DD462A" w:rsidRDefault="000044D1" w:rsidP="008911AF">
            <w:pPr>
              <w:jc w:val="right"/>
              <w:rPr>
                <w:rFonts w:ascii="Times New Roman" w:hAnsi="Times New Roman" w:cs="Times New Roman"/>
                <w:b/>
                <w:bCs/>
                <w:sz w:val="20"/>
                <w:szCs w:val="20"/>
              </w:rPr>
            </w:pPr>
            <w:r w:rsidRPr="00DD462A">
              <w:rPr>
                <w:rFonts w:ascii="Times New Roman" w:hAnsi="Times New Roman" w:cs="Times New Roman"/>
                <w:b/>
                <w:bCs/>
                <w:sz w:val="20"/>
                <w:szCs w:val="20"/>
              </w:rPr>
              <w:t>77722,41994</w:t>
            </w:r>
          </w:p>
        </w:tc>
        <w:tc>
          <w:tcPr>
            <w:tcW w:w="1166" w:type="dxa"/>
            <w:tcBorders>
              <w:top w:val="nil"/>
              <w:left w:val="single" w:sz="4" w:space="0" w:color="auto"/>
              <w:bottom w:val="single" w:sz="4" w:space="0" w:color="auto"/>
              <w:right w:val="single" w:sz="4" w:space="0" w:color="auto"/>
            </w:tcBorders>
            <w:shd w:val="clear" w:color="000000" w:fill="FFFF00"/>
            <w:noWrap/>
            <w:vAlign w:val="bottom"/>
            <w:hideMark/>
          </w:tcPr>
          <w:p w:rsidR="000044D1" w:rsidRPr="00DD462A" w:rsidRDefault="000044D1" w:rsidP="008911AF">
            <w:pPr>
              <w:jc w:val="right"/>
              <w:rPr>
                <w:rFonts w:ascii="Times New Roman" w:hAnsi="Times New Roman" w:cs="Times New Roman"/>
                <w:b/>
                <w:bCs/>
                <w:sz w:val="20"/>
                <w:szCs w:val="20"/>
              </w:rPr>
            </w:pPr>
            <w:r w:rsidRPr="00DD462A">
              <w:rPr>
                <w:rFonts w:ascii="Times New Roman" w:hAnsi="Times New Roman" w:cs="Times New Roman"/>
                <w:b/>
                <w:bCs/>
                <w:sz w:val="20"/>
                <w:szCs w:val="20"/>
              </w:rPr>
              <w:t>22838,600</w:t>
            </w:r>
          </w:p>
        </w:tc>
        <w:tc>
          <w:tcPr>
            <w:tcW w:w="1084" w:type="dxa"/>
            <w:gridSpan w:val="2"/>
            <w:tcBorders>
              <w:top w:val="nil"/>
              <w:left w:val="nil"/>
              <w:bottom w:val="single" w:sz="4" w:space="0" w:color="auto"/>
              <w:right w:val="single" w:sz="4" w:space="0" w:color="auto"/>
            </w:tcBorders>
            <w:shd w:val="clear" w:color="000000" w:fill="FFFF00"/>
            <w:noWrap/>
            <w:vAlign w:val="bottom"/>
            <w:hideMark/>
          </w:tcPr>
          <w:p w:rsidR="000044D1" w:rsidRPr="00DD462A" w:rsidRDefault="000044D1" w:rsidP="008911AF">
            <w:pPr>
              <w:jc w:val="right"/>
              <w:rPr>
                <w:rFonts w:ascii="Times New Roman" w:hAnsi="Times New Roman" w:cs="Times New Roman"/>
                <w:b/>
                <w:bCs/>
                <w:sz w:val="20"/>
                <w:szCs w:val="20"/>
              </w:rPr>
            </w:pPr>
            <w:r w:rsidRPr="00DD462A">
              <w:rPr>
                <w:rFonts w:ascii="Times New Roman" w:hAnsi="Times New Roman" w:cs="Times New Roman"/>
                <w:b/>
                <w:bCs/>
                <w:sz w:val="20"/>
                <w:szCs w:val="20"/>
              </w:rPr>
              <w:t>23528,000</w:t>
            </w:r>
          </w:p>
        </w:tc>
      </w:tr>
      <w:tr w:rsidR="000044D1" w:rsidRPr="00DD462A" w:rsidTr="008911AF">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w:t>
            </w:r>
          </w:p>
        </w:tc>
        <w:tc>
          <w:tcPr>
            <w:tcW w:w="598"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5152,27178</w:t>
            </w:r>
          </w:p>
        </w:tc>
        <w:tc>
          <w:tcPr>
            <w:tcW w:w="116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4391,800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4391,800</w:t>
            </w:r>
          </w:p>
        </w:tc>
      </w:tr>
      <w:tr w:rsidR="000044D1" w:rsidRPr="00DD462A" w:rsidTr="008911AF">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ОБЩЕГОСУДАРСТВЕННЫЕ ВОПРОСЫ</w:t>
            </w:r>
          </w:p>
        </w:tc>
        <w:tc>
          <w:tcPr>
            <w:tcW w:w="598"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5152,27178</w:t>
            </w:r>
          </w:p>
        </w:tc>
        <w:tc>
          <w:tcPr>
            <w:tcW w:w="116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4391,800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4391,800</w:t>
            </w:r>
          </w:p>
        </w:tc>
      </w:tr>
      <w:tr w:rsidR="000044D1" w:rsidRPr="00DD462A" w:rsidTr="008911AF">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4606,04478</w:t>
            </w:r>
          </w:p>
        </w:tc>
        <w:tc>
          <w:tcPr>
            <w:tcW w:w="116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4381,800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4381,800</w:t>
            </w:r>
          </w:p>
        </w:tc>
      </w:tr>
      <w:tr w:rsidR="000044D1" w:rsidRPr="00DD462A" w:rsidTr="008911AF">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Программа "Развитие муниципальной службы в городском поселении Инсар Инсарского муниципального района Республики Мордовия на 2022-2024 годы</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w:t>
            </w:r>
          </w:p>
        </w:tc>
      </w:tr>
      <w:tr w:rsidR="000044D1" w:rsidRPr="00DD462A" w:rsidTr="008911AF">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Повышение квалификации муниципальных служащих (с получением свидетельств, удостоверений гос. образца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w:t>
            </w:r>
          </w:p>
        </w:tc>
      </w:tr>
      <w:tr w:rsidR="000044D1" w:rsidRPr="00DD462A" w:rsidTr="008911AF">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связанные с муниципальным управлением</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41000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государственных (муниципальных) органов</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4596,04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4381,80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4381,80</w:t>
            </w:r>
          </w:p>
        </w:tc>
      </w:tr>
      <w:tr w:rsidR="000044D1" w:rsidRPr="00DD462A" w:rsidTr="008911AF">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Обеспечение деятельности Администрации Главы муниципального образования Республики Мордовия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850,00</w:t>
            </w:r>
          </w:p>
        </w:tc>
      </w:tr>
      <w:tr w:rsidR="000044D1" w:rsidRPr="00DD462A" w:rsidTr="008911AF">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связанные с муниципальным управлением</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41000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850,00</w:t>
            </w:r>
          </w:p>
        </w:tc>
      </w:tr>
      <w:tr w:rsidR="000044D1" w:rsidRPr="00DD462A" w:rsidTr="008911AF">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по оплате труда Главы местной администрации (исполнительно-распорядительного органа)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41140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850,00</w:t>
            </w:r>
          </w:p>
        </w:tc>
      </w:tr>
      <w:tr w:rsidR="000044D1" w:rsidRPr="00DD462A" w:rsidTr="008911AF">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41140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850,00</w:t>
            </w:r>
          </w:p>
        </w:tc>
      </w:tr>
      <w:tr w:rsidR="000044D1" w:rsidRPr="00DD462A" w:rsidTr="008911AF">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государственных (муниципальных) органов</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41140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850,00</w:t>
            </w:r>
          </w:p>
        </w:tc>
      </w:tr>
      <w:tr w:rsidR="000044D1" w:rsidRPr="00DD462A" w:rsidTr="008911AF">
        <w:tblPrEx>
          <w:tblCellMar>
            <w:top w:w="0" w:type="dxa"/>
            <w:bottom w:w="0" w:type="dxa"/>
          </w:tblCellMar>
          <w:tblLook w:val="04A0"/>
        </w:tblPrEx>
        <w:trPr>
          <w:gridBefore w:val="1"/>
          <w:wBefore w:w="404" w:type="dxa"/>
          <w:trHeight w:val="57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3746,045</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3531,800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3531,800</w:t>
            </w:r>
          </w:p>
        </w:tc>
      </w:tr>
      <w:tr w:rsidR="000044D1" w:rsidRPr="00DD462A" w:rsidTr="008911AF">
        <w:tblPrEx>
          <w:tblCellMar>
            <w:top w:w="0" w:type="dxa"/>
            <w:bottom w:w="0" w:type="dxa"/>
          </w:tblCellMar>
          <w:tblLook w:val="04A0"/>
        </w:tblPrEx>
        <w:trPr>
          <w:gridBefore w:val="1"/>
          <w:wBefore w:w="404" w:type="dxa"/>
          <w:trHeight w:val="57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связанные с муниципальным управлением</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41000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3743,8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3529,6</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3529,6</w:t>
            </w:r>
          </w:p>
        </w:tc>
      </w:tr>
      <w:tr w:rsidR="000044D1" w:rsidRPr="00DD462A" w:rsidTr="008911AF">
        <w:tblPrEx>
          <w:tblCellMar>
            <w:top w:w="0" w:type="dxa"/>
            <w:bottom w:w="0" w:type="dxa"/>
          </w:tblCellMar>
          <w:tblLook w:val="04A0"/>
        </w:tblPrEx>
        <w:trPr>
          <w:gridBefore w:val="1"/>
          <w:wBefore w:w="404" w:type="dxa"/>
          <w:trHeight w:val="57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Расходы на выплаты по оплате труда работников органов местного самоуправления </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41110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2500,0</w:t>
            </w:r>
          </w:p>
        </w:tc>
      </w:tr>
      <w:tr w:rsidR="000044D1" w:rsidRPr="00DD462A" w:rsidTr="008911AF">
        <w:tblPrEx>
          <w:tblCellMar>
            <w:top w:w="0" w:type="dxa"/>
            <w:bottom w:w="0" w:type="dxa"/>
          </w:tblCellMar>
          <w:tblLook w:val="04A0"/>
        </w:tblPrEx>
        <w:trPr>
          <w:gridBefore w:val="1"/>
          <w:wBefore w:w="404" w:type="dxa"/>
          <w:trHeight w:val="10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41110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2500,0</w:t>
            </w:r>
          </w:p>
        </w:tc>
      </w:tr>
      <w:tr w:rsidR="000044D1" w:rsidRPr="00DD462A" w:rsidTr="008911AF">
        <w:tblPrEx>
          <w:tblCellMar>
            <w:top w:w="0" w:type="dxa"/>
            <w:bottom w:w="0" w:type="dxa"/>
          </w:tblCellMar>
          <w:tblLook w:val="04A0"/>
        </w:tblPrEx>
        <w:trPr>
          <w:gridBefore w:val="1"/>
          <w:wBefore w:w="404" w:type="dxa"/>
          <w:trHeight w:val="52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Расходы на выплаты персоналу государственных (муниципальных) органов</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41110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2500,0</w:t>
            </w:r>
          </w:p>
        </w:tc>
      </w:tr>
      <w:tr w:rsidR="000044D1" w:rsidRPr="00DD462A" w:rsidTr="008911AF">
        <w:tblPrEx>
          <w:tblCellMar>
            <w:top w:w="0" w:type="dxa"/>
            <w:bottom w:w="0" w:type="dxa"/>
          </w:tblCellMar>
          <w:tblLook w:val="04A0"/>
        </w:tblPrEx>
        <w:trPr>
          <w:gridBefore w:val="1"/>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Расходы на обеспечение функций органов местного самоуправления </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1243,8</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1029,6</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1029,6</w:t>
            </w:r>
          </w:p>
        </w:tc>
      </w:tr>
      <w:tr w:rsidR="000044D1" w:rsidRPr="00DD462A" w:rsidTr="008911AF">
        <w:tblPrEx>
          <w:tblCellMar>
            <w:top w:w="0" w:type="dxa"/>
            <w:bottom w:w="0" w:type="dxa"/>
          </w:tblCellMar>
          <w:tblLook w:val="04A0"/>
        </w:tblPrEx>
        <w:trPr>
          <w:gridBefore w:val="1"/>
          <w:wBefore w:w="404" w:type="dxa"/>
          <w:trHeight w:val="69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74,2</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72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государственных (муниципальных) органов</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74,2</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7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804,04478</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700,000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700,000</w:t>
            </w:r>
          </w:p>
        </w:tc>
      </w:tr>
      <w:tr w:rsidR="000044D1" w:rsidRPr="00DD462A" w:rsidTr="008911AF">
        <w:tblPrEx>
          <w:tblCellMar>
            <w:top w:w="0" w:type="dxa"/>
            <w:bottom w:w="0" w:type="dxa"/>
          </w:tblCellMar>
          <w:tblLook w:val="04A0"/>
        </w:tblPrEx>
        <w:trPr>
          <w:gridBefore w:val="1"/>
          <w:wBefore w:w="404" w:type="dxa"/>
          <w:trHeight w:val="62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804,04478</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700,000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700,000</w:t>
            </w:r>
          </w:p>
        </w:tc>
      </w:tr>
      <w:tr w:rsidR="000044D1" w:rsidRPr="00DD462A" w:rsidTr="008911AF">
        <w:tblPrEx>
          <w:tblCellMar>
            <w:top w:w="0" w:type="dxa"/>
            <w:bottom w:w="0" w:type="dxa"/>
          </w:tblCellMar>
          <w:tblLook w:val="04A0"/>
        </w:tblPrEx>
        <w:trPr>
          <w:gridBefore w:val="1"/>
          <w:wBefore w:w="404" w:type="dxa"/>
          <w:trHeight w:val="28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бюджетные ассигнования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365,6</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329,6</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329,6</w:t>
            </w:r>
          </w:p>
        </w:tc>
      </w:tr>
      <w:tr w:rsidR="000044D1" w:rsidRPr="00DD462A" w:rsidTr="008911AF">
        <w:tblPrEx>
          <w:tblCellMar>
            <w:top w:w="0" w:type="dxa"/>
            <w:bottom w:w="0" w:type="dxa"/>
          </w:tblCellMar>
          <w:tblLook w:val="04A0"/>
        </w:tblPrEx>
        <w:trPr>
          <w:gridBefore w:val="1"/>
          <w:wBefore w:w="404" w:type="dxa"/>
          <w:trHeight w:val="56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уплата налогов,сборов и иных платежей </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850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365,6</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329,6</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329,6</w:t>
            </w:r>
          </w:p>
        </w:tc>
      </w:tr>
      <w:tr w:rsidR="000044D1" w:rsidRPr="00DD462A" w:rsidTr="008911AF">
        <w:tblPrEx>
          <w:tblCellMar>
            <w:top w:w="0" w:type="dxa"/>
            <w:bottom w:w="0" w:type="dxa"/>
          </w:tblCellMar>
          <w:tblLook w:val="04A0"/>
        </w:tblPrEx>
        <w:trPr>
          <w:gridBefore w:val="1"/>
          <w:wBefore w:w="404" w:type="dxa"/>
          <w:trHeight w:val="74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77000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r>
      <w:tr w:rsidR="000044D1" w:rsidRPr="00DD462A" w:rsidTr="008911AF">
        <w:tblPrEx>
          <w:tblCellMar>
            <w:top w:w="0" w:type="dxa"/>
            <w:bottom w:w="0" w:type="dxa"/>
          </w:tblCellMar>
          <w:tblLook w:val="04A0"/>
        </w:tblPrEx>
        <w:trPr>
          <w:gridBefore w:val="1"/>
          <w:wBefore w:w="404" w:type="dxa"/>
          <w:trHeight w:val="84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77150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r>
      <w:tr w:rsidR="000044D1" w:rsidRPr="00DD462A" w:rsidTr="008911AF">
        <w:tblPrEx>
          <w:tblCellMar>
            <w:top w:w="0" w:type="dxa"/>
            <w:bottom w:w="0" w:type="dxa"/>
          </w:tblCellMar>
          <w:tblLook w:val="04A0"/>
        </w:tblPrEx>
        <w:trPr>
          <w:gridBefore w:val="1"/>
          <w:wBefore w:w="404" w:type="dxa"/>
          <w:trHeight w:val="55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77150</w:t>
            </w:r>
          </w:p>
        </w:tc>
        <w:tc>
          <w:tcPr>
            <w:tcW w:w="81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c>
          <w:tcPr>
            <w:tcW w:w="1084"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r>
      <w:tr w:rsidR="000044D1" w:rsidRPr="00DD462A" w:rsidTr="008911AF">
        <w:tblPrEx>
          <w:tblCellMar>
            <w:top w:w="0" w:type="dxa"/>
            <w:bottom w:w="0" w:type="dxa"/>
          </w:tblCellMar>
          <w:tblLook w:val="04A0"/>
        </w:tblPrEx>
        <w:trPr>
          <w:gridBefore w:val="1"/>
          <w:wBefore w:w="404" w:type="dxa"/>
          <w:trHeight w:val="37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77150</w:t>
            </w:r>
          </w:p>
        </w:tc>
        <w:tc>
          <w:tcPr>
            <w:tcW w:w="81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c>
          <w:tcPr>
            <w:tcW w:w="1084"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r>
      <w:tr w:rsidR="000044D1" w:rsidRPr="00DD462A" w:rsidTr="008911AF">
        <w:tblPrEx>
          <w:tblCellMar>
            <w:top w:w="0" w:type="dxa"/>
            <w:bottom w:w="0" w:type="dxa"/>
          </w:tblCellMar>
          <w:tblLook w:val="04A0"/>
        </w:tblPrEx>
        <w:trPr>
          <w:gridBefore w:val="1"/>
          <w:wBefore w:w="404" w:type="dxa"/>
          <w:trHeight w:val="36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Резервные фонды</w:t>
            </w:r>
          </w:p>
        </w:tc>
        <w:tc>
          <w:tcPr>
            <w:tcW w:w="598"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41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084"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r>
      <w:tr w:rsidR="000044D1" w:rsidRPr="00DD462A" w:rsidTr="008911AF">
        <w:tblPrEx>
          <w:tblCellMar>
            <w:top w:w="0" w:type="dxa"/>
            <w:bottom w:w="0" w:type="dxa"/>
          </w:tblCellMar>
          <w:tblLook w:val="04A0"/>
        </w:tblPrEx>
        <w:trPr>
          <w:gridBefore w:val="1"/>
          <w:wBefore w:w="404" w:type="dxa"/>
          <w:trHeight w:val="5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41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084"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r>
      <w:tr w:rsidR="000044D1" w:rsidRPr="00DD462A" w:rsidTr="008911AF">
        <w:tblPrEx>
          <w:tblCellMar>
            <w:top w:w="0" w:type="dxa"/>
            <w:bottom w:w="0" w:type="dxa"/>
          </w:tblCellMar>
          <w:tblLook w:val="04A0"/>
        </w:tblPrEx>
        <w:trPr>
          <w:gridBefore w:val="1"/>
          <w:wBefore w:w="404" w:type="dxa"/>
          <w:trHeight w:val="26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Непрограммные расходы в рамках обеспечения деятельности </w:t>
            </w:r>
            <w:r w:rsidRPr="00DD462A">
              <w:rPr>
                <w:rFonts w:ascii="Times New Roman" w:hAnsi="Times New Roman" w:cs="Times New Roman"/>
                <w:sz w:val="20"/>
                <w:szCs w:val="20"/>
              </w:rPr>
              <w:lastRenderedPageBreak/>
              <w:t>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r>
      <w:tr w:rsidR="000044D1" w:rsidRPr="00DD462A" w:rsidTr="008911AF">
        <w:tblPrEx>
          <w:tblCellMar>
            <w:top w:w="0" w:type="dxa"/>
            <w:bottom w:w="0" w:type="dxa"/>
          </w:tblCellMar>
          <w:tblLook w:val="04A0"/>
        </w:tblPrEx>
        <w:trPr>
          <w:gridBefore w:val="1"/>
          <w:wBefore w:w="404" w:type="dxa"/>
          <w:trHeight w:val="34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Расходы, связанные с муниципальным управлением</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r>
      <w:tr w:rsidR="000044D1" w:rsidRPr="00DD462A" w:rsidTr="008911AF">
        <w:tblPrEx>
          <w:tblCellMar>
            <w:top w:w="0" w:type="dxa"/>
            <w:bottom w:w="0" w:type="dxa"/>
          </w:tblCellMar>
          <w:tblLook w:val="04A0"/>
        </w:tblPrEx>
        <w:trPr>
          <w:gridBefore w:val="1"/>
          <w:wBefore w:w="404" w:type="dxa"/>
          <w:trHeight w:val="27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Резервный фонд администрации городского поселения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r>
      <w:tr w:rsidR="000044D1" w:rsidRPr="00DD462A" w:rsidTr="008911AF">
        <w:tblPrEx>
          <w:tblCellMar>
            <w:top w:w="0" w:type="dxa"/>
            <w:bottom w:w="0" w:type="dxa"/>
          </w:tblCellMar>
          <w:tblLook w:val="04A0"/>
        </w:tblPrEx>
        <w:trPr>
          <w:gridBefore w:val="1"/>
          <w:wBefore w:w="404" w:type="dxa"/>
          <w:trHeight w:val="13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бюджетные ассигнования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r>
      <w:tr w:rsidR="000044D1" w:rsidRPr="00DD462A" w:rsidTr="008911AF">
        <w:tblPrEx>
          <w:tblCellMar>
            <w:top w:w="0" w:type="dxa"/>
            <w:bottom w:w="0" w:type="dxa"/>
          </w:tblCellMar>
          <w:tblLook w:val="04A0"/>
        </w:tblPrEx>
        <w:trPr>
          <w:gridBefore w:val="1"/>
          <w:wBefore w:w="404" w:type="dxa"/>
          <w:trHeight w:val="4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Резервные средства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870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r>
      <w:tr w:rsidR="000044D1" w:rsidRPr="00DD462A" w:rsidTr="008911AF">
        <w:tblPrEx>
          <w:tblCellMar>
            <w:top w:w="0" w:type="dxa"/>
            <w:bottom w:w="0" w:type="dxa"/>
          </w:tblCellMar>
          <w:tblLook w:val="04A0"/>
        </w:tblPrEx>
        <w:trPr>
          <w:gridBefore w:val="1"/>
          <w:wBefore w:w="404" w:type="dxa"/>
          <w:trHeight w:val="26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Другие общегосударственные вопросы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536,227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55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536,227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24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536,227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Look w:val="04A0"/>
        </w:tblPrEx>
        <w:trPr>
          <w:gridBefore w:val="1"/>
          <w:wBefore w:w="404" w:type="dxa"/>
          <w:trHeight w:val="5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6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Оценка недвижимости, признание прав и регулирование отношений по муниципальной собственности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42200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5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42200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2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42200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39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связанные с муниципальным управлением</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41000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386,2</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28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связанные с муниципальным управлением</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41210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55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41210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55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41210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31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Исполнение судебных актов Российской Федерации и мировых соглашений по возмещению причиненного вреда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41220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36,227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Look w:val="04A0"/>
        </w:tblPrEx>
        <w:trPr>
          <w:gridBefore w:val="1"/>
          <w:wBefore w:w="404" w:type="dxa"/>
          <w:trHeight w:val="43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бюджетные ассигнования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41220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36,227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Исполнение судебных актов Российской Федерации и мировых соглашений по возмещению причиненного вреда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41220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831</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Look w:val="04A0"/>
        </w:tblPrEx>
        <w:trPr>
          <w:gridBefore w:val="1"/>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уплата налогов,сборов и иных платежей </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41220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850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21,227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Look w:val="04A0"/>
        </w:tblPrEx>
        <w:trPr>
          <w:gridBefore w:val="1"/>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Мероприятия по землеустройству и землепользованию (межевание земельных участков муниципальной собственности, </w:t>
            </w:r>
            <w:r w:rsidRPr="00DD462A">
              <w:rPr>
                <w:rFonts w:ascii="Times New Roman" w:hAnsi="Times New Roman" w:cs="Times New Roman"/>
                <w:sz w:val="20"/>
                <w:szCs w:val="20"/>
              </w:rPr>
              <w:lastRenderedPageBreak/>
              <w:t>изготовление тех.планов, оформление земельных участков)</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27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Национальная оборона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247,2</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255,4</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264,6</w:t>
            </w:r>
          </w:p>
        </w:tc>
      </w:tr>
      <w:tr w:rsidR="000044D1" w:rsidRPr="00DD462A" w:rsidTr="008911AF">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Мобилизационная и вневойсковая подготовка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247,2</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255,4</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264,6</w:t>
            </w:r>
          </w:p>
        </w:tc>
      </w:tr>
      <w:tr w:rsidR="000044D1" w:rsidRPr="00DD462A" w:rsidTr="008911AF">
        <w:tblPrEx>
          <w:tblCellMar>
            <w:top w:w="0" w:type="dxa"/>
            <w:bottom w:w="0" w:type="dxa"/>
          </w:tblCellMar>
          <w:tblLook w:val="04A0"/>
        </w:tblPrEx>
        <w:trPr>
          <w:gridBefore w:val="1"/>
          <w:wBefore w:w="404" w:type="dxa"/>
          <w:trHeight w:val="49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247,2</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255,4</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264,6</w:t>
            </w:r>
          </w:p>
        </w:tc>
      </w:tr>
      <w:tr w:rsidR="000044D1" w:rsidRPr="00DD462A" w:rsidTr="008911AF">
        <w:tblPrEx>
          <w:tblCellMar>
            <w:top w:w="0" w:type="dxa"/>
            <w:bottom w:w="0" w:type="dxa"/>
          </w:tblCellMar>
          <w:tblLook w:val="04A0"/>
        </w:tblPrEx>
        <w:trPr>
          <w:gridBefore w:val="1"/>
          <w:wBefore w:w="404" w:type="dxa"/>
          <w:trHeight w:val="34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247,2</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255,4</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264,6</w:t>
            </w:r>
          </w:p>
        </w:tc>
      </w:tr>
      <w:tr w:rsidR="000044D1" w:rsidRPr="00DD462A" w:rsidTr="008911AF">
        <w:tblPrEx>
          <w:tblCellMar>
            <w:top w:w="0" w:type="dxa"/>
            <w:bottom w:w="0" w:type="dxa"/>
          </w:tblCellMar>
          <w:tblLook w:val="04A0"/>
        </w:tblPrEx>
        <w:trPr>
          <w:gridBefore w:val="1"/>
          <w:wBefore w:w="404" w:type="dxa"/>
          <w:trHeight w:val="26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Осуществление государственных полномочий Российской Федерации о первичному воинскому учету на территориях, где отсутствуют военные комиссариаты</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247,2</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255,4</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264,6</w:t>
            </w:r>
          </w:p>
        </w:tc>
      </w:tr>
      <w:tr w:rsidR="000044D1" w:rsidRPr="00DD462A" w:rsidTr="008911AF">
        <w:tblPrEx>
          <w:tblCellMar>
            <w:top w:w="0" w:type="dxa"/>
            <w:bottom w:w="0" w:type="dxa"/>
          </w:tblCellMar>
          <w:tblLook w:val="04A0"/>
        </w:tblPrEx>
        <w:trPr>
          <w:gridBefore w:val="1"/>
          <w:wBefore w:w="404" w:type="dxa"/>
          <w:trHeight w:val="39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245,4</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253,6</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262,8</w:t>
            </w:r>
          </w:p>
        </w:tc>
      </w:tr>
      <w:tr w:rsidR="000044D1" w:rsidRPr="00DD462A" w:rsidTr="008911AF">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государственных (муниципальных) органов</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245,4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253,6</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262,8</w:t>
            </w:r>
          </w:p>
        </w:tc>
      </w:tr>
      <w:tr w:rsidR="000044D1" w:rsidRPr="00DD462A" w:rsidTr="008911AF">
        <w:tblPrEx>
          <w:tblCellMar>
            <w:top w:w="0" w:type="dxa"/>
            <w:bottom w:w="0" w:type="dxa"/>
          </w:tblCellMar>
          <w:tblLook w:val="04A0"/>
        </w:tblPrEx>
        <w:trPr>
          <w:gridBefore w:val="1"/>
          <w:wBefore w:w="404" w:type="dxa"/>
          <w:trHeight w:val="52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w:t>
            </w:r>
          </w:p>
        </w:tc>
      </w:tr>
      <w:tr w:rsidR="000044D1" w:rsidRPr="00DD462A" w:rsidTr="008911AF">
        <w:tblPrEx>
          <w:tblCellMar>
            <w:top w:w="0" w:type="dxa"/>
            <w:bottom w:w="0" w:type="dxa"/>
          </w:tblCellMar>
          <w:tblLook w:val="04A0"/>
        </w:tblPrEx>
        <w:trPr>
          <w:gridBefore w:val="1"/>
          <w:wBefore w:w="404" w:type="dxa"/>
          <w:trHeight w:val="70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государственных (муниципальных) органов</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w:t>
            </w:r>
          </w:p>
        </w:tc>
      </w:tr>
      <w:tr w:rsidR="000044D1" w:rsidRPr="00DD462A" w:rsidTr="008911AF">
        <w:tblPrEx>
          <w:tblCellMar>
            <w:top w:w="0" w:type="dxa"/>
            <w:bottom w:w="0" w:type="dxa"/>
          </w:tblCellMar>
          <w:tblLook w:val="04A0"/>
        </w:tblPrEx>
        <w:trPr>
          <w:gridBefore w:val="1"/>
          <w:wBefore w:w="404" w:type="dxa"/>
          <w:trHeight w:val="31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Национальная безопасность и правоохранительная деятельность </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42,200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r>
      <w:tr w:rsidR="000044D1" w:rsidRPr="00DD462A" w:rsidTr="008911AF">
        <w:tblPrEx>
          <w:tblCellMar>
            <w:top w:w="0" w:type="dxa"/>
            <w:bottom w:w="0" w:type="dxa"/>
          </w:tblCellMar>
          <w:tblLook w:val="04A0"/>
        </w:tblPrEx>
        <w:trPr>
          <w:gridBefore w:val="1"/>
          <w:wBefore w:w="404" w:type="dxa"/>
          <w:trHeight w:val="49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32,200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32,200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3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Непрограммные расходы в рамках обеспечения деятельности </w:t>
            </w:r>
            <w:r w:rsidRPr="00DD462A">
              <w:rPr>
                <w:rFonts w:ascii="Times New Roman" w:hAnsi="Times New Roman" w:cs="Times New Roman"/>
                <w:sz w:val="20"/>
                <w:szCs w:val="20"/>
              </w:rPr>
              <w:lastRenderedPageBreak/>
              <w:t>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32,200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54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Резервные фонды местных администраций</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0,330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54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0,330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5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0,330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7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Прочие межбюджетные трансферты, передаваемые бюджетам городских поселений (иные межбюджетные трансферты из резервного фонда Правительства Республики Мордовия)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80190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31,870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8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80190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31,870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2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80190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31,870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2022-2024 годы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w:t>
            </w:r>
          </w:p>
        </w:tc>
      </w:tr>
      <w:tr w:rsidR="000044D1" w:rsidRPr="00DD462A" w:rsidTr="008911AF">
        <w:tblPrEx>
          <w:tblCellMar>
            <w:top w:w="0" w:type="dxa"/>
            <w:bottom w:w="0" w:type="dxa"/>
          </w:tblCellMar>
          <w:tblLook w:val="04A0"/>
        </w:tblPrEx>
        <w:trPr>
          <w:gridBefore w:val="1"/>
          <w:wBefore w:w="404" w:type="dxa"/>
          <w:trHeight w:val="5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r>
      <w:tr w:rsidR="000044D1" w:rsidRPr="00DD462A" w:rsidTr="008911AF">
        <w:tblPrEx>
          <w:tblCellMar>
            <w:top w:w="0" w:type="dxa"/>
            <w:bottom w:w="0" w:type="dxa"/>
          </w:tblCellMar>
          <w:tblLook w:val="04A0"/>
        </w:tblPrEx>
        <w:trPr>
          <w:gridBefore w:val="1"/>
          <w:wBefore w:w="404" w:type="dxa"/>
          <w:trHeight w:val="28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r>
      <w:tr w:rsidR="000044D1" w:rsidRPr="00DD462A" w:rsidTr="008911AF">
        <w:tblPrEx>
          <w:tblCellMar>
            <w:top w:w="0" w:type="dxa"/>
            <w:bottom w:w="0" w:type="dxa"/>
          </w:tblCellMar>
          <w:tblLook w:val="04A0"/>
        </w:tblPrEx>
        <w:trPr>
          <w:gridBefore w:val="1"/>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r>
      <w:tr w:rsidR="000044D1" w:rsidRPr="00DD462A" w:rsidTr="008911AF">
        <w:tblPrEx>
          <w:tblCellMar>
            <w:top w:w="0" w:type="dxa"/>
            <w:bottom w:w="0" w:type="dxa"/>
          </w:tblCellMar>
          <w:tblLook w:val="04A0"/>
        </w:tblPrEx>
        <w:trPr>
          <w:gridBefore w:val="1"/>
          <w:wBefore w:w="404" w:type="dxa"/>
          <w:trHeight w:val="75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r>
      <w:tr w:rsidR="000044D1" w:rsidRPr="00DD462A" w:rsidTr="008911AF">
        <w:tblPrEx>
          <w:tblCellMar>
            <w:top w:w="0" w:type="dxa"/>
            <w:bottom w:w="0" w:type="dxa"/>
          </w:tblCellMar>
          <w:tblLook w:val="04A0"/>
        </w:tblPrEx>
        <w:trPr>
          <w:gridBefore w:val="1"/>
          <w:wBefore w:w="404" w:type="dxa"/>
          <w:trHeight w:val="8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r>
      <w:tr w:rsidR="000044D1" w:rsidRPr="00DD462A" w:rsidTr="008911AF">
        <w:tblPrEx>
          <w:tblCellMar>
            <w:top w:w="0" w:type="dxa"/>
            <w:bottom w:w="0" w:type="dxa"/>
          </w:tblCellMar>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Основное мероприятие 6.Организовать подготовку проектов, изготовление, приобретение буклетов, плакатов, памяток и рекомендаций для </w:t>
            </w:r>
            <w:r w:rsidRPr="00DD462A">
              <w:rPr>
                <w:rFonts w:ascii="Times New Roman" w:hAnsi="Times New Roman" w:cs="Times New Roman"/>
                <w:sz w:val="20"/>
                <w:szCs w:val="20"/>
              </w:rPr>
              <w:lastRenderedPageBreak/>
              <w:t>учреждений, предприятий, организаций, расположенных на территории городского поселения Инсар по антитеррористической тематике</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CellMar>
            <w:top w:w="0" w:type="dxa"/>
            <w:bottom w:w="0" w:type="dxa"/>
          </w:tblCellMar>
          <w:tblLook w:val="04A0"/>
        </w:tblPrEx>
        <w:trPr>
          <w:gridBefore w:val="1"/>
          <w:wBefore w:w="404" w:type="dxa"/>
          <w:trHeight w:val="35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Мероприятия по реализации отдельных полномочий органов местного самоуправления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CellMar>
            <w:top w:w="0" w:type="dxa"/>
            <w:bottom w:w="0" w:type="dxa"/>
          </w:tblCellMar>
          <w:tblLook w:val="04A0"/>
        </w:tblPrEx>
        <w:trPr>
          <w:gridBefore w:val="1"/>
          <w:wBefore w:w="404" w:type="dxa"/>
          <w:trHeight w:val="5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CellMar>
            <w:top w:w="0" w:type="dxa"/>
            <w:bottom w:w="0" w:type="dxa"/>
          </w:tblCellMar>
          <w:tblLook w:val="04A0"/>
        </w:tblPrEx>
        <w:trPr>
          <w:gridBefore w:val="1"/>
          <w:wBefore w:w="404" w:type="dxa"/>
          <w:trHeight w:val="9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CellMar>
            <w:top w:w="0" w:type="dxa"/>
            <w:bottom w:w="0" w:type="dxa"/>
          </w:tblCellMar>
          <w:tblLook w:val="04A0"/>
        </w:tblPrEx>
        <w:trPr>
          <w:gridBefore w:val="1"/>
          <w:wBefore w:w="404" w:type="dxa"/>
          <w:trHeight w:val="7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7.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07</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CellMar>
            <w:top w:w="0" w:type="dxa"/>
            <w:bottom w:w="0" w:type="dxa"/>
          </w:tblCellMar>
          <w:tblLook w:val="04A0"/>
        </w:tblPrEx>
        <w:trPr>
          <w:gridBefore w:val="1"/>
          <w:wBefore w:w="404" w:type="dxa"/>
          <w:trHeight w:val="9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07</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CellMar>
            <w:top w:w="0" w:type="dxa"/>
            <w:bottom w:w="0" w:type="dxa"/>
          </w:tblCellMar>
          <w:tblLook w:val="04A0"/>
        </w:tblPrEx>
        <w:trPr>
          <w:gridBefore w:val="1"/>
          <w:wBefore w:w="404" w:type="dxa"/>
          <w:trHeight w:val="3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07</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CellMar>
            <w:top w:w="0" w:type="dxa"/>
            <w:bottom w:w="0" w:type="dxa"/>
          </w:tblCellMar>
          <w:tblLook w:val="04A0"/>
        </w:tblPrEx>
        <w:trPr>
          <w:gridBefore w:val="1"/>
          <w:wBefore w:w="404" w:type="dxa"/>
          <w:trHeight w:val="63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07</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CellMar>
            <w:top w:w="0" w:type="dxa"/>
            <w:bottom w:w="0" w:type="dxa"/>
          </w:tblCellMar>
          <w:tblLook w:val="04A0"/>
        </w:tblPrEx>
        <w:trPr>
          <w:gridBefore w:val="1"/>
          <w:wBefore w:w="404" w:type="dxa"/>
          <w:trHeight w:val="39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CellMar>
            <w:top w:w="0" w:type="dxa"/>
            <w:bottom w:w="0" w:type="dxa"/>
          </w:tblCellMar>
          <w:tblLook w:val="04A0"/>
        </w:tblPrEx>
        <w:trPr>
          <w:gridBefore w:val="1"/>
          <w:wBefore w:w="404" w:type="dxa"/>
          <w:trHeight w:val="82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CellMar>
            <w:top w:w="0" w:type="dxa"/>
            <w:bottom w:w="0" w:type="dxa"/>
          </w:tblCellMar>
          <w:tblLook w:val="04A0"/>
        </w:tblPrEx>
        <w:trPr>
          <w:gridBefore w:val="1"/>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CellMar>
            <w:top w:w="0" w:type="dxa"/>
            <w:bottom w:w="0" w:type="dxa"/>
          </w:tblCellMar>
          <w:tblLook w:val="04A0"/>
        </w:tblPrEx>
        <w:trPr>
          <w:gridBefore w:val="1"/>
          <w:wBefore w:w="404" w:type="dxa"/>
          <w:trHeight w:val="7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иные закупки товаров,раюбот и услуг для обеспечения государственных </w:t>
            </w:r>
            <w:r w:rsidRPr="00DD462A">
              <w:rPr>
                <w:rFonts w:ascii="Times New Roman" w:hAnsi="Times New Roman" w:cs="Times New Roman"/>
                <w:sz w:val="20"/>
                <w:szCs w:val="20"/>
              </w:rPr>
              <w:lastRenderedPageBreak/>
              <w:t>(муниципальных)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CellMar>
            <w:top w:w="0" w:type="dxa"/>
            <w:bottom w:w="0" w:type="dxa"/>
          </w:tblCellMar>
          <w:tblLook w:val="04A0"/>
        </w:tblPrEx>
        <w:trPr>
          <w:gridBefore w:val="1"/>
          <w:wBefore w:w="404" w:type="dxa"/>
          <w:trHeight w:val="44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Национальная экономика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22278,98514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6334,060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8074,800</w:t>
            </w:r>
          </w:p>
        </w:tc>
      </w:tr>
      <w:tr w:rsidR="000044D1" w:rsidRPr="00DD462A" w:rsidTr="008911AF">
        <w:tblPrEx>
          <w:tblCellMar>
            <w:top w:w="0" w:type="dxa"/>
            <w:bottom w:w="0" w:type="dxa"/>
          </w:tblCellMar>
          <w:tblLook w:val="04A0"/>
        </w:tblPrEx>
        <w:trPr>
          <w:gridBefore w:val="1"/>
          <w:wBefore w:w="404" w:type="dxa"/>
          <w:trHeight w:val="52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Дорожное хозяйство</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20147,35714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2427,700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4074,800</w:t>
            </w:r>
          </w:p>
        </w:tc>
      </w:tr>
      <w:tr w:rsidR="000044D1" w:rsidRPr="00DD462A" w:rsidTr="008911AF">
        <w:tblPrEx>
          <w:tblCellMar>
            <w:top w:w="0" w:type="dxa"/>
            <w:bottom w:w="0" w:type="dxa"/>
          </w:tblCellMar>
          <w:tblLook w:val="04A0"/>
        </w:tblPrEx>
        <w:trPr>
          <w:gridBefore w:val="1"/>
          <w:wBefore w:w="404" w:type="dxa"/>
          <w:trHeight w:val="8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Муниципальная  программа "Развитие автомобильных дорог городского поселения Инсар Инсарского муниципального района Республики Мордовия на 2016-2024гг."</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19947,35714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2427,7</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4074,8</w:t>
            </w:r>
          </w:p>
        </w:tc>
      </w:tr>
      <w:tr w:rsidR="000044D1" w:rsidRPr="00DD462A" w:rsidTr="008911AF">
        <w:tblPrEx>
          <w:tblCellMar>
            <w:top w:w="0" w:type="dxa"/>
            <w:bottom w:w="0" w:type="dxa"/>
          </w:tblCellMar>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Look w:val="04A0"/>
        </w:tblPrEx>
        <w:trPr>
          <w:gridBefore w:val="1"/>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33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Капитальный ремонт автомобильных дорог общего пользования местного значения и искусственных сооружений на них за счет средств местного бюджета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42340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28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42340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86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42340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2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 оформление дорог общего пользования местного значения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19747,35714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2427,700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4074,800</w:t>
            </w:r>
          </w:p>
        </w:tc>
      </w:tr>
      <w:tr w:rsidR="000044D1" w:rsidRPr="00DD462A" w:rsidTr="008911AF">
        <w:tblPrEx>
          <w:tblCellMar>
            <w:top w:w="0" w:type="dxa"/>
            <w:bottom w:w="0" w:type="dxa"/>
          </w:tblCellMar>
          <w:tblLook w:val="04A0"/>
        </w:tblPrEx>
        <w:trPr>
          <w:gridBefore w:val="1"/>
          <w:wBefore w:w="404" w:type="dxa"/>
          <w:trHeight w:val="2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3586,26714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2427,700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4074,800</w:t>
            </w:r>
          </w:p>
        </w:tc>
      </w:tr>
      <w:tr w:rsidR="000044D1" w:rsidRPr="00DD462A" w:rsidTr="008911AF">
        <w:tblPrEx>
          <w:tblCellMar>
            <w:top w:w="0" w:type="dxa"/>
            <w:bottom w:w="0" w:type="dxa"/>
          </w:tblCellMar>
          <w:tblLook w:val="04A0"/>
        </w:tblPrEx>
        <w:trPr>
          <w:gridBefore w:val="1"/>
          <w:wBefore w:w="404" w:type="dxa"/>
          <w:trHeight w:val="36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1074,92914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1027,7</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1174,8</w:t>
            </w:r>
          </w:p>
        </w:tc>
      </w:tr>
      <w:tr w:rsidR="000044D1" w:rsidRPr="00DD462A" w:rsidTr="008911AF">
        <w:tblPrEx>
          <w:tblCellMar>
            <w:top w:w="0" w:type="dxa"/>
            <w:bottom w:w="0" w:type="dxa"/>
          </w:tblCellMar>
          <w:tblLook w:val="04A0"/>
        </w:tblPrEx>
        <w:trPr>
          <w:gridBefore w:val="1"/>
          <w:wBefore w:w="404" w:type="dxa"/>
          <w:trHeight w:val="72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42500</w:t>
            </w:r>
          </w:p>
        </w:tc>
        <w:tc>
          <w:tcPr>
            <w:tcW w:w="818"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1074,92914</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1027,7</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1174,8</w:t>
            </w:r>
          </w:p>
        </w:tc>
      </w:tr>
      <w:tr w:rsidR="000044D1" w:rsidRPr="00DD462A" w:rsidTr="008911AF">
        <w:tblPrEx>
          <w:tblCellMar>
            <w:top w:w="0" w:type="dxa"/>
            <w:bottom w:w="0" w:type="dxa"/>
          </w:tblCellMar>
          <w:tblLook w:val="04A0"/>
        </w:tblPrEx>
        <w:trPr>
          <w:gridBefore w:val="1"/>
          <w:wBefore w:w="404" w:type="dxa"/>
          <w:trHeight w:val="7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1074,92914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1027,700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1174,8</w:t>
            </w:r>
          </w:p>
        </w:tc>
      </w:tr>
      <w:tr w:rsidR="000044D1" w:rsidRPr="00DD462A" w:rsidTr="008911AF">
        <w:tblPrEx>
          <w:tblCellMar>
            <w:top w:w="0" w:type="dxa"/>
            <w:bottom w:w="0" w:type="dxa"/>
          </w:tblCellMar>
          <w:tblLook w:val="04A0"/>
        </w:tblPrEx>
        <w:trPr>
          <w:gridBefore w:val="1"/>
          <w:wBefore w:w="404" w:type="dxa"/>
          <w:trHeight w:val="25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Оформление дорог общего пользования местного значения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42180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66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42180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6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42180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7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1400,000</w:t>
            </w:r>
          </w:p>
        </w:tc>
      </w:tr>
      <w:tr w:rsidR="000044D1" w:rsidRPr="00DD462A" w:rsidTr="008911AF">
        <w:tblPrEx>
          <w:tblCellMar>
            <w:top w:w="0" w:type="dxa"/>
            <w:bottom w:w="0" w:type="dxa"/>
          </w:tblCellMar>
          <w:tblLook w:val="04A0"/>
        </w:tblPrEx>
        <w:trPr>
          <w:gridBefore w:val="1"/>
          <w:wBefore w:w="404" w:type="dxa"/>
          <w:trHeight w:val="28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1400,000</w:t>
            </w:r>
          </w:p>
        </w:tc>
      </w:tr>
      <w:tr w:rsidR="000044D1" w:rsidRPr="00DD462A" w:rsidTr="008911AF">
        <w:tblPrEx>
          <w:tblCellMar>
            <w:top w:w="0" w:type="dxa"/>
            <w:bottom w:w="0" w:type="dxa"/>
          </w:tblCellMar>
          <w:tblLook w:val="04A0"/>
        </w:tblPrEx>
        <w:trPr>
          <w:gridBefore w:val="1"/>
          <w:wBefore w:w="404" w:type="dxa"/>
          <w:trHeight w:val="44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1400,000</w:t>
            </w:r>
          </w:p>
        </w:tc>
      </w:tr>
      <w:tr w:rsidR="000044D1" w:rsidRPr="00DD462A" w:rsidTr="008911AF">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598"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818"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911,338</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1500,0</w:t>
            </w:r>
          </w:p>
        </w:tc>
      </w:tr>
      <w:tr w:rsidR="000044D1" w:rsidRPr="00DD462A" w:rsidTr="008911AF">
        <w:tblPrEx>
          <w:tblCellMar>
            <w:top w:w="0" w:type="dxa"/>
            <w:bottom w:w="0" w:type="dxa"/>
          </w:tblCellMar>
          <w:tblLook w:val="04A0"/>
        </w:tblPrEx>
        <w:trPr>
          <w:gridBefore w:val="1"/>
          <w:wBefore w:w="404" w:type="dxa"/>
          <w:trHeight w:val="62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818"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911,338</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1500,0</w:t>
            </w:r>
          </w:p>
        </w:tc>
      </w:tr>
      <w:tr w:rsidR="000044D1" w:rsidRPr="00DD462A" w:rsidTr="008911AF">
        <w:tblPrEx>
          <w:tblCellMar>
            <w:top w:w="0" w:type="dxa"/>
            <w:bottom w:w="0" w:type="dxa"/>
          </w:tblCellMar>
          <w:tblLook w:val="04A0"/>
        </w:tblPrEx>
        <w:trPr>
          <w:gridBefore w:val="1"/>
          <w:wBefore w:w="404" w:type="dxa"/>
          <w:trHeight w:val="46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Закупка товаров, работ, услуг </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911,338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1500,0</w:t>
            </w:r>
          </w:p>
        </w:tc>
      </w:tr>
      <w:tr w:rsidR="000044D1" w:rsidRPr="00DD462A" w:rsidTr="008911AF">
        <w:tblPrEx>
          <w:tblCellMar>
            <w:top w:w="0" w:type="dxa"/>
            <w:bottom w:w="0" w:type="dxa"/>
          </w:tblCellMar>
          <w:tblLook w:val="04A0"/>
        </w:tblPrEx>
        <w:trPr>
          <w:gridBefore w:val="1"/>
          <w:wBefore w:w="404" w:type="dxa"/>
          <w:trHeight w:val="55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Капитальный ремонт, ремонт и содержание автомобильных дорог общего пользования местного значения </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57840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16161,090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Look w:val="04A0"/>
        </w:tblPrEx>
        <w:trPr>
          <w:gridBefore w:val="1"/>
          <w:wBefore w:w="404" w:type="dxa"/>
          <w:trHeight w:val="82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57840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16161,090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Look w:val="04A0"/>
        </w:tblPrEx>
        <w:trPr>
          <w:gridBefore w:val="1"/>
          <w:wBefore w:w="404" w:type="dxa"/>
          <w:trHeight w:val="2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57840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16161,090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Look w:val="04A0"/>
        </w:tblPrEx>
        <w:trPr>
          <w:gridBefore w:val="1"/>
          <w:wBefore w:w="404" w:type="dxa"/>
          <w:trHeight w:val="73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3 Проектно-сметная документация и государственная экспертиза ПСД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25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r>
      <w:tr w:rsidR="000044D1" w:rsidRPr="00DD462A" w:rsidTr="008911AF">
        <w:tblPrEx>
          <w:tblCellMar>
            <w:top w:w="0" w:type="dxa"/>
            <w:bottom w:w="0" w:type="dxa"/>
          </w:tblCellMar>
          <w:tblLook w:val="04A0"/>
        </w:tblPrEx>
        <w:trPr>
          <w:gridBefore w:val="1"/>
          <w:wBefore w:w="404" w:type="dxa"/>
          <w:trHeight w:val="2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2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27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Муниципальная  программа "Обеспечение безопасных условий для движения пешеходов на территории городского поселения </w:t>
            </w:r>
            <w:r w:rsidRPr="00DD462A">
              <w:rPr>
                <w:rFonts w:ascii="Times New Roman" w:hAnsi="Times New Roman" w:cs="Times New Roman"/>
                <w:sz w:val="20"/>
                <w:szCs w:val="20"/>
              </w:rPr>
              <w:lastRenderedPageBreak/>
              <w:t>Инсар Инсарского муниципального района Республики Мордовия на период 2022-2024 года""</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08</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7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Основное мероприятие Совершенствование дорожных условий и внедрение технических средств регулирования дорожного движения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08</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75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08</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08</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08</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10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1881,62800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3906,36000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4000,00000</w:t>
            </w:r>
          </w:p>
        </w:tc>
      </w:tr>
      <w:tr w:rsidR="000044D1" w:rsidRPr="00DD462A" w:rsidTr="008911AF">
        <w:tblPrEx>
          <w:tblCellMar>
            <w:top w:w="0" w:type="dxa"/>
            <w:bottom w:w="0" w:type="dxa"/>
          </w:tblCellMar>
          <w:tblLook w:val="04A0"/>
        </w:tblPrEx>
        <w:trPr>
          <w:gridBefore w:val="1"/>
          <w:wBefore w:w="404" w:type="dxa"/>
          <w:trHeight w:val="42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Региональный проект "Жилье"</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1881,62800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3906,36000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4000,00000</w:t>
            </w:r>
          </w:p>
        </w:tc>
      </w:tr>
      <w:tr w:rsidR="000044D1" w:rsidRPr="00DD462A" w:rsidTr="008911AF">
        <w:tblPrEx>
          <w:tblCellMar>
            <w:top w:w="0" w:type="dxa"/>
            <w:bottom w:w="0" w:type="dxa"/>
          </w:tblCellMar>
          <w:tblLook w:val="04A0"/>
        </w:tblPrEx>
        <w:trPr>
          <w:gridBefore w:val="1"/>
          <w:wBefore w:w="404" w:type="dxa"/>
          <w:trHeight w:val="5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Строительство (реконструкция) автомобильных дорог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50212</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3906,360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4000,000</w:t>
            </w:r>
          </w:p>
        </w:tc>
      </w:tr>
      <w:tr w:rsidR="000044D1" w:rsidRPr="00DD462A" w:rsidTr="008911AF">
        <w:tblPrEx>
          <w:tblCellMar>
            <w:top w:w="0" w:type="dxa"/>
            <w:bottom w:w="0" w:type="dxa"/>
          </w:tblCellMar>
          <w:tblLook w:val="04A0"/>
        </w:tblPrEx>
        <w:trPr>
          <w:gridBefore w:val="1"/>
          <w:wBefore w:w="404" w:type="dxa"/>
          <w:trHeight w:val="42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50212</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3906,360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4000,000</w:t>
            </w:r>
          </w:p>
        </w:tc>
      </w:tr>
      <w:tr w:rsidR="000044D1" w:rsidRPr="00DD462A" w:rsidTr="008911AF">
        <w:tblPrEx>
          <w:tblCellMar>
            <w:top w:w="0" w:type="dxa"/>
            <w:bottom w:w="0" w:type="dxa"/>
          </w:tblCellMar>
          <w:tblLook w:val="04A0"/>
        </w:tblPrEx>
        <w:trPr>
          <w:gridBefore w:val="1"/>
          <w:wBefore w:w="404" w:type="dxa"/>
          <w:trHeight w:val="32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инвестиции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50212</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Look w:val="04A0"/>
        </w:tblPrEx>
        <w:trPr>
          <w:gridBefore w:val="1"/>
          <w:wBefore w:w="404" w:type="dxa"/>
          <w:trHeight w:val="42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инвестиции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50212</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3906,360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4000,000</w:t>
            </w:r>
          </w:p>
        </w:tc>
      </w:tr>
      <w:tr w:rsidR="000044D1" w:rsidRPr="00DD462A" w:rsidTr="008911AF">
        <w:tblPrEx>
          <w:tblCellMar>
            <w:top w:w="0" w:type="dxa"/>
            <w:bottom w:w="0" w:type="dxa"/>
          </w:tblCellMar>
          <w:tblLook w:val="04A0"/>
        </w:tblPrEx>
        <w:trPr>
          <w:gridBefore w:val="1"/>
          <w:wBefore w:w="404" w:type="dxa"/>
          <w:trHeight w:val="41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Проектно-изыскательские работы</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1881,628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r>
      <w:tr w:rsidR="000044D1" w:rsidRPr="00DD462A" w:rsidTr="008911AF">
        <w:tblPrEx>
          <w:tblCellMar>
            <w:top w:w="0" w:type="dxa"/>
            <w:bottom w:w="0" w:type="dxa"/>
          </w:tblCellMar>
          <w:tblLook w:val="04A0"/>
        </w:tblPrEx>
        <w:trPr>
          <w:gridBefore w:val="1"/>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1881,628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Look w:val="04A0"/>
        </w:tblPrEx>
        <w:trPr>
          <w:gridBefore w:val="1"/>
          <w:wBefore w:w="404" w:type="dxa"/>
          <w:trHeight w:val="42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инвестиции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1881,628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Другие вопросы в области национальной экономики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34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26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Непрограммные расходы в рамках обеспечения деятельности главных распорядителей </w:t>
            </w:r>
            <w:r w:rsidRPr="00DD462A">
              <w:rPr>
                <w:rFonts w:ascii="Times New Roman" w:hAnsi="Times New Roman" w:cs="Times New Roman"/>
                <w:sz w:val="20"/>
                <w:szCs w:val="20"/>
              </w:rPr>
              <w:lastRenderedPageBreak/>
              <w:t>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2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Мероприятие по землеустройству и землепользованию</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32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5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Жилищно-коммунальное хозяйство</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48150,86302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9095,94000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8021,80000</w:t>
            </w:r>
          </w:p>
        </w:tc>
      </w:tr>
      <w:tr w:rsidR="000044D1" w:rsidRPr="00DD462A" w:rsidTr="008911AF">
        <w:tblPrEx>
          <w:tblCellMar>
            <w:top w:w="0" w:type="dxa"/>
            <w:bottom w:w="0" w:type="dxa"/>
          </w:tblCellMar>
          <w:tblLook w:val="04A0"/>
        </w:tblPrEx>
        <w:trPr>
          <w:gridBefore w:val="1"/>
          <w:wBefore w:w="404" w:type="dxa"/>
          <w:trHeight w:val="51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Жилищное хозяйство</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40387,63797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268,40000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278,900</w:t>
            </w:r>
          </w:p>
        </w:tc>
      </w:tr>
      <w:tr w:rsidR="000044D1" w:rsidRPr="00DD462A" w:rsidTr="008911AF">
        <w:tblPrEx>
          <w:tblCellMar>
            <w:top w:w="0" w:type="dxa"/>
            <w:bottom w:w="0" w:type="dxa"/>
          </w:tblCellMar>
          <w:tblLook w:val="04A0"/>
        </w:tblPrEx>
        <w:trPr>
          <w:gridBefore w:val="1"/>
          <w:wBefore w:w="404" w:type="dxa"/>
          <w:trHeight w:val="36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Программа "Переселение граждан из аварийного жилищного фонда городского поселения Инсар на 2019-2024 гг."</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39976,67797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Look w:val="04A0"/>
        </w:tblPrEx>
        <w:trPr>
          <w:gridBefore w:val="1"/>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1 Снос многоквартирного дома призванного в установленном порядке аварийным и непригодным и подлежащего сносу</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7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сносу жилых домов, признанных в установленном порядке аварийными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42460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59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42460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41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42460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35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2 Финансирование в строительстве</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0000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39776,67797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Look w:val="04A0"/>
        </w:tblPrEx>
        <w:trPr>
          <w:gridBefore w:val="1"/>
          <w:wBefore w:w="404" w:type="dxa"/>
          <w:trHeight w:val="55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67483</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38903,18212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Look w:val="04A0"/>
        </w:tblPrEx>
        <w:trPr>
          <w:gridBefore w:val="1"/>
          <w:wBefore w:w="404" w:type="dxa"/>
          <w:trHeight w:val="6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67483</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38903,18212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Look w:val="04A0"/>
        </w:tblPrEx>
        <w:trPr>
          <w:gridBefore w:val="1"/>
          <w:wBefore w:w="404" w:type="dxa"/>
          <w:trHeight w:val="36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инвестиции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67483</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38903,18212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Look w:val="04A0"/>
        </w:tblPrEx>
        <w:trPr>
          <w:gridBefore w:val="1"/>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Переселение граждан из аварийного жилищного фонда  за счет средств республиканского бюджета  жилищного строительства</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67484</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793,94249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Look w:val="04A0"/>
        </w:tblPrEx>
        <w:trPr>
          <w:gridBefore w:val="1"/>
          <w:wBefore w:w="404" w:type="dxa"/>
          <w:trHeight w:val="57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67484</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793,94249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Look w:val="04A0"/>
        </w:tblPrEx>
        <w:trPr>
          <w:gridBefore w:val="1"/>
          <w:wBefore w:w="404" w:type="dxa"/>
          <w:trHeight w:val="42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инвестиции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67484</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793,94249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Look w:val="04A0"/>
        </w:tblPrEx>
        <w:trPr>
          <w:gridBefore w:val="1"/>
          <w:wBefore w:w="404" w:type="dxa"/>
          <w:trHeight w:val="49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Софинансирование мероприятий по Переселению граждан из </w:t>
            </w:r>
            <w:r w:rsidRPr="00DD462A">
              <w:rPr>
                <w:rFonts w:ascii="Times New Roman" w:hAnsi="Times New Roman" w:cs="Times New Roman"/>
                <w:sz w:val="20"/>
                <w:szCs w:val="20"/>
              </w:rPr>
              <w:lastRenderedPageBreak/>
              <w:t>аварийного жилищного фонда  за счет средств бюджета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6748S</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79,55336</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Look w:val="04A0"/>
        </w:tblPrEx>
        <w:trPr>
          <w:gridBefore w:val="1"/>
          <w:wBefore w:w="404" w:type="dxa"/>
          <w:trHeight w:val="36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Капитальные вложения в объекты государственной (муниципальной) собственности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6748S</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79,55336</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инвестиции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6748S</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79,55336</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411,0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268,4</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278,9</w:t>
            </w:r>
          </w:p>
        </w:tc>
      </w:tr>
      <w:tr w:rsidR="000044D1" w:rsidRPr="00DD462A" w:rsidTr="008911AF">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инвестиции на приобретение</w:t>
            </w:r>
            <w:r w:rsidRPr="00DD462A">
              <w:rPr>
                <w:rFonts w:ascii="Times New Roman" w:hAnsi="Times New Roman" w:cs="Times New Roman"/>
                <w:sz w:val="20"/>
                <w:szCs w:val="20"/>
              </w:rPr>
              <w:br/>
              <w:t>объектов недвижимого имущества в государственную</w:t>
            </w:r>
            <w:r w:rsidRPr="00DD462A">
              <w:rPr>
                <w:rFonts w:ascii="Times New Roman" w:hAnsi="Times New Roman" w:cs="Times New Roman"/>
                <w:sz w:val="20"/>
                <w:szCs w:val="20"/>
              </w:rPr>
              <w:br/>
              <w:t>(муниципальную) собственность</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411,0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268,4</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278,9</w:t>
            </w:r>
          </w:p>
        </w:tc>
      </w:tr>
      <w:tr w:rsidR="000044D1" w:rsidRPr="00DD462A" w:rsidTr="008911AF">
        <w:tblPrEx>
          <w:tblCellMar>
            <w:top w:w="0" w:type="dxa"/>
            <w:bottom w:w="0" w:type="dxa"/>
          </w:tblCellMar>
          <w:tblLook w:val="04A0"/>
        </w:tblPrEx>
        <w:trPr>
          <w:gridBefore w:val="1"/>
          <w:wBefore w:w="404" w:type="dxa"/>
          <w:trHeight w:val="28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411,0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268,4</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278,9</w:t>
            </w:r>
          </w:p>
        </w:tc>
      </w:tr>
      <w:tr w:rsidR="000044D1" w:rsidRPr="00DD462A" w:rsidTr="008911AF">
        <w:tblPrEx>
          <w:tblCellMar>
            <w:top w:w="0" w:type="dxa"/>
            <w:bottom w:w="0" w:type="dxa"/>
          </w:tblCellMar>
          <w:tblLook w:val="04A0"/>
        </w:tblPrEx>
        <w:trPr>
          <w:gridBefore w:val="1"/>
          <w:wBefore w:w="404" w:type="dxa"/>
          <w:trHeight w:val="40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Взнос на капитальный ремонт  общего имущества в многоквартирном доме</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42360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258,100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268,4</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278,9</w:t>
            </w:r>
          </w:p>
        </w:tc>
      </w:tr>
      <w:tr w:rsidR="000044D1" w:rsidRPr="00DD462A" w:rsidTr="008911AF">
        <w:tblPrEx>
          <w:tblCellMar>
            <w:top w:w="0" w:type="dxa"/>
            <w:bottom w:w="0" w:type="dxa"/>
          </w:tblCellMar>
          <w:tblLook w:val="04A0"/>
        </w:tblPrEx>
        <w:trPr>
          <w:gridBefore w:val="1"/>
          <w:wBefore w:w="404" w:type="dxa"/>
          <w:trHeight w:val="37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42360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258,100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268,4</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278,9</w:t>
            </w:r>
          </w:p>
        </w:tc>
      </w:tr>
      <w:tr w:rsidR="000044D1" w:rsidRPr="00DD462A" w:rsidTr="008911AF">
        <w:tblPrEx>
          <w:tblCellMar>
            <w:top w:w="0" w:type="dxa"/>
            <w:bottom w:w="0" w:type="dxa"/>
          </w:tblCellMar>
          <w:tblLook w:val="04A0"/>
        </w:tblPrEx>
        <w:trPr>
          <w:gridBefore w:val="1"/>
          <w:wBefore w:w="404" w:type="dxa"/>
          <w:trHeight w:val="43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42360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258,100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268,4</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278,9</w:t>
            </w:r>
          </w:p>
        </w:tc>
      </w:tr>
      <w:tr w:rsidR="000044D1" w:rsidRPr="00DD462A" w:rsidTr="008911AF">
        <w:tblPrEx>
          <w:tblCellMar>
            <w:top w:w="0" w:type="dxa"/>
            <w:bottom w:w="0" w:type="dxa"/>
          </w:tblCellMar>
          <w:tblLook w:val="04A0"/>
        </w:tblPrEx>
        <w:trPr>
          <w:gridBefore w:val="1"/>
          <w:wBefore w:w="404" w:type="dxa"/>
          <w:trHeight w:val="3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в области жилищно-коммунального хозяйства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152,860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56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152,860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152,860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Комунальное хозяйство</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1915,32000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Look w:val="04A0"/>
        </w:tblPrEx>
        <w:trPr>
          <w:gridBefore w:val="1"/>
          <w:wBefore w:w="404" w:type="dxa"/>
          <w:trHeight w:val="30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1399,80000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Look w:val="04A0"/>
        </w:tblPrEx>
        <w:trPr>
          <w:gridBefore w:val="1"/>
          <w:wBefore w:w="404" w:type="dxa"/>
          <w:trHeight w:val="4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Региональный проект "Жилье"</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1388,80000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Look w:val="04A0"/>
        </w:tblPrEx>
        <w:trPr>
          <w:gridBefore w:val="1"/>
          <w:wBefore w:w="404" w:type="dxa"/>
          <w:trHeight w:val="52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Строительство (реконструкция) объектов водоснабжения, водоотведения и (или) теплоснабжения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50213</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1388,80000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Look w:val="04A0"/>
        </w:tblPrEx>
        <w:trPr>
          <w:gridBefore w:val="1"/>
          <w:wBefore w:w="404" w:type="dxa"/>
          <w:trHeight w:val="31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50213</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1388,80000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Бюджетные инвестиции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50213</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1388,800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инвестиции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50213</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Look w:val="04A0"/>
        </w:tblPrEx>
        <w:trPr>
          <w:gridBefore w:val="1"/>
          <w:wBefore w:w="404" w:type="dxa"/>
          <w:trHeight w:val="25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выполнение геодезических разбивочных работ на объекте: Строительство сетей водоснабжения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11,00000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Проекто-изыскательские работы</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11,00000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Look w:val="04A0"/>
        </w:tblPrEx>
        <w:trPr>
          <w:gridBefore w:val="1"/>
          <w:wBefore w:w="404" w:type="dxa"/>
          <w:trHeight w:val="41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11,00000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Look w:val="04A0"/>
        </w:tblPrEx>
        <w:trPr>
          <w:gridBefore w:val="1"/>
          <w:wBefore w:w="404" w:type="dxa"/>
          <w:trHeight w:val="37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11,00000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Look w:val="04A0"/>
        </w:tblPrEx>
        <w:trPr>
          <w:gridBefore w:val="1"/>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Муниципальная программа «Энергосбережение и повышение энергетической эффективности в городском поселения Инсар Инсарского муниципального района Республики Мордовия на 2022-2024годы»</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515,52000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Look w:val="04A0"/>
        </w:tblPrEx>
        <w:trPr>
          <w:gridBefore w:val="1"/>
          <w:wBefore w:w="404" w:type="dxa"/>
          <w:trHeight w:val="27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«Оформление прав собственности на бесхозяйные водопроводные и тепловые сети»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19</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83,52000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Look w:val="04A0"/>
        </w:tblPrEx>
        <w:trPr>
          <w:gridBefore w:val="1"/>
          <w:wBefore w:w="404" w:type="dxa"/>
          <w:trHeight w:val="41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Оформление прав собственности на бесхозяйные объекты недвижимого имущества, используемые для передачи энергетических ресурсов</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19</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S6140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83,52000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Look w:val="04A0"/>
        </w:tblPrEx>
        <w:trPr>
          <w:gridBefore w:val="1"/>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19</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S6140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83,52000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Look w:val="04A0"/>
        </w:tblPrEx>
        <w:trPr>
          <w:gridBefore w:val="1"/>
          <w:wBefore w:w="404" w:type="dxa"/>
          <w:trHeight w:val="49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19</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S6140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83,52000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Look w:val="04A0"/>
        </w:tblPrEx>
        <w:trPr>
          <w:gridBefore w:val="1"/>
          <w:wBefore w:w="404" w:type="dxa"/>
          <w:trHeight w:val="75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«Обследование объектов водоснабжения»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432,00000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Look w:val="04A0"/>
        </w:tblPrEx>
        <w:trPr>
          <w:gridBefore w:val="1"/>
          <w:wBefore w:w="404" w:type="dxa"/>
          <w:trHeight w:val="1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в области жилищно-коммунального хозяйства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432,00000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Look w:val="04A0"/>
        </w:tblPrEx>
        <w:trPr>
          <w:gridBefore w:val="1"/>
          <w:wBefore w:w="404" w:type="dxa"/>
          <w:trHeight w:val="7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432,00000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Look w:val="04A0"/>
        </w:tblPrEx>
        <w:trPr>
          <w:gridBefore w:val="1"/>
          <w:wBefore w:w="404" w:type="dxa"/>
          <w:trHeight w:val="5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432,00000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Look w:val="04A0"/>
        </w:tblPrEx>
        <w:trPr>
          <w:gridBefore w:val="1"/>
          <w:wBefore w:w="404" w:type="dxa"/>
          <w:trHeight w:val="39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Благоустройство</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5847,90505</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8827,54000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7742,90000</w:t>
            </w:r>
          </w:p>
        </w:tc>
      </w:tr>
      <w:tr w:rsidR="000044D1" w:rsidRPr="00DD462A" w:rsidTr="008911AF">
        <w:tblPrEx>
          <w:tblCellMar>
            <w:top w:w="0" w:type="dxa"/>
            <w:bottom w:w="0" w:type="dxa"/>
          </w:tblCellMar>
          <w:tblLook w:val="04A0"/>
        </w:tblPrEx>
        <w:trPr>
          <w:gridBefore w:val="1"/>
          <w:wBefore w:w="404" w:type="dxa"/>
          <w:trHeight w:val="36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5847,90505</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8827,540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7742,900</w:t>
            </w:r>
          </w:p>
        </w:tc>
      </w:tr>
      <w:tr w:rsidR="000044D1" w:rsidRPr="00DD462A" w:rsidTr="008911AF">
        <w:tblPrEx>
          <w:tblCellMar>
            <w:top w:w="0" w:type="dxa"/>
            <w:bottom w:w="0" w:type="dxa"/>
          </w:tblCellMar>
          <w:tblLook w:val="04A0"/>
        </w:tblPrEx>
        <w:trPr>
          <w:gridBefore w:val="1"/>
          <w:wBefore w:w="404" w:type="dxa"/>
          <w:trHeight w:val="40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Непрограммные расходы в рамках обеспечения деятельности главных распорядителей </w:t>
            </w:r>
            <w:r w:rsidRPr="00DD462A">
              <w:rPr>
                <w:rFonts w:ascii="Times New Roman" w:hAnsi="Times New Roman" w:cs="Times New Roman"/>
                <w:sz w:val="20"/>
                <w:szCs w:val="20"/>
              </w:rPr>
              <w:lastRenderedPageBreak/>
              <w:t>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5847,90505</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8827,540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7742,900</w:t>
            </w:r>
          </w:p>
        </w:tc>
      </w:tr>
      <w:tr w:rsidR="000044D1" w:rsidRPr="00DD462A" w:rsidTr="008911AF">
        <w:tblPrEx>
          <w:tblCellMar>
            <w:top w:w="0" w:type="dxa"/>
            <w:bottom w:w="0" w:type="dxa"/>
          </w:tblCellMar>
          <w:tblLook w:val="04A0"/>
        </w:tblPrEx>
        <w:trPr>
          <w:gridBefore w:val="1"/>
          <w:wBefore w:w="404" w:type="dxa"/>
          <w:trHeight w:val="32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Мероприятия по реализации отдельных полномочий органов местного самоуправления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r>
      <w:tr w:rsidR="000044D1" w:rsidRPr="00DD462A" w:rsidTr="008911AF">
        <w:tblPrEx>
          <w:tblCellMar>
            <w:top w:w="0" w:type="dxa"/>
            <w:bottom w:w="0" w:type="dxa"/>
          </w:tblCellMar>
          <w:tblLook w:val="04A0"/>
        </w:tblPrEx>
        <w:trPr>
          <w:gridBefore w:val="1"/>
          <w:wBefore w:w="404" w:type="dxa"/>
          <w:trHeight w:val="36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энергосбережению и повышению энергоэффективности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42090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r>
      <w:tr w:rsidR="000044D1" w:rsidRPr="00DD462A" w:rsidTr="008911AF">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42090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r>
      <w:tr w:rsidR="000044D1" w:rsidRPr="00DD462A" w:rsidTr="008911AF">
        <w:tblPrEx>
          <w:tblCellMar>
            <w:top w:w="0" w:type="dxa"/>
            <w:bottom w:w="0" w:type="dxa"/>
          </w:tblCellMar>
          <w:tblLook w:val="04A0"/>
        </w:tblPrEx>
        <w:trPr>
          <w:gridBefore w:val="1"/>
          <w:wBefore w:w="404" w:type="dxa"/>
          <w:trHeight w:val="36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42090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r>
      <w:tr w:rsidR="000044D1" w:rsidRPr="00DD462A" w:rsidTr="008911AF">
        <w:tblPrEx>
          <w:tblCellMar>
            <w:top w:w="0" w:type="dxa"/>
            <w:bottom w:w="0" w:type="dxa"/>
          </w:tblCellMar>
          <w:tblLook w:val="04A0"/>
        </w:tblPrEx>
        <w:trPr>
          <w:gridBefore w:val="1"/>
          <w:wBefore w:w="404" w:type="dxa"/>
          <w:trHeight w:val="27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благоустройству территорий городских округов и поселений</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4418,03596</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7397,67091</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6313,03091</w:t>
            </w:r>
          </w:p>
        </w:tc>
      </w:tr>
      <w:tr w:rsidR="000044D1" w:rsidRPr="00DD462A" w:rsidTr="008911AF">
        <w:tblPrEx>
          <w:tblCellMar>
            <w:top w:w="0" w:type="dxa"/>
            <w:bottom w:w="0" w:type="dxa"/>
          </w:tblCellMar>
          <w:tblLook w:val="04A0"/>
        </w:tblPrEx>
        <w:trPr>
          <w:gridBefore w:val="1"/>
          <w:wBefore w:w="404" w:type="dxa"/>
          <w:trHeight w:val="23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Уличное освещение</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1662,037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1500,000</w:t>
            </w:r>
          </w:p>
        </w:tc>
      </w:tr>
      <w:tr w:rsidR="000044D1" w:rsidRPr="00DD462A" w:rsidTr="008911AF">
        <w:tblPrEx>
          <w:tblCellMar>
            <w:top w:w="0" w:type="dxa"/>
            <w:bottom w:w="0" w:type="dxa"/>
          </w:tblCellMar>
          <w:tblLook w:val="04A0"/>
        </w:tblPrEx>
        <w:trPr>
          <w:gridBefore w:val="1"/>
          <w:wBefore w:w="404" w:type="dxa"/>
          <w:trHeight w:val="7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1662,037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1500,000</w:t>
            </w:r>
          </w:p>
        </w:tc>
      </w:tr>
      <w:tr w:rsidR="000044D1" w:rsidRPr="00DD462A" w:rsidTr="008911AF">
        <w:tblPrEx>
          <w:tblCellMar>
            <w:top w:w="0" w:type="dxa"/>
            <w:bottom w:w="0" w:type="dxa"/>
          </w:tblCellMar>
          <w:tblLook w:val="04A0"/>
        </w:tblPrEx>
        <w:trPr>
          <w:gridBefore w:val="1"/>
          <w:wBefore w:w="404" w:type="dxa"/>
          <w:trHeight w:val="55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1662,037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1500,000</w:t>
            </w:r>
          </w:p>
        </w:tc>
      </w:tr>
      <w:tr w:rsidR="000044D1" w:rsidRPr="00DD462A" w:rsidTr="008911AF">
        <w:tblPrEx>
          <w:tblCellMar>
            <w:top w:w="0" w:type="dxa"/>
            <w:bottom w:w="0" w:type="dxa"/>
          </w:tblCellMar>
          <w:tblLook w:val="04A0"/>
        </w:tblPrEx>
        <w:trPr>
          <w:gridBefore w:val="1"/>
          <w:wBefore w:w="404" w:type="dxa"/>
          <w:trHeight w:val="40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Озеленение</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585,0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500,0</w:t>
            </w:r>
          </w:p>
        </w:tc>
      </w:tr>
      <w:tr w:rsidR="000044D1" w:rsidRPr="00DD462A" w:rsidTr="008911AF">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585,0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500,0</w:t>
            </w:r>
          </w:p>
        </w:tc>
      </w:tr>
      <w:tr w:rsidR="000044D1" w:rsidRPr="00DD462A" w:rsidTr="008911AF">
        <w:tblPrEx>
          <w:tblCellMar>
            <w:top w:w="0" w:type="dxa"/>
            <w:bottom w:w="0" w:type="dxa"/>
          </w:tblCellMar>
          <w:tblLook w:val="04A0"/>
        </w:tblPrEx>
        <w:trPr>
          <w:gridBefore w:val="1"/>
          <w:wBefore w:w="404" w:type="dxa"/>
          <w:trHeight w:val="55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585,0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500,0</w:t>
            </w:r>
          </w:p>
        </w:tc>
      </w:tr>
      <w:tr w:rsidR="000044D1" w:rsidRPr="00DD462A" w:rsidTr="008911AF">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Организация и содержание мест захоронения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43030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w:t>
            </w:r>
          </w:p>
        </w:tc>
      </w:tr>
      <w:tr w:rsidR="000044D1" w:rsidRPr="00DD462A" w:rsidTr="008911AF">
        <w:tblPrEx>
          <w:tblCellMar>
            <w:top w:w="0" w:type="dxa"/>
            <w:bottom w:w="0" w:type="dxa"/>
          </w:tblCellMar>
          <w:tblLook w:val="04A0"/>
        </w:tblPrEx>
        <w:trPr>
          <w:gridBefore w:val="1"/>
          <w:wBefore w:w="404" w:type="dxa"/>
          <w:trHeight w:val="49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43030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w:t>
            </w:r>
          </w:p>
        </w:tc>
      </w:tr>
      <w:tr w:rsidR="000044D1" w:rsidRPr="00DD462A" w:rsidTr="008911AF">
        <w:tblPrEx>
          <w:tblCellMar>
            <w:top w:w="0" w:type="dxa"/>
            <w:bottom w:w="0" w:type="dxa"/>
          </w:tblCellMar>
          <w:tblLook w:val="04A0"/>
        </w:tblPrEx>
        <w:trPr>
          <w:gridBefore w:val="1"/>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43030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w:t>
            </w:r>
          </w:p>
        </w:tc>
      </w:tr>
      <w:tr w:rsidR="000044D1" w:rsidRPr="00DD462A" w:rsidTr="008911AF">
        <w:tblPrEx>
          <w:tblCellMar>
            <w:top w:w="0" w:type="dxa"/>
            <w:bottom w:w="0" w:type="dxa"/>
          </w:tblCellMar>
          <w:tblLook w:val="04A0"/>
        </w:tblPrEx>
        <w:trPr>
          <w:gridBefore w:val="1"/>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Прочие мероприятия по благоустройству городских округов и поселений</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1870,99896</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5097,67091</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4013,03091</w:t>
            </w:r>
          </w:p>
        </w:tc>
      </w:tr>
      <w:tr w:rsidR="000044D1" w:rsidRPr="00DD462A" w:rsidTr="008911AF">
        <w:tblPrEx>
          <w:tblCellMar>
            <w:top w:w="0" w:type="dxa"/>
            <w:bottom w:w="0" w:type="dxa"/>
          </w:tblCellMar>
          <w:tblLook w:val="04A0"/>
        </w:tblPrEx>
        <w:trPr>
          <w:gridBefore w:val="1"/>
          <w:wBefore w:w="404" w:type="dxa"/>
          <w:trHeight w:val="2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1870,99896</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5097,67091</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4013,03091</w:t>
            </w:r>
          </w:p>
        </w:tc>
      </w:tr>
      <w:tr w:rsidR="000044D1" w:rsidRPr="00DD462A" w:rsidTr="008911AF">
        <w:tblPrEx>
          <w:tblCellMar>
            <w:top w:w="0" w:type="dxa"/>
            <w:bottom w:w="0" w:type="dxa"/>
          </w:tblCellMar>
          <w:tblLook w:val="04A0"/>
        </w:tblPrEx>
        <w:trPr>
          <w:gridBefore w:val="1"/>
          <w:wBefore w:w="404" w:type="dxa"/>
          <w:trHeight w:val="42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1870,99896</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5097,67091</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4013,03091</w:t>
            </w:r>
          </w:p>
        </w:tc>
      </w:tr>
      <w:tr w:rsidR="000044D1" w:rsidRPr="00DD462A" w:rsidTr="008911AF">
        <w:tblPrEx>
          <w:tblCellMar>
            <w:top w:w="0" w:type="dxa"/>
            <w:bottom w:w="0" w:type="dxa"/>
          </w:tblCellMar>
          <w:tblLook w:val="04A0"/>
        </w:tblPrEx>
        <w:trPr>
          <w:gridBefore w:val="1"/>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Социальная политика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151,4</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165,0</w:t>
            </w:r>
          </w:p>
        </w:tc>
      </w:tr>
      <w:tr w:rsidR="000044D1" w:rsidRPr="00DD462A" w:rsidTr="008911AF">
        <w:tblPrEx>
          <w:tblCellMar>
            <w:top w:w="0" w:type="dxa"/>
            <w:bottom w:w="0" w:type="dxa"/>
          </w:tblCellMar>
          <w:tblLook w:val="04A0"/>
        </w:tblPrEx>
        <w:trPr>
          <w:gridBefore w:val="1"/>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Пенсионное  обеспечение</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151,4</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165,0</w:t>
            </w:r>
          </w:p>
        </w:tc>
      </w:tr>
      <w:tr w:rsidR="000044D1" w:rsidRPr="00DD462A" w:rsidTr="008911AF">
        <w:tblPrEx>
          <w:tblCellMar>
            <w:top w:w="0" w:type="dxa"/>
            <w:bottom w:w="0" w:type="dxa"/>
          </w:tblCellMar>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151,4</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165,0</w:t>
            </w:r>
          </w:p>
        </w:tc>
      </w:tr>
      <w:tr w:rsidR="000044D1" w:rsidRPr="00DD462A" w:rsidTr="008911AF">
        <w:tblPrEx>
          <w:tblCellMar>
            <w:top w:w="0" w:type="dxa"/>
            <w:bottom w:w="0" w:type="dxa"/>
          </w:tblCellMar>
          <w:tblLook w:val="04A0"/>
        </w:tblPrEx>
        <w:trPr>
          <w:gridBefore w:val="1"/>
          <w:wBefore w:w="404" w:type="dxa"/>
          <w:trHeight w:val="55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151,4</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165,0</w:t>
            </w:r>
          </w:p>
        </w:tc>
      </w:tr>
      <w:tr w:rsidR="000044D1" w:rsidRPr="00DD462A" w:rsidTr="008911AF">
        <w:tblPrEx>
          <w:tblCellMar>
            <w:top w:w="0" w:type="dxa"/>
            <w:bottom w:w="0" w:type="dxa"/>
          </w:tblCellMar>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меры социальной поддержки граждан, кроме публичных нормативных обязательств</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03000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151,4</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165,0</w:t>
            </w:r>
          </w:p>
        </w:tc>
      </w:tr>
      <w:tr w:rsidR="000044D1" w:rsidRPr="00DD462A" w:rsidTr="008911AF">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Доплаты к пенсиям муниципальных служащих Республики Мордовия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03010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151,4</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165,0</w:t>
            </w:r>
          </w:p>
        </w:tc>
      </w:tr>
      <w:tr w:rsidR="000044D1" w:rsidRPr="00DD462A" w:rsidTr="008911AF">
        <w:tblPrEx>
          <w:tblCellMar>
            <w:top w:w="0" w:type="dxa"/>
            <w:bottom w:w="0" w:type="dxa"/>
          </w:tblCellMar>
          <w:tblLook w:val="04A0"/>
        </w:tblPrEx>
        <w:trPr>
          <w:gridBefore w:val="1"/>
          <w:wBefore w:w="404" w:type="dxa"/>
          <w:trHeight w:val="29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Социальное обеспечение и иные выплаты населению</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03010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151,4</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165,0</w:t>
            </w:r>
          </w:p>
        </w:tc>
      </w:tr>
      <w:tr w:rsidR="000044D1" w:rsidRPr="00DD462A" w:rsidTr="008911AF">
        <w:tblPrEx>
          <w:tblCellMar>
            <w:top w:w="0" w:type="dxa"/>
            <w:bottom w:w="0" w:type="dxa"/>
          </w:tblCellMar>
          <w:tblLook w:val="04A0"/>
        </w:tblPrEx>
        <w:trPr>
          <w:gridBefore w:val="1"/>
          <w:wBefore w:w="404" w:type="dxa"/>
          <w:trHeight w:val="6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Публичные нормативные социальные выплаты гражданам</w:t>
            </w:r>
          </w:p>
        </w:tc>
        <w:tc>
          <w:tcPr>
            <w:tcW w:w="598"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03010</w:t>
            </w:r>
          </w:p>
        </w:tc>
        <w:tc>
          <w:tcPr>
            <w:tcW w:w="818"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310</w:t>
            </w:r>
          </w:p>
        </w:tc>
        <w:tc>
          <w:tcPr>
            <w:tcW w:w="116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150,9</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151,4</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165,0</w:t>
            </w:r>
          </w:p>
        </w:tc>
      </w:tr>
      <w:tr w:rsidR="000044D1" w:rsidRPr="00DD462A" w:rsidTr="008911AF">
        <w:tblPrEx>
          <w:tblCellMar>
            <w:top w:w="0" w:type="dxa"/>
            <w:bottom w:w="0" w:type="dxa"/>
          </w:tblCellMar>
          <w:tblLook w:val="04A0"/>
        </w:tblPrEx>
        <w:trPr>
          <w:gridBefore w:val="1"/>
          <w:wBefore w:w="404" w:type="dxa"/>
          <w:trHeight w:val="36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Физическая культура и спорт</w:t>
            </w:r>
          </w:p>
        </w:tc>
        <w:tc>
          <w:tcPr>
            <w:tcW w:w="598"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564"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1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r>
      <w:tr w:rsidR="000044D1" w:rsidRPr="00DD462A" w:rsidTr="008911AF">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Физическая культура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r>
      <w:tr w:rsidR="000044D1" w:rsidRPr="00DD462A" w:rsidTr="008911AF">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Муниципальная программа "Развитие физической культуры и массового спорта в муниципальном образовании городское поселение Инсар на 2022-2024 годы"</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w:t>
            </w:r>
          </w:p>
        </w:tc>
      </w:tr>
      <w:tr w:rsidR="000044D1" w:rsidRPr="00DD462A" w:rsidTr="008911AF">
        <w:tblPrEx>
          <w:tblCellMar>
            <w:top w:w="0" w:type="dxa"/>
            <w:bottom w:w="0" w:type="dxa"/>
          </w:tblCellMar>
          <w:tblLook w:val="04A0"/>
        </w:tblPrEx>
        <w:trPr>
          <w:gridBefore w:val="1"/>
          <w:wBefore w:w="404" w:type="dxa"/>
          <w:trHeight w:val="4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1 Обеспечение деятельности МБУ ФКС "Стадион "Старт" и развитие физической культуры и массового спорта в городском поселении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r>
      <w:tr w:rsidR="000044D1" w:rsidRPr="00DD462A" w:rsidTr="008911AF">
        <w:tblPrEx>
          <w:tblCellMar>
            <w:top w:w="0" w:type="dxa"/>
            <w:bottom w:w="0" w:type="dxa"/>
          </w:tblCellMar>
          <w:tblLook w:val="04A0"/>
        </w:tblPrEx>
        <w:trPr>
          <w:gridBefore w:val="1"/>
          <w:wBefore w:w="404" w:type="dxa"/>
          <w:trHeight w:val="5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Учреждения, обеспечивающие предоставление услуг в сфере физической культуры и спорта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61190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r>
      <w:tr w:rsidR="000044D1" w:rsidRPr="00DD462A" w:rsidTr="008911AF">
        <w:tblPrEx>
          <w:tblCellMar>
            <w:top w:w="0" w:type="dxa"/>
            <w:bottom w:w="0" w:type="dxa"/>
          </w:tblCellMar>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61190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r>
      <w:tr w:rsidR="000044D1" w:rsidRPr="00DD462A" w:rsidTr="008911AF">
        <w:tblPrEx>
          <w:tblCellMar>
            <w:top w:w="0" w:type="dxa"/>
            <w:bottom w:w="0" w:type="dxa"/>
          </w:tblCellMar>
          <w:tblLook w:val="04A0"/>
        </w:tblPrEx>
        <w:trPr>
          <w:gridBefore w:val="1"/>
          <w:wBefore w:w="404" w:type="dxa"/>
          <w:trHeight w:val="22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Субсидии бюджетным учреждениям</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61190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r>
      <w:tr w:rsidR="000044D1" w:rsidRPr="00DD462A" w:rsidTr="008911AF">
        <w:tblPrEx>
          <w:tblCellMar>
            <w:top w:w="0" w:type="dxa"/>
            <w:bottom w:w="0" w:type="dxa"/>
          </w:tblCellMar>
          <w:tblLook w:val="04A0"/>
        </w:tblPrEx>
        <w:trPr>
          <w:gridBefore w:val="1"/>
          <w:wBefore w:w="404" w:type="dxa"/>
          <w:trHeight w:val="22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Условно утвержденные расходы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900,000</w:t>
            </w:r>
          </w:p>
        </w:tc>
      </w:tr>
      <w:tr w:rsidR="000044D1" w:rsidRPr="00DD462A" w:rsidTr="008911AF">
        <w:tblPrEx>
          <w:tblCellMar>
            <w:top w:w="0" w:type="dxa"/>
            <w:bottom w:w="0" w:type="dxa"/>
          </w:tblCellMar>
          <w:tblLook w:val="04A0"/>
        </w:tblPrEx>
        <w:trPr>
          <w:gridBefore w:val="1"/>
          <w:wBefore w:w="404" w:type="dxa"/>
          <w:trHeight w:val="229"/>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Условно утвержденные расходы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ind w:firstLineChars="300" w:firstLine="600"/>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ind w:firstLineChars="300" w:firstLine="600"/>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900,000</w:t>
            </w:r>
          </w:p>
        </w:tc>
      </w:tr>
      <w:tr w:rsidR="000044D1" w:rsidRPr="00DD462A" w:rsidTr="008911AF">
        <w:tblPrEx>
          <w:tblCellMar>
            <w:top w:w="0" w:type="dxa"/>
            <w:bottom w:w="0" w:type="dxa"/>
          </w:tblCellMar>
          <w:tblLook w:val="04A0"/>
        </w:tblPrEx>
        <w:trPr>
          <w:gridBefore w:val="1"/>
          <w:wBefore w:w="404" w:type="dxa"/>
          <w:trHeight w:val="229"/>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ind w:firstLineChars="300" w:firstLine="600"/>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ind w:firstLineChars="300" w:firstLine="600"/>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900,000</w:t>
            </w:r>
          </w:p>
        </w:tc>
      </w:tr>
      <w:tr w:rsidR="000044D1" w:rsidRPr="00DD462A" w:rsidTr="008911AF">
        <w:tblPrEx>
          <w:tblCellMar>
            <w:top w:w="0" w:type="dxa"/>
            <w:bottom w:w="0" w:type="dxa"/>
          </w:tblCellMar>
          <w:tblLook w:val="04A0"/>
        </w:tblPrEx>
        <w:trPr>
          <w:gridBefore w:val="1"/>
          <w:wBefore w:w="404" w:type="dxa"/>
          <w:trHeight w:val="229"/>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ind w:firstLineChars="300" w:firstLine="600"/>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ind w:firstLineChars="300" w:firstLine="600"/>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900,000</w:t>
            </w:r>
          </w:p>
        </w:tc>
      </w:tr>
      <w:tr w:rsidR="000044D1" w:rsidRPr="00DD462A" w:rsidTr="008911AF">
        <w:tblPrEx>
          <w:tblCellMar>
            <w:top w:w="0" w:type="dxa"/>
            <w:bottom w:w="0" w:type="dxa"/>
          </w:tblCellMar>
          <w:tblLook w:val="04A0"/>
        </w:tblPrEx>
        <w:trPr>
          <w:gridBefore w:val="1"/>
          <w:wBefore w:w="404" w:type="dxa"/>
          <w:trHeight w:val="229"/>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Расходы, связанные с муниципальным управлением</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41000</w:t>
            </w:r>
          </w:p>
        </w:tc>
        <w:tc>
          <w:tcPr>
            <w:tcW w:w="81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ind w:firstLineChars="300" w:firstLine="600"/>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ind w:firstLineChars="300" w:firstLine="600"/>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900,000</w:t>
            </w:r>
          </w:p>
        </w:tc>
      </w:tr>
      <w:tr w:rsidR="000044D1" w:rsidRPr="00DD462A" w:rsidTr="008911AF">
        <w:tblPrEx>
          <w:tblCellMar>
            <w:top w:w="0" w:type="dxa"/>
            <w:bottom w:w="0" w:type="dxa"/>
          </w:tblCellMar>
          <w:tblLook w:val="04A0"/>
        </w:tblPrEx>
        <w:trPr>
          <w:gridBefore w:val="1"/>
          <w:wBefore w:w="404" w:type="dxa"/>
          <w:trHeight w:val="229"/>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Условно утвержденные расходы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41990</w:t>
            </w:r>
          </w:p>
        </w:tc>
        <w:tc>
          <w:tcPr>
            <w:tcW w:w="81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color w:val="008000"/>
                <w:sz w:val="20"/>
                <w:szCs w:val="20"/>
              </w:rPr>
            </w:pPr>
            <w:r w:rsidRPr="00DD462A">
              <w:rPr>
                <w:rFonts w:ascii="Times New Roman" w:hAnsi="Times New Roman" w:cs="Times New Roman"/>
                <w:color w:val="008000"/>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color w:val="008000"/>
                <w:sz w:val="20"/>
                <w:szCs w:val="20"/>
              </w:rPr>
            </w:pPr>
            <w:r w:rsidRPr="00DD462A">
              <w:rPr>
                <w:rFonts w:ascii="Times New Roman" w:hAnsi="Times New Roman" w:cs="Times New Roman"/>
                <w:color w:val="008000"/>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900,000</w:t>
            </w:r>
          </w:p>
        </w:tc>
      </w:tr>
      <w:tr w:rsidR="000044D1" w:rsidRPr="00DD462A" w:rsidTr="008911AF">
        <w:tblPrEx>
          <w:tblCellMar>
            <w:top w:w="0" w:type="dxa"/>
            <w:bottom w:w="0" w:type="dxa"/>
          </w:tblCellMar>
          <w:tblLook w:val="04A0"/>
        </w:tblPrEx>
        <w:trPr>
          <w:gridBefore w:val="1"/>
          <w:wBefore w:w="404" w:type="dxa"/>
          <w:trHeight w:val="229"/>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Иные бюджетные ассигнования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41990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800</w:t>
            </w:r>
          </w:p>
        </w:tc>
        <w:tc>
          <w:tcPr>
            <w:tcW w:w="1166"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color w:val="800080"/>
                <w:sz w:val="20"/>
                <w:szCs w:val="20"/>
              </w:rPr>
            </w:pPr>
            <w:r w:rsidRPr="00DD462A">
              <w:rPr>
                <w:rFonts w:ascii="Times New Roman" w:hAnsi="Times New Roman" w:cs="Times New Roman"/>
                <w:color w:val="800080"/>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900,000</w:t>
            </w:r>
          </w:p>
        </w:tc>
      </w:tr>
      <w:tr w:rsidR="000044D1" w:rsidRPr="00DD462A" w:rsidTr="008911AF">
        <w:tblPrEx>
          <w:tblCellMar>
            <w:top w:w="0" w:type="dxa"/>
            <w:bottom w:w="0" w:type="dxa"/>
          </w:tblCellMar>
          <w:tblLook w:val="04A0"/>
        </w:tblPrEx>
        <w:trPr>
          <w:gridBefore w:val="1"/>
          <w:wBefore w:w="404" w:type="dxa"/>
          <w:trHeight w:val="229"/>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Резервные средства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41990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870</w:t>
            </w:r>
          </w:p>
        </w:tc>
        <w:tc>
          <w:tcPr>
            <w:tcW w:w="1166"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color w:val="800080"/>
                <w:sz w:val="20"/>
                <w:szCs w:val="20"/>
              </w:rPr>
            </w:pPr>
            <w:r w:rsidRPr="00DD462A">
              <w:rPr>
                <w:rFonts w:ascii="Times New Roman" w:hAnsi="Times New Roman" w:cs="Times New Roman"/>
                <w:color w:val="800080"/>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900,000</w:t>
            </w:r>
          </w:p>
        </w:tc>
      </w:tr>
    </w:tbl>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tbl>
      <w:tblPr>
        <w:tblW w:w="11085" w:type="dxa"/>
        <w:tblInd w:w="-426" w:type="dxa"/>
        <w:tblLayout w:type="fixed"/>
        <w:tblLook w:val="0000"/>
      </w:tblPr>
      <w:tblGrid>
        <w:gridCol w:w="284"/>
        <w:gridCol w:w="121"/>
        <w:gridCol w:w="3479"/>
        <w:gridCol w:w="14"/>
        <w:gridCol w:w="214"/>
        <w:gridCol w:w="169"/>
        <w:gridCol w:w="36"/>
        <w:gridCol w:w="361"/>
        <w:gridCol w:w="143"/>
        <w:gridCol w:w="60"/>
        <w:gridCol w:w="194"/>
        <w:gridCol w:w="222"/>
        <w:gridCol w:w="91"/>
        <w:gridCol w:w="225"/>
        <w:gridCol w:w="114"/>
        <w:gridCol w:w="182"/>
        <w:gridCol w:w="132"/>
        <w:gridCol w:w="83"/>
        <w:gridCol w:w="114"/>
        <w:gridCol w:w="283"/>
        <w:gridCol w:w="101"/>
        <w:gridCol w:w="42"/>
        <w:gridCol w:w="105"/>
        <w:gridCol w:w="177"/>
        <w:gridCol w:w="143"/>
        <w:gridCol w:w="228"/>
        <w:gridCol w:w="55"/>
        <w:gridCol w:w="84"/>
        <w:gridCol w:w="131"/>
        <w:gridCol w:w="777"/>
        <w:gridCol w:w="389"/>
        <w:gridCol w:w="604"/>
        <w:gridCol w:w="562"/>
        <w:gridCol w:w="572"/>
        <w:gridCol w:w="567"/>
        <w:gridCol w:w="27"/>
      </w:tblGrid>
      <w:tr w:rsidR="000044D1" w:rsidRPr="00DD462A" w:rsidTr="008911AF">
        <w:trPr>
          <w:gridBefore w:val="1"/>
          <w:gridAfter w:val="1"/>
          <w:wBefore w:w="284" w:type="dxa"/>
          <w:wAfter w:w="27" w:type="dxa"/>
          <w:trHeight w:val="1399"/>
        </w:trPr>
        <w:tc>
          <w:tcPr>
            <w:tcW w:w="5625" w:type="dxa"/>
            <w:gridSpan w:val="15"/>
            <w:tcMar>
              <w:top w:w="0" w:type="dxa"/>
              <w:left w:w="0" w:type="dxa"/>
              <w:bottom w:w="0" w:type="dxa"/>
              <w:right w:w="0" w:type="dxa"/>
            </w:tcMar>
          </w:tcPr>
          <w:p w:rsidR="000044D1" w:rsidRPr="00DD462A" w:rsidRDefault="000044D1" w:rsidP="008911AF">
            <w:pPr>
              <w:ind w:left="567" w:firstLine="284"/>
              <w:rPr>
                <w:rFonts w:ascii="Times New Roman" w:hAnsi="Times New Roman" w:cs="Times New Roman"/>
                <w:sz w:val="20"/>
                <w:szCs w:val="20"/>
              </w:rPr>
            </w:pPr>
          </w:p>
        </w:tc>
        <w:tc>
          <w:tcPr>
            <w:tcW w:w="713" w:type="dxa"/>
            <w:gridSpan w:val="5"/>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p>
        </w:tc>
        <w:tc>
          <w:tcPr>
            <w:tcW w:w="695" w:type="dxa"/>
            <w:gridSpan w:val="5"/>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tc>
        <w:tc>
          <w:tcPr>
            <w:tcW w:w="3741" w:type="dxa"/>
            <w:gridSpan w:val="9"/>
            <w:tcMar>
              <w:top w:w="0" w:type="dxa"/>
              <w:left w:w="0" w:type="dxa"/>
              <w:bottom w:w="0" w:type="dxa"/>
              <w:right w:w="0" w:type="dxa"/>
            </w:tcMar>
          </w:tcPr>
          <w:p w:rsidR="000044D1" w:rsidRPr="00DD462A" w:rsidRDefault="000044D1" w:rsidP="008911AF">
            <w:pPr>
              <w:rPr>
                <w:rFonts w:ascii="Times New Roman" w:hAnsi="Times New Roman" w:cs="Times New Roman"/>
                <w:color w:val="000000"/>
                <w:sz w:val="20"/>
                <w:szCs w:val="20"/>
              </w:rPr>
            </w:pPr>
          </w:p>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Приложение 2</w:t>
            </w:r>
          </w:p>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к решению  Совета депутатов</w:t>
            </w:r>
          </w:p>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2022 год и на плановый период 2023 и 2024 годов» </w:t>
            </w:r>
          </w:p>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от   28 апреля   2022 года     № 12</w:t>
            </w:r>
          </w:p>
          <w:p w:rsidR="000044D1" w:rsidRPr="00DD462A" w:rsidRDefault="000044D1" w:rsidP="008911AF">
            <w:pPr>
              <w:rPr>
                <w:rFonts w:ascii="Times New Roman" w:hAnsi="Times New Roman" w:cs="Times New Roman"/>
                <w:color w:val="000000"/>
                <w:sz w:val="20"/>
                <w:szCs w:val="20"/>
              </w:rPr>
            </w:pPr>
          </w:p>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xml:space="preserve">Приложение 4 </w:t>
            </w:r>
          </w:p>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к решению  Совета депутатов</w:t>
            </w:r>
          </w:p>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w:t>
            </w:r>
            <w:r w:rsidRPr="00DD462A">
              <w:rPr>
                <w:rFonts w:ascii="Times New Roman" w:hAnsi="Times New Roman" w:cs="Times New Roman"/>
                <w:color w:val="000000"/>
                <w:sz w:val="20"/>
                <w:szCs w:val="20"/>
              </w:rPr>
              <w:lastRenderedPageBreak/>
              <w:t xml:space="preserve">Мордовия на 2022 год и на плановый период 2023 и 2024 годов» </w:t>
            </w:r>
          </w:p>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color w:val="000000"/>
                <w:sz w:val="20"/>
                <w:szCs w:val="20"/>
              </w:rPr>
              <w:t>от   27 декабря   2021 года     №16</w:t>
            </w:r>
          </w:p>
        </w:tc>
      </w:tr>
      <w:tr w:rsidR="000044D1" w:rsidRPr="00DD462A" w:rsidTr="008911AF">
        <w:trPr>
          <w:gridBefore w:val="1"/>
          <w:gridAfter w:val="1"/>
          <w:wBefore w:w="284" w:type="dxa"/>
          <w:wAfter w:w="27" w:type="dxa"/>
          <w:trHeight w:val="1433"/>
        </w:trPr>
        <w:tc>
          <w:tcPr>
            <w:tcW w:w="10774" w:type="dxa"/>
            <w:gridSpan w:val="34"/>
            <w:tcMar>
              <w:top w:w="0" w:type="dxa"/>
              <w:left w:w="0" w:type="dxa"/>
              <w:bottom w:w="0" w:type="dxa"/>
              <w:right w:w="0" w:type="dxa"/>
            </w:tcMar>
            <w:vAlign w:val="center"/>
          </w:tcPr>
          <w:p w:rsidR="000044D1" w:rsidRPr="00DD462A" w:rsidRDefault="000044D1" w:rsidP="008911AF">
            <w:pPr>
              <w:jc w:val="center"/>
              <w:rPr>
                <w:rFonts w:ascii="Times New Roman" w:hAnsi="Times New Roman" w:cs="Times New Roman"/>
                <w:b/>
                <w:sz w:val="20"/>
                <w:szCs w:val="20"/>
              </w:rPr>
            </w:pPr>
          </w:p>
          <w:p w:rsidR="000044D1" w:rsidRPr="00DD462A" w:rsidRDefault="000044D1" w:rsidP="008911AF">
            <w:pPr>
              <w:jc w:val="center"/>
              <w:rPr>
                <w:rFonts w:ascii="Times New Roman" w:hAnsi="Times New Roman" w:cs="Times New Roman"/>
                <w:b/>
                <w:sz w:val="20"/>
                <w:szCs w:val="20"/>
              </w:rPr>
            </w:pPr>
          </w:p>
          <w:p w:rsidR="000044D1" w:rsidRPr="00DD462A" w:rsidRDefault="000044D1" w:rsidP="008911AF">
            <w:pPr>
              <w:jc w:val="center"/>
              <w:rPr>
                <w:rFonts w:ascii="Times New Roman" w:hAnsi="Times New Roman" w:cs="Times New Roman"/>
                <w:b/>
                <w:sz w:val="20"/>
                <w:szCs w:val="20"/>
              </w:rPr>
            </w:pPr>
            <w:r w:rsidRPr="00DD462A">
              <w:rPr>
                <w:rFonts w:ascii="Times New Roman" w:hAnsi="Times New Roman" w:cs="Times New Roman"/>
                <w:b/>
                <w:sz w:val="20"/>
                <w:szCs w:val="20"/>
              </w:rPr>
              <w:t>РАСПРЕДЕЛЕНИЕ</w:t>
            </w:r>
          </w:p>
          <w:p w:rsidR="000044D1" w:rsidRPr="00DD462A" w:rsidRDefault="000044D1" w:rsidP="008911AF">
            <w:pPr>
              <w:jc w:val="center"/>
              <w:rPr>
                <w:rFonts w:ascii="Times New Roman" w:hAnsi="Times New Roman" w:cs="Times New Roman"/>
                <w:b/>
                <w:sz w:val="20"/>
                <w:szCs w:val="20"/>
              </w:rPr>
            </w:pPr>
            <w:r w:rsidRPr="00DD462A">
              <w:rPr>
                <w:rFonts w:ascii="Times New Roman" w:hAnsi="Times New Roman" w:cs="Times New Roman"/>
                <w:b/>
                <w:sz w:val="20"/>
                <w:szCs w:val="20"/>
              </w:rPr>
              <w:t>РАСХОДОВ БЮДЖЕТА ГОРОДСКОГО ПОСЕЛЕНИЯ ИНСАР ПО РАЗДЕЛАМ, ПОДРАЗДЕЛАМ, ЦЕЛЕВЫМ СТАТЬЯМ И ВИДАМ РАСХОДОВ НА 2022ГОД И НА ПЛАНОВЫЙ ПЕРИОД</w:t>
            </w:r>
          </w:p>
          <w:p w:rsidR="000044D1" w:rsidRPr="00DD462A" w:rsidRDefault="000044D1" w:rsidP="008911AF">
            <w:pPr>
              <w:jc w:val="center"/>
              <w:rPr>
                <w:rFonts w:ascii="Times New Roman" w:hAnsi="Times New Roman" w:cs="Times New Roman"/>
                <w:b/>
                <w:sz w:val="20"/>
                <w:szCs w:val="20"/>
              </w:rPr>
            </w:pPr>
            <w:r w:rsidRPr="00DD462A">
              <w:rPr>
                <w:rFonts w:ascii="Times New Roman" w:hAnsi="Times New Roman" w:cs="Times New Roman"/>
                <w:b/>
                <w:sz w:val="20"/>
                <w:szCs w:val="20"/>
              </w:rPr>
              <w:t>2023 И 2024 ГОДОВ</w:t>
            </w:r>
          </w:p>
          <w:p w:rsidR="000044D1" w:rsidRPr="00DD462A" w:rsidRDefault="000044D1" w:rsidP="008911AF">
            <w:pPr>
              <w:jc w:val="center"/>
              <w:rPr>
                <w:rFonts w:ascii="Times New Roman" w:hAnsi="Times New Roman" w:cs="Times New Roman"/>
                <w:b/>
                <w:sz w:val="20"/>
                <w:szCs w:val="20"/>
              </w:rPr>
            </w:pPr>
          </w:p>
        </w:tc>
      </w:tr>
      <w:tr w:rsidR="000044D1" w:rsidRPr="00DD462A" w:rsidTr="008911AF">
        <w:trPr>
          <w:gridBefore w:val="1"/>
          <w:gridAfter w:val="1"/>
          <w:wBefore w:w="284" w:type="dxa"/>
          <w:wAfter w:w="27" w:type="dxa"/>
          <w:trHeight w:val="299"/>
        </w:trPr>
        <w:tc>
          <w:tcPr>
            <w:tcW w:w="3828" w:type="dxa"/>
            <w:gridSpan w:val="4"/>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p>
        </w:tc>
        <w:tc>
          <w:tcPr>
            <w:tcW w:w="709" w:type="dxa"/>
            <w:gridSpan w:val="4"/>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p>
        </w:tc>
        <w:tc>
          <w:tcPr>
            <w:tcW w:w="567" w:type="dxa"/>
            <w:gridSpan w:val="4"/>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p>
        </w:tc>
        <w:tc>
          <w:tcPr>
            <w:tcW w:w="850" w:type="dxa"/>
            <w:gridSpan w:val="6"/>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p>
        </w:tc>
        <w:tc>
          <w:tcPr>
            <w:tcW w:w="426" w:type="dxa"/>
            <w:gridSpan w:val="3"/>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p>
        </w:tc>
        <w:tc>
          <w:tcPr>
            <w:tcW w:w="425" w:type="dxa"/>
            <w:gridSpan w:val="3"/>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p>
        </w:tc>
        <w:tc>
          <w:tcPr>
            <w:tcW w:w="283" w:type="dxa"/>
            <w:gridSpan w:val="2"/>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p>
        </w:tc>
        <w:tc>
          <w:tcPr>
            <w:tcW w:w="3686" w:type="dxa"/>
            <w:gridSpan w:val="8"/>
            <w:tcMar>
              <w:top w:w="0" w:type="dxa"/>
              <w:left w:w="0" w:type="dxa"/>
              <w:bottom w:w="0" w:type="dxa"/>
              <w:right w:w="0" w:type="dxa"/>
            </w:tcMar>
          </w:tcPr>
          <w:p w:rsidR="000044D1" w:rsidRPr="00DD462A" w:rsidRDefault="000044D1" w:rsidP="008911AF">
            <w:pPr>
              <w:jc w:val="right"/>
              <w:rPr>
                <w:rFonts w:ascii="Times New Roman" w:hAnsi="Times New Roman" w:cs="Times New Roman"/>
                <w:b/>
                <w:sz w:val="20"/>
                <w:szCs w:val="20"/>
              </w:rPr>
            </w:pPr>
            <w:r w:rsidRPr="00DD462A">
              <w:rPr>
                <w:rFonts w:ascii="Times New Roman" w:hAnsi="Times New Roman" w:cs="Times New Roman"/>
                <w:b/>
                <w:color w:val="000000"/>
                <w:sz w:val="20"/>
                <w:szCs w:val="20"/>
              </w:rPr>
              <w:t>(тыс. рублей)</w:t>
            </w:r>
          </w:p>
        </w:tc>
      </w:tr>
      <w:tr w:rsidR="000044D1" w:rsidRPr="00DD462A" w:rsidTr="008911AF">
        <w:tblPrEx>
          <w:tblLook w:val="04A0"/>
        </w:tblPrEx>
        <w:trPr>
          <w:gridBefore w:val="2"/>
          <w:wBefore w:w="405" w:type="dxa"/>
          <w:trHeight w:val="285"/>
        </w:trPr>
        <w:tc>
          <w:tcPr>
            <w:tcW w:w="349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044D1" w:rsidRPr="00DD462A" w:rsidRDefault="000044D1" w:rsidP="008911AF">
            <w:pPr>
              <w:jc w:val="center"/>
              <w:rPr>
                <w:rFonts w:ascii="Times New Roman" w:hAnsi="Times New Roman" w:cs="Times New Roman"/>
                <w:b/>
                <w:bCs/>
                <w:color w:val="000000"/>
                <w:sz w:val="20"/>
                <w:szCs w:val="20"/>
              </w:rPr>
            </w:pPr>
            <w:r w:rsidRPr="00DD462A">
              <w:rPr>
                <w:rFonts w:ascii="Times New Roman" w:hAnsi="Times New Roman" w:cs="Times New Roman"/>
                <w:b/>
                <w:bCs/>
                <w:color w:val="000000"/>
                <w:sz w:val="20"/>
                <w:szCs w:val="20"/>
              </w:rPr>
              <w:t>Наименование</w:t>
            </w:r>
          </w:p>
        </w:tc>
        <w:tc>
          <w:tcPr>
            <w:tcW w:w="41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044D1" w:rsidRPr="00DD462A" w:rsidRDefault="000044D1" w:rsidP="008911AF">
            <w:pPr>
              <w:jc w:val="center"/>
              <w:rPr>
                <w:rFonts w:ascii="Times New Roman" w:hAnsi="Times New Roman" w:cs="Times New Roman"/>
                <w:b/>
                <w:bCs/>
                <w:color w:val="000000"/>
                <w:sz w:val="20"/>
                <w:szCs w:val="20"/>
              </w:rPr>
            </w:pPr>
            <w:r w:rsidRPr="00DD462A">
              <w:rPr>
                <w:rFonts w:ascii="Times New Roman" w:hAnsi="Times New Roman" w:cs="Times New Roman"/>
                <w:b/>
                <w:bCs/>
                <w:color w:val="000000"/>
                <w:sz w:val="20"/>
                <w:szCs w:val="20"/>
              </w:rPr>
              <w:t>Рз</w:t>
            </w:r>
          </w:p>
        </w:tc>
        <w:tc>
          <w:tcPr>
            <w:tcW w:w="564"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044D1" w:rsidRPr="00DD462A" w:rsidRDefault="000044D1" w:rsidP="008911AF">
            <w:pPr>
              <w:jc w:val="center"/>
              <w:rPr>
                <w:rFonts w:ascii="Times New Roman" w:hAnsi="Times New Roman" w:cs="Times New Roman"/>
                <w:b/>
                <w:bCs/>
                <w:color w:val="000000"/>
                <w:sz w:val="20"/>
                <w:szCs w:val="20"/>
              </w:rPr>
            </w:pPr>
            <w:r w:rsidRPr="00DD462A">
              <w:rPr>
                <w:rFonts w:ascii="Times New Roman" w:hAnsi="Times New Roman" w:cs="Times New Roman"/>
                <w:b/>
                <w:bCs/>
                <w:color w:val="000000"/>
                <w:sz w:val="20"/>
                <w:szCs w:val="20"/>
              </w:rPr>
              <w:t>Прз</w:t>
            </w:r>
          </w:p>
        </w:tc>
        <w:tc>
          <w:tcPr>
            <w:tcW w:w="1888" w:type="dxa"/>
            <w:gridSpan w:val="1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044D1" w:rsidRPr="00DD462A" w:rsidRDefault="000044D1" w:rsidP="008911AF">
            <w:pPr>
              <w:jc w:val="center"/>
              <w:rPr>
                <w:rFonts w:ascii="Times New Roman" w:hAnsi="Times New Roman" w:cs="Times New Roman"/>
                <w:b/>
                <w:bCs/>
                <w:color w:val="000000"/>
                <w:sz w:val="20"/>
                <w:szCs w:val="20"/>
              </w:rPr>
            </w:pPr>
            <w:r w:rsidRPr="00DD462A">
              <w:rPr>
                <w:rFonts w:ascii="Times New Roman" w:hAnsi="Times New Roman" w:cs="Times New Roman"/>
                <w:b/>
                <w:bCs/>
                <w:color w:val="000000"/>
                <w:sz w:val="20"/>
                <w:szCs w:val="20"/>
              </w:rPr>
              <w:t>Цср</w:t>
            </w:r>
          </w:p>
        </w:tc>
        <w:tc>
          <w:tcPr>
            <w:tcW w:w="818" w:type="dxa"/>
            <w:gridSpan w:val="6"/>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044D1" w:rsidRPr="00DD462A" w:rsidRDefault="000044D1" w:rsidP="008911AF">
            <w:pPr>
              <w:jc w:val="center"/>
              <w:rPr>
                <w:rFonts w:ascii="Times New Roman" w:hAnsi="Times New Roman" w:cs="Times New Roman"/>
                <w:b/>
                <w:bCs/>
                <w:color w:val="000000"/>
                <w:sz w:val="20"/>
                <w:szCs w:val="20"/>
              </w:rPr>
            </w:pPr>
            <w:r w:rsidRPr="00DD462A">
              <w:rPr>
                <w:rFonts w:ascii="Times New Roman" w:hAnsi="Times New Roman" w:cs="Times New Roman"/>
                <w:b/>
                <w:bCs/>
                <w:color w:val="000000"/>
                <w:sz w:val="20"/>
                <w:szCs w:val="20"/>
              </w:rPr>
              <w:t>Вр</w:t>
            </w:r>
          </w:p>
        </w:tc>
        <w:tc>
          <w:tcPr>
            <w:tcW w:w="3498" w:type="dxa"/>
            <w:gridSpan w:val="7"/>
            <w:tcBorders>
              <w:top w:val="single" w:sz="4" w:space="0" w:color="auto"/>
              <w:left w:val="nil"/>
              <w:bottom w:val="single" w:sz="4" w:space="0" w:color="auto"/>
              <w:right w:val="single" w:sz="4" w:space="0" w:color="auto"/>
            </w:tcBorders>
            <w:shd w:val="clear" w:color="auto" w:fill="auto"/>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Сумма</w:t>
            </w:r>
          </w:p>
        </w:tc>
      </w:tr>
      <w:tr w:rsidR="000044D1" w:rsidRPr="00DD462A" w:rsidTr="008911AF">
        <w:tblPrEx>
          <w:tblLook w:val="04A0"/>
        </w:tblPrEx>
        <w:trPr>
          <w:gridBefore w:val="2"/>
          <w:wBefore w:w="405" w:type="dxa"/>
          <w:trHeight w:val="405"/>
        </w:trPr>
        <w:tc>
          <w:tcPr>
            <w:tcW w:w="3493" w:type="dxa"/>
            <w:gridSpan w:val="2"/>
            <w:vMerge/>
            <w:tcBorders>
              <w:top w:val="single" w:sz="4" w:space="0" w:color="000000"/>
              <w:left w:val="single" w:sz="4" w:space="0" w:color="000000"/>
              <w:bottom w:val="single" w:sz="4" w:space="0" w:color="000000"/>
              <w:right w:val="single" w:sz="4" w:space="0" w:color="000000"/>
            </w:tcBorders>
            <w:vAlign w:val="center"/>
            <w:hideMark/>
          </w:tcPr>
          <w:p w:rsidR="000044D1" w:rsidRPr="00DD462A" w:rsidRDefault="000044D1" w:rsidP="008911AF">
            <w:pPr>
              <w:rPr>
                <w:rFonts w:ascii="Times New Roman" w:hAnsi="Times New Roman" w:cs="Times New Roman"/>
                <w:b/>
                <w:bCs/>
                <w:color w:val="000000"/>
                <w:sz w:val="20"/>
                <w:szCs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hideMark/>
          </w:tcPr>
          <w:p w:rsidR="000044D1" w:rsidRPr="00DD462A" w:rsidRDefault="000044D1" w:rsidP="008911AF">
            <w:pPr>
              <w:rPr>
                <w:rFonts w:ascii="Times New Roman" w:hAnsi="Times New Roman" w:cs="Times New Roman"/>
                <w:b/>
                <w:bCs/>
                <w:color w:val="000000"/>
                <w:sz w:val="20"/>
                <w:szCs w:val="20"/>
              </w:rPr>
            </w:pPr>
          </w:p>
        </w:tc>
        <w:tc>
          <w:tcPr>
            <w:tcW w:w="564" w:type="dxa"/>
            <w:gridSpan w:val="3"/>
            <w:vMerge/>
            <w:tcBorders>
              <w:top w:val="single" w:sz="4" w:space="0" w:color="000000"/>
              <w:left w:val="single" w:sz="4" w:space="0" w:color="000000"/>
              <w:bottom w:val="single" w:sz="4" w:space="0" w:color="000000"/>
              <w:right w:val="single" w:sz="4" w:space="0" w:color="000000"/>
            </w:tcBorders>
            <w:vAlign w:val="center"/>
            <w:hideMark/>
          </w:tcPr>
          <w:p w:rsidR="000044D1" w:rsidRPr="00DD462A" w:rsidRDefault="000044D1" w:rsidP="008911AF">
            <w:pPr>
              <w:rPr>
                <w:rFonts w:ascii="Times New Roman" w:hAnsi="Times New Roman" w:cs="Times New Roman"/>
                <w:b/>
                <w:bCs/>
                <w:color w:val="000000"/>
                <w:sz w:val="20"/>
                <w:szCs w:val="20"/>
              </w:rPr>
            </w:pPr>
          </w:p>
        </w:tc>
        <w:tc>
          <w:tcPr>
            <w:tcW w:w="1888" w:type="dxa"/>
            <w:gridSpan w:val="13"/>
            <w:vMerge/>
            <w:tcBorders>
              <w:top w:val="single" w:sz="4" w:space="0" w:color="000000"/>
              <w:left w:val="single" w:sz="4" w:space="0" w:color="000000"/>
              <w:bottom w:val="single" w:sz="4" w:space="0" w:color="000000"/>
              <w:right w:val="single" w:sz="4" w:space="0" w:color="000000"/>
            </w:tcBorders>
            <w:vAlign w:val="center"/>
            <w:hideMark/>
          </w:tcPr>
          <w:p w:rsidR="000044D1" w:rsidRPr="00DD462A" w:rsidRDefault="000044D1" w:rsidP="008911AF">
            <w:pPr>
              <w:rPr>
                <w:rFonts w:ascii="Times New Roman" w:hAnsi="Times New Roman" w:cs="Times New Roman"/>
                <w:b/>
                <w:bCs/>
                <w:color w:val="000000"/>
                <w:sz w:val="20"/>
                <w:szCs w:val="20"/>
              </w:rPr>
            </w:pPr>
          </w:p>
        </w:tc>
        <w:tc>
          <w:tcPr>
            <w:tcW w:w="818" w:type="dxa"/>
            <w:gridSpan w:val="6"/>
            <w:vMerge/>
            <w:tcBorders>
              <w:top w:val="single" w:sz="4" w:space="0" w:color="000000"/>
              <w:left w:val="single" w:sz="4" w:space="0" w:color="000000"/>
              <w:bottom w:val="single" w:sz="4" w:space="0" w:color="000000"/>
              <w:right w:val="single" w:sz="4" w:space="0" w:color="000000"/>
            </w:tcBorders>
            <w:vAlign w:val="center"/>
            <w:hideMark/>
          </w:tcPr>
          <w:p w:rsidR="000044D1" w:rsidRPr="00DD462A" w:rsidRDefault="000044D1" w:rsidP="008911AF">
            <w:pPr>
              <w:rPr>
                <w:rFonts w:ascii="Times New Roman" w:hAnsi="Times New Roman" w:cs="Times New Roman"/>
                <w:b/>
                <w:bCs/>
                <w:color w:val="000000"/>
                <w:sz w:val="20"/>
                <w:szCs w:val="20"/>
              </w:rPr>
            </w:pPr>
          </w:p>
        </w:tc>
        <w:tc>
          <w:tcPr>
            <w:tcW w:w="1166" w:type="dxa"/>
            <w:gridSpan w:val="2"/>
            <w:tcBorders>
              <w:top w:val="nil"/>
              <w:left w:val="nil"/>
              <w:bottom w:val="single" w:sz="4" w:space="0" w:color="000000"/>
              <w:right w:val="single" w:sz="4" w:space="0" w:color="000000"/>
            </w:tcBorders>
            <w:shd w:val="clear" w:color="auto" w:fill="auto"/>
            <w:vAlign w:val="center"/>
            <w:hideMark/>
          </w:tcPr>
          <w:p w:rsidR="000044D1" w:rsidRPr="00DD462A" w:rsidRDefault="000044D1" w:rsidP="008911AF">
            <w:pPr>
              <w:jc w:val="center"/>
              <w:rPr>
                <w:rFonts w:ascii="Times New Roman" w:hAnsi="Times New Roman" w:cs="Times New Roman"/>
                <w:b/>
                <w:bCs/>
                <w:color w:val="000000"/>
                <w:sz w:val="20"/>
                <w:szCs w:val="20"/>
              </w:rPr>
            </w:pPr>
            <w:r w:rsidRPr="00DD462A">
              <w:rPr>
                <w:rFonts w:ascii="Times New Roman" w:hAnsi="Times New Roman" w:cs="Times New Roman"/>
                <w:b/>
                <w:bCs/>
                <w:color w:val="000000"/>
                <w:sz w:val="20"/>
                <w:szCs w:val="20"/>
              </w:rPr>
              <w:t>2022 год</w:t>
            </w:r>
          </w:p>
        </w:tc>
        <w:tc>
          <w:tcPr>
            <w:tcW w:w="1166" w:type="dxa"/>
            <w:gridSpan w:val="2"/>
            <w:tcBorders>
              <w:top w:val="nil"/>
              <w:left w:val="nil"/>
              <w:bottom w:val="single" w:sz="4" w:space="0" w:color="000000"/>
              <w:right w:val="single" w:sz="4" w:space="0" w:color="000000"/>
            </w:tcBorders>
            <w:shd w:val="clear" w:color="auto" w:fill="auto"/>
            <w:vAlign w:val="center"/>
            <w:hideMark/>
          </w:tcPr>
          <w:p w:rsidR="000044D1" w:rsidRPr="00DD462A" w:rsidRDefault="000044D1" w:rsidP="008911AF">
            <w:pPr>
              <w:jc w:val="center"/>
              <w:rPr>
                <w:rFonts w:ascii="Times New Roman" w:hAnsi="Times New Roman" w:cs="Times New Roman"/>
                <w:b/>
                <w:bCs/>
                <w:color w:val="000000"/>
                <w:sz w:val="20"/>
                <w:szCs w:val="20"/>
              </w:rPr>
            </w:pPr>
            <w:r w:rsidRPr="00DD462A">
              <w:rPr>
                <w:rFonts w:ascii="Times New Roman" w:hAnsi="Times New Roman" w:cs="Times New Roman"/>
                <w:b/>
                <w:bCs/>
                <w:color w:val="000000"/>
                <w:sz w:val="20"/>
                <w:szCs w:val="20"/>
              </w:rPr>
              <w:t>2023 год</w:t>
            </w:r>
          </w:p>
        </w:tc>
        <w:tc>
          <w:tcPr>
            <w:tcW w:w="1166" w:type="dxa"/>
            <w:gridSpan w:val="3"/>
            <w:tcBorders>
              <w:top w:val="nil"/>
              <w:left w:val="nil"/>
              <w:bottom w:val="single" w:sz="4" w:space="0" w:color="000000"/>
              <w:right w:val="single" w:sz="4" w:space="0" w:color="000000"/>
            </w:tcBorders>
            <w:shd w:val="clear" w:color="auto" w:fill="auto"/>
            <w:vAlign w:val="center"/>
            <w:hideMark/>
          </w:tcPr>
          <w:p w:rsidR="000044D1" w:rsidRPr="00DD462A" w:rsidRDefault="000044D1" w:rsidP="008911AF">
            <w:pPr>
              <w:jc w:val="center"/>
              <w:rPr>
                <w:rFonts w:ascii="Times New Roman" w:hAnsi="Times New Roman" w:cs="Times New Roman"/>
                <w:b/>
                <w:bCs/>
                <w:color w:val="000000"/>
                <w:sz w:val="20"/>
                <w:szCs w:val="20"/>
              </w:rPr>
            </w:pPr>
            <w:r w:rsidRPr="00DD462A">
              <w:rPr>
                <w:rFonts w:ascii="Times New Roman" w:hAnsi="Times New Roman" w:cs="Times New Roman"/>
                <w:b/>
                <w:bCs/>
                <w:color w:val="000000"/>
                <w:sz w:val="20"/>
                <w:szCs w:val="20"/>
              </w:rPr>
              <w:t>2024 год</w:t>
            </w:r>
          </w:p>
        </w:tc>
      </w:tr>
      <w:tr w:rsidR="000044D1" w:rsidRPr="00DD462A" w:rsidTr="008911AF">
        <w:tblPrEx>
          <w:tblLook w:val="04A0"/>
        </w:tblPrEx>
        <w:trPr>
          <w:gridBefore w:val="2"/>
          <w:wBefore w:w="405" w:type="dxa"/>
          <w:trHeight w:val="315"/>
        </w:trPr>
        <w:tc>
          <w:tcPr>
            <w:tcW w:w="3493"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1</w:t>
            </w:r>
          </w:p>
        </w:tc>
        <w:tc>
          <w:tcPr>
            <w:tcW w:w="419" w:type="dxa"/>
            <w:gridSpan w:val="3"/>
            <w:tcBorders>
              <w:top w:val="nil"/>
              <w:left w:val="nil"/>
              <w:bottom w:val="single" w:sz="4" w:space="0" w:color="000000"/>
              <w:right w:val="single" w:sz="4" w:space="0" w:color="000000"/>
            </w:tcBorders>
            <w:shd w:val="clear" w:color="auto" w:fill="auto"/>
            <w:vAlign w:val="bottom"/>
            <w:hideMark/>
          </w:tcPr>
          <w:p w:rsidR="000044D1" w:rsidRPr="00DD462A" w:rsidRDefault="000044D1" w:rsidP="008911AF">
            <w:pPr>
              <w:jc w:val="center"/>
              <w:rPr>
                <w:rFonts w:ascii="Times New Roman" w:hAnsi="Times New Roman" w:cs="Times New Roman"/>
                <w:b/>
                <w:bCs/>
                <w:color w:val="000000"/>
                <w:sz w:val="20"/>
                <w:szCs w:val="20"/>
              </w:rPr>
            </w:pPr>
            <w:r w:rsidRPr="00DD462A">
              <w:rPr>
                <w:rFonts w:ascii="Times New Roman" w:hAnsi="Times New Roman" w:cs="Times New Roman"/>
                <w:b/>
                <w:bCs/>
                <w:color w:val="000000"/>
                <w:sz w:val="20"/>
                <w:szCs w:val="20"/>
              </w:rPr>
              <w:t>2</w:t>
            </w:r>
          </w:p>
        </w:tc>
        <w:tc>
          <w:tcPr>
            <w:tcW w:w="564" w:type="dxa"/>
            <w:gridSpan w:val="3"/>
            <w:tcBorders>
              <w:top w:val="nil"/>
              <w:left w:val="nil"/>
              <w:bottom w:val="single" w:sz="4" w:space="0" w:color="000000"/>
              <w:right w:val="single" w:sz="4" w:space="0" w:color="000000"/>
            </w:tcBorders>
            <w:shd w:val="clear" w:color="auto" w:fill="auto"/>
            <w:vAlign w:val="bottom"/>
            <w:hideMark/>
          </w:tcPr>
          <w:p w:rsidR="000044D1" w:rsidRPr="00DD462A" w:rsidRDefault="000044D1" w:rsidP="008911AF">
            <w:pPr>
              <w:jc w:val="center"/>
              <w:rPr>
                <w:rFonts w:ascii="Times New Roman" w:hAnsi="Times New Roman" w:cs="Times New Roman"/>
                <w:b/>
                <w:bCs/>
                <w:color w:val="000000"/>
                <w:sz w:val="20"/>
                <w:szCs w:val="20"/>
              </w:rPr>
            </w:pPr>
            <w:r w:rsidRPr="00DD462A">
              <w:rPr>
                <w:rFonts w:ascii="Times New Roman" w:hAnsi="Times New Roman" w:cs="Times New Roman"/>
                <w:b/>
                <w:bCs/>
                <w:color w:val="000000"/>
                <w:sz w:val="20"/>
                <w:szCs w:val="20"/>
              </w:rPr>
              <w:t>3</w:t>
            </w:r>
          </w:p>
        </w:tc>
        <w:tc>
          <w:tcPr>
            <w:tcW w:w="416" w:type="dxa"/>
            <w:gridSpan w:val="2"/>
            <w:tcBorders>
              <w:top w:val="nil"/>
              <w:left w:val="nil"/>
              <w:bottom w:val="single" w:sz="4" w:space="0" w:color="000000"/>
              <w:right w:val="single" w:sz="4" w:space="0" w:color="000000"/>
            </w:tcBorders>
            <w:shd w:val="clear" w:color="auto" w:fill="auto"/>
            <w:vAlign w:val="bottom"/>
            <w:hideMark/>
          </w:tcPr>
          <w:p w:rsidR="000044D1" w:rsidRPr="00DD462A" w:rsidRDefault="000044D1" w:rsidP="008911AF">
            <w:pPr>
              <w:jc w:val="center"/>
              <w:rPr>
                <w:rFonts w:ascii="Times New Roman" w:hAnsi="Times New Roman" w:cs="Times New Roman"/>
                <w:b/>
                <w:bCs/>
                <w:color w:val="000000"/>
                <w:sz w:val="20"/>
                <w:szCs w:val="20"/>
              </w:rPr>
            </w:pPr>
            <w:r w:rsidRPr="00DD462A">
              <w:rPr>
                <w:rFonts w:ascii="Times New Roman" w:hAnsi="Times New Roman" w:cs="Times New Roman"/>
                <w:b/>
                <w:bCs/>
                <w:color w:val="000000"/>
                <w:sz w:val="20"/>
                <w:szCs w:val="20"/>
              </w:rPr>
              <w:t>4</w:t>
            </w:r>
          </w:p>
        </w:tc>
        <w:tc>
          <w:tcPr>
            <w:tcW w:w="316" w:type="dxa"/>
            <w:gridSpan w:val="2"/>
            <w:tcBorders>
              <w:top w:val="nil"/>
              <w:left w:val="nil"/>
              <w:bottom w:val="single" w:sz="4" w:space="0" w:color="000000"/>
              <w:right w:val="single" w:sz="4" w:space="0" w:color="000000"/>
            </w:tcBorders>
            <w:shd w:val="clear" w:color="auto" w:fill="auto"/>
            <w:vAlign w:val="bottom"/>
            <w:hideMark/>
          </w:tcPr>
          <w:p w:rsidR="000044D1" w:rsidRPr="00DD462A" w:rsidRDefault="000044D1" w:rsidP="008911AF">
            <w:pPr>
              <w:jc w:val="center"/>
              <w:rPr>
                <w:rFonts w:ascii="Times New Roman" w:hAnsi="Times New Roman" w:cs="Times New Roman"/>
                <w:b/>
                <w:bCs/>
                <w:color w:val="000000"/>
                <w:sz w:val="20"/>
                <w:szCs w:val="20"/>
              </w:rPr>
            </w:pPr>
            <w:r w:rsidRPr="00DD462A">
              <w:rPr>
                <w:rFonts w:ascii="Times New Roman" w:hAnsi="Times New Roman" w:cs="Times New Roman"/>
                <w:b/>
                <w:bCs/>
                <w:color w:val="000000"/>
                <w:sz w:val="20"/>
                <w:szCs w:val="20"/>
              </w:rPr>
              <w:t>5</w:t>
            </w:r>
          </w:p>
        </w:tc>
        <w:tc>
          <w:tcPr>
            <w:tcW w:w="428" w:type="dxa"/>
            <w:gridSpan w:val="3"/>
            <w:tcBorders>
              <w:top w:val="nil"/>
              <w:left w:val="nil"/>
              <w:bottom w:val="single" w:sz="4" w:space="0" w:color="000000"/>
              <w:right w:val="single" w:sz="4" w:space="0" w:color="000000"/>
            </w:tcBorders>
            <w:shd w:val="clear" w:color="auto" w:fill="auto"/>
            <w:vAlign w:val="bottom"/>
            <w:hideMark/>
          </w:tcPr>
          <w:p w:rsidR="000044D1" w:rsidRPr="00DD462A" w:rsidRDefault="000044D1" w:rsidP="008911AF">
            <w:pPr>
              <w:jc w:val="center"/>
              <w:rPr>
                <w:rFonts w:ascii="Times New Roman" w:hAnsi="Times New Roman" w:cs="Times New Roman"/>
                <w:b/>
                <w:bCs/>
                <w:color w:val="000000"/>
                <w:sz w:val="20"/>
                <w:szCs w:val="20"/>
              </w:rPr>
            </w:pPr>
            <w:r w:rsidRPr="00DD462A">
              <w:rPr>
                <w:rFonts w:ascii="Times New Roman" w:hAnsi="Times New Roman" w:cs="Times New Roman"/>
                <w:b/>
                <w:bCs/>
                <w:color w:val="000000"/>
                <w:sz w:val="20"/>
                <w:szCs w:val="20"/>
              </w:rPr>
              <w:t>6</w:t>
            </w:r>
          </w:p>
        </w:tc>
        <w:tc>
          <w:tcPr>
            <w:tcW w:w="728" w:type="dxa"/>
            <w:gridSpan w:val="6"/>
            <w:tcBorders>
              <w:top w:val="nil"/>
              <w:left w:val="nil"/>
              <w:bottom w:val="single" w:sz="4" w:space="0" w:color="000000"/>
              <w:right w:val="single" w:sz="4" w:space="0" w:color="000000"/>
            </w:tcBorders>
            <w:shd w:val="clear" w:color="auto" w:fill="auto"/>
            <w:vAlign w:val="bottom"/>
            <w:hideMark/>
          </w:tcPr>
          <w:p w:rsidR="000044D1" w:rsidRPr="00DD462A" w:rsidRDefault="000044D1" w:rsidP="008911AF">
            <w:pPr>
              <w:jc w:val="center"/>
              <w:rPr>
                <w:rFonts w:ascii="Times New Roman" w:hAnsi="Times New Roman" w:cs="Times New Roman"/>
                <w:b/>
                <w:bCs/>
                <w:color w:val="000000"/>
                <w:sz w:val="20"/>
                <w:szCs w:val="20"/>
              </w:rPr>
            </w:pPr>
            <w:r w:rsidRPr="00DD462A">
              <w:rPr>
                <w:rFonts w:ascii="Times New Roman" w:hAnsi="Times New Roman" w:cs="Times New Roman"/>
                <w:b/>
                <w:bCs/>
                <w:color w:val="000000"/>
                <w:sz w:val="20"/>
                <w:szCs w:val="20"/>
              </w:rPr>
              <w:t>7</w:t>
            </w:r>
          </w:p>
        </w:tc>
        <w:tc>
          <w:tcPr>
            <w:tcW w:w="818" w:type="dxa"/>
            <w:gridSpan w:val="6"/>
            <w:tcBorders>
              <w:top w:val="nil"/>
              <w:left w:val="nil"/>
              <w:bottom w:val="single" w:sz="4" w:space="0" w:color="000000"/>
              <w:right w:val="single" w:sz="4" w:space="0" w:color="000000"/>
            </w:tcBorders>
            <w:shd w:val="clear" w:color="auto" w:fill="auto"/>
            <w:vAlign w:val="bottom"/>
            <w:hideMark/>
          </w:tcPr>
          <w:p w:rsidR="000044D1" w:rsidRPr="00DD462A" w:rsidRDefault="000044D1" w:rsidP="008911AF">
            <w:pPr>
              <w:jc w:val="center"/>
              <w:rPr>
                <w:rFonts w:ascii="Times New Roman" w:hAnsi="Times New Roman" w:cs="Times New Roman"/>
                <w:b/>
                <w:bCs/>
                <w:color w:val="000000"/>
                <w:sz w:val="20"/>
                <w:szCs w:val="20"/>
              </w:rPr>
            </w:pPr>
            <w:r w:rsidRPr="00DD462A">
              <w:rPr>
                <w:rFonts w:ascii="Times New Roman" w:hAnsi="Times New Roman" w:cs="Times New Roman"/>
                <w:b/>
                <w:bCs/>
                <w:color w:val="000000"/>
                <w:sz w:val="20"/>
                <w:szCs w:val="20"/>
              </w:rPr>
              <w:t>8</w:t>
            </w:r>
          </w:p>
        </w:tc>
        <w:tc>
          <w:tcPr>
            <w:tcW w:w="1166" w:type="dxa"/>
            <w:gridSpan w:val="2"/>
            <w:tcBorders>
              <w:top w:val="nil"/>
              <w:left w:val="nil"/>
              <w:bottom w:val="single" w:sz="4" w:space="0" w:color="000000"/>
              <w:right w:val="single" w:sz="4" w:space="0" w:color="000000"/>
            </w:tcBorders>
            <w:shd w:val="clear" w:color="auto" w:fill="auto"/>
            <w:vAlign w:val="bottom"/>
            <w:hideMark/>
          </w:tcPr>
          <w:p w:rsidR="000044D1" w:rsidRPr="00DD462A" w:rsidRDefault="000044D1" w:rsidP="008911AF">
            <w:pPr>
              <w:jc w:val="center"/>
              <w:rPr>
                <w:rFonts w:ascii="Times New Roman" w:hAnsi="Times New Roman" w:cs="Times New Roman"/>
                <w:b/>
                <w:bCs/>
                <w:color w:val="000000"/>
                <w:sz w:val="20"/>
                <w:szCs w:val="20"/>
              </w:rPr>
            </w:pPr>
            <w:r w:rsidRPr="00DD462A">
              <w:rPr>
                <w:rFonts w:ascii="Times New Roman" w:hAnsi="Times New Roman" w:cs="Times New Roman"/>
                <w:b/>
                <w:bCs/>
                <w:color w:val="000000"/>
                <w:sz w:val="20"/>
                <w:szCs w:val="20"/>
              </w:rPr>
              <w:t>9</w:t>
            </w:r>
          </w:p>
        </w:tc>
        <w:tc>
          <w:tcPr>
            <w:tcW w:w="1166" w:type="dxa"/>
            <w:gridSpan w:val="2"/>
            <w:tcBorders>
              <w:top w:val="nil"/>
              <w:left w:val="nil"/>
              <w:bottom w:val="single" w:sz="4" w:space="0" w:color="000000"/>
              <w:right w:val="single" w:sz="4" w:space="0" w:color="000000"/>
            </w:tcBorders>
            <w:shd w:val="clear" w:color="auto" w:fill="auto"/>
            <w:vAlign w:val="bottom"/>
            <w:hideMark/>
          </w:tcPr>
          <w:p w:rsidR="000044D1" w:rsidRPr="00DD462A" w:rsidRDefault="000044D1" w:rsidP="008911AF">
            <w:pPr>
              <w:jc w:val="center"/>
              <w:rPr>
                <w:rFonts w:ascii="Times New Roman" w:hAnsi="Times New Roman" w:cs="Times New Roman"/>
                <w:b/>
                <w:bCs/>
                <w:color w:val="000000"/>
                <w:sz w:val="20"/>
                <w:szCs w:val="20"/>
              </w:rPr>
            </w:pPr>
            <w:r w:rsidRPr="00DD462A">
              <w:rPr>
                <w:rFonts w:ascii="Times New Roman" w:hAnsi="Times New Roman" w:cs="Times New Roman"/>
                <w:b/>
                <w:bCs/>
                <w:color w:val="000000"/>
                <w:sz w:val="20"/>
                <w:szCs w:val="20"/>
              </w:rPr>
              <w:t>10</w:t>
            </w:r>
          </w:p>
        </w:tc>
        <w:tc>
          <w:tcPr>
            <w:tcW w:w="1166" w:type="dxa"/>
            <w:gridSpan w:val="3"/>
            <w:tcBorders>
              <w:top w:val="nil"/>
              <w:left w:val="nil"/>
              <w:bottom w:val="single" w:sz="4" w:space="0" w:color="000000"/>
              <w:right w:val="single" w:sz="4" w:space="0" w:color="000000"/>
            </w:tcBorders>
            <w:shd w:val="clear" w:color="auto" w:fill="auto"/>
            <w:vAlign w:val="bottom"/>
            <w:hideMark/>
          </w:tcPr>
          <w:p w:rsidR="000044D1" w:rsidRPr="00DD462A" w:rsidRDefault="000044D1" w:rsidP="008911AF">
            <w:pPr>
              <w:jc w:val="center"/>
              <w:rPr>
                <w:rFonts w:ascii="Times New Roman" w:hAnsi="Times New Roman" w:cs="Times New Roman"/>
                <w:b/>
                <w:bCs/>
                <w:color w:val="000000"/>
                <w:sz w:val="20"/>
                <w:szCs w:val="20"/>
              </w:rPr>
            </w:pPr>
            <w:r w:rsidRPr="00DD462A">
              <w:rPr>
                <w:rFonts w:ascii="Times New Roman" w:hAnsi="Times New Roman" w:cs="Times New Roman"/>
                <w:b/>
                <w:bCs/>
                <w:color w:val="000000"/>
                <w:sz w:val="20"/>
                <w:szCs w:val="20"/>
              </w:rPr>
              <w:t>11</w:t>
            </w:r>
          </w:p>
        </w:tc>
      </w:tr>
      <w:tr w:rsidR="000044D1" w:rsidRPr="00DD462A" w:rsidTr="008911AF">
        <w:tblPrEx>
          <w:tblLook w:val="04A0"/>
        </w:tblPrEx>
        <w:trPr>
          <w:gridBefore w:val="2"/>
          <w:wBefore w:w="405" w:type="dxa"/>
          <w:trHeight w:val="330"/>
        </w:trPr>
        <w:tc>
          <w:tcPr>
            <w:tcW w:w="3493" w:type="dxa"/>
            <w:gridSpan w:val="2"/>
            <w:tcBorders>
              <w:top w:val="single" w:sz="4" w:space="0" w:color="auto"/>
              <w:left w:val="single" w:sz="4" w:space="0" w:color="auto"/>
              <w:bottom w:val="single" w:sz="4" w:space="0" w:color="auto"/>
              <w:right w:val="single" w:sz="4" w:space="0" w:color="auto"/>
            </w:tcBorders>
            <w:shd w:val="clear" w:color="000000" w:fill="FFFF00"/>
            <w:vAlign w:val="bottom"/>
            <w:hideMark/>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ВСЕГО</w:t>
            </w:r>
          </w:p>
        </w:tc>
        <w:tc>
          <w:tcPr>
            <w:tcW w:w="419" w:type="dxa"/>
            <w:gridSpan w:val="3"/>
            <w:tcBorders>
              <w:top w:val="nil"/>
              <w:left w:val="nil"/>
              <w:bottom w:val="single" w:sz="4" w:space="0" w:color="000000"/>
              <w:right w:val="single" w:sz="4" w:space="0" w:color="000000"/>
            </w:tcBorders>
            <w:shd w:val="clear" w:color="000000" w:fill="FFFF00"/>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564" w:type="dxa"/>
            <w:gridSpan w:val="3"/>
            <w:tcBorders>
              <w:top w:val="nil"/>
              <w:left w:val="nil"/>
              <w:bottom w:val="single" w:sz="4" w:space="0" w:color="000000"/>
              <w:right w:val="single" w:sz="4" w:space="0" w:color="000000"/>
            </w:tcBorders>
            <w:shd w:val="clear" w:color="000000" w:fill="FFFF00"/>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416" w:type="dxa"/>
            <w:gridSpan w:val="2"/>
            <w:tcBorders>
              <w:top w:val="nil"/>
              <w:left w:val="nil"/>
              <w:bottom w:val="single" w:sz="4" w:space="0" w:color="000000"/>
              <w:right w:val="single" w:sz="4" w:space="0" w:color="000000"/>
            </w:tcBorders>
            <w:shd w:val="clear" w:color="000000" w:fill="FFFF00"/>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316" w:type="dxa"/>
            <w:gridSpan w:val="2"/>
            <w:tcBorders>
              <w:top w:val="nil"/>
              <w:left w:val="nil"/>
              <w:bottom w:val="single" w:sz="4" w:space="0" w:color="000000"/>
              <w:right w:val="single" w:sz="4" w:space="0" w:color="000000"/>
            </w:tcBorders>
            <w:shd w:val="clear" w:color="000000" w:fill="FFFF00"/>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428" w:type="dxa"/>
            <w:gridSpan w:val="3"/>
            <w:tcBorders>
              <w:top w:val="nil"/>
              <w:left w:val="nil"/>
              <w:bottom w:val="single" w:sz="4" w:space="0" w:color="000000"/>
              <w:right w:val="single" w:sz="4" w:space="0" w:color="000000"/>
            </w:tcBorders>
            <w:shd w:val="clear" w:color="000000" w:fill="FFFF00"/>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728" w:type="dxa"/>
            <w:gridSpan w:val="6"/>
            <w:tcBorders>
              <w:top w:val="nil"/>
              <w:left w:val="nil"/>
              <w:bottom w:val="single" w:sz="4" w:space="0" w:color="000000"/>
              <w:right w:val="single" w:sz="4" w:space="0" w:color="000000"/>
            </w:tcBorders>
            <w:shd w:val="clear" w:color="000000" w:fill="FFFF00"/>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818" w:type="dxa"/>
            <w:gridSpan w:val="6"/>
            <w:tcBorders>
              <w:top w:val="nil"/>
              <w:left w:val="nil"/>
              <w:bottom w:val="single" w:sz="4" w:space="0" w:color="000000"/>
              <w:right w:val="single" w:sz="4" w:space="0" w:color="000000"/>
            </w:tcBorders>
            <w:shd w:val="clear" w:color="000000" w:fill="FFFF00"/>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1166" w:type="dxa"/>
            <w:gridSpan w:val="2"/>
            <w:tcBorders>
              <w:top w:val="nil"/>
              <w:left w:val="nil"/>
              <w:bottom w:val="single" w:sz="4" w:space="0" w:color="auto"/>
              <w:right w:val="single" w:sz="4" w:space="0" w:color="auto"/>
            </w:tcBorders>
            <w:shd w:val="clear" w:color="000000" w:fill="FFFF00"/>
            <w:noWrap/>
            <w:vAlign w:val="bottom"/>
            <w:hideMark/>
          </w:tcPr>
          <w:p w:rsidR="000044D1" w:rsidRPr="00DD462A" w:rsidRDefault="000044D1" w:rsidP="008911AF">
            <w:pPr>
              <w:jc w:val="right"/>
              <w:rPr>
                <w:rFonts w:ascii="Times New Roman" w:hAnsi="Times New Roman" w:cs="Times New Roman"/>
                <w:b/>
                <w:bCs/>
                <w:sz w:val="20"/>
                <w:szCs w:val="20"/>
              </w:rPr>
            </w:pPr>
            <w:r w:rsidRPr="00DD462A">
              <w:rPr>
                <w:rFonts w:ascii="Times New Roman" w:hAnsi="Times New Roman" w:cs="Times New Roman"/>
                <w:b/>
                <w:bCs/>
                <w:sz w:val="20"/>
                <w:szCs w:val="20"/>
              </w:rPr>
              <w:t>77722,41994</w:t>
            </w:r>
          </w:p>
        </w:tc>
        <w:tc>
          <w:tcPr>
            <w:tcW w:w="1166" w:type="dxa"/>
            <w:gridSpan w:val="2"/>
            <w:tcBorders>
              <w:top w:val="nil"/>
              <w:left w:val="nil"/>
              <w:bottom w:val="single" w:sz="4" w:space="0" w:color="auto"/>
              <w:right w:val="single" w:sz="4" w:space="0" w:color="auto"/>
            </w:tcBorders>
            <w:shd w:val="clear" w:color="000000" w:fill="FFFF00"/>
            <w:noWrap/>
            <w:vAlign w:val="bottom"/>
            <w:hideMark/>
          </w:tcPr>
          <w:p w:rsidR="000044D1" w:rsidRPr="00DD462A" w:rsidRDefault="000044D1" w:rsidP="008911AF">
            <w:pPr>
              <w:jc w:val="right"/>
              <w:rPr>
                <w:rFonts w:ascii="Times New Roman" w:hAnsi="Times New Roman" w:cs="Times New Roman"/>
                <w:b/>
                <w:bCs/>
                <w:sz w:val="20"/>
                <w:szCs w:val="20"/>
              </w:rPr>
            </w:pPr>
            <w:r w:rsidRPr="00DD462A">
              <w:rPr>
                <w:rFonts w:ascii="Times New Roman" w:hAnsi="Times New Roman" w:cs="Times New Roman"/>
                <w:b/>
                <w:bCs/>
                <w:sz w:val="20"/>
                <w:szCs w:val="20"/>
              </w:rPr>
              <w:t>22838,600</w:t>
            </w:r>
          </w:p>
        </w:tc>
        <w:tc>
          <w:tcPr>
            <w:tcW w:w="1166" w:type="dxa"/>
            <w:gridSpan w:val="3"/>
            <w:tcBorders>
              <w:top w:val="nil"/>
              <w:left w:val="nil"/>
              <w:bottom w:val="single" w:sz="4" w:space="0" w:color="auto"/>
              <w:right w:val="single" w:sz="4" w:space="0" w:color="auto"/>
            </w:tcBorders>
            <w:shd w:val="clear" w:color="000000" w:fill="FFFF00"/>
            <w:noWrap/>
            <w:vAlign w:val="bottom"/>
            <w:hideMark/>
          </w:tcPr>
          <w:p w:rsidR="000044D1" w:rsidRPr="00DD462A" w:rsidRDefault="000044D1" w:rsidP="008911AF">
            <w:pPr>
              <w:jc w:val="right"/>
              <w:rPr>
                <w:rFonts w:ascii="Times New Roman" w:hAnsi="Times New Roman" w:cs="Times New Roman"/>
                <w:b/>
                <w:bCs/>
                <w:sz w:val="20"/>
                <w:szCs w:val="20"/>
              </w:rPr>
            </w:pPr>
            <w:r w:rsidRPr="00DD462A">
              <w:rPr>
                <w:rFonts w:ascii="Times New Roman" w:hAnsi="Times New Roman" w:cs="Times New Roman"/>
                <w:b/>
                <w:bCs/>
                <w:sz w:val="20"/>
                <w:szCs w:val="20"/>
              </w:rPr>
              <w:t>23528,000</w:t>
            </w:r>
          </w:p>
        </w:tc>
      </w:tr>
      <w:tr w:rsidR="000044D1" w:rsidRPr="00DD462A" w:rsidTr="008911AF">
        <w:tblPrEx>
          <w:tblLook w:val="04A0"/>
        </w:tblPrEx>
        <w:trPr>
          <w:gridBefore w:val="2"/>
          <w:wBefore w:w="405" w:type="dxa"/>
          <w:trHeight w:val="270"/>
        </w:trPr>
        <w:tc>
          <w:tcPr>
            <w:tcW w:w="3493" w:type="dxa"/>
            <w:gridSpan w:val="2"/>
            <w:tcBorders>
              <w:top w:val="single" w:sz="4" w:space="0" w:color="auto"/>
              <w:left w:val="single" w:sz="4" w:space="0" w:color="auto"/>
              <w:bottom w:val="single" w:sz="4" w:space="0" w:color="auto"/>
              <w:right w:val="single" w:sz="4" w:space="0" w:color="auto"/>
            </w:tcBorders>
            <w:shd w:val="clear" w:color="000000" w:fill="B8F7A7"/>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w:t>
            </w:r>
          </w:p>
        </w:tc>
        <w:tc>
          <w:tcPr>
            <w:tcW w:w="419" w:type="dxa"/>
            <w:gridSpan w:val="3"/>
            <w:tcBorders>
              <w:top w:val="nil"/>
              <w:left w:val="nil"/>
              <w:bottom w:val="single" w:sz="4" w:space="0" w:color="auto"/>
              <w:right w:val="single" w:sz="4" w:space="0" w:color="auto"/>
            </w:tcBorders>
            <w:shd w:val="clear" w:color="000000" w:fill="B8F7A7"/>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000000" w:fill="B8F7A7"/>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16" w:type="dxa"/>
            <w:gridSpan w:val="2"/>
            <w:tcBorders>
              <w:top w:val="nil"/>
              <w:left w:val="nil"/>
              <w:bottom w:val="single" w:sz="4" w:space="0" w:color="auto"/>
              <w:right w:val="single" w:sz="4" w:space="0" w:color="auto"/>
            </w:tcBorders>
            <w:shd w:val="clear" w:color="000000" w:fill="B8F7A7"/>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gridSpan w:val="2"/>
            <w:tcBorders>
              <w:top w:val="nil"/>
              <w:left w:val="nil"/>
              <w:bottom w:val="single" w:sz="4" w:space="0" w:color="auto"/>
              <w:right w:val="single" w:sz="4" w:space="0" w:color="auto"/>
            </w:tcBorders>
            <w:shd w:val="clear" w:color="000000" w:fill="B8F7A7"/>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3"/>
            <w:tcBorders>
              <w:top w:val="nil"/>
              <w:left w:val="nil"/>
              <w:bottom w:val="single" w:sz="4" w:space="0" w:color="auto"/>
              <w:right w:val="single" w:sz="4" w:space="0" w:color="auto"/>
            </w:tcBorders>
            <w:shd w:val="clear" w:color="000000" w:fill="B8F7A7"/>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nil"/>
              <w:left w:val="nil"/>
              <w:bottom w:val="single" w:sz="4" w:space="0" w:color="auto"/>
              <w:right w:val="single" w:sz="4" w:space="0" w:color="auto"/>
            </w:tcBorders>
            <w:shd w:val="clear" w:color="000000" w:fill="B8F7A7"/>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nil"/>
              <w:left w:val="nil"/>
              <w:bottom w:val="single" w:sz="4" w:space="0" w:color="auto"/>
              <w:right w:val="single" w:sz="4" w:space="0" w:color="auto"/>
            </w:tcBorders>
            <w:shd w:val="clear" w:color="000000" w:fill="B8F7A7"/>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nil"/>
              <w:left w:val="nil"/>
              <w:bottom w:val="single" w:sz="4" w:space="0" w:color="auto"/>
              <w:right w:val="single" w:sz="4" w:space="0" w:color="auto"/>
            </w:tcBorders>
            <w:shd w:val="clear" w:color="000000" w:fill="CCFFCC"/>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5152,27178</w:t>
            </w:r>
          </w:p>
        </w:tc>
        <w:tc>
          <w:tcPr>
            <w:tcW w:w="1166" w:type="dxa"/>
            <w:gridSpan w:val="2"/>
            <w:tcBorders>
              <w:top w:val="nil"/>
              <w:left w:val="nil"/>
              <w:bottom w:val="single" w:sz="4" w:space="0" w:color="auto"/>
              <w:right w:val="single" w:sz="4" w:space="0" w:color="auto"/>
            </w:tcBorders>
            <w:shd w:val="clear" w:color="000000" w:fill="CCFFCC"/>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4391,800</w:t>
            </w:r>
          </w:p>
        </w:tc>
        <w:tc>
          <w:tcPr>
            <w:tcW w:w="1166" w:type="dxa"/>
            <w:gridSpan w:val="3"/>
            <w:tcBorders>
              <w:top w:val="nil"/>
              <w:left w:val="nil"/>
              <w:bottom w:val="single" w:sz="4" w:space="0" w:color="auto"/>
              <w:right w:val="single" w:sz="4" w:space="0" w:color="auto"/>
            </w:tcBorders>
            <w:shd w:val="clear" w:color="000000" w:fill="CCFFCC"/>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4391,800</w:t>
            </w:r>
          </w:p>
        </w:tc>
      </w:tr>
      <w:tr w:rsidR="000044D1" w:rsidRPr="00DD462A" w:rsidTr="008911AF">
        <w:tblPrEx>
          <w:tblLook w:val="04A0"/>
        </w:tblPrEx>
        <w:trPr>
          <w:gridBefore w:val="2"/>
          <w:wBefore w:w="405" w:type="dxa"/>
          <w:trHeight w:val="449"/>
        </w:trPr>
        <w:tc>
          <w:tcPr>
            <w:tcW w:w="3493" w:type="dxa"/>
            <w:gridSpan w:val="2"/>
            <w:tcBorders>
              <w:top w:val="single" w:sz="4" w:space="0" w:color="auto"/>
              <w:left w:val="single" w:sz="4" w:space="0" w:color="auto"/>
              <w:bottom w:val="single" w:sz="4" w:space="0" w:color="auto"/>
              <w:right w:val="single" w:sz="4" w:space="0" w:color="auto"/>
            </w:tcBorders>
            <w:shd w:val="clear" w:color="000000" w:fill="CCFFCC"/>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ОБЩЕГОСУДАРСТВЕННЫЕ ВОПРОСЫ</w:t>
            </w:r>
          </w:p>
        </w:tc>
        <w:tc>
          <w:tcPr>
            <w:tcW w:w="419" w:type="dxa"/>
            <w:gridSpan w:val="3"/>
            <w:tcBorders>
              <w:top w:val="nil"/>
              <w:left w:val="nil"/>
              <w:bottom w:val="single" w:sz="4" w:space="0" w:color="auto"/>
              <w:right w:val="single" w:sz="4" w:space="0" w:color="auto"/>
            </w:tcBorders>
            <w:shd w:val="clear" w:color="000000" w:fill="CCFFCC"/>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000000" w:fill="CCFFCC"/>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16" w:type="dxa"/>
            <w:gridSpan w:val="2"/>
            <w:tcBorders>
              <w:top w:val="nil"/>
              <w:left w:val="nil"/>
              <w:bottom w:val="single" w:sz="4" w:space="0" w:color="auto"/>
              <w:right w:val="single" w:sz="4" w:space="0" w:color="auto"/>
            </w:tcBorders>
            <w:shd w:val="clear" w:color="000000" w:fill="CCFFCC"/>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gridSpan w:val="2"/>
            <w:tcBorders>
              <w:top w:val="nil"/>
              <w:left w:val="nil"/>
              <w:bottom w:val="single" w:sz="4" w:space="0" w:color="auto"/>
              <w:right w:val="single" w:sz="4" w:space="0" w:color="auto"/>
            </w:tcBorders>
            <w:shd w:val="clear" w:color="000000" w:fill="CCFFCC"/>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3"/>
            <w:tcBorders>
              <w:top w:val="nil"/>
              <w:left w:val="nil"/>
              <w:bottom w:val="single" w:sz="4" w:space="0" w:color="auto"/>
              <w:right w:val="single" w:sz="4" w:space="0" w:color="auto"/>
            </w:tcBorders>
            <w:shd w:val="clear" w:color="000000" w:fill="CCFFCC"/>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nil"/>
              <w:left w:val="nil"/>
              <w:bottom w:val="single" w:sz="4" w:space="0" w:color="auto"/>
              <w:right w:val="single" w:sz="4" w:space="0" w:color="auto"/>
            </w:tcBorders>
            <w:shd w:val="clear" w:color="000000" w:fill="CCFFCC"/>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nil"/>
              <w:left w:val="nil"/>
              <w:bottom w:val="single" w:sz="4" w:space="0" w:color="auto"/>
              <w:right w:val="single" w:sz="4" w:space="0" w:color="auto"/>
            </w:tcBorders>
            <w:shd w:val="clear" w:color="000000" w:fill="CCFFCC"/>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nil"/>
              <w:left w:val="nil"/>
              <w:bottom w:val="single" w:sz="4" w:space="0" w:color="auto"/>
              <w:right w:val="single" w:sz="4" w:space="0" w:color="auto"/>
            </w:tcBorders>
            <w:shd w:val="clear" w:color="000000" w:fill="CCFFCC"/>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5152,27178</w:t>
            </w:r>
          </w:p>
        </w:tc>
        <w:tc>
          <w:tcPr>
            <w:tcW w:w="1166" w:type="dxa"/>
            <w:gridSpan w:val="2"/>
            <w:tcBorders>
              <w:top w:val="nil"/>
              <w:left w:val="nil"/>
              <w:bottom w:val="single" w:sz="4" w:space="0" w:color="auto"/>
              <w:right w:val="single" w:sz="4" w:space="0" w:color="auto"/>
            </w:tcBorders>
            <w:shd w:val="clear" w:color="000000" w:fill="CCFFCC"/>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4391,800</w:t>
            </w:r>
          </w:p>
        </w:tc>
        <w:tc>
          <w:tcPr>
            <w:tcW w:w="1166" w:type="dxa"/>
            <w:gridSpan w:val="3"/>
            <w:tcBorders>
              <w:top w:val="nil"/>
              <w:left w:val="nil"/>
              <w:bottom w:val="single" w:sz="4" w:space="0" w:color="auto"/>
              <w:right w:val="single" w:sz="4" w:space="0" w:color="auto"/>
            </w:tcBorders>
            <w:shd w:val="clear" w:color="000000" w:fill="CCFFCC"/>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4391,800</w:t>
            </w:r>
          </w:p>
        </w:tc>
      </w:tr>
      <w:tr w:rsidR="000044D1" w:rsidRPr="00DD462A" w:rsidTr="008911AF">
        <w:tblPrEx>
          <w:tblLook w:val="04A0"/>
        </w:tblPrEx>
        <w:trPr>
          <w:gridBefore w:val="2"/>
          <w:wBefore w:w="405" w:type="dxa"/>
          <w:trHeight w:val="102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4606,04478</w:t>
            </w:r>
          </w:p>
        </w:tc>
        <w:tc>
          <w:tcPr>
            <w:tcW w:w="116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4381,800</w:t>
            </w:r>
          </w:p>
        </w:tc>
        <w:tc>
          <w:tcPr>
            <w:tcW w:w="1166"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4381,800</w:t>
            </w:r>
          </w:p>
        </w:tc>
      </w:tr>
      <w:tr w:rsidR="000044D1" w:rsidRPr="00DD462A" w:rsidTr="008911AF">
        <w:tblPrEx>
          <w:tblLook w:val="04A0"/>
        </w:tblPrEx>
        <w:trPr>
          <w:gridBefore w:val="2"/>
          <w:wBefore w:w="405" w:type="dxa"/>
          <w:trHeight w:val="102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Программа "Развитие муниципальной службы в городском поселении Инсар Инсарского муниципального района Республики Мордовия на 2022-2024 годы</w:t>
            </w:r>
          </w:p>
        </w:tc>
        <w:tc>
          <w:tcPr>
            <w:tcW w:w="419"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10,000</w:t>
            </w:r>
          </w:p>
        </w:tc>
        <w:tc>
          <w:tcPr>
            <w:tcW w:w="116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w:t>
            </w:r>
          </w:p>
        </w:tc>
        <w:tc>
          <w:tcPr>
            <w:tcW w:w="1166"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w:t>
            </w:r>
          </w:p>
        </w:tc>
      </w:tr>
      <w:tr w:rsidR="000044D1" w:rsidRPr="00DD462A" w:rsidTr="008911AF">
        <w:tblPrEx>
          <w:tblLook w:val="04A0"/>
        </w:tblPrEx>
        <w:trPr>
          <w:gridBefore w:val="2"/>
          <w:wBefore w:w="405" w:type="dxa"/>
          <w:trHeight w:val="102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Повышение квалификации муниципальных служащих (с получением свидетельств, удостоверений гос. образца</w:t>
            </w:r>
          </w:p>
        </w:tc>
        <w:tc>
          <w:tcPr>
            <w:tcW w:w="419"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728" w:type="dxa"/>
            <w:gridSpan w:val="6"/>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10,000</w:t>
            </w:r>
          </w:p>
        </w:tc>
        <w:tc>
          <w:tcPr>
            <w:tcW w:w="116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w:t>
            </w:r>
          </w:p>
        </w:tc>
        <w:tc>
          <w:tcPr>
            <w:tcW w:w="1166"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w:t>
            </w:r>
          </w:p>
        </w:tc>
      </w:tr>
      <w:tr w:rsidR="000044D1" w:rsidRPr="00DD462A" w:rsidTr="008911AF">
        <w:tblPrEx>
          <w:tblLook w:val="04A0"/>
        </w:tblPrEx>
        <w:trPr>
          <w:gridBefore w:val="2"/>
          <w:wBefore w:w="405" w:type="dxa"/>
          <w:trHeight w:val="483"/>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связанные с муниципальным управлением</w:t>
            </w:r>
          </w:p>
        </w:tc>
        <w:tc>
          <w:tcPr>
            <w:tcW w:w="419"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728" w:type="dxa"/>
            <w:gridSpan w:val="6"/>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41000</w:t>
            </w:r>
          </w:p>
        </w:tc>
        <w:tc>
          <w:tcPr>
            <w:tcW w:w="818" w:type="dxa"/>
            <w:gridSpan w:val="6"/>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10,000</w:t>
            </w:r>
          </w:p>
        </w:tc>
        <w:tc>
          <w:tcPr>
            <w:tcW w:w="116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66"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Look w:val="04A0"/>
        </w:tblPrEx>
        <w:trPr>
          <w:gridBefore w:val="2"/>
          <w:wBefore w:w="405" w:type="dxa"/>
          <w:trHeight w:val="102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728" w:type="dxa"/>
            <w:gridSpan w:val="6"/>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818" w:type="dxa"/>
            <w:gridSpan w:val="6"/>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100</w:t>
            </w:r>
          </w:p>
        </w:tc>
        <w:tc>
          <w:tcPr>
            <w:tcW w:w="116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10,000</w:t>
            </w:r>
          </w:p>
        </w:tc>
        <w:tc>
          <w:tcPr>
            <w:tcW w:w="116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66"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Look w:val="04A0"/>
        </w:tblPrEx>
        <w:trPr>
          <w:gridBefore w:val="2"/>
          <w:wBefore w:w="405" w:type="dxa"/>
          <w:trHeight w:val="851"/>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государственных (муниципальных) органов</w:t>
            </w:r>
          </w:p>
        </w:tc>
        <w:tc>
          <w:tcPr>
            <w:tcW w:w="419"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728" w:type="dxa"/>
            <w:gridSpan w:val="6"/>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818" w:type="dxa"/>
            <w:gridSpan w:val="6"/>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116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10,000</w:t>
            </w:r>
          </w:p>
        </w:tc>
        <w:tc>
          <w:tcPr>
            <w:tcW w:w="116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66"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Look w:val="04A0"/>
        </w:tblPrEx>
        <w:trPr>
          <w:gridBefore w:val="2"/>
          <w:wBefore w:w="405" w:type="dxa"/>
          <w:trHeight w:val="102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419"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4596,04</w:t>
            </w:r>
          </w:p>
        </w:tc>
        <w:tc>
          <w:tcPr>
            <w:tcW w:w="116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4381,80</w:t>
            </w:r>
          </w:p>
        </w:tc>
        <w:tc>
          <w:tcPr>
            <w:tcW w:w="1166"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4381,80</w:t>
            </w:r>
          </w:p>
        </w:tc>
      </w:tr>
      <w:tr w:rsidR="000044D1" w:rsidRPr="00DD462A" w:rsidTr="008911AF">
        <w:tblPrEx>
          <w:tblLook w:val="04A0"/>
        </w:tblPrEx>
        <w:trPr>
          <w:gridBefore w:val="2"/>
          <w:wBefore w:w="405" w:type="dxa"/>
          <w:trHeight w:val="102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Обеспечение деятельности Администрации Главы муниципального образования Республики Мордовия</w:t>
            </w:r>
          </w:p>
        </w:tc>
        <w:tc>
          <w:tcPr>
            <w:tcW w:w="419"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850,00</w:t>
            </w:r>
          </w:p>
        </w:tc>
        <w:tc>
          <w:tcPr>
            <w:tcW w:w="116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850,00</w:t>
            </w:r>
          </w:p>
        </w:tc>
        <w:tc>
          <w:tcPr>
            <w:tcW w:w="1166"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850,00</w:t>
            </w:r>
          </w:p>
        </w:tc>
      </w:tr>
      <w:tr w:rsidR="000044D1" w:rsidRPr="00DD462A" w:rsidTr="008911AF">
        <w:tblPrEx>
          <w:tblLook w:val="04A0"/>
        </w:tblPrEx>
        <w:trPr>
          <w:gridBefore w:val="2"/>
          <w:wBefore w:w="405" w:type="dxa"/>
          <w:trHeight w:val="512"/>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связанные с муниципальным управлением</w:t>
            </w:r>
          </w:p>
        </w:tc>
        <w:tc>
          <w:tcPr>
            <w:tcW w:w="419"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41000</w:t>
            </w:r>
          </w:p>
        </w:tc>
        <w:tc>
          <w:tcPr>
            <w:tcW w:w="818" w:type="dxa"/>
            <w:gridSpan w:val="6"/>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850,00</w:t>
            </w:r>
          </w:p>
        </w:tc>
        <w:tc>
          <w:tcPr>
            <w:tcW w:w="116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850,00</w:t>
            </w:r>
          </w:p>
        </w:tc>
        <w:tc>
          <w:tcPr>
            <w:tcW w:w="1166"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850,00</w:t>
            </w:r>
          </w:p>
        </w:tc>
      </w:tr>
      <w:tr w:rsidR="000044D1" w:rsidRPr="00DD462A" w:rsidTr="008911AF">
        <w:tblPrEx>
          <w:tblLook w:val="04A0"/>
        </w:tblPrEx>
        <w:trPr>
          <w:gridBefore w:val="2"/>
          <w:wBefore w:w="405" w:type="dxa"/>
          <w:trHeight w:val="102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по оплате труда Главы местной администрации (исполнительно-распорядительного органа)</w:t>
            </w:r>
          </w:p>
        </w:tc>
        <w:tc>
          <w:tcPr>
            <w:tcW w:w="419"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41140</w:t>
            </w:r>
          </w:p>
        </w:tc>
        <w:tc>
          <w:tcPr>
            <w:tcW w:w="818" w:type="dxa"/>
            <w:gridSpan w:val="6"/>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850,00</w:t>
            </w:r>
          </w:p>
        </w:tc>
        <w:tc>
          <w:tcPr>
            <w:tcW w:w="116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850,00</w:t>
            </w:r>
          </w:p>
        </w:tc>
        <w:tc>
          <w:tcPr>
            <w:tcW w:w="1166"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850,00</w:t>
            </w:r>
          </w:p>
        </w:tc>
      </w:tr>
      <w:tr w:rsidR="000044D1" w:rsidRPr="00DD462A" w:rsidTr="008911AF">
        <w:tblPrEx>
          <w:tblLook w:val="04A0"/>
        </w:tblPrEx>
        <w:trPr>
          <w:gridBefore w:val="2"/>
          <w:wBefore w:w="405" w:type="dxa"/>
          <w:trHeight w:val="102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41140</w:t>
            </w:r>
          </w:p>
        </w:tc>
        <w:tc>
          <w:tcPr>
            <w:tcW w:w="818" w:type="dxa"/>
            <w:gridSpan w:val="6"/>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100</w:t>
            </w:r>
          </w:p>
        </w:tc>
        <w:tc>
          <w:tcPr>
            <w:tcW w:w="116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850,00</w:t>
            </w:r>
          </w:p>
        </w:tc>
        <w:tc>
          <w:tcPr>
            <w:tcW w:w="116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850,00</w:t>
            </w:r>
          </w:p>
        </w:tc>
        <w:tc>
          <w:tcPr>
            <w:tcW w:w="1166"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850,00</w:t>
            </w:r>
          </w:p>
        </w:tc>
      </w:tr>
      <w:tr w:rsidR="000044D1" w:rsidRPr="00DD462A" w:rsidTr="008911AF">
        <w:tblPrEx>
          <w:tblLook w:val="04A0"/>
        </w:tblPrEx>
        <w:trPr>
          <w:gridBefore w:val="2"/>
          <w:wBefore w:w="405" w:type="dxa"/>
          <w:trHeight w:val="75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государственных (муниципальных) органов</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41140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850,00</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850,00</w:t>
            </w:r>
          </w:p>
        </w:tc>
      </w:tr>
      <w:tr w:rsidR="000044D1" w:rsidRPr="00DD462A" w:rsidTr="008911AF">
        <w:tblPrEx>
          <w:tblLook w:val="04A0"/>
        </w:tblPrEx>
        <w:trPr>
          <w:gridBefore w:val="2"/>
          <w:wBefore w:w="405" w:type="dxa"/>
          <w:trHeight w:val="482"/>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3746,045</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3531,800</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3531,800</w:t>
            </w:r>
          </w:p>
        </w:tc>
      </w:tr>
      <w:tr w:rsidR="000044D1" w:rsidRPr="00DD462A" w:rsidTr="008911AF">
        <w:tblPrEx>
          <w:tblLook w:val="04A0"/>
        </w:tblPrEx>
        <w:trPr>
          <w:gridBefore w:val="2"/>
          <w:wBefore w:w="405" w:type="dxa"/>
          <w:trHeight w:val="55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связанные с муниципальным управлением</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41000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3743,8</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3529,6</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3529,6</w:t>
            </w:r>
          </w:p>
        </w:tc>
      </w:tr>
      <w:tr w:rsidR="000044D1" w:rsidRPr="00DD462A" w:rsidTr="008911AF">
        <w:tblPrEx>
          <w:tblLook w:val="04A0"/>
        </w:tblPrEx>
        <w:trPr>
          <w:gridBefore w:val="2"/>
          <w:wBefore w:w="405" w:type="dxa"/>
          <w:trHeight w:val="709"/>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Расходы на выплаты по оплате труда работников органов местного самоуправления </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41110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2500,0</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2500,0</w:t>
            </w:r>
          </w:p>
        </w:tc>
      </w:tr>
      <w:tr w:rsidR="000044D1" w:rsidRPr="00DD462A" w:rsidTr="008911AF">
        <w:tblPrEx>
          <w:tblLook w:val="04A0"/>
        </w:tblPrEx>
        <w:trPr>
          <w:gridBefore w:val="2"/>
          <w:wBefore w:w="405" w:type="dxa"/>
          <w:trHeight w:val="102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41110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2500,0</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2500,0</w:t>
            </w:r>
          </w:p>
        </w:tc>
      </w:tr>
      <w:tr w:rsidR="000044D1" w:rsidRPr="00DD462A" w:rsidTr="008911AF">
        <w:tblPrEx>
          <w:tblLook w:val="04A0"/>
        </w:tblPrEx>
        <w:trPr>
          <w:gridBefore w:val="2"/>
          <w:wBefore w:w="405" w:type="dxa"/>
          <w:trHeight w:val="776"/>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государственных (муниципальных) органов</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41110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2500,0</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2500,0</w:t>
            </w:r>
          </w:p>
        </w:tc>
      </w:tr>
      <w:tr w:rsidR="000044D1" w:rsidRPr="00DD462A" w:rsidTr="008911AF">
        <w:tblPrEx>
          <w:tblLook w:val="04A0"/>
        </w:tblPrEx>
        <w:trPr>
          <w:gridBefore w:val="2"/>
          <w:wBefore w:w="405" w:type="dxa"/>
          <w:trHeight w:val="512"/>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Расходы на обеспечение функций органов местного самоуправления </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1243,8</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1029,6</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1029,6</w:t>
            </w:r>
          </w:p>
        </w:tc>
      </w:tr>
      <w:tr w:rsidR="000044D1" w:rsidRPr="00DD462A" w:rsidTr="008911AF">
        <w:tblPrEx>
          <w:tblLook w:val="04A0"/>
        </w:tblPrEx>
        <w:trPr>
          <w:gridBefore w:val="2"/>
          <w:wBefore w:w="405" w:type="dxa"/>
          <w:trHeight w:val="102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428"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818" w:type="dxa"/>
            <w:gridSpan w:val="6"/>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100</w:t>
            </w:r>
          </w:p>
        </w:tc>
        <w:tc>
          <w:tcPr>
            <w:tcW w:w="116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74,2</w:t>
            </w:r>
          </w:p>
        </w:tc>
        <w:tc>
          <w:tcPr>
            <w:tcW w:w="116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818"/>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государственных (муниципальных) органов</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74,2</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59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804,04478</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700,000</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700,000</w:t>
            </w:r>
          </w:p>
        </w:tc>
      </w:tr>
      <w:tr w:rsidR="000044D1" w:rsidRPr="00DD462A" w:rsidTr="008911AF">
        <w:tblPrEx>
          <w:tblLook w:val="04A0"/>
        </w:tblPrEx>
        <w:trPr>
          <w:gridBefore w:val="2"/>
          <w:wBefore w:w="405" w:type="dxa"/>
          <w:trHeight w:val="752"/>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804,04478</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700,000</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700,000</w:t>
            </w:r>
          </w:p>
        </w:tc>
      </w:tr>
      <w:tr w:rsidR="000044D1" w:rsidRPr="00DD462A" w:rsidTr="008911AF">
        <w:tblPrEx>
          <w:tblLook w:val="04A0"/>
        </w:tblPrEx>
        <w:trPr>
          <w:gridBefore w:val="2"/>
          <w:wBefore w:w="405" w:type="dxa"/>
          <w:trHeight w:val="24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бюджетные ассигнования</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365,6</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329,6</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329,6</w:t>
            </w:r>
          </w:p>
        </w:tc>
      </w:tr>
      <w:tr w:rsidR="000044D1" w:rsidRPr="00DD462A" w:rsidTr="008911AF">
        <w:tblPrEx>
          <w:tblLook w:val="04A0"/>
        </w:tblPrEx>
        <w:trPr>
          <w:gridBefore w:val="2"/>
          <w:wBefore w:w="405" w:type="dxa"/>
          <w:trHeight w:val="567"/>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 xml:space="preserve">уплата налогов,сборов и иных платежей </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850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365,6</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329,6</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329,6</w:t>
            </w:r>
          </w:p>
        </w:tc>
      </w:tr>
      <w:tr w:rsidR="000044D1" w:rsidRPr="00DD462A" w:rsidTr="008911AF">
        <w:tblPrEx>
          <w:tblLook w:val="04A0"/>
        </w:tblPrEx>
        <w:trPr>
          <w:gridBefore w:val="2"/>
          <w:wBefore w:w="405" w:type="dxa"/>
          <w:trHeight w:val="508"/>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77000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r>
      <w:tr w:rsidR="000044D1" w:rsidRPr="00DD462A" w:rsidTr="008911AF">
        <w:tblPrEx>
          <w:tblLook w:val="04A0"/>
        </w:tblPrEx>
        <w:trPr>
          <w:gridBefore w:val="2"/>
          <w:wBefore w:w="405" w:type="dxa"/>
          <w:trHeight w:val="604"/>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77150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r>
      <w:tr w:rsidR="000044D1" w:rsidRPr="00DD462A" w:rsidTr="008911AF">
        <w:tblPrEx>
          <w:tblLook w:val="04A0"/>
        </w:tblPrEx>
        <w:trPr>
          <w:gridBefore w:val="2"/>
          <w:wBefore w:w="405" w:type="dxa"/>
          <w:trHeight w:val="50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428"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77150</w:t>
            </w:r>
          </w:p>
        </w:tc>
        <w:tc>
          <w:tcPr>
            <w:tcW w:w="818" w:type="dxa"/>
            <w:gridSpan w:val="6"/>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c>
          <w:tcPr>
            <w:tcW w:w="116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c>
          <w:tcPr>
            <w:tcW w:w="1166"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r>
      <w:tr w:rsidR="000044D1" w:rsidRPr="00DD462A" w:rsidTr="008911AF">
        <w:tblPrEx>
          <w:tblLook w:val="04A0"/>
        </w:tblPrEx>
        <w:trPr>
          <w:gridBefore w:val="2"/>
          <w:wBefore w:w="405" w:type="dxa"/>
          <w:trHeight w:val="82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77150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r>
      <w:tr w:rsidR="000044D1" w:rsidRPr="00DD462A" w:rsidTr="008911AF">
        <w:tblPrEx>
          <w:tblLook w:val="04A0"/>
        </w:tblPrEx>
        <w:trPr>
          <w:gridBefore w:val="2"/>
          <w:wBefore w:w="405" w:type="dxa"/>
          <w:trHeight w:val="279"/>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Резервные фонды</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r>
      <w:tr w:rsidR="000044D1" w:rsidRPr="00DD462A" w:rsidTr="008911AF">
        <w:tblPrEx>
          <w:tblLook w:val="04A0"/>
        </w:tblPrEx>
        <w:trPr>
          <w:gridBefore w:val="2"/>
          <w:wBefore w:w="405" w:type="dxa"/>
          <w:trHeight w:val="55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r>
      <w:tr w:rsidR="000044D1" w:rsidRPr="00DD462A" w:rsidTr="008911AF">
        <w:tblPrEx>
          <w:tblLook w:val="04A0"/>
        </w:tblPrEx>
        <w:trPr>
          <w:gridBefore w:val="2"/>
          <w:wBefore w:w="405" w:type="dxa"/>
          <w:trHeight w:val="572"/>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r>
      <w:tr w:rsidR="000044D1" w:rsidRPr="00DD462A" w:rsidTr="008911AF">
        <w:tblPrEx>
          <w:tblLook w:val="04A0"/>
        </w:tblPrEx>
        <w:trPr>
          <w:gridBefore w:val="2"/>
          <w:wBefore w:w="405" w:type="dxa"/>
          <w:trHeight w:val="382"/>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связанные с муниципальным управлением</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41000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r>
      <w:tr w:rsidR="000044D1" w:rsidRPr="00DD462A" w:rsidTr="008911AF">
        <w:tblPrEx>
          <w:tblLook w:val="04A0"/>
        </w:tblPrEx>
        <w:trPr>
          <w:gridBefore w:val="2"/>
          <w:wBefore w:w="405" w:type="dxa"/>
          <w:trHeight w:val="42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Резервный фонд администрации городского поселения</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r>
      <w:tr w:rsidR="000044D1" w:rsidRPr="00DD462A" w:rsidTr="008911AF">
        <w:tblPrEx>
          <w:tblLook w:val="04A0"/>
        </w:tblPrEx>
        <w:trPr>
          <w:gridBefore w:val="2"/>
          <w:wBefore w:w="405" w:type="dxa"/>
          <w:trHeight w:val="39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бюджетные ассигнования</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r>
      <w:tr w:rsidR="000044D1" w:rsidRPr="00DD462A" w:rsidTr="008911AF">
        <w:tblPrEx>
          <w:tblLook w:val="04A0"/>
        </w:tblPrEx>
        <w:trPr>
          <w:gridBefore w:val="2"/>
          <w:wBefore w:w="405" w:type="dxa"/>
          <w:trHeight w:val="411"/>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Резервные средства</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870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r>
      <w:tr w:rsidR="000044D1" w:rsidRPr="00DD462A" w:rsidTr="008911AF">
        <w:tblPrEx>
          <w:tblLook w:val="04A0"/>
        </w:tblPrEx>
        <w:trPr>
          <w:gridBefore w:val="2"/>
          <w:wBefore w:w="405" w:type="dxa"/>
          <w:trHeight w:val="48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Другие общегосударственные вопросы</w:t>
            </w:r>
          </w:p>
        </w:tc>
        <w:tc>
          <w:tcPr>
            <w:tcW w:w="419"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1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536,227</w:t>
            </w:r>
          </w:p>
        </w:tc>
        <w:tc>
          <w:tcPr>
            <w:tcW w:w="116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49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1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536,227</w:t>
            </w:r>
          </w:p>
        </w:tc>
        <w:tc>
          <w:tcPr>
            <w:tcW w:w="116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40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1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536,227</w:t>
            </w:r>
          </w:p>
        </w:tc>
        <w:tc>
          <w:tcPr>
            <w:tcW w:w="1166" w:type="dxa"/>
            <w:gridSpan w:val="2"/>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66" w:type="dxa"/>
            <w:gridSpan w:val="3"/>
            <w:tcBorders>
              <w:top w:val="nil"/>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Look w:val="04A0"/>
        </w:tblPrEx>
        <w:trPr>
          <w:gridBefore w:val="2"/>
          <w:wBefore w:w="405" w:type="dxa"/>
          <w:trHeight w:val="516"/>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408"/>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Оценка недвижимости, признание прав и регулирование отношений по муниципальной собственности</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42200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54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42200</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42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иные закупки товаров,раюбот и услуг для обеспечения государственных (муниципальных) нужд</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42200</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306"/>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связанные с муниципальным управлением</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41000</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386,2</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237"/>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связанные с муниципальным управлением</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41210</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350,0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566"/>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41210</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350,0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40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41210</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350,0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52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Исполнение судебных актов Российской Федерации и мировых соглашений по возмещению причиненного вреда</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41220</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36,227</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Look w:val="04A0"/>
        </w:tblPrEx>
        <w:trPr>
          <w:gridBefore w:val="2"/>
          <w:wBefore w:w="405" w:type="dxa"/>
          <w:trHeight w:val="363"/>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бюджетные ассигнования</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41220</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36,227</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Look w:val="04A0"/>
        </w:tblPrEx>
        <w:trPr>
          <w:gridBefore w:val="2"/>
          <w:wBefore w:w="405" w:type="dxa"/>
          <w:trHeight w:val="54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Исполнение судебных актов Российской Федерации и мировых соглашений по возмещению причиненного вреда</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41220</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831</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Look w:val="04A0"/>
        </w:tblPrEx>
        <w:trPr>
          <w:gridBefore w:val="2"/>
          <w:wBefore w:w="405" w:type="dxa"/>
          <w:trHeight w:val="273"/>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уплата налогов,сборов и иных платежей </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41220</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850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21,227</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Look w:val="04A0"/>
        </w:tblPrEx>
        <w:trPr>
          <w:gridBefore w:val="2"/>
          <w:wBefore w:w="405" w:type="dxa"/>
          <w:trHeight w:val="316"/>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землеустройству и землепользованию (межевание земельных участков муниципальной собственности, изготовление тех.планов, оформление земельных участков)</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48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55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51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Национальная оборона</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247,2</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255,4</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264,6</w:t>
            </w:r>
          </w:p>
        </w:tc>
      </w:tr>
      <w:tr w:rsidR="000044D1" w:rsidRPr="00DD462A" w:rsidTr="008911AF">
        <w:tblPrEx>
          <w:tblLook w:val="04A0"/>
        </w:tblPrEx>
        <w:trPr>
          <w:gridBefore w:val="2"/>
          <w:wBefore w:w="405" w:type="dxa"/>
          <w:trHeight w:val="317"/>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Мобилизационная и вневойсковая подготовка</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247,2</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255,4</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264,6</w:t>
            </w:r>
          </w:p>
        </w:tc>
      </w:tr>
      <w:tr w:rsidR="000044D1" w:rsidRPr="00DD462A" w:rsidTr="008911AF">
        <w:tblPrEx>
          <w:tblLook w:val="04A0"/>
        </w:tblPrEx>
        <w:trPr>
          <w:gridBefore w:val="2"/>
          <w:wBefore w:w="405" w:type="dxa"/>
          <w:trHeight w:val="389"/>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247,2</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255,4</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264,6</w:t>
            </w:r>
          </w:p>
        </w:tc>
      </w:tr>
      <w:tr w:rsidR="000044D1" w:rsidRPr="00DD462A" w:rsidTr="008911AF">
        <w:tblPrEx>
          <w:tblLook w:val="04A0"/>
        </w:tblPrEx>
        <w:trPr>
          <w:gridBefore w:val="2"/>
          <w:wBefore w:w="405" w:type="dxa"/>
          <w:trHeight w:val="363"/>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247,2</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255,4</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264,6</w:t>
            </w:r>
          </w:p>
        </w:tc>
      </w:tr>
      <w:tr w:rsidR="000044D1" w:rsidRPr="00DD462A" w:rsidTr="008911AF">
        <w:tblPrEx>
          <w:tblLook w:val="04A0"/>
        </w:tblPrEx>
        <w:trPr>
          <w:gridBefore w:val="2"/>
          <w:wBefore w:w="405" w:type="dxa"/>
          <w:trHeight w:val="28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Осуществление государственных полномочий Российской Федерации о первичному воинскому учету на территориях, где отсутствуют военные комиссариаты</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247,2</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255,4</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264,6</w:t>
            </w:r>
          </w:p>
        </w:tc>
      </w:tr>
      <w:tr w:rsidR="000044D1" w:rsidRPr="00DD462A" w:rsidTr="008911AF">
        <w:tblPrEx>
          <w:tblLook w:val="04A0"/>
        </w:tblPrEx>
        <w:trPr>
          <w:gridBefore w:val="2"/>
          <w:wBefore w:w="405" w:type="dxa"/>
          <w:trHeight w:val="28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245,4</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253,6</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262,8</w:t>
            </w:r>
          </w:p>
        </w:tc>
      </w:tr>
      <w:tr w:rsidR="000044D1" w:rsidRPr="00DD462A" w:rsidTr="008911AF">
        <w:tblPrEx>
          <w:tblLook w:val="04A0"/>
        </w:tblPrEx>
        <w:trPr>
          <w:gridBefore w:val="2"/>
          <w:wBefore w:w="405" w:type="dxa"/>
          <w:trHeight w:val="33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Расходы на выплаты персоналу </w:t>
            </w:r>
            <w:r w:rsidRPr="00DD462A">
              <w:rPr>
                <w:rFonts w:ascii="Times New Roman" w:hAnsi="Times New Roman" w:cs="Times New Roman"/>
                <w:sz w:val="20"/>
                <w:szCs w:val="20"/>
              </w:rPr>
              <w:lastRenderedPageBreak/>
              <w:t>государственных (муниципальных) органов</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02</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245,4</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253,6</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262,8</w:t>
            </w:r>
          </w:p>
        </w:tc>
      </w:tr>
      <w:tr w:rsidR="000044D1" w:rsidRPr="00DD462A" w:rsidTr="008911AF">
        <w:tblPrEx>
          <w:tblLook w:val="04A0"/>
        </w:tblPrEx>
        <w:trPr>
          <w:gridBefore w:val="2"/>
          <w:wBefore w:w="405" w:type="dxa"/>
          <w:trHeight w:val="257"/>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w:t>
            </w:r>
          </w:p>
        </w:tc>
      </w:tr>
      <w:tr w:rsidR="000044D1" w:rsidRPr="00DD462A" w:rsidTr="008911AF">
        <w:tblPrEx>
          <w:tblLook w:val="04A0"/>
        </w:tblPrEx>
        <w:trPr>
          <w:gridBefore w:val="2"/>
          <w:wBefore w:w="405" w:type="dxa"/>
          <w:trHeight w:val="34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государственных (муниципальных) органов</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w:t>
            </w:r>
          </w:p>
        </w:tc>
      </w:tr>
      <w:tr w:rsidR="000044D1" w:rsidRPr="00DD462A" w:rsidTr="008911AF">
        <w:tblPrEx>
          <w:tblLook w:val="04A0"/>
        </w:tblPrEx>
        <w:trPr>
          <w:gridBefore w:val="2"/>
          <w:wBefore w:w="405" w:type="dxa"/>
          <w:trHeight w:val="30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Национальная безопасность и правоохранительная деятельность </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42,200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r>
      <w:tr w:rsidR="000044D1" w:rsidRPr="00DD462A" w:rsidTr="008911AF">
        <w:tblPrEx>
          <w:tblLook w:val="04A0"/>
        </w:tblPrEx>
        <w:trPr>
          <w:gridBefore w:val="2"/>
          <w:wBefore w:w="405" w:type="dxa"/>
          <w:trHeight w:val="284"/>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32,200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547"/>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32,200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413"/>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32,200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28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Резервные фонды местных администраций</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0,330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31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0,330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55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0,330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87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Прочие межбюджетные трансферты, передаваемые бюджетам городских поселений (иные межбюджетные трансферты из резервного фонда Правительства Республики Мордовия)</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80190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31,870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248"/>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80190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31,870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49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80190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31,870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30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2022-2024 годы</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w:t>
            </w:r>
          </w:p>
        </w:tc>
      </w:tr>
      <w:tr w:rsidR="000044D1" w:rsidRPr="00DD462A" w:rsidTr="008911AF">
        <w:tblPrEx>
          <w:tblLook w:val="04A0"/>
        </w:tblPrEx>
        <w:trPr>
          <w:gridBefore w:val="2"/>
          <w:wBefore w:w="405" w:type="dxa"/>
          <w:trHeight w:val="25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r>
      <w:tr w:rsidR="000044D1" w:rsidRPr="00DD462A" w:rsidTr="008911AF">
        <w:tblPrEx>
          <w:tblLook w:val="04A0"/>
        </w:tblPrEx>
        <w:trPr>
          <w:gridBefore w:val="2"/>
          <w:wBefore w:w="405" w:type="dxa"/>
          <w:trHeight w:val="57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Мероприятия по реализации отдельных полномочий органов </w:t>
            </w:r>
            <w:r w:rsidRPr="00DD462A">
              <w:rPr>
                <w:rFonts w:ascii="Times New Roman" w:hAnsi="Times New Roman" w:cs="Times New Roman"/>
                <w:sz w:val="20"/>
                <w:szCs w:val="20"/>
              </w:rPr>
              <w:lastRenderedPageBreak/>
              <w:t>местного самоуправления</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03</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r>
      <w:tr w:rsidR="000044D1" w:rsidRPr="00DD462A" w:rsidTr="008911AF">
        <w:tblPrEx>
          <w:tblLook w:val="04A0"/>
        </w:tblPrEx>
        <w:trPr>
          <w:gridBefore w:val="2"/>
          <w:wBefore w:w="405" w:type="dxa"/>
          <w:trHeight w:val="459"/>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Мероприятия по укреплению общественного порядка и обеспечению общественной безопасности</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r>
      <w:tr w:rsidR="000044D1" w:rsidRPr="00DD462A" w:rsidTr="008911AF">
        <w:tblPrEx>
          <w:tblLook w:val="04A0"/>
        </w:tblPrEx>
        <w:trPr>
          <w:gridBefore w:val="2"/>
          <w:wBefore w:w="405" w:type="dxa"/>
          <w:trHeight w:val="55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r>
      <w:tr w:rsidR="000044D1" w:rsidRPr="00DD462A" w:rsidTr="008911AF">
        <w:tblPrEx>
          <w:tblLook w:val="04A0"/>
        </w:tblPrEx>
        <w:trPr>
          <w:gridBefore w:val="2"/>
          <w:wBefore w:w="405" w:type="dxa"/>
          <w:trHeight w:val="79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r>
      <w:tr w:rsidR="000044D1" w:rsidRPr="00DD462A" w:rsidTr="008911AF">
        <w:tblPrEx>
          <w:tblLook w:val="04A0"/>
        </w:tblPrEx>
        <w:trPr>
          <w:gridBefore w:val="2"/>
          <w:wBefore w:w="405" w:type="dxa"/>
          <w:trHeight w:val="81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Look w:val="04A0"/>
        </w:tblPrEx>
        <w:trPr>
          <w:gridBefore w:val="2"/>
          <w:wBefore w:w="405" w:type="dxa"/>
          <w:trHeight w:val="33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Look w:val="04A0"/>
        </w:tblPrEx>
        <w:trPr>
          <w:gridBefore w:val="2"/>
          <w:wBefore w:w="405" w:type="dxa"/>
          <w:trHeight w:val="57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Look w:val="04A0"/>
        </w:tblPrEx>
        <w:trPr>
          <w:gridBefore w:val="2"/>
          <w:wBefore w:w="405" w:type="dxa"/>
          <w:trHeight w:val="54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Look w:val="04A0"/>
        </w:tblPrEx>
        <w:trPr>
          <w:gridBefore w:val="2"/>
          <w:wBefore w:w="405" w:type="dxa"/>
          <w:trHeight w:val="283"/>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Look w:val="04A0"/>
        </w:tblPrEx>
        <w:trPr>
          <w:gridBefore w:val="2"/>
          <w:wBefore w:w="405" w:type="dxa"/>
          <w:trHeight w:val="30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7.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07</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Look w:val="04A0"/>
        </w:tblPrEx>
        <w:trPr>
          <w:gridBefore w:val="2"/>
          <w:wBefore w:w="405" w:type="dxa"/>
          <w:trHeight w:val="288"/>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Look w:val="04A0"/>
        </w:tblPrEx>
        <w:trPr>
          <w:gridBefore w:val="2"/>
          <w:wBefore w:w="405" w:type="dxa"/>
          <w:trHeight w:val="78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07</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Look w:val="04A0"/>
        </w:tblPrEx>
        <w:trPr>
          <w:gridBefore w:val="2"/>
          <w:wBefore w:w="405" w:type="dxa"/>
          <w:trHeight w:val="31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07</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Look w:val="04A0"/>
        </w:tblPrEx>
        <w:trPr>
          <w:gridBefore w:val="2"/>
          <w:wBefore w:w="405" w:type="dxa"/>
          <w:trHeight w:val="307"/>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07</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Look w:val="04A0"/>
        </w:tblPrEx>
        <w:trPr>
          <w:gridBefore w:val="2"/>
          <w:wBefore w:w="405" w:type="dxa"/>
          <w:trHeight w:val="566"/>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w:t>
            </w:r>
            <w:r w:rsidRPr="00DD462A">
              <w:rPr>
                <w:rFonts w:ascii="Times New Roman" w:hAnsi="Times New Roman" w:cs="Times New Roman"/>
                <w:sz w:val="20"/>
                <w:szCs w:val="20"/>
              </w:rPr>
              <w:lastRenderedPageBreak/>
              <w:t>при угрозах террористической и экстремистской направленности</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03</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Look w:val="04A0"/>
        </w:tblPrEx>
        <w:trPr>
          <w:gridBefore w:val="2"/>
          <w:wBefore w:w="405" w:type="dxa"/>
          <w:trHeight w:val="33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Мероприятия по укреплению общественного порядка и обеспечению общественной безопасности</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Look w:val="04A0"/>
        </w:tblPrEx>
        <w:trPr>
          <w:gridBefore w:val="2"/>
          <w:wBefore w:w="405" w:type="dxa"/>
          <w:trHeight w:val="802"/>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Look w:val="04A0"/>
        </w:tblPrEx>
        <w:trPr>
          <w:gridBefore w:val="2"/>
          <w:wBefore w:w="405" w:type="dxa"/>
          <w:trHeight w:val="573"/>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Look w:val="04A0"/>
        </w:tblPrEx>
        <w:trPr>
          <w:gridBefore w:val="2"/>
          <w:wBefore w:w="405" w:type="dxa"/>
          <w:trHeight w:val="30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Национальная экономика</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22278,98514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6334,060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8074,800</w:t>
            </w:r>
          </w:p>
        </w:tc>
      </w:tr>
      <w:tr w:rsidR="000044D1" w:rsidRPr="00DD462A" w:rsidTr="008911AF">
        <w:tblPrEx>
          <w:tblLook w:val="04A0"/>
        </w:tblPrEx>
        <w:trPr>
          <w:gridBefore w:val="2"/>
          <w:wBefore w:w="405" w:type="dxa"/>
          <w:trHeight w:val="27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Дорожное хозяйство</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20147,35714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2427,700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4074,800</w:t>
            </w:r>
          </w:p>
        </w:tc>
      </w:tr>
      <w:tr w:rsidR="000044D1" w:rsidRPr="00DD462A" w:rsidTr="008911AF">
        <w:tblPrEx>
          <w:tblLook w:val="04A0"/>
        </w:tblPrEx>
        <w:trPr>
          <w:gridBefore w:val="2"/>
          <w:wBefore w:w="405" w:type="dxa"/>
          <w:trHeight w:val="28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Муниципальная  программа "Развитие автомобильных дорог городского поселения Инсар Инсарского муниципального района Республики Мордовия на 2016-2024гг."</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19947,35714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2427,7</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4074,8</w:t>
            </w:r>
          </w:p>
        </w:tc>
      </w:tr>
      <w:tr w:rsidR="000044D1" w:rsidRPr="00DD462A" w:rsidTr="008911AF">
        <w:tblPrEx>
          <w:tblLook w:val="04A0"/>
        </w:tblPrEx>
        <w:trPr>
          <w:gridBefore w:val="2"/>
          <w:wBefore w:w="405" w:type="dxa"/>
          <w:trHeight w:val="61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Look w:val="04A0"/>
        </w:tblPrEx>
        <w:trPr>
          <w:gridBefore w:val="2"/>
          <w:wBefore w:w="405" w:type="dxa"/>
          <w:trHeight w:val="613"/>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78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Капитальный ремонт автомобильных дорог общего пользования местного значения и искусственных сооружений на них за счет средств местного бюджета</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42340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278"/>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42340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78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42340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606"/>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 оформление дорог общего пользования местного значения</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19747,35714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2427,700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4074,800</w:t>
            </w:r>
          </w:p>
        </w:tc>
      </w:tr>
      <w:tr w:rsidR="000044D1" w:rsidRPr="00DD462A" w:rsidTr="008911AF">
        <w:tblPrEx>
          <w:tblLook w:val="04A0"/>
        </w:tblPrEx>
        <w:trPr>
          <w:gridBefore w:val="2"/>
          <w:wBefore w:w="405" w:type="dxa"/>
          <w:trHeight w:val="272"/>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3586,26714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2427,700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4074,800</w:t>
            </w:r>
          </w:p>
        </w:tc>
      </w:tr>
      <w:tr w:rsidR="000044D1" w:rsidRPr="00DD462A" w:rsidTr="008911AF">
        <w:tblPrEx>
          <w:tblLook w:val="04A0"/>
        </w:tblPrEx>
        <w:trPr>
          <w:gridBefore w:val="2"/>
          <w:wBefore w:w="405" w:type="dxa"/>
          <w:trHeight w:val="443"/>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42500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1074,92914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1027,7</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1174,8</w:t>
            </w:r>
          </w:p>
        </w:tc>
      </w:tr>
      <w:tr w:rsidR="000044D1" w:rsidRPr="00DD462A" w:rsidTr="008911AF">
        <w:tblPrEx>
          <w:tblLook w:val="04A0"/>
        </w:tblPrEx>
        <w:trPr>
          <w:gridBefore w:val="2"/>
          <w:wBefore w:w="405" w:type="dxa"/>
          <w:trHeight w:val="36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42500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1074,92914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1027,7</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1174,8</w:t>
            </w:r>
          </w:p>
        </w:tc>
      </w:tr>
      <w:tr w:rsidR="000044D1" w:rsidRPr="00DD462A" w:rsidTr="008911AF">
        <w:tblPrEx>
          <w:tblLook w:val="04A0"/>
        </w:tblPrEx>
        <w:trPr>
          <w:gridBefore w:val="2"/>
          <w:wBefore w:w="405" w:type="dxa"/>
          <w:trHeight w:val="51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иные закупки товаров,раюбот и услуг для обеспечения государственных </w:t>
            </w:r>
            <w:r w:rsidRPr="00DD462A">
              <w:rPr>
                <w:rFonts w:ascii="Times New Roman" w:hAnsi="Times New Roman" w:cs="Times New Roman"/>
                <w:sz w:val="20"/>
                <w:szCs w:val="20"/>
              </w:rPr>
              <w:lastRenderedPageBreak/>
              <w:t>(муниципальных)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04</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42500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1074,92914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1027,700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1174,8</w:t>
            </w:r>
          </w:p>
        </w:tc>
      </w:tr>
      <w:tr w:rsidR="000044D1" w:rsidRPr="00DD462A" w:rsidTr="008911AF">
        <w:tblPrEx>
          <w:tblLook w:val="04A0"/>
        </w:tblPrEx>
        <w:trPr>
          <w:gridBefore w:val="2"/>
          <w:wBefore w:w="405" w:type="dxa"/>
          <w:trHeight w:val="342"/>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Оформление дорог общего пользования местного значения</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42180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276"/>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42180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778"/>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42180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30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1400,000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1400,000</w:t>
            </w:r>
          </w:p>
        </w:tc>
      </w:tr>
      <w:tr w:rsidR="000044D1" w:rsidRPr="00DD462A" w:rsidTr="008911AF">
        <w:tblPrEx>
          <w:tblLook w:val="04A0"/>
        </w:tblPrEx>
        <w:trPr>
          <w:gridBefore w:val="2"/>
          <w:wBefore w:w="405" w:type="dxa"/>
          <w:trHeight w:val="328"/>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1400,000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1400,000</w:t>
            </w:r>
          </w:p>
        </w:tc>
      </w:tr>
      <w:tr w:rsidR="000044D1" w:rsidRPr="00DD462A" w:rsidTr="008911AF">
        <w:tblPrEx>
          <w:tblLook w:val="04A0"/>
        </w:tblPrEx>
        <w:trPr>
          <w:gridBefore w:val="2"/>
          <w:wBefore w:w="405" w:type="dxa"/>
          <w:trHeight w:val="31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1400,000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1400,000</w:t>
            </w:r>
          </w:p>
        </w:tc>
      </w:tr>
      <w:tr w:rsidR="000044D1" w:rsidRPr="00DD462A" w:rsidTr="008911AF">
        <w:tblPrEx>
          <w:tblLook w:val="04A0"/>
        </w:tblPrEx>
        <w:trPr>
          <w:gridBefore w:val="2"/>
          <w:wBefore w:w="405" w:type="dxa"/>
          <w:trHeight w:val="814"/>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911,338</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1500,0</w:t>
            </w:r>
          </w:p>
        </w:tc>
      </w:tr>
      <w:tr w:rsidR="000044D1" w:rsidRPr="00DD462A" w:rsidTr="008911AF">
        <w:tblPrEx>
          <w:tblLook w:val="04A0"/>
        </w:tblPrEx>
        <w:trPr>
          <w:gridBefore w:val="2"/>
          <w:wBefore w:w="405" w:type="dxa"/>
          <w:trHeight w:val="688"/>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911,338</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1500,0</w:t>
            </w:r>
          </w:p>
        </w:tc>
      </w:tr>
      <w:tr w:rsidR="000044D1" w:rsidRPr="00DD462A" w:rsidTr="008911AF">
        <w:tblPrEx>
          <w:tblLook w:val="04A0"/>
        </w:tblPrEx>
        <w:trPr>
          <w:gridBefore w:val="2"/>
          <w:wBefore w:w="405" w:type="dxa"/>
          <w:trHeight w:val="30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Закупка товаров, работ, услуг </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911,338</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1500,0</w:t>
            </w:r>
          </w:p>
        </w:tc>
      </w:tr>
      <w:tr w:rsidR="000044D1" w:rsidRPr="00DD462A" w:rsidTr="008911AF">
        <w:tblPrEx>
          <w:tblLook w:val="04A0"/>
        </w:tblPrEx>
        <w:trPr>
          <w:gridBefore w:val="2"/>
          <w:wBefore w:w="405" w:type="dxa"/>
          <w:trHeight w:val="424"/>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Капитальный ремонт, ремонт и содержание автомобильных дорог общего пользования местного значения </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57840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16161,090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Look w:val="04A0"/>
        </w:tblPrEx>
        <w:trPr>
          <w:gridBefore w:val="2"/>
          <w:wBefore w:w="405" w:type="dxa"/>
          <w:trHeight w:val="688"/>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57840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16161,090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Look w:val="04A0"/>
        </w:tblPrEx>
        <w:trPr>
          <w:gridBefore w:val="2"/>
          <w:wBefore w:w="405" w:type="dxa"/>
          <w:trHeight w:val="55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57840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16161,090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Look w:val="04A0"/>
        </w:tblPrEx>
        <w:trPr>
          <w:gridBefore w:val="2"/>
          <w:wBefore w:w="405" w:type="dxa"/>
          <w:trHeight w:val="76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3 Проектно-сметная документация и государственная экспертиза ПСД</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51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r>
      <w:tr w:rsidR="000044D1" w:rsidRPr="00DD462A" w:rsidTr="008911AF">
        <w:tblPrEx>
          <w:tblLook w:val="04A0"/>
        </w:tblPrEx>
        <w:trPr>
          <w:gridBefore w:val="2"/>
          <w:wBefore w:w="405" w:type="dxa"/>
          <w:trHeight w:val="13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69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54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288"/>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w:t>
            </w:r>
            <w:r w:rsidRPr="00DD462A">
              <w:rPr>
                <w:rFonts w:ascii="Times New Roman" w:hAnsi="Times New Roman" w:cs="Times New Roman"/>
                <w:sz w:val="20"/>
                <w:szCs w:val="20"/>
              </w:rPr>
              <w:lastRenderedPageBreak/>
              <w:t>период 2022-2024 года""</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04</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08</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79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Основное мероприятие Совершенствование дорожных условий и внедрение технических средств регулирования дорожного движения</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08</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33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728"/>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08</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28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08</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403"/>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08</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79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1881,62800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3906,36000</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4000,00000</w:t>
            </w:r>
          </w:p>
        </w:tc>
      </w:tr>
      <w:tr w:rsidR="000044D1" w:rsidRPr="00DD462A" w:rsidTr="008911AF">
        <w:tblPrEx>
          <w:tblLook w:val="04A0"/>
        </w:tblPrEx>
        <w:trPr>
          <w:gridBefore w:val="2"/>
          <w:wBefore w:w="405" w:type="dxa"/>
          <w:trHeight w:val="27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Региональный проект "Жилье"</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1881,62800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3906,36000</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4000,00000</w:t>
            </w:r>
          </w:p>
        </w:tc>
      </w:tr>
      <w:tr w:rsidR="000044D1" w:rsidRPr="00DD462A" w:rsidTr="008911AF">
        <w:tblPrEx>
          <w:tblLook w:val="04A0"/>
        </w:tblPrEx>
        <w:trPr>
          <w:gridBefore w:val="2"/>
          <w:wBefore w:w="405" w:type="dxa"/>
          <w:trHeight w:val="312"/>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Строительство (реконструкция) автомобильных дорог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50212</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3906,360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4000,000</w:t>
            </w:r>
          </w:p>
        </w:tc>
      </w:tr>
      <w:tr w:rsidR="000044D1" w:rsidRPr="00DD462A" w:rsidTr="008911AF">
        <w:tblPrEx>
          <w:tblLook w:val="04A0"/>
        </w:tblPrEx>
        <w:trPr>
          <w:gridBefore w:val="2"/>
          <w:wBefore w:w="405" w:type="dxa"/>
          <w:trHeight w:val="79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50212</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3906,360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4000,000</w:t>
            </w:r>
          </w:p>
        </w:tc>
      </w:tr>
      <w:tr w:rsidR="000044D1" w:rsidRPr="00DD462A" w:rsidTr="008911AF">
        <w:tblPrEx>
          <w:tblLook w:val="04A0"/>
        </w:tblPrEx>
        <w:trPr>
          <w:gridBefore w:val="2"/>
          <w:wBefore w:w="405" w:type="dxa"/>
          <w:trHeight w:val="397"/>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инвестиции</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50212</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Look w:val="04A0"/>
        </w:tblPrEx>
        <w:trPr>
          <w:gridBefore w:val="2"/>
          <w:wBefore w:w="405" w:type="dxa"/>
          <w:trHeight w:val="34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инвестиции</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50212</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3906,360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4000,000</w:t>
            </w:r>
          </w:p>
        </w:tc>
      </w:tr>
      <w:tr w:rsidR="000044D1" w:rsidRPr="00DD462A" w:rsidTr="008911AF">
        <w:tblPrEx>
          <w:tblLook w:val="04A0"/>
        </w:tblPrEx>
        <w:trPr>
          <w:gridBefore w:val="2"/>
          <w:wBefore w:w="405" w:type="dxa"/>
          <w:trHeight w:val="28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Проектно-изыскательские работы</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1881,628</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r>
      <w:tr w:rsidR="000044D1" w:rsidRPr="00DD462A" w:rsidTr="008911AF">
        <w:tblPrEx>
          <w:tblLook w:val="04A0"/>
        </w:tblPrEx>
        <w:trPr>
          <w:gridBefore w:val="2"/>
          <w:wBefore w:w="405" w:type="dxa"/>
          <w:trHeight w:val="31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1881,628</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Look w:val="04A0"/>
        </w:tblPrEx>
        <w:trPr>
          <w:gridBefore w:val="2"/>
          <w:wBefore w:w="405" w:type="dxa"/>
          <w:trHeight w:val="284"/>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инвестиции</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1881,628</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Look w:val="04A0"/>
        </w:tblPrEx>
        <w:trPr>
          <w:gridBefore w:val="2"/>
          <w:wBefore w:w="405" w:type="dxa"/>
          <w:trHeight w:val="698"/>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Другие вопросы в области национальной экономики</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32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56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514"/>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Мероприятие по землеустройству и землепользованию</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279"/>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Закупка товаров, работ и услуг для государственных (муниципальных) </w:t>
            </w:r>
            <w:r w:rsidRPr="00DD462A">
              <w:rPr>
                <w:rFonts w:ascii="Times New Roman" w:hAnsi="Times New Roman" w:cs="Times New Roman"/>
                <w:sz w:val="20"/>
                <w:szCs w:val="20"/>
              </w:rPr>
              <w:lastRenderedPageBreak/>
              <w:t>нужд</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04</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269"/>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иные закупки товаров,раюбот и услуг для обеспечения государственных (муниципальных) нужд</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273"/>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Жилищно-коммунальное хозяйство</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48150,86302</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9095,94000</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8021,80000</w:t>
            </w:r>
          </w:p>
        </w:tc>
      </w:tr>
      <w:tr w:rsidR="000044D1" w:rsidRPr="00DD462A" w:rsidTr="008911AF">
        <w:tblPrEx>
          <w:tblLook w:val="04A0"/>
        </w:tblPrEx>
        <w:trPr>
          <w:gridBefore w:val="2"/>
          <w:wBefore w:w="405" w:type="dxa"/>
          <w:trHeight w:val="237"/>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Жилищное хозяйство</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40387,63797</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268,40000</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278,900</w:t>
            </w:r>
          </w:p>
        </w:tc>
      </w:tr>
      <w:tr w:rsidR="000044D1" w:rsidRPr="00DD462A" w:rsidTr="008911AF">
        <w:tblPrEx>
          <w:tblLook w:val="04A0"/>
        </w:tblPrEx>
        <w:trPr>
          <w:gridBefore w:val="2"/>
          <w:wBefore w:w="405" w:type="dxa"/>
          <w:trHeight w:val="33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Программа "Переселение граждан из аварийного жилищного фонда городского поселения Инсар на 2019-2024 гг."</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39976,67797</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Look w:val="04A0"/>
        </w:tblPrEx>
        <w:trPr>
          <w:gridBefore w:val="2"/>
          <w:wBefore w:w="405" w:type="dxa"/>
          <w:trHeight w:val="284"/>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1 Снос многоквартирного дома призванного в установленном порядке аварийным и непригодным и подлежащего сносу</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317"/>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сносу жилых домов, признанных в установленном порядке аварийными</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42460</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31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42460</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376"/>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42460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283"/>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2 Финансирование в строительстве</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0000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39776,67797</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Look w:val="04A0"/>
        </w:tblPrEx>
        <w:trPr>
          <w:gridBefore w:val="2"/>
          <w:wBefore w:w="405" w:type="dxa"/>
          <w:trHeight w:val="25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67483</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38903,18212</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Look w:val="04A0"/>
        </w:tblPrEx>
        <w:trPr>
          <w:gridBefore w:val="2"/>
          <w:wBefore w:w="405" w:type="dxa"/>
          <w:trHeight w:val="46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67483</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38903,18212</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Look w:val="04A0"/>
        </w:tblPrEx>
        <w:trPr>
          <w:gridBefore w:val="2"/>
          <w:wBefore w:w="405" w:type="dxa"/>
          <w:trHeight w:val="28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инвестиции</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67483</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38903,18212</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Look w:val="04A0"/>
        </w:tblPrEx>
        <w:trPr>
          <w:gridBefore w:val="2"/>
          <w:wBefore w:w="405" w:type="dxa"/>
          <w:trHeight w:val="28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Переселение граждан из аварийного жилищного фонда  за счет средств республиканского бюджета  жилищного строительства</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67484</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793,94249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Look w:val="04A0"/>
        </w:tblPrEx>
        <w:trPr>
          <w:gridBefore w:val="2"/>
          <w:wBefore w:w="405" w:type="dxa"/>
          <w:trHeight w:val="76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67484</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793,94249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Look w:val="04A0"/>
        </w:tblPrEx>
        <w:trPr>
          <w:gridBefore w:val="2"/>
          <w:wBefore w:w="405" w:type="dxa"/>
          <w:trHeight w:val="351"/>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инвестиции</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67484</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793,94249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Look w:val="04A0"/>
        </w:tblPrEx>
        <w:trPr>
          <w:gridBefore w:val="2"/>
          <w:wBefore w:w="405" w:type="dxa"/>
          <w:trHeight w:val="377"/>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Софинансирование мероприятий по Переселению граждан из аварийного жилищного фонда  за счет средств бюджета городского поселения Инсар</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6748S</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79,55336</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Look w:val="04A0"/>
        </w:tblPrEx>
        <w:trPr>
          <w:gridBefore w:val="2"/>
          <w:wBefore w:w="405" w:type="dxa"/>
          <w:trHeight w:val="327"/>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6748S</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79,55336</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Look w:val="04A0"/>
        </w:tblPrEx>
        <w:trPr>
          <w:gridBefore w:val="2"/>
          <w:wBefore w:w="405" w:type="dxa"/>
          <w:trHeight w:val="284"/>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инвестиции</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6748S</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79,55336</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Look w:val="04A0"/>
        </w:tblPrEx>
        <w:trPr>
          <w:gridBefore w:val="2"/>
          <w:wBefore w:w="405" w:type="dxa"/>
          <w:trHeight w:val="288"/>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411,0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268,4</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278,9</w:t>
            </w:r>
          </w:p>
        </w:tc>
      </w:tr>
      <w:tr w:rsidR="000044D1" w:rsidRPr="00DD462A" w:rsidTr="008911AF">
        <w:tblPrEx>
          <w:tblLook w:val="04A0"/>
        </w:tblPrEx>
        <w:trPr>
          <w:gridBefore w:val="2"/>
          <w:wBefore w:w="405" w:type="dxa"/>
          <w:trHeight w:val="78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инвестиции на приобретение</w:t>
            </w:r>
            <w:r w:rsidRPr="00DD462A">
              <w:rPr>
                <w:rFonts w:ascii="Times New Roman" w:hAnsi="Times New Roman" w:cs="Times New Roman"/>
                <w:sz w:val="20"/>
                <w:szCs w:val="20"/>
              </w:rPr>
              <w:br/>
              <w:t>объектов недвижимого имущества в государственную</w:t>
            </w:r>
            <w:r w:rsidRPr="00DD462A">
              <w:rPr>
                <w:rFonts w:ascii="Times New Roman" w:hAnsi="Times New Roman" w:cs="Times New Roman"/>
                <w:sz w:val="20"/>
                <w:szCs w:val="20"/>
              </w:rPr>
              <w:br/>
            </w:r>
            <w:r w:rsidRPr="00DD462A">
              <w:rPr>
                <w:rFonts w:ascii="Times New Roman" w:hAnsi="Times New Roman" w:cs="Times New Roman"/>
                <w:sz w:val="20"/>
                <w:szCs w:val="20"/>
              </w:rPr>
              <w:lastRenderedPageBreak/>
              <w:t>(муниципальную) собственность</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05</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411,0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268,4</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278,9</w:t>
            </w:r>
          </w:p>
        </w:tc>
      </w:tr>
      <w:tr w:rsidR="000044D1" w:rsidRPr="00DD462A" w:rsidTr="008911AF">
        <w:tblPrEx>
          <w:tblLook w:val="04A0"/>
        </w:tblPrEx>
        <w:trPr>
          <w:gridBefore w:val="2"/>
          <w:wBefore w:w="405" w:type="dxa"/>
          <w:trHeight w:val="31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Мероприятия по реализации отдельных полномочий органов местного самоуправления</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411,0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268,4</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278,9</w:t>
            </w:r>
          </w:p>
        </w:tc>
      </w:tr>
      <w:tr w:rsidR="000044D1" w:rsidRPr="00DD462A" w:rsidTr="008911AF">
        <w:tblPrEx>
          <w:tblLook w:val="04A0"/>
        </w:tblPrEx>
        <w:trPr>
          <w:gridBefore w:val="2"/>
          <w:wBefore w:w="405" w:type="dxa"/>
          <w:trHeight w:val="349"/>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Взнос на капитальный ремонт  общего имущества в многоквартирном доме</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42360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258,100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268,4</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278,9</w:t>
            </w:r>
          </w:p>
        </w:tc>
      </w:tr>
      <w:tr w:rsidR="000044D1" w:rsidRPr="00DD462A" w:rsidTr="008911AF">
        <w:tblPrEx>
          <w:tblLook w:val="04A0"/>
        </w:tblPrEx>
        <w:trPr>
          <w:gridBefore w:val="2"/>
          <w:wBefore w:w="405" w:type="dxa"/>
          <w:trHeight w:val="469"/>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42360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258,100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268,4</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278,9</w:t>
            </w:r>
          </w:p>
        </w:tc>
      </w:tr>
      <w:tr w:rsidR="000044D1" w:rsidRPr="00DD462A" w:rsidTr="008911AF">
        <w:tblPrEx>
          <w:tblLook w:val="04A0"/>
        </w:tblPrEx>
        <w:trPr>
          <w:gridBefore w:val="2"/>
          <w:wBefore w:w="405" w:type="dxa"/>
          <w:trHeight w:val="344"/>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42360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258,100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268,4</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278,9</w:t>
            </w:r>
          </w:p>
        </w:tc>
      </w:tr>
      <w:tr w:rsidR="000044D1" w:rsidRPr="00DD462A" w:rsidTr="008911AF">
        <w:tblPrEx>
          <w:tblLook w:val="04A0"/>
        </w:tblPrEx>
        <w:trPr>
          <w:gridBefore w:val="2"/>
          <w:wBefore w:w="405" w:type="dxa"/>
          <w:trHeight w:val="399"/>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в области жилищно-коммунального хозяйства</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152,860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258"/>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152,860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28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152,860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Look w:val="04A0"/>
        </w:tblPrEx>
        <w:trPr>
          <w:gridBefore w:val="2"/>
          <w:wBefore w:w="405" w:type="dxa"/>
          <w:trHeight w:val="414"/>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Комунальное хозяйство</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1915,32000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Look w:val="04A0"/>
        </w:tblPrEx>
        <w:trPr>
          <w:gridBefore w:val="2"/>
          <w:wBefore w:w="405" w:type="dxa"/>
          <w:trHeight w:val="288"/>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1399,80000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Look w:val="04A0"/>
        </w:tblPrEx>
        <w:trPr>
          <w:gridBefore w:val="2"/>
          <w:wBefore w:w="405" w:type="dxa"/>
          <w:trHeight w:val="377"/>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Региональный проект "Жилье"</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1388,80000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Look w:val="04A0"/>
        </w:tblPrEx>
        <w:trPr>
          <w:gridBefore w:val="2"/>
          <w:wBefore w:w="405" w:type="dxa"/>
          <w:trHeight w:val="266"/>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Строительство (реконструкция) объектов водоснабжения, водоотведения и (или) теплоснабжения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50213</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1388,80000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Look w:val="04A0"/>
        </w:tblPrEx>
        <w:trPr>
          <w:gridBefore w:val="2"/>
          <w:wBefore w:w="405" w:type="dxa"/>
          <w:trHeight w:val="393"/>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50213</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1388,80000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Look w:val="04A0"/>
        </w:tblPrEx>
        <w:trPr>
          <w:gridBefore w:val="2"/>
          <w:wBefore w:w="405" w:type="dxa"/>
          <w:trHeight w:val="33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инвестиции</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50213</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1388,800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Look w:val="04A0"/>
        </w:tblPrEx>
        <w:trPr>
          <w:gridBefore w:val="2"/>
          <w:wBefore w:w="405" w:type="dxa"/>
          <w:trHeight w:val="256"/>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инвестиции</w:t>
            </w:r>
          </w:p>
        </w:tc>
        <w:tc>
          <w:tcPr>
            <w:tcW w:w="419"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50213</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Look w:val="04A0"/>
        </w:tblPrEx>
        <w:trPr>
          <w:gridBefore w:val="2"/>
          <w:wBefore w:w="405" w:type="dxa"/>
          <w:trHeight w:val="39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выполнение геодезических разбивочных работ на объекте: Строительство сетей водоснабжения</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11,00000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Look w:val="04A0"/>
        </w:tblPrEx>
        <w:trPr>
          <w:gridBefore w:val="2"/>
          <w:wBefore w:w="405" w:type="dxa"/>
          <w:trHeight w:val="33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Проекто-изыскательские работы</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11,00000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Look w:val="04A0"/>
        </w:tblPrEx>
        <w:trPr>
          <w:gridBefore w:val="2"/>
          <w:wBefore w:w="405" w:type="dxa"/>
          <w:trHeight w:val="394"/>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2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818" w:type="dxa"/>
            <w:gridSpan w:val="6"/>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11,00000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Look w:val="04A0"/>
        </w:tblPrEx>
        <w:trPr>
          <w:gridBefore w:val="2"/>
          <w:wBefore w:w="405" w:type="dxa"/>
          <w:trHeight w:val="367"/>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11,00000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Look w:val="04A0"/>
        </w:tblPrEx>
        <w:trPr>
          <w:gridBefore w:val="2"/>
          <w:wBefore w:w="405" w:type="dxa"/>
          <w:trHeight w:val="361"/>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 xml:space="preserve">Муниципальная программа «Энергосбережение и повышение </w:t>
            </w:r>
            <w:r w:rsidRPr="00DD462A">
              <w:rPr>
                <w:rFonts w:ascii="Times New Roman" w:hAnsi="Times New Roman" w:cs="Times New Roman"/>
                <w:b/>
                <w:bCs/>
                <w:sz w:val="20"/>
                <w:szCs w:val="20"/>
              </w:rPr>
              <w:lastRenderedPageBreak/>
              <w:t>энергетической эффективности в городском поселения Инсар Инсарского муниципального района Республики Мордовия на 2022-2024годы»</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05</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515,52000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Look w:val="04A0"/>
        </w:tblPrEx>
        <w:trPr>
          <w:gridBefore w:val="2"/>
          <w:wBefore w:w="405" w:type="dxa"/>
          <w:trHeight w:val="351"/>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Основное мероприятие «Оформление прав собственности на бесхозяйные водопроводные и тепловые сети»</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19</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83,52000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Look w:val="04A0"/>
        </w:tblPrEx>
        <w:trPr>
          <w:gridBefore w:val="2"/>
          <w:wBefore w:w="405" w:type="dxa"/>
          <w:trHeight w:val="27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Оформление прав собственности на бесхозяйные объекты недвижимого имущества, используемые для передачи энергетических ресурсов</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19</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S6140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83,52000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Look w:val="04A0"/>
        </w:tblPrEx>
        <w:trPr>
          <w:gridBefore w:val="2"/>
          <w:wBefore w:w="405" w:type="dxa"/>
          <w:trHeight w:val="35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19</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S6140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83,52000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Look w:val="04A0"/>
        </w:tblPrEx>
        <w:trPr>
          <w:gridBefore w:val="2"/>
          <w:wBefore w:w="405" w:type="dxa"/>
          <w:trHeight w:val="338"/>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19</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S6140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83,52000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Look w:val="04A0"/>
        </w:tblPrEx>
        <w:trPr>
          <w:gridBefore w:val="2"/>
          <w:wBefore w:w="405" w:type="dxa"/>
          <w:trHeight w:val="30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«Обследование объектов водоснабжения»</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432,00000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Look w:val="04A0"/>
        </w:tblPrEx>
        <w:trPr>
          <w:gridBefore w:val="2"/>
          <w:wBefore w:w="405" w:type="dxa"/>
          <w:trHeight w:val="341"/>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в области жилищно-коммунального хозяйства</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432,00000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Look w:val="04A0"/>
        </w:tblPrEx>
        <w:trPr>
          <w:gridBefore w:val="2"/>
          <w:wBefore w:w="405" w:type="dxa"/>
          <w:trHeight w:val="49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432,00000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Look w:val="04A0"/>
        </w:tblPrEx>
        <w:trPr>
          <w:gridBefore w:val="2"/>
          <w:wBefore w:w="405" w:type="dxa"/>
          <w:trHeight w:val="36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432,00000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Look w:val="04A0"/>
        </w:tblPrEx>
        <w:trPr>
          <w:gridBefore w:val="2"/>
          <w:wBefore w:w="405" w:type="dxa"/>
          <w:trHeight w:val="281"/>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Благоустройство</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5847,90505</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8827,54000</w:t>
            </w:r>
          </w:p>
        </w:tc>
        <w:tc>
          <w:tcPr>
            <w:tcW w:w="1166"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7742,90000</w:t>
            </w:r>
          </w:p>
        </w:tc>
      </w:tr>
      <w:tr w:rsidR="000044D1" w:rsidRPr="00DD462A" w:rsidTr="008911AF">
        <w:tblPrEx>
          <w:tblLook w:val="04A0"/>
        </w:tblPrEx>
        <w:trPr>
          <w:gridBefore w:val="2"/>
          <w:wBefore w:w="405" w:type="dxa"/>
          <w:trHeight w:val="294"/>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5847,90505</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8827,540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7742,900</w:t>
            </w:r>
          </w:p>
        </w:tc>
      </w:tr>
      <w:tr w:rsidR="000044D1" w:rsidRPr="00DD462A" w:rsidTr="008911AF">
        <w:tblPrEx>
          <w:tblLook w:val="04A0"/>
        </w:tblPrEx>
        <w:trPr>
          <w:gridBefore w:val="2"/>
          <w:wBefore w:w="405" w:type="dxa"/>
          <w:trHeight w:val="33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5847,90505</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8827,540</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7742,900</w:t>
            </w:r>
          </w:p>
        </w:tc>
      </w:tr>
      <w:tr w:rsidR="000044D1" w:rsidRPr="00DD462A" w:rsidTr="008911AF">
        <w:tblPrEx>
          <w:tblLook w:val="04A0"/>
        </w:tblPrEx>
        <w:trPr>
          <w:gridBefore w:val="2"/>
          <w:wBefore w:w="405" w:type="dxa"/>
          <w:trHeight w:val="636"/>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r>
      <w:tr w:rsidR="000044D1" w:rsidRPr="00DD462A" w:rsidTr="008911AF">
        <w:tblPrEx>
          <w:tblLook w:val="04A0"/>
        </w:tblPrEx>
        <w:trPr>
          <w:gridBefore w:val="2"/>
          <w:wBefore w:w="405" w:type="dxa"/>
          <w:trHeight w:val="50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энергосбережению и повышению энергоэффективности</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42090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r>
      <w:tr w:rsidR="000044D1" w:rsidRPr="00DD462A" w:rsidTr="008911AF">
        <w:tblPrEx>
          <w:tblLook w:val="04A0"/>
        </w:tblPrEx>
        <w:trPr>
          <w:gridBefore w:val="2"/>
          <w:wBefore w:w="405" w:type="dxa"/>
          <w:trHeight w:val="279"/>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42090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r>
      <w:tr w:rsidR="000044D1" w:rsidRPr="00DD462A" w:rsidTr="008911AF">
        <w:tblPrEx>
          <w:tblLook w:val="04A0"/>
        </w:tblPrEx>
        <w:trPr>
          <w:gridBefore w:val="2"/>
          <w:wBefore w:w="405" w:type="dxa"/>
          <w:trHeight w:val="58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42090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r>
      <w:tr w:rsidR="000044D1" w:rsidRPr="00DD462A" w:rsidTr="008911AF">
        <w:tblPrEx>
          <w:tblLook w:val="04A0"/>
        </w:tblPrEx>
        <w:trPr>
          <w:gridBefore w:val="2"/>
          <w:wBefore w:w="405" w:type="dxa"/>
          <w:trHeight w:val="54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благоустройству территорий городских округов и поселений</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43000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4418,03596</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7397,67091</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6313,03091</w:t>
            </w:r>
          </w:p>
        </w:tc>
      </w:tr>
      <w:tr w:rsidR="000044D1" w:rsidRPr="00DD462A" w:rsidTr="008911AF">
        <w:tblPrEx>
          <w:tblLook w:val="04A0"/>
        </w:tblPrEx>
        <w:trPr>
          <w:gridBefore w:val="2"/>
          <w:wBefore w:w="405" w:type="dxa"/>
          <w:trHeight w:val="30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Уличное освещение</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43010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1662,037</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1500,000</w:t>
            </w:r>
          </w:p>
        </w:tc>
      </w:tr>
      <w:tr w:rsidR="000044D1" w:rsidRPr="00DD462A" w:rsidTr="008911AF">
        <w:tblPrEx>
          <w:tblLook w:val="04A0"/>
        </w:tblPrEx>
        <w:trPr>
          <w:gridBefore w:val="2"/>
          <w:wBefore w:w="405" w:type="dxa"/>
          <w:trHeight w:val="354"/>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43010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1662,037</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1500,000</w:t>
            </w:r>
          </w:p>
        </w:tc>
      </w:tr>
      <w:tr w:rsidR="000044D1" w:rsidRPr="00DD462A" w:rsidTr="008911AF">
        <w:tblPrEx>
          <w:tblLook w:val="04A0"/>
        </w:tblPrEx>
        <w:trPr>
          <w:gridBefore w:val="2"/>
          <w:wBefore w:w="405" w:type="dxa"/>
          <w:trHeight w:val="54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43010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1662,037</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1500,000</w:t>
            </w:r>
          </w:p>
        </w:tc>
      </w:tr>
      <w:tr w:rsidR="000044D1" w:rsidRPr="00DD462A" w:rsidTr="008911AF">
        <w:tblPrEx>
          <w:tblLook w:val="04A0"/>
        </w:tblPrEx>
        <w:trPr>
          <w:gridBefore w:val="2"/>
          <w:wBefore w:w="405" w:type="dxa"/>
          <w:trHeight w:val="296"/>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Озеленение</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43020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585,0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500,0</w:t>
            </w:r>
          </w:p>
        </w:tc>
      </w:tr>
      <w:tr w:rsidR="000044D1" w:rsidRPr="00DD462A" w:rsidTr="008911AF">
        <w:tblPrEx>
          <w:tblLook w:val="04A0"/>
        </w:tblPrEx>
        <w:trPr>
          <w:gridBefore w:val="2"/>
          <w:wBefore w:w="405" w:type="dxa"/>
          <w:trHeight w:val="294"/>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Закупка товаров, работ и услуг для </w:t>
            </w:r>
            <w:r w:rsidRPr="00DD462A">
              <w:rPr>
                <w:rFonts w:ascii="Times New Roman" w:hAnsi="Times New Roman" w:cs="Times New Roman"/>
                <w:sz w:val="20"/>
                <w:szCs w:val="20"/>
              </w:rPr>
              <w:lastRenderedPageBreak/>
              <w:t>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05</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43020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585,0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500,0</w:t>
            </w:r>
          </w:p>
        </w:tc>
      </w:tr>
      <w:tr w:rsidR="000044D1" w:rsidRPr="00DD462A" w:rsidTr="008911AF">
        <w:tblPrEx>
          <w:tblLook w:val="04A0"/>
        </w:tblPrEx>
        <w:trPr>
          <w:gridBefore w:val="2"/>
          <w:wBefore w:w="405" w:type="dxa"/>
          <w:trHeight w:val="34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иные закупки товаров,раюбот и услуг для обеспечения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43020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585,0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500,0</w:t>
            </w:r>
          </w:p>
        </w:tc>
      </w:tr>
      <w:tr w:rsidR="000044D1" w:rsidRPr="00DD462A" w:rsidTr="008911AF">
        <w:tblPrEx>
          <w:tblLook w:val="04A0"/>
        </w:tblPrEx>
        <w:trPr>
          <w:gridBefore w:val="2"/>
          <w:wBefore w:w="405" w:type="dxa"/>
          <w:trHeight w:val="28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Организация и содержание мест захоронения</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43030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w:t>
            </w:r>
          </w:p>
        </w:tc>
      </w:tr>
      <w:tr w:rsidR="000044D1" w:rsidRPr="00DD462A" w:rsidTr="008911AF">
        <w:tblPrEx>
          <w:tblLook w:val="04A0"/>
        </w:tblPrEx>
        <w:trPr>
          <w:gridBefore w:val="2"/>
          <w:wBefore w:w="405" w:type="dxa"/>
          <w:trHeight w:val="57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43030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w:t>
            </w:r>
          </w:p>
        </w:tc>
      </w:tr>
      <w:tr w:rsidR="000044D1" w:rsidRPr="00DD462A" w:rsidTr="008911AF">
        <w:tblPrEx>
          <w:tblLook w:val="04A0"/>
        </w:tblPrEx>
        <w:trPr>
          <w:gridBefore w:val="2"/>
          <w:wBefore w:w="405" w:type="dxa"/>
          <w:trHeight w:val="353"/>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43030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w:t>
            </w:r>
          </w:p>
        </w:tc>
      </w:tr>
      <w:tr w:rsidR="000044D1" w:rsidRPr="00DD462A" w:rsidTr="008911AF">
        <w:tblPrEx>
          <w:tblLook w:val="04A0"/>
        </w:tblPrEx>
        <w:trPr>
          <w:gridBefore w:val="2"/>
          <w:wBefore w:w="405" w:type="dxa"/>
          <w:trHeight w:val="51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Прочие мероприятия по благоустройству городских округов и поселений</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1870,99896</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5097,67091</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4013,03091</w:t>
            </w:r>
          </w:p>
        </w:tc>
      </w:tr>
      <w:tr w:rsidR="000044D1" w:rsidRPr="00DD462A" w:rsidTr="008911AF">
        <w:tblPrEx>
          <w:tblLook w:val="04A0"/>
        </w:tblPrEx>
        <w:trPr>
          <w:gridBefore w:val="2"/>
          <w:wBefore w:w="405" w:type="dxa"/>
          <w:trHeight w:val="55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1870,99896</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5097,67091</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4013,03091</w:t>
            </w:r>
          </w:p>
        </w:tc>
      </w:tr>
      <w:tr w:rsidR="000044D1" w:rsidRPr="00DD462A" w:rsidTr="008911AF">
        <w:tblPrEx>
          <w:tblLook w:val="04A0"/>
        </w:tblPrEx>
        <w:trPr>
          <w:gridBefore w:val="2"/>
          <w:wBefore w:w="405" w:type="dxa"/>
          <w:trHeight w:val="563"/>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1870,99896</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5097,67091</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4013,03091</w:t>
            </w:r>
          </w:p>
        </w:tc>
      </w:tr>
      <w:tr w:rsidR="000044D1" w:rsidRPr="00DD462A" w:rsidTr="008911AF">
        <w:tblPrEx>
          <w:tblLook w:val="04A0"/>
        </w:tblPrEx>
        <w:trPr>
          <w:gridBefore w:val="2"/>
          <w:wBefore w:w="405" w:type="dxa"/>
          <w:trHeight w:val="30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Социальная политика</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151,4</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165,0</w:t>
            </w:r>
          </w:p>
        </w:tc>
      </w:tr>
      <w:tr w:rsidR="000044D1" w:rsidRPr="00DD462A" w:rsidTr="008911AF">
        <w:tblPrEx>
          <w:tblLook w:val="04A0"/>
        </w:tblPrEx>
        <w:trPr>
          <w:gridBefore w:val="2"/>
          <w:wBefore w:w="405" w:type="dxa"/>
          <w:trHeight w:val="298"/>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Пенсионное  обеспечение</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151,4</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165,0</w:t>
            </w:r>
          </w:p>
        </w:tc>
      </w:tr>
      <w:tr w:rsidR="000044D1" w:rsidRPr="00DD462A" w:rsidTr="008911AF">
        <w:tblPrEx>
          <w:tblLook w:val="04A0"/>
        </w:tblPrEx>
        <w:trPr>
          <w:gridBefore w:val="2"/>
          <w:wBefore w:w="405" w:type="dxa"/>
          <w:trHeight w:val="28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151,4</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165,0</w:t>
            </w:r>
          </w:p>
        </w:tc>
      </w:tr>
      <w:tr w:rsidR="000044D1" w:rsidRPr="00DD462A" w:rsidTr="008911AF">
        <w:tblPrEx>
          <w:tblLook w:val="04A0"/>
        </w:tblPrEx>
        <w:trPr>
          <w:gridBefore w:val="2"/>
          <w:wBefore w:w="405" w:type="dxa"/>
          <w:trHeight w:val="434"/>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151,4</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165,0</w:t>
            </w:r>
          </w:p>
        </w:tc>
      </w:tr>
      <w:tr w:rsidR="000044D1" w:rsidRPr="00DD462A" w:rsidTr="008911AF">
        <w:tblPrEx>
          <w:tblLook w:val="04A0"/>
        </w:tblPrEx>
        <w:trPr>
          <w:gridBefore w:val="2"/>
          <w:wBefore w:w="405" w:type="dxa"/>
          <w:trHeight w:val="34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меры социальной поддержки граждан, кроме публичных нормативных обязательств</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03000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151,4</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165,0</w:t>
            </w:r>
          </w:p>
        </w:tc>
      </w:tr>
      <w:tr w:rsidR="000044D1" w:rsidRPr="00DD462A" w:rsidTr="008911AF">
        <w:tblPrEx>
          <w:tblLook w:val="04A0"/>
        </w:tblPrEx>
        <w:trPr>
          <w:gridBefore w:val="2"/>
          <w:wBefore w:w="405" w:type="dxa"/>
          <w:trHeight w:val="31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Доплаты к пенсиям муниципальных служащих Республики Мордовия</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03010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151,4</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165,0</w:t>
            </w:r>
          </w:p>
        </w:tc>
      </w:tr>
      <w:tr w:rsidR="000044D1" w:rsidRPr="00DD462A" w:rsidTr="008911AF">
        <w:tblPrEx>
          <w:tblLook w:val="04A0"/>
        </w:tblPrEx>
        <w:trPr>
          <w:gridBefore w:val="2"/>
          <w:wBefore w:w="405" w:type="dxa"/>
          <w:trHeight w:val="27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Социальное обеспечение и иные выплаты населению</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03010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151,4</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165,0</w:t>
            </w:r>
          </w:p>
        </w:tc>
      </w:tr>
      <w:tr w:rsidR="000044D1" w:rsidRPr="00DD462A" w:rsidTr="008911AF">
        <w:tblPrEx>
          <w:tblLook w:val="04A0"/>
        </w:tblPrEx>
        <w:trPr>
          <w:gridBefore w:val="2"/>
          <w:wBefore w:w="405" w:type="dxa"/>
          <w:trHeight w:val="457"/>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Публичные нормативные социальные выплаты гражданам</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03010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151,4</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165,0</w:t>
            </w:r>
          </w:p>
        </w:tc>
      </w:tr>
      <w:tr w:rsidR="000044D1" w:rsidRPr="00DD462A" w:rsidTr="008911AF">
        <w:tblPrEx>
          <w:tblLook w:val="04A0"/>
        </w:tblPrEx>
        <w:trPr>
          <w:gridBefore w:val="2"/>
          <w:wBefore w:w="405" w:type="dxa"/>
          <w:trHeight w:val="33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Физическая культура и спорт</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r>
      <w:tr w:rsidR="000044D1" w:rsidRPr="00DD462A" w:rsidTr="008911AF">
        <w:tblPrEx>
          <w:tblLook w:val="04A0"/>
        </w:tblPrEx>
        <w:trPr>
          <w:gridBefore w:val="2"/>
          <w:wBefore w:w="405" w:type="dxa"/>
          <w:trHeight w:val="33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Физическая культура</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r>
      <w:tr w:rsidR="000044D1" w:rsidRPr="00DD462A" w:rsidTr="008911AF">
        <w:tblPrEx>
          <w:tblLook w:val="04A0"/>
        </w:tblPrEx>
        <w:trPr>
          <w:gridBefore w:val="2"/>
          <w:wBefore w:w="405" w:type="dxa"/>
          <w:trHeight w:val="31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Муниципальная программа "Развитие физической культуры и массового спорта в муниципальном образовании городское поселение Инсар на 2022-2024 годы"</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w:t>
            </w:r>
          </w:p>
        </w:tc>
      </w:tr>
      <w:tr w:rsidR="000044D1" w:rsidRPr="00DD462A" w:rsidTr="008911AF">
        <w:tblPrEx>
          <w:tblLook w:val="04A0"/>
        </w:tblPrEx>
        <w:trPr>
          <w:gridBefore w:val="2"/>
          <w:wBefore w:w="405" w:type="dxa"/>
          <w:trHeight w:val="78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1 Обеспечение деятельности МБУ ФКС "Стадион "Старт" и развитие физической культуры и массового спорта в городском поселении Инсар</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r>
      <w:tr w:rsidR="000044D1" w:rsidRPr="00DD462A" w:rsidTr="008911AF">
        <w:tblPrEx>
          <w:tblLook w:val="04A0"/>
        </w:tblPrEx>
        <w:trPr>
          <w:gridBefore w:val="2"/>
          <w:wBefore w:w="405" w:type="dxa"/>
          <w:trHeight w:val="28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Учреждения, обеспечивающие предоставление услуг в сфере физической культуры и спорта</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61190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r>
      <w:tr w:rsidR="000044D1" w:rsidRPr="00DD462A" w:rsidTr="008911AF">
        <w:tblPrEx>
          <w:tblLook w:val="04A0"/>
        </w:tblPrEx>
        <w:trPr>
          <w:gridBefore w:val="2"/>
          <w:wBefore w:w="405" w:type="dxa"/>
          <w:trHeight w:val="30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61190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r>
      <w:tr w:rsidR="000044D1" w:rsidRPr="00DD462A" w:rsidTr="008911AF">
        <w:tblPrEx>
          <w:tblLook w:val="04A0"/>
        </w:tblPrEx>
        <w:trPr>
          <w:gridBefore w:val="2"/>
          <w:wBefore w:w="405" w:type="dxa"/>
          <w:trHeight w:val="321"/>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Субсидии бюджетным учреждениям</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61190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610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r>
      <w:tr w:rsidR="000044D1" w:rsidRPr="00DD462A" w:rsidTr="008911AF">
        <w:tblPrEx>
          <w:tblLook w:val="04A0"/>
        </w:tblPrEx>
        <w:trPr>
          <w:gridBefore w:val="2"/>
          <w:wBefore w:w="405" w:type="dxa"/>
          <w:trHeight w:val="141"/>
        </w:trPr>
        <w:tc>
          <w:tcPr>
            <w:tcW w:w="349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Условно утвержденные расходы</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99</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900,000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900,000</w:t>
            </w:r>
          </w:p>
        </w:tc>
      </w:tr>
      <w:tr w:rsidR="000044D1" w:rsidRPr="00DD462A" w:rsidTr="008911AF">
        <w:tblPrEx>
          <w:tblLook w:val="04A0"/>
        </w:tblPrEx>
        <w:trPr>
          <w:gridBefore w:val="2"/>
          <w:wBefore w:w="405" w:type="dxa"/>
          <w:trHeight w:val="28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Условно утвержденные расходы</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99</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ind w:firstLineChars="300" w:firstLine="600"/>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ind w:firstLineChars="300" w:firstLine="600"/>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900,000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900,000</w:t>
            </w:r>
          </w:p>
        </w:tc>
      </w:tr>
      <w:tr w:rsidR="000044D1" w:rsidRPr="00DD462A" w:rsidTr="008911AF">
        <w:tblPrEx>
          <w:tblLook w:val="04A0"/>
        </w:tblPrEx>
        <w:trPr>
          <w:gridBefore w:val="2"/>
          <w:wBefore w:w="405" w:type="dxa"/>
          <w:trHeight w:val="28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Непрограммные расходы главных распорядителей бюджетных средств городского поселения Инсар</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99</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0</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818" w:type="dxa"/>
            <w:gridSpan w:val="6"/>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ind w:firstLineChars="300" w:firstLine="600"/>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ind w:firstLineChars="300" w:firstLine="600"/>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900,000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900,000</w:t>
            </w:r>
          </w:p>
        </w:tc>
      </w:tr>
      <w:tr w:rsidR="000044D1" w:rsidRPr="00DD462A" w:rsidTr="008911AF">
        <w:tblPrEx>
          <w:tblLook w:val="04A0"/>
        </w:tblPrEx>
        <w:trPr>
          <w:gridBefore w:val="2"/>
          <w:wBefore w:w="405" w:type="dxa"/>
          <w:trHeight w:val="28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99</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99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1</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00</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ind w:firstLineChars="300" w:firstLine="600"/>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ind w:firstLineChars="300" w:firstLine="600"/>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900,000</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900,000</w:t>
            </w:r>
          </w:p>
        </w:tc>
      </w:tr>
      <w:tr w:rsidR="000044D1" w:rsidRPr="00DD462A" w:rsidTr="008911AF">
        <w:tblPrEx>
          <w:tblLook w:val="04A0"/>
        </w:tblPrEx>
        <w:trPr>
          <w:gridBefore w:val="2"/>
          <w:wBefore w:w="405" w:type="dxa"/>
          <w:trHeight w:val="381"/>
        </w:trPr>
        <w:tc>
          <w:tcPr>
            <w:tcW w:w="349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Расходы, связанные с муниципальным управлением</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99</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99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1</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00</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41000</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ind w:firstLineChars="300" w:firstLine="600"/>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ind w:firstLineChars="300" w:firstLine="600"/>
              <w:rPr>
                <w:rFonts w:ascii="Times New Roman" w:hAnsi="Times New Roman" w:cs="Times New Roman"/>
                <w:sz w:val="20"/>
                <w:szCs w:val="20"/>
              </w:rPr>
            </w:pPr>
            <w:r w:rsidRPr="00DD462A">
              <w:rPr>
                <w:rFonts w:ascii="Times New Roman" w:hAnsi="Times New Roman" w:cs="Times New Roman"/>
                <w:sz w:val="20"/>
                <w:szCs w:val="20"/>
              </w:rPr>
              <w:t> </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900,000</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900,000</w:t>
            </w:r>
          </w:p>
        </w:tc>
      </w:tr>
      <w:tr w:rsidR="000044D1" w:rsidRPr="00DD462A" w:rsidTr="008911AF">
        <w:tblPrEx>
          <w:tblLook w:val="04A0"/>
        </w:tblPrEx>
        <w:trPr>
          <w:gridBefore w:val="2"/>
          <w:wBefore w:w="405" w:type="dxa"/>
          <w:trHeight w:val="415"/>
        </w:trPr>
        <w:tc>
          <w:tcPr>
            <w:tcW w:w="349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Условно утвержденные расходы</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99</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99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1</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00</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41990</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color w:val="008000"/>
                <w:sz w:val="20"/>
                <w:szCs w:val="20"/>
              </w:rPr>
            </w:pPr>
            <w:r w:rsidRPr="00DD462A">
              <w:rPr>
                <w:rFonts w:ascii="Times New Roman" w:hAnsi="Times New Roman" w:cs="Times New Roman"/>
                <w:color w:val="008000"/>
                <w:sz w:val="20"/>
                <w:szCs w:val="20"/>
              </w:rPr>
              <w:t> </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color w:val="008000"/>
                <w:sz w:val="20"/>
                <w:szCs w:val="20"/>
              </w:rPr>
            </w:pPr>
            <w:r w:rsidRPr="00DD462A">
              <w:rPr>
                <w:rFonts w:ascii="Times New Roman" w:hAnsi="Times New Roman" w:cs="Times New Roman"/>
                <w:color w:val="008000"/>
                <w:sz w:val="20"/>
                <w:szCs w:val="20"/>
              </w:rPr>
              <w:t> </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900,000</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900,000</w:t>
            </w:r>
          </w:p>
        </w:tc>
      </w:tr>
      <w:tr w:rsidR="000044D1" w:rsidRPr="00DD462A" w:rsidTr="008911AF">
        <w:tblPrEx>
          <w:tblLook w:val="04A0"/>
        </w:tblPrEx>
        <w:trPr>
          <w:gridBefore w:val="2"/>
          <w:wBefore w:w="405" w:type="dxa"/>
          <w:trHeight w:val="300"/>
        </w:trPr>
        <w:tc>
          <w:tcPr>
            <w:tcW w:w="349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Иные бюджетные ассигнования</w:t>
            </w:r>
          </w:p>
        </w:tc>
        <w:tc>
          <w:tcPr>
            <w:tcW w:w="4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99</w:t>
            </w:r>
          </w:p>
        </w:tc>
        <w:tc>
          <w:tcPr>
            <w:tcW w:w="56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99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1</w:t>
            </w:r>
          </w:p>
        </w:tc>
        <w:tc>
          <w:tcPr>
            <w:tcW w:w="4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00</w:t>
            </w:r>
          </w:p>
        </w:tc>
        <w:tc>
          <w:tcPr>
            <w:tcW w:w="72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41990</w:t>
            </w:r>
          </w:p>
        </w:tc>
        <w:tc>
          <w:tcPr>
            <w:tcW w:w="81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800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color w:val="800080"/>
                <w:sz w:val="20"/>
                <w:szCs w:val="20"/>
              </w:rPr>
            </w:pPr>
            <w:r w:rsidRPr="00DD462A">
              <w:rPr>
                <w:rFonts w:ascii="Times New Roman" w:hAnsi="Times New Roman" w:cs="Times New Roman"/>
                <w:color w:val="800080"/>
                <w:sz w:val="20"/>
                <w:szCs w:val="20"/>
              </w:rPr>
              <w:t> </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900,000</w:t>
            </w:r>
          </w:p>
        </w:tc>
        <w:tc>
          <w:tcPr>
            <w:tcW w:w="116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900,000</w:t>
            </w:r>
          </w:p>
        </w:tc>
      </w:tr>
      <w:tr w:rsidR="000044D1" w:rsidRPr="00DD462A" w:rsidTr="008911AF">
        <w:tblPrEx>
          <w:tblLook w:val="04A0"/>
        </w:tblPrEx>
        <w:trPr>
          <w:gridBefore w:val="2"/>
          <w:wBefore w:w="405" w:type="dxa"/>
          <w:trHeight w:val="287"/>
        </w:trPr>
        <w:tc>
          <w:tcPr>
            <w:tcW w:w="349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Резервные средства</w:t>
            </w:r>
          </w:p>
        </w:tc>
        <w:tc>
          <w:tcPr>
            <w:tcW w:w="419"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99</w:t>
            </w:r>
          </w:p>
        </w:tc>
        <w:tc>
          <w:tcPr>
            <w:tcW w:w="564"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1</w:t>
            </w:r>
          </w:p>
        </w:tc>
        <w:tc>
          <w:tcPr>
            <w:tcW w:w="428" w:type="dxa"/>
            <w:gridSpan w:val="3"/>
            <w:tcBorders>
              <w:top w:val="single" w:sz="4" w:space="0" w:color="auto"/>
              <w:left w:val="nil"/>
              <w:bottom w:val="single" w:sz="4" w:space="0" w:color="auto"/>
              <w:right w:val="single" w:sz="4" w:space="0" w:color="auto"/>
            </w:tcBorders>
            <w:shd w:val="clear" w:color="auto" w:fill="auto"/>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00</w:t>
            </w:r>
          </w:p>
        </w:tc>
        <w:tc>
          <w:tcPr>
            <w:tcW w:w="72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41990</w:t>
            </w:r>
          </w:p>
        </w:tc>
        <w:tc>
          <w:tcPr>
            <w:tcW w:w="818" w:type="dxa"/>
            <w:gridSpan w:val="6"/>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870</w:t>
            </w:r>
          </w:p>
        </w:tc>
        <w:tc>
          <w:tcPr>
            <w:tcW w:w="1166"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color w:val="800080"/>
                <w:sz w:val="20"/>
                <w:szCs w:val="20"/>
              </w:rPr>
            </w:pPr>
            <w:r w:rsidRPr="00DD462A">
              <w:rPr>
                <w:rFonts w:ascii="Times New Roman" w:hAnsi="Times New Roman" w:cs="Times New Roman"/>
                <w:color w:val="800080"/>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900,000</w:t>
            </w:r>
          </w:p>
        </w:tc>
        <w:tc>
          <w:tcPr>
            <w:tcW w:w="1166" w:type="dxa"/>
            <w:gridSpan w:val="3"/>
            <w:tcBorders>
              <w:top w:val="single" w:sz="4" w:space="0" w:color="auto"/>
              <w:left w:val="nil"/>
              <w:bottom w:val="single" w:sz="4" w:space="0" w:color="auto"/>
              <w:right w:val="single" w:sz="4" w:space="0" w:color="auto"/>
            </w:tcBorders>
            <w:shd w:val="clear" w:color="auto" w:fill="auto"/>
            <w:noWrap/>
            <w:vAlign w:val="bottom"/>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900,000</w:t>
            </w:r>
          </w:p>
        </w:tc>
      </w:tr>
      <w:tr w:rsidR="000044D1" w:rsidRPr="00DD462A" w:rsidTr="008911AF">
        <w:trPr>
          <w:gridAfter w:val="2"/>
          <w:wAfter w:w="594" w:type="dxa"/>
          <w:trHeight w:val="1400"/>
        </w:trPr>
        <w:tc>
          <w:tcPr>
            <w:tcW w:w="3884" w:type="dxa"/>
            <w:gridSpan w:val="3"/>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p>
        </w:tc>
        <w:tc>
          <w:tcPr>
            <w:tcW w:w="397" w:type="dxa"/>
            <w:gridSpan w:val="3"/>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p>
        </w:tc>
        <w:tc>
          <w:tcPr>
            <w:tcW w:w="397" w:type="dxa"/>
            <w:gridSpan w:val="2"/>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p>
        </w:tc>
        <w:tc>
          <w:tcPr>
            <w:tcW w:w="397" w:type="dxa"/>
            <w:gridSpan w:val="3"/>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p>
        </w:tc>
        <w:tc>
          <w:tcPr>
            <w:tcW w:w="652" w:type="dxa"/>
            <w:gridSpan w:val="4"/>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p>
        </w:tc>
        <w:tc>
          <w:tcPr>
            <w:tcW w:w="397" w:type="dxa"/>
            <w:gridSpan w:val="3"/>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p>
        </w:tc>
        <w:tc>
          <w:tcPr>
            <w:tcW w:w="397" w:type="dxa"/>
            <w:gridSpan w:val="2"/>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p w:rsidR="000044D1" w:rsidRPr="00DD462A" w:rsidRDefault="000044D1" w:rsidP="008911AF">
            <w:pPr>
              <w:rPr>
                <w:rFonts w:ascii="Times New Roman" w:hAnsi="Times New Roman" w:cs="Times New Roman"/>
                <w:sz w:val="20"/>
                <w:szCs w:val="20"/>
              </w:rPr>
            </w:pPr>
          </w:p>
        </w:tc>
        <w:tc>
          <w:tcPr>
            <w:tcW w:w="425" w:type="dxa"/>
            <w:gridSpan w:val="4"/>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p>
        </w:tc>
        <w:tc>
          <w:tcPr>
            <w:tcW w:w="3545" w:type="dxa"/>
            <w:gridSpan w:val="10"/>
            <w:tcMar>
              <w:top w:w="0" w:type="dxa"/>
              <w:left w:w="0" w:type="dxa"/>
              <w:bottom w:w="0" w:type="dxa"/>
              <w:right w:w="0" w:type="dxa"/>
            </w:tcMar>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Приложение 3</w:t>
            </w:r>
          </w:p>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к решению  Совета депутатов</w:t>
            </w:r>
          </w:p>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2022 год и на плановый период 2023 и 2024 годов» </w:t>
            </w:r>
          </w:p>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от   28 апреля  2022 года     №  12</w:t>
            </w:r>
          </w:p>
          <w:p w:rsidR="000044D1" w:rsidRPr="00DD462A" w:rsidRDefault="000044D1" w:rsidP="008911AF">
            <w:pPr>
              <w:rPr>
                <w:rFonts w:ascii="Times New Roman" w:hAnsi="Times New Roman" w:cs="Times New Roman"/>
                <w:color w:val="000000"/>
                <w:sz w:val="20"/>
                <w:szCs w:val="20"/>
              </w:rPr>
            </w:pPr>
          </w:p>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Приложение 5</w:t>
            </w:r>
          </w:p>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к решению  Совета депутатов</w:t>
            </w:r>
          </w:p>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2022 год и на плановый период 2023 и 2024 годов» </w:t>
            </w:r>
          </w:p>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от   27 декабря  2021 года     № 16</w:t>
            </w:r>
          </w:p>
          <w:p w:rsidR="000044D1" w:rsidRPr="00DD462A" w:rsidRDefault="000044D1" w:rsidP="008911AF">
            <w:pPr>
              <w:rPr>
                <w:rFonts w:ascii="Times New Roman" w:hAnsi="Times New Roman" w:cs="Times New Roman"/>
                <w:sz w:val="20"/>
                <w:szCs w:val="20"/>
              </w:rPr>
            </w:pPr>
          </w:p>
        </w:tc>
      </w:tr>
      <w:tr w:rsidR="000044D1" w:rsidRPr="00DD462A" w:rsidTr="008911AF">
        <w:trPr>
          <w:gridAfter w:val="2"/>
          <w:wAfter w:w="594" w:type="dxa"/>
          <w:trHeight w:val="544"/>
        </w:trPr>
        <w:tc>
          <w:tcPr>
            <w:tcW w:w="10491" w:type="dxa"/>
            <w:gridSpan w:val="34"/>
            <w:tcMar>
              <w:top w:w="0" w:type="dxa"/>
              <w:left w:w="0" w:type="dxa"/>
              <w:bottom w:w="0" w:type="dxa"/>
              <w:right w:w="0" w:type="dxa"/>
            </w:tcMar>
            <w:vAlign w:val="center"/>
          </w:tcPr>
          <w:p w:rsidR="000044D1" w:rsidRPr="00DD462A" w:rsidRDefault="000044D1" w:rsidP="008911AF">
            <w:pPr>
              <w:jc w:val="center"/>
              <w:rPr>
                <w:rFonts w:ascii="Times New Roman" w:hAnsi="Times New Roman" w:cs="Times New Roman"/>
                <w:b/>
                <w:bCs/>
                <w:color w:val="000000"/>
                <w:sz w:val="20"/>
                <w:szCs w:val="20"/>
              </w:rPr>
            </w:pPr>
            <w:r w:rsidRPr="00DD462A">
              <w:rPr>
                <w:rFonts w:ascii="Times New Roman" w:hAnsi="Times New Roman" w:cs="Times New Roman"/>
                <w:b/>
                <w:bCs/>
                <w:color w:val="000000"/>
                <w:sz w:val="20"/>
                <w:szCs w:val="20"/>
              </w:rPr>
              <w:t xml:space="preserve">РАСПРЕДЕЛЕНИЕ </w:t>
            </w:r>
          </w:p>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b/>
                <w:bCs/>
                <w:color w:val="000000"/>
                <w:sz w:val="20"/>
                <w:szCs w:val="20"/>
              </w:rPr>
              <w:t>БЮДЖЕТНЫХ АССИГНОВАНИЙ БЮДЖЕТА МУНИЦИПАЛЬНОГО РАЙОНА (ГОРОДСКОГО ОКРУГА)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2022 ГОД И НА ПЛАНОВЫЙ ПЕРИОД 2023 И 2024 ГОДОВ</w:t>
            </w:r>
          </w:p>
        </w:tc>
      </w:tr>
      <w:tr w:rsidR="000044D1" w:rsidRPr="00DD462A" w:rsidTr="008911AF">
        <w:trPr>
          <w:gridAfter w:val="2"/>
          <w:wAfter w:w="594" w:type="dxa"/>
          <w:trHeight w:val="299"/>
        </w:trPr>
        <w:tc>
          <w:tcPr>
            <w:tcW w:w="3884" w:type="dxa"/>
            <w:gridSpan w:val="3"/>
            <w:tcMar>
              <w:top w:w="0" w:type="dxa"/>
              <w:left w:w="0" w:type="dxa"/>
              <w:bottom w:w="0" w:type="dxa"/>
              <w:right w:w="0" w:type="dxa"/>
            </w:tcMar>
          </w:tcPr>
          <w:p w:rsidR="000044D1" w:rsidRPr="00DD462A" w:rsidRDefault="000044D1" w:rsidP="008911AF">
            <w:pPr>
              <w:rPr>
                <w:rFonts w:ascii="Times New Roman" w:hAnsi="Times New Roman" w:cs="Times New Roman"/>
              </w:rPr>
            </w:pPr>
          </w:p>
        </w:tc>
        <w:tc>
          <w:tcPr>
            <w:tcW w:w="397" w:type="dxa"/>
            <w:gridSpan w:val="3"/>
            <w:tcMar>
              <w:top w:w="0" w:type="dxa"/>
              <w:left w:w="0" w:type="dxa"/>
              <w:bottom w:w="0" w:type="dxa"/>
              <w:right w:w="0" w:type="dxa"/>
            </w:tcMar>
          </w:tcPr>
          <w:p w:rsidR="000044D1" w:rsidRPr="00DD462A" w:rsidRDefault="000044D1" w:rsidP="008911AF">
            <w:pPr>
              <w:rPr>
                <w:rFonts w:ascii="Times New Roman" w:hAnsi="Times New Roman" w:cs="Times New Roman"/>
              </w:rPr>
            </w:pPr>
          </w:p>
        </w:tc>
        <w:tc>
          <w:tcPr>
            <w:tcW w:w="397" w:type="dxa"/>
            <w:gridSpan w:val="2"/>
            <w:tcMar>
              <w:top w:w="0" w:type="dxa"/>
              <w:left w:w="0" w:type="dxa"/>
              <w:bottom w:w="0" w:type="dxa"/>
              <w:right w:w="0" w:type="dxa"/>
            </w:tcMar>
          </w:tcPr>
          <w:p w:rsidR="000044D1" w:rsidRPr="00DD462A" w:rsidRDefault="000044D1" w:rsidP="008911AF">
            <w:pPr>
              <w:rPr>
                <w:rFonts w:ascii="Times New Roman" w:hAnsi="Times New Roman" w:cs="Times New Roman"/>
              </w:rPr>
            </w:pPr>
          </w:p>
        </w:tc>
        <w:tc>
          <w:tcPr>
            <w:tcW w:w="397" w:type="dxa"/>
            <w:gridSpan w:val="3"/>
            <w:tcMar>
              <w:top w:w="0" w:type="dxa"/>
              <w:left w:w="0" w:type="dxa"/>
              <w:bottom w:w="0" w:type="dxa"/>
              <w:right w:w="0" w:type="dxa"/>
            </w:tcMar>
          </w:tcPr>
          <w:p w:rsidR="000044D1" w:rsidRPr="00DD462A" w:rsidRDefault="000044D1" w:rsidP="008911AF">
            <w:pPr>
              <w:rPr>
                <w:rFonts w:ascii="Times New Roman" w:hAnsi="Times New Roman" w:cs="Times New Roman"/>
              </w:rPr>
            </w:pPr>
          </w:p>
        </w:tc>
        <w:tc>
          <w:tcPr>
            <w:tcW w:w="652" w:type="dxa"/>
            <w:gridSpan w:val="4"/>
            <w:tcMar>
              <w:top w:w="0" w:type="dxa"/>
              <w:left w:w="0" w:type="dxa"/>
              <w:bottom w:w="0" w:type="dxa"/>
              <w:right w:w="0" w:type="dxa"/>
            </w:tcMar>
          </w:tcPr>
          <w:p w:rsidR="000044D1" w:rsidRPr="00DD462A" w:rsidRDefault="000044D1" w:rsidP="008911AF">
            <w:pPr>
              <w:rPr>
                <w:rFonts w:ascii="Times New Roman" w:hAnsi="Times New Roman" w:cs="Times New Roman"/>
              </w:rPr>
            </w:pPr>
          </w:p>
        </w:tc>
        <w:tc>
          <w:tcPr>
            <w:tcW w:w="397" w:type="dxa"/>
            <w:gridSpan w:val="3"/>
            <w:tcMar>
              <w:top w:w="0" w:type="dxa"/>
              <w:left w:w="0" w:type="dxa"/>
              <w:bottom w:w="0" w:type="dxa"/>
              <w:right w:w="0" w:type="dxa"/>
            </w:tcMar>
          </w:tcPr>
          <w:p w:rsidR="000044D1" w:rsidRPr="00DD462A" w:rsidRDefault="000044D1" w:rsidP="008911AF">
            <w:pPr>
              <w:rPr>
                <w:rFonts w:ascii="Times New Roman" w:hAnsi="Times New Roman" w:cs="Times New Roman"/>
              </w:rPr>
            </w:pPr>
          </w:p>
        </w:tc>
        <w:tc>
          <w:tcPr>
            <w:tcW w:w="397" w:type="dxa"/>
            <w:gridSpan w:val="2"/>
            <w:tcMar>
              <w:top w:w="0" w:type="dxa"/>
              <w:left w:w="0" w:type="dxa"/>
              <w:bottom w:w="0" w:type="dxa"/>
              <w:right w:w="0" w:type="dxa"/>
            </w:tcMar>
          </w:tcPr>
          <w:p w:rsidR="000044D1" w:rsidRPr="00DD462A" w:rsidRDefault="000044D1" w:rsidP="008911AF">
            <w:pPr>
              <w:rPr>
                <w:rFonts w:ascii="Times New Roman" w:hAnsi="Times New Roman" w:cs="Times New Roman"/>
              </w:rPr>
            </w:pPr>
          </w:p>
        </w:tc>
        <w:tc>
          <w:tcPr>
            <w:tcW w:w="425" w:type="dxa"/>
            <w:gridSpan w:val="4"/>
            <w:tcMar>
              <w:top w:w="0" w:type="dxa"/>
              <w:left w:w="0" w:type="dxa"/>
              <w:bottom w:w="0" w:type="dxa"/>
              <w:right w:w="0" w:type="dxa"/>
            </w:tcMar>
          </w:tcPr>
          <w:p w:rsidR="000044D1" w:rsidRPr="00DD462A" w:rsidRDefault="000044D1" w:rsidP="008911AF">
            <w:pPr>
              <w:rPr>
                <w:rFonts w:ascii="Times New Roman" w:hAnsi="Times New Roman" w:cs="Times New Roman"/>
              </w:rPr>
            </w:pPr>
          </w:p>
        </w:tc>
        <w:tc>
          <w:tcPr>
            <w:tcW w:w="3545" w:type="dxa"/>
            <w:gridSpan w:val="10"/>
            <w:tcMar>
              <w:top w:w="0" w:type="dxa"/>
              <w:left w:w="0" w:type="dxa"/>
              <w:bottom w:w="0" w:type="dxa"/>
              <w:right w:w="0" w:type="dxa"/>
            </w:tcMar>
          </w:tcPr>
          <w:p w:rsidR="000044D1" w:rsidRPr="00DD462A" w:rsidRDefault="000044D1" w:rsidP="008911AF">
            <w:pPr>
              <w:jc w:val="right"/>
              <w:rPr>
                <w:rFonts w:ascii="Times New Roman" w:hAnsi="Times New Roman" w:cs="Times New Roman"/>
              </w:rPr>
            </w:pPr>
            <w:r w:rsidRPr="00DD462A">
              <w:rPr>
                <w:rFonts w:ascii="Times New Roman" w:hAnsi="Times New Roman" w:cs="Times New Roman"/>
                <w:color w:val="000000"/>
                <w:sz w:val="20"/>
                <w:szCs w:val="20"/>
              </w:rPr>
              <w:t>(тыс. рублей)</w:t>
            </w:r>
          </w:p>
        </w:tc>
      </w:tr>
      <w:tr w:rsidR="000044D1" w:rsidRPr="00DD462A" w:rsidTr="008911AF">
        <w:trPr>
          <w:gridAfter w:val="2"/>
          <w:wAfter w:w="594" w:type="dxa"/>
          <w:trHeight w:val="524"/>
        </w:trPr>
        <w:tc>
          <w:tcPr>
            <w:tcW w:w="3884" w:type="dxa"/>
            <w:gridSpan w:val="3"/>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44D1" w:rsidRPr="00DD462A" w:rsidRDefault="000044D1" w:rsidP="008911AF">
            <w:pPr>
              <w:jc w:val="center"/>
              <w:rPr>
                <w:rFonts w:ascii="Times New Roman" w:hAnsi="Times New Roman" w:cs="Times New Roman"/>
              </w:rPr>
            </w:pPr>
            <w:r w:rsidRPr="00DD462A">
              <w:rPr>
                <w:rFonts w:ascii="Times New Roman" w:hAnsi="Times New Roman" w:cs="Times New Roman"/>
                <w:b/>
                <w:bCs/>
                <w:color w:val="000000"/>
                <w:sz w:val="20"/>
                <w:szCs w:val="20"/>
              </w:rPr>
              <w:t>Наименование</w:t>
            </w:r>
          </w:p>
        </w:tc>
        <w:tc>
          <w:tcPr>
            <w:tcW w:w="1843" w:type="dxa"/>
            <w:gridSpan w:val="1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44D1" w:rsidRPr="00DD462A" w:rsidRDefault="000044D1" w:rsidP="008911AF">
            <w:pPr>
              <w:jc w:val="center"/>
              <w:rPr>
                <w:rFonts w:ascii="Times New Roman" w:hAnsi="Times New Roman" w:cs="Times New Roman"/>
              </w:rPr>
            </w:pPr>
            <w:r w:rsidRPr="00DD462A">
              <w:rPr>
                <w:rFonts w:ascii="Times New Roman" w:hAnsi="Times New Roman" w:cs="Times New Roman"/>
                <w:b/>
                <w:bCs/>
                <w:color w:val="000000"/>
                <w:sz w:val="20"/>
                <w:szCs w:val="20"/>
              </w:rPr>
              <w:t>Цср</w:t>
            </w:r>
          </w:p>
        </w:tc>
        <w:tc>
          <w:tcPr>
            <w:tcW w:w="397" w:type="dxa"/>
            <w:gridSpan w:val="3"/>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44D1" w:rsidRPr="00DD462A" w:rsidRDefault="000044D1" w:rsidP="008911AF">
            <w:pPr>
              <w:jc w:val="center"/>
              <w:rPr>
                <w:rFonts w:ascii="Times New Roman" w:hAnsi="Times New Roman" w:cs="Times New Roman"/>
              </w:rPr>
            </w:pPr>
            <w:r w:rsidRPr="00DD462A">
              <w:rPr>
                <w:rFonts w:ascii="Times New Roman" w:hAnsi="Times New Roman" w:cs="Times New Roman"/>
                <w:b/>
                <w:bCs/>
                <w:color w:val="000000"/>
                <w:sz w:val="20"/>
                <w:szCs w:val="20"/>
              </w:rPr>
              <w:t>ВР</w:t>
            </w:r>
          </w:p>
        </w:tc>
        <w:tc>
          <w:tcPr>
            <w:tcW w:w="397"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44D1" w:rsidRPr="00DD462A" w:rsidRDefault="000044D1" w:rsidP="008911AF">
            <w:pPr>
              <w:jc w:val="center"/>
              <w:rPr>
                <w:rFonts w:ascii="Times New Roman" w:hAnsi="Times New Roman" w:cs="Times New Roman"/>
              </w:rPr>
            </w:pPr>
            <w:r w:rsidRPr="00DD462A">
              <w:rPr>
                <w:rFonts w:ascii="Times New Roman" w:hAnsi="Times New Roman" w:cs="Times New Roman"/>
                <w:b/>
                <w:bCs/>
                <w:color w:val="000000"/>
                <w:sz w:val="20"/>
                <w:szCs w:val="20"/>
              </w:rPr>
              <w:t>Рз</w:t>
            </w:r>
          </w:p>
        </w:tc>
        <w:tc>
          <w:tcPr>
            <w:tcW w:w="425" w:type="dxa"/>
            <w:gridSpan w:val="4"/>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44D1" w:rsidRPr="00DD462A" w:rsidRDefault="000044D1" w:rsidP="008911AF">
            <w:pPr>
              <w:jc w:val="center"/>
              <w:rPr>
                <w:rFonts w:ascii="Times New Roman" w:hAnsi="Times New Roman" w:cs="Times New Roman"/>
              </w:rPr>
            </w:pPr>
            <w:r w:rsidRPr="00DD462A">
              <w:rPr>
                <w:rFonts w:ascii="Times New Roman" w:hAnsi="Times New Roman" w:cs="Times New Roman"/>
                <w:b/>
                <w:bCs/>
                <w:color w:val="000000"/>
                <w:sz w:val="20"/>
                <w:szCs w:val="20"/>
              </w:rPr>
              <w:t>Прз</w:t>
            </w:r>
          </w:p>
        </w:tc>
        <w:tc>
          <w:tcPr>
            <w:tcW w:w="510" w:type="dxa"/>
            <w:gridSpan w:val="4"/>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44D1" w:rsidRPr="00DD462A" w:rsidRDefault="000044D1" w:rsidP="008911AF">
            <w:pPr>
              <w:jc w:val="center"/>
              <w:rPr>
                <w:rFonts w:ascii="Times New Roman" w:hAnsi="Times New Roman" w:cs="Times New Roman"/>
              </w:rPr>
            </w:pPr>
            <w:r w:rsidRPr="00DD462A">
              <w:rPr>
                <w:rFonts w:ascii="Times New Roman" w:hAnsi="Times New Roman" w:cs="Times New Roman"/>
                <w:b/>
                <w:bCs/>
                <w:color w:val="000000"/>
                <w:sz w:val="20"/>
                <w:szCs w:val="20"/>
              </w:rPr>
              <w:t>Адм</w:t>
            </w:r>
          </w:p>
        </w:tc>
        <w:tc>
          <w:tcPr>
            <w:tcW w:w="3035" w:type="dxa"/>
            <w:gridSpan w:val="6"/>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44D1" w:rsidRPr="00DD462A" w:rsidRDefault="000044D1" w:rsidP="008911AF">
            <w:pPr>
              <w:jc w:val="center"/>
              <w:rPr>
                <w:rFonts w:ascii="Times New Roman" w:hAnsi="Times New Roman" w:cs="Times New Roman"/>
              </w:rPr>
            </w:pPr>
            <w:r w:rsidRPr="00DD462A">
              <w:rPr>
                <w:rFonts w:ascii="Times New Roman" w:hAnsi="Times New Roman" w:cs="Times New Roman"/>
                <w:b/>
                <w:bCs/>
                <w:color w:val="000000"/>
                <w:sz w:val="20"/>
                <w:szCs w:val="20"/>
              </w:rPr>
              <w:t>Сумма</w:t>
            </w:r>
          </w:p>
        </w:tc>
      </w:tr>
      <w:tr w:rsidR="000044D1" w:rsidRPr="00DD462A" w:rsidTr="008911AF">
        <w:trPr>
          <w:gridAfter w:val="2"/>
          <w:wAfter w:w="594" w:type="dxa"/>
          <w:trHeight w:val="297"/>
        </w:trPr>
        <w:tc>
          <w:tcPr>
            <w:tcW w:w="3884" w:type="dxa"/>
            <w:gridSpan w:val="3"/>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44D1" w:rsidRPr="00DD462A" w:rsidRDefault="000044D1" w:rsidP="008911AF">
            <w:pPr>
              <w:rPr>
                <w:rFonts w:ascii="Times New Roman" w:hAnsi="Times New Roman" w:cs="Times New Roman"/>
              </w:rPr>
            </w:pPr>
          </w:p>
        </w:tc>
        <w:tc>
          <w:tcPr>
            <w:tcW w:w="1843" w:type="dxa"/>
            <w:gridSpan w:val="1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44D1" w:rsidRPr="00DD462A" w:rsidRDefault="000044D1" w:rsidP="008911AF">
            <w:pPr>
              <w:rPr>
                <w:rFonts w:ascii="Times New Roman" w:hAnsi="Times New Roman" w:cs="Times New Roman"/>
              </w:rPr>
            </w:pPr>
          </w:p>
        </w:tc>
        <w:tc>
          <w:tcPr>
            <w:tcW w:w="397" w:type="dxa"/>
            <w:gridSpan w:val="3"/>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44D1" w:rsidRPr="00DD462A" w:rsidRDefault="000044D1" w:rsidP="008911AF">
            <w:pPr>
              <w:rPr>
                <w:rFonts w:ascii="Times New Roman" w:hAnsi="Times New Roman" w:cs="Times New Roman"/>
              </w:rPr>
            </w:pPr>
          </w:p>
        </w:tc>
        <w:tc>
          <w:tcPr>
            <w:tcW w:w="397"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44D1" w:rsidRPr="00DD462A" w:rsidRDefault="000044D1" w:rsidP="008911AF">
            <w:pPr>
              <w:rPr>
                <w:rFonts w:ascii="Times New Roman" w:hAnsi="Times New Roman" w:cs="Times New Roman"/>
              </w:rPr>
            </w:pPr>
          </w:p>
        </w:tc>
        <w:tc>
          <w:tcPr>
            <w:tcW w:w="425" w:type="dxa"/>
            <w:gridSpan w:val="4"/>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44D1" w:rsidRPr="00DD462A" w:rsidRDefault="000044D1" w:rsidP="008911AF">
            <w:pPr>
              <w:rPr>
                <w:rFonts w:ascii="Times New Roman" w:hAnsi="Times New Roman" w:cs="Times New Roman"/>
              </w:rPr>
            </w:pPr>
          </w:p>
        </w:tc>
        <w:tc>
          <w:tcPr>
            <w:tcW w:w="510" w:type="dxa"/>
            <w:gridSpan w:val="4"/>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44D1" w:rsidRPr="00DD462A" w:rsidRDefault="000044D1" w:rsidP="008911AF">
            <w:pPr>
              <w:rPr>
                <w:rFonts w:ascii="Times New Roman" w:hAnsi="Times New Roman" w:cs="Times New Roman"/>
              </w:rPr>
            </w:pPr>
          </w:p>
        </w:tc>
        <w:tc>
          <w:tcPr>
            <w:tcW w:w="908"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44D1" w:rsidRPr="00DD462A" w:rsidRDefault="000044D1" w:rsidP="008911AF">
            <w:pPr>
              <w:jc w:val="center"/>
              <w:rPr>
                <w:rFonts w:ascii="Times New Roman" w:hAnsi="Times New Roman" w:cs="Times New Roman"/>
              </w:rPr>
            </w:pPr>
            <w:r w:rsidRPr="00DD462A">
              <w:rPr>
                <w:rFonts w:ascii="Times New Roman" w:hAnsi="Times New Roman" w:cs="Times New Roman"/>
                <w:b/>
                <w:bCs/>
                <w:color w:val="000000"/>
                <w:sz w:val="20"/>
                <w:szCs w:val="20"/>
              </w:rPr>
              <w:t>2022 год</w:t>
            </w:r>
          </w:p>
        </w:tc>
        <w:tc>
          <w:tcPr>
            <w:tcW w:w="993"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44D1" w:rsidRPr="00DD462A" w:rsidRDefault="000044D1" w:rsidP="008911AF">
            <w:pPr>
              <w:jc w:val="center"/>
              <w:rPr>
                <w:rFonts w:ascii="Times New Roman" w:hAnsi="Times New Roman" w:cs="Times New Roman"/>
              </w:rPr>
            </w:pPr>
            <w:r w:rsidRPr="00DD462A">
              <w:rPr>
                <w:rFonts w:ascii="Times New Roman" w:hAnsi="Times New Roman" w:cs="Times New Roman"/>
                <w:b/>
                <w:bCs/>
                <w:color w:val="000000"/>
                <w:sz w:val="20"/>
                <w:szCs w:val="20"/>
              </w:rPr>
              <w:t>2023 год</w:t>
            </w:r>
          </w:p>
        </w:tc>
        <w:tc>
          <w:tcPr>
            <w:tcW w:w="1134"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44D1" w:rsidRPr="00DD462A" w:rsidRDefault="000044D1" w:rsidP="008911AF">
            <w:pPr>
              <w:jc w:val="center"/>
              <w:rPr>
                <w:rFonts w:ascii="Times New Roman" w:hAnsi="Times New Roman" w:cs="Times New Roman"/>
              </w:rPr>
            </w:pPr>
            <w:r w:rsidRPr="00DD462A">
              <w:rPr>
                <w:rFonts w:ascii="Times New Roman" w:hAnsi="Times New Roman" w:cs="Times New Roman"/>
                <w:b/>
                <w:bCs/>
                <w:color w:val="000000"/>
                <w:sz w:val="20"/>
                <w:szCs w:val="20"/>
              </w:rPr>
              <w:t>2024 год</w:t>
            </w:r>
          </w:p>
        </w:tc>
      </w:tr>
    </w:tbl>
    <w:p w:rsidR="000044D1" w:rsidRPr="00DD462A" w:rsidRDefault="000044D1" w:rsidP="000044D1">
      <w:pPr>
        <w:rPr>
          <w:rFonts w:ascii="Times New Roman" w:hAnsi="Times New Roman" w:cs="Times New Roman"/>
          <w:sz w:val="2"/>
          <w:szCs w:val="2"/>
        </w:rPr>
      </w:pPr>
      <w:r w:rsidRPr="00DD462A">
        <w:rPr>
          <w:rFonts w:ascii="Times New Roman" w:hAnsi="Times New Roman" w:cs="Times New Roman"/>
          <w:sz w:val="2"/>
          <w:szCs w:val="2"/>
        </w:rPr>
        <w:br/>
      </w:r>
    </w:p>
    <w:tbl>
      <w:tblPr>
        <w:tblW w:w="10491" w:type="dxa"/>
        <w:tblInd w:w="-416" w:type="dxa"/>
        <w:tblLayout w:type="fixed"/>
        <w:tblLook w:val="0000"/>
      </w:tblPr>
      <w:tblGrid>
        <w:gridCol w:w="3884"/>
        <w:gridCol w:w="397"/>
        <w:gridCol w:w="397"/>
        <w:gridCol w:w="397"/>
        <w:gridCol w:w="652"/>
        <w:gridCol w:w="397"/>
        <w:gridCol w:w="397"/>
        <w:gridCol w:w="425"/>
        <w:gridCol w:w="510"/>
        <w:gridCol w:w="1050"/>
        <w:gridCol w:w="992"/>
        <w:gridCol w:w="993"/>
      </w:tblGrid>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44D1" w:rsidRPr="00DD462A" w:rsidRDefault="000044D1" w:rsidP="008911AF">
            <w:pPr>
              <w:jc w:val="center"/>
              <w:rPr>
                <w:rFonts w:ascii="Times New Roman" w:hAnsi="Times New Roman" w:cs="Times New Roman"/>
                <w:sz w:val="2"/>
                <w:szCs w:val="2"/>
              </w:rPr>
            </w:pPr>
            <w:r w:rsidRPr="00DD462A">
              <w:rPr>
                <w:rFonts w:ascii="Times New Roman" w:hAnsi="Times New Roman" w:cs="Times New Roman"/>
                <w:b/>
                <w:bCs/>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44D1" w:rsidRPr="00DD462A" w:rsidRDefault="000044D1" w:rsidP="008911AF">
            <w:pPr>
              <w:jc w:val="center"/>
              <w:rPr>
                <w:rFonts w:ascii="Times New Roman" w:hAnsi="Times New Roman" w:cs="Times New Roman"/>
                <w:sz w:val="2"/>
                <w:szCs w:val="2"/>
              </w:rPr>
            </w:pPr>
            <w:r w:rsidRPr="00DD462A">
              <w:rPr>
                <w:rFonts w:ascii="Times New Roman" w:hAnsi="Times New Roman" w:cs="Times New Roman"/>
                <w:b/>
                <w:bCs/>
                <w:color w:val="000000"/>
                <w:sz w:val="20"/>
                <w:szCs w:val="20"/>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44D1" w:rsidRPr="00DD462A" w:rsidRDefault="000044D1" w:rsidP="008911AF">
            <w:pPr>
              <w:jc w:val="center"/>
              <w:rPr>
                <w:rFonts w:ascii="Times New Roman" w:hAnsi="Times New Roman" w:cs="Times New Roman"/>
                <w:sz w:val="2"/>
                <w:szCs w:val="2"/>
              </w:rPr>
            </w:pPr>
            <w:r w:rsidRPr="00DD462A">
              <w:rPr>
                <w:rFonts w:ascii="Times New Roman" w:hAnsi="Times New Roman" w:cs="Times New Roman"/>
                <w:b/>
                <w:bCs/>
                <w:color w:val="000000"/>
                <w:sz w:val="20"/>
                <w:szCs w:val="20"/>
              </w:rPr>
              <w:t>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44D1" w:rsidRPr="00DD462A" w:rsidRDefault="000044D1" w:rsidP="008911AF">
            <w:pPr>
              <w:jc w:val="center"/>
              <w:rPr>
                <w:rFonts w:ascii="Times New Roman" w:hAnsi="Times New Roman" w:cs="Times New Roman"/>
                <w:sz w:val="2"/>
                <w:szCs w:val="2"/>
              </w:rPr>
            </w:pPr>
            <w:r w:rsidRPr="00DD462A">
              <w:rPr>
                <w:rFonts w:ascii="Times New Roman" w:hAnsi="Times New Roman" w:cs="Times New Roman"/>
                <w:b/>
                <w:bCs/>
                <w:color w:val="000000"/>
                <w:sz w:val="20"/>
                <w:szCs w:val="20"/>
              </w:rPr>
              <w:t>4</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44D1" w:rsidRPr="00DD462A" w:rsidRDefault="000044D1" w:rsidP="008911AF">
            <w:pPr>
              <w:jc w:val="center"/>
              <w:rPr>
                <w:rFonts w:ascii="Times New Roman" w:hAnsi="Times New Roman" w:cs="Times New Roman"/>
                <w:sz w:val="2"/>
                <w:szCs w:val="2"/>
              </w:rPr>
            </w:pPr>
            <w:r w:rsidRPr="00DD462A">
              <w:rPr>
                <w:rFonts w:ascii="Times New Roman" w:hAnsi="Times New Roman" w:cs="Times New Roman"/>
                <w:b/>
                <w:bCs/>
                <w:color w:val="000000"/>
                <w:sz w:val="20"/>
                <w:szCs w:val="20"/>
              </w:rPr>
              <w:t>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44D1" w:rsidRPr="00DD462A" w:rsidRDefault="000044D1" w:rsidP="008911AF">
            <w:pPr>
              <w:jc w:val="center"/>
              <w:rPr>
                <w:rFonts w:ascii="Times New Roman" w:hAnsi="Times New Roman" w:cs="Times New Roman"/>
                <w:sz w:val="2"/>
                <w:szCs w:val="2"/>
              </w:rPr>
            </w:pPr>
            <w:r w:rsidRPr="00DD462A">
              <w:rPr>
                <w:rFonts w:ascii="Times New Roman" w:hAnsi="Times New Roman" w:cs="Times New Roman"/>
                <w:b/>
                <w:bCs/>
                <w:color w:val="000000"/>
                <w:sz w:val="20"/>
                <w:szCs w:val="20"/>
              </w:rPr>
              <w:t>6</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44D1" w:rsidRPr="00DD462A" w:rsidRDefault="000044D1" w:rsidP="008911AF">
            <w:pPr>
              <w:jc w:val="center"/>
              <w:rPr>
                <w:rFonts w:ascii="Times New Roman" w:hAnsi="Times New Roman" w:cs="Times New Roman"/>
                <w:sz w:val="2"/>
                <w:szCs w:val="2"/>
              </w:rPr>
            </w:pPr>
            <w:r w:rsidRPr="00DD462A">
              <w:rPr>
                <w:rFonts w:ascii="Times New Roman" w:hAnsi="Times New Roman" w:cs="Times New Roman"/>
                <w:b/>
                <w:bCs/>
                <w:color w:val="000000"/>
                <w:sz w:val="20"/>
                <w:szCs w:val="20"/>
              </w:rPr>
              <w:t>7</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44D1" w:rsidRPr="00DD462A" w:rsidRDefault="000044D1" w:rsidP="008911AF">
            <w:pPr>
              <w:jc w:val="center"/>
              <w:rPr>
                <w:rFonts w:ascii="Times New Roman" w:hAnsi="Times New Roman" w:cs="Times New Roman"/>
                <w:sz w:val="2"/>
                <w:szCs w:val="2"/>
              </w:rPr>
            </w:pPr>
            <w:r w:rsidRPr="00DD462A">
              <w:rPr>
                <w:rFonts w:ascii="Times New Roman" w:hAnsi="Times New Roman" w:cs="Times New Roman"/>
                <w:b/>
                <w:bCs/>
                <w:color w:val="000000"/>
                <w:sz w:val="20"/>
                <w:szCs w:val="20"/>
              </w:rPr>
              <w:t>8</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44D1" w:rsidRPr="00DD462A" w:rsidRDefault="000044D1" w:rsidP="008911AF">
            <w:pPr>
              <w:jc w:val="center"/>
              <w:rPr>
                <w:rFonts w:ascii="Times New Roman" w:hAnsi="Times New Roman" w:cs="Times New Roman"/>
                <w:sz w:val="2"/>
                <w:szCs w:val="2"/>
              </w:rPr>
            </w:pPr>
            <w:r w:rsidRPr="00DD462A">
              <w:rPr>
                <w:rFonts w:ascii="Times New Roman" w:hAnsi="Times New Roman" w:cs="Times New Roman"/>
                <w:b/>
                <w:bCs/>
                <w:color w:val="000000"/>
                <w:sz w:val="20"/>
                <w:szCs w:val="20"/>
              </w:rPr>
              <w:t>9</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44D1" w:rsidRPr="00DD462A" w:rsidRDefault="000044D1" w:rsidP="008911AF">
            <w:pPr>
              <w:jc w:val="center"/>
              <w:rPr>
                <w:rFonts w:ascii="Times New Roman" w:hAnsi="Times New Roman" w:cs="Times New Roman"/>
                <w:sz w:val="2"/>
                <w:szCs w:val="2"/>
              </w:rPr>
            </w:pPr>
            <w:r w:rsidRPr="00DD462A">
              <w:rPr>
                <w:rFonts w:ascii="Times New Roman" w:hAnsi="Times New Roman" w:cs="Times New Roman"/>
                <w:b/>
                <w:bCs/>
                <w:color w:val="000000"/>
                <w:sz w:val="20"/>
                <w:szCs w:val="20"/>
              </w:rPr>
              <w:t>10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44D1" w:rsidRPr="00DD462A" w:rsidRDefault="000044D1" w:rsidP="008911AF">
            <w:pPr>
              <w:jc w:val="center"/>
              <w:rPr>
                <w:rFonts w:ascii="Times New Roman" w:hAnsi="Times New Roman" w:cs="Times New Roman"/>
                <w:sz w:val="2"/>
                <w:szCs w:val="2"/>
              </w:rPr>
            </w:pPr>
            <w:r w:rsidRPr="00DD462A">
              <w:rPr>
                <w:rFonts w:ascii="Times New Roman" w:hAnsi="Times New Roman" w:cs="Times New Roman"/>
                <w:b/>
                <w:bCs/>
                <w:color w:val="000000"/>
                <w:sz w:val="20"/>
                <w:szCs w:val="20"/>
              </w:rPr>
              <w:t>11</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44D1" w:rsidRPr="00DD462A" w:rsidRDefault="000044D1" w:rsidP="008911AF">
            <w:pPr>
              <w:jc w:val="center"/>
              <w:rPr>
                <w:rFonts w:ascii="Times New Roman" w:hAnsi="Times New Roman" w:cs="Times New Roman"/>
                <w:sz w:val="2"/>
                <w:szCs w:val="2"/>
              </w:rPr>
            </w:pPr>
            <w:r w:rsidRPr="00DD462A">
              <w:rPr>
                <w:rFonts w:ascii="Times New Roman" w:hAnsi="Times New Roman" w:cs="Times New Roman"/>
                <w:b/>
                <w:bCs/>
                <w:color w:val="000000"/>
                <w:sz w:val="20"/>
                <w:szCs w:val="20"/>
              </w:rPr>
              <w:t>12</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ВСЕГО по программам</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0044D1" w:rsidRPr="00DD462A" w:rsidRDefault="000044D1" w:rsidP="008911AF">
            <w:pPr>
              <w:jc w:val="right"/>
              <w:rPr>
                <w:rFonts w:ascii="Times New Roman" w:hAnsi="Times New Roman" w:cs="Times New Roman"/>
                <w:b/>
                <w:bCs/>
                <w:sz w:val="20"/>
                <w:szCs w:val="20"/>
              </w:rPr>
            </w:pPr>
            <w:r w:rsidRPr="00DD462A">
              <w:rPr>
                <w:rFonts w:ascii="Times New Roman" w:hAnsi="Times New Roman" w:cs="Times New Roman"/>
                <w:b/>
                <w:bCs/>
                <w:sz w:val="20"/>
                <w:szCs w:val="20"/>
              </w:rPr>
              <w:t>65640,98311</w:t>
            </w:r>
          </w:p>
        </w:tc>
        <w:tc>
          <w:tcPr>
            <w:tcW w:w="992"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0044D1" w:rsidRPr="00DD462A" w:rsidRDefault="000044D1" w:rsidP="008911AF">
            <w:pPr>
              <w:jc w:val="right"/>
              <w:rPr>
                <w:rFonts w:ascii="Times New Roman" w:hAnsi="Times New Roman" w:cs="Times New Roman"/>
                <w:b/>
                <w:bCs/>
                <w:sz w:val="20"/>
                <w:szCs w:val="20"/>
              </w:rPr>
            </w:pPr>
            <w:r w:rsidRPr="00DD462A">
              <w:rPr>
                <w:rFonts w:ascii="Times New Roman" w:hAnsi="Times New Roman" w:cs="Times New Roman"/>
                <w:b/>
                <w:bCs/>
                <w:sz w:val="20"/>
                <w:szCs w:val="20"/>
              </w:rPr>
              <w:t>8044,06000</w:t>
            </w:r>
          </w:p>
        </w:tc>
        <w:tc>
          <w:tcPr>
            <w:tcW w:w="993"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0044D1" w:rsidRPr="00DD462A" w:rsidRDefault="000044D1" w:rsidP="008911AF">
            <w:pPr>
              <w:jc w:val="right"/>
              <w:rPr>
                <w:rFonts w:ascii="Times New Roman" w:hAnsi="Times New Roman" w:cs="Times New Roman"/>
                <w:b/>
                <w:bCs/>
                <w:sz w:val="20"/>
                <w:szCs w:val="20"/>
              </w:rPr>
            </w:pPr>
            <w:r w:rsidRPr="00DD462A">
              <w:rPr>
                <w:rFonts w:ascii="Times New Roman" w:hAnsi="Times New Roman" w:cs="Times New Roman"/>
                <w:b/>
                <w:bCs/>
                <w:sz w:val="20"/>
                <w:szCs w:val="20"/>
              </w:rPr>
              <w:t>9784,80000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Программа "Развитие муниципальной службы в городском поселении Инсар Инсарского муниципального района Республики Мордовия на 2022-2024 годы</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10,000</w:t>
            </w:r>
          </w:p>
        </w:tc>
        <w:tc>
          <w:tcPr>
            <w:tcW w:w="992"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Повышение квалификации муниципальных служащих (с получением свидетельств, удостоверений гос. образца</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10,000</w:t>
            </w:r>
          </w:p>
        </w:tc>
        <w:tc>
          <w:tcPr>
            <w:tcW w:w="992"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 xml:space="preserve">Расходы на выплаты по оплате труда работников органов местного самоуправления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2022-2024 годы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Прочая закупка товаров, работ и услуг для обеспечения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7.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 а также размещение соответствующей информации на стендах</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Муниципальная  программа "Развитие автомобильных дорог городского поселения Инсар Инсарского муниципального района Республики Мордовия на 2016-2023гг."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19947,35714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2427,700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4074,800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Капитальный ремонт автомобильных дорог общего пользования местного значения и искусственных сооружений на них за счет средств местного бюджета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19947,35714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2427,700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4074,800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3786,26714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2427,700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4074,800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1074,92914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1027,7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1174,8</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1074,92914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1027,7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1174,8</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1074,92914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1027,7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1174,8</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1074,92914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1027,7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1174,8</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1074,92914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1027,7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1174,8</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1074,92914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1027,7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1174,8</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Оформление дорог общегопользования местного значения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 за счет средств Дорожного фонда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911,3380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911,3380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911,3380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911,3380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911,3380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911,3380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Капитальный ремонт, ремонт и содержание автомобильных дорог общего пользования местного значения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16161,090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16161,090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16161,090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16161,090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16161,090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16161,090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3 Проектно-сметная документация и государственная экспертиза ПСД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Ремонт автомобильных дорог общего пользования местного значения и искусственных сооружений на них за счет средств местного бюджета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2021-2023 года""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Совершенствование дорожных условий и внедрение технических средств регулирования дорожного движения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 за счет средств Дорожного фонда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1881,6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3906,36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Региональный проект "Жилье"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1881,6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3906,36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Строительство (реконструкция) автомобильных дорог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3906,36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3906,36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3906,36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3906,36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3906,36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3906,36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Проектно-изыскательские работы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1881,6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1881,6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1881,6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1881,6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1881,6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1881,6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Программа "Переселение граждан из аварийного жилищного фонда городского поселения Инсар на 2019-2024 гг."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39976,67797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1 Снос многоквартирного дома призванного в установленном порядке аварийным и непригодным и подлежащего сносу</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сносу жилых домов, признанных в установленном порядке аварийными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38903,18212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38903,18212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38903,18212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38903,18212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38903,18212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38903,18212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Переселение граждан из аварийного жилищного фонда  за счет средств республиканского бюджетажного жилищного строительства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793,94249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793,94249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793,94249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793,94249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793,94249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793,94249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Софинансирование мероприятий по Переселению граждан из аварийного жилищного фонда  за счет средств бюджета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79,55336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79,55336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79,55336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79,55336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79,55336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79,55336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1388,8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Строительство (реконструкция) объектов водоснабжения, водоотведения и (или) теплоснабжения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50213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1388,80000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50213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1388,80000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50213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1388,80000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Региональный проект "Жилье"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50213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1388,80000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50213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1388,80000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Проекто-изыскательские работы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Комунальное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lastRenderedPageBreak/>
              <w:t>Муниципальная программа «Энергосбережение и повышение энергетической эффективности в городском поселения Инсар Инсарского муниципального района Республики Мордовия на 2022-2024годы»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515,520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«Оформление прав собственности на бесхозяйные водопроводные и тепловые сети»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19</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83,520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Оформление прав собственности на бесхозяйные объекты недвижимого имущества, используемые для передачи энергетических ресурсов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19</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S6140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83,520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19</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S6140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83,520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19</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S6140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83,520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19</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S6140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83,520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Комунальное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19</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S6140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83,520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19</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S6140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83,520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«Обследование объектов водоснабжения»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432,000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в области жилищно-коммунального хозяйства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432,000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432,000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432,000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432,000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Комунальное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432,000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432,000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Муниципальная программа "Развитие физической культуры и массового спорта в муниципальном образовании городское поселение Инсар на 2022-2024годы"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Учреждения, обеспечивающие предоставление услуг в сфере физической культуры и спорта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Субсидии бюджетным учреждениям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Физическая культура и спорт</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Физическая культура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1700,000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Обеспечение деятельности Администрации Главы муниципального образования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связанные с муниципальным управлением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по оплате труда Главы местной администрации (исполнительно-распорядительного органа)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850,0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3746,045</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3531,800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3531,800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связанные с муниципальным управлением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3743,8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3529,6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3529,6</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Расходы на выплаты по оплате труда работников органов местного самоуправления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878,24478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74,2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 xml:space="preserve">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74,2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74,2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74,2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74,2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804,04478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804,04478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804,04478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804,04478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804,04478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бюджетные ассигнования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365,6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329,6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329,6</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уплата налогов,сборов и иных платежей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365,6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329,6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329,6</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365,6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329,6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329,6</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365,6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329,6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329,6</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365,2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329,5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329,5</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77000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7485,4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9512,7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8461,4</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7485,4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9512,7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8461,4</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связанные с муниципальным управлением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Резервный фонд администрации городского поселения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бюджетные ассигнования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Резервные средства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Резервные фонды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связанные с муниципальным управлением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386,227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в сфере муниципального 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Исполнение судебных актов Российской Федерации и мировых соглашений по возмещению причиненного вреда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36,227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36,227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36,227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41220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36,227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оценки недвижимости, признанию прав и регулированию отношений по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землеустройству и землепользованию</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Осуществление государственных полномочий Российской Федерации о первичному воинскому учету на территориях, где отсутствуют военные комиссариаты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247,2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255,4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264,6</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247,2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255,4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264,6</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247,2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255,4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264,6</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Национальная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247,2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255,4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264,6</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Мобилизационная и вневойсковая подготовка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247,2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255,4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264,6</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247,2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255,4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264,6</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Национальная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Мобилизационная и вневойсковая подготовка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Резервные фонды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0,330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0,330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0,330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0,330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0,330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0,330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Прочие межбюджетные трансферты, передаваемые бюджетам городских поселений (иные межбюджетные трансферты из резервного фонда Правительства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31,9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31,9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31,9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31,9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31,9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31,9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Мероприятие по землеустройству и землепользованию</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Другие вопросы в области национальной экономики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411,0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268,4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278,9</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Взнос на капитальный ремонт  общего имущества в многоквартирном доме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258,1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268,4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278,9</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258,1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268,4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278,9</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258,1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268,4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278,9</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258,1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268,4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278,9</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258,1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268,4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278,9</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258,1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268,4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278,9</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в области жилищно-коммунального хозяйства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152,860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152,860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иные закупки товаров,раюбот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152,860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152,860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152,860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152,860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Мероприятия по энергосбережению и повышению энергоэффективности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1429,86909</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Мероприятия по благоустройству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4418,03596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7397,67091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6313,03091</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содержание уличного освещения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1662,037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1662,037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1662,037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1662,037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Благоустройство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1662,037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1662,037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Озеленение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Благоустройство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Организация и содержание мест захоронения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Благоустройство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300,0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Прочие мероприятия по благоустройству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1870,99896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5097,67091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4013,03091</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lastRenderedPageBreak/>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1870,99896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5097,67091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4013,03091</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1870,99896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5097,67091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4013,03091</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1870,99896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5097,67091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4013,03091</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Благоустройство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1870,99896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5097,67091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4013,03091</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1870,99896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5097,67091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4013,03091</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меры социальной поддержки граждан, кроме публичных нормативных обязательств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151,4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165</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Доплаты к пенсиям муниципальных служащих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151,4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165</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Социальное обеспечение и иные выплаты населению</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151,4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165</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Публичные нормативные социальные выплаты гражданам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151,4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165</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Социальная политика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151,4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165</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Пенсионное  обеспечение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151,4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165</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10</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151,4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165</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Условно утвержденные расходы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900,000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Иные бюджетные ассигнования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800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jc w:val="right"/>
              <w:rPr>
                <w:rFonts w:ascii="Times New Roman" w:hAnsi="Times New Roman" w:cs="Times New Roman"/>
                <w:color w:val="000000"/>
                <w:sz w:val="20"/>
                <w:szCs w:val="20"/>
              </w:rPr>
            </w:pPr>
            <w:r w:rsidRPr="00DD462A">
              <w:rPr>
                <w:rFonts w:ascii="Times New Roman" w:hAnsi="Times New Roman" w:cs="Times New Roman"/>
                <w:color w:val="000000"/>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jc w:val="right"/>
              <w:rPr>
                <w:rFonts w:ascii="Times New Roman" w:hAnsi="Times New Roman" w:cs="Times New Roman"/>
                <w:color w:val="000000"/>
                <w:sz w:val="20"/>
                <w:szCs w:val="20"/>
              </w:rPr>
            </w:pPr>
            <w:r w:rsidRPr="00DD462A">
              <w:rPr>
                <w:rFonts w:ascii="Times New Roman" w:hAnsi="Times New Roman" w:cs="Times New Roman"/>
                <w:color w:val="000000"/>
                <w:sz w:val="20"/>
                <w:szCs w:val="20"/>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jc w:val="right"/>
              <w:rPr>
                <w:rFonts w:ascii="Times New Roman" w:hAnsi="Times New Roman" w:cs="Times New Roman"/>
                <w:color w:val="000000"/>
                <w:sz w:val="20"/>
                <w:szCs w:val="20"/>
              </w:rPr>
            </w:pPr>
            <w:r w:rsidRPr="00DD462A">
              <w:rPr>
                <w:rFonts w:ascii="Times New Roman" w:hAnsi="Times New Roman" w:cs="Times New Roman"/>
                <w:color w:val="000000"/>
                <w:sz w:val="20"/>
                <w:szCs w:val="20"/>
              </w:rPr>
              <w:t>900,0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Резервные средства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jc w:val="right"/>
              <w:rPr>
                <w:rFonts w:ascii="Times New Roman" w:hAnsi="Times New Roman" w:cs="Times New Roman"/>
                <w:color w:val="000000"/>
                <w:sz w:val="20"/>
                <w:szCs w:val="20"/>
              </w:rPr>
            </w:pPr>
            <w:r w:rsidRPr="00DD462A">
              <w:rPr>
                <w:rFonts w:ascii="Times New Roman" w:hAnsi="Times New Roman" w:cs="Times New Roman"/>
                <w:color w:val="000000"/>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jc w:val="right"/>
              <w:rPr>
                <w:rFonts w:ascii="Times New Roman" w:hAnsi="Times New Roman" w:cs="Times New Roman"/>
                <w:color w:val="000000"/>
                <w:sz w:val="20"/>
                <w:szCs w:val="20"/>
              </w:rPr>
            </w:pPr>
            <w:r w:rsidRPr="00DD462A">
              <w:rPr>
                <w:rFonts w:ascii="Times New Roman" w:hAnsi="Times New Roman" w:cs="Times New Roman"/>
                <w:color w:val="000000"/>
                <w:sz w:val="20"/>
                <w:szCs w:val="20"/>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jc w:val="right"/>
              <w:rPr>
                <w:rFonts w:ascii="Times New Roman" w:hAnsi="Times New Roman" w:cs="Times New Roman"/>
                <w:color w:val="000000"/>
                <w:sz w:val="20"/>
                <w:szCs w:val="20"/>
              </w:rPr>
            </w:pPr>
            <w:r w:rsidRPr="00DD462A">
              <w:rPr>
                <w:rFonts w:ascii="Times New Roman" w:hAnsi="Times New Roman" w:cs="Times New Roman"/>
                <w:color w:val="000000"/>
                <w:sz w:val="20"/>
                <w:szCs w:val="20"/>
              </w:rPr>
              <w:t>900,0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Условно утвержденные расходы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99</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jc w:val="right"/>
              <w:rPr>
                <w:rFonts w:ascii="Times New Roman" w:hAnsi="Times New Roman" w:cs="Times New Roman"/>
                <w:color w:val="000000"/>
                <w:sz w:val="20"/>
                <w:szCs w:val="20"/>
              </w:rPr>
            </w:pPr>
            <w:r w:rsidRPr="00DD462A">
              <w:rPr>
                <w:rFonts w:ascii="Times New Roman" w:hAnsi="Times New Roman" w:cs="Times New Roman"/>
                <w:color w:val="000000"/>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jc w:val="right"/>
              <w:rPr>
                <w:rFonts w:ascii="Times New Roman" w:hAnsi="Times New Roman" w:cs="Times New Roman"/>
                <w:color w:val="000000"/>
                <w:sz w:val="20"/>
                <w:szCs w:val="20"/>
              </w:rPr>
            </w:pPr>
            <w:r w:rsidRPr="00DD462A">
              <w:rPr>
                <w:rFonts w:ascii="Times New Roman" w:hAnsi="Times New Roman" w:cs="Times New Roman"/>
                <w:color w:val="000000"/>
                <w:sz w:val="20"/>
                <w:szCs w:val="20"/>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jc w:val="right"/>
              <w:rPr>
                <w:rFonts w:ascii="Times New Roman" w:hAnsi="Times New Roman" w:cs="Times New Roman"/>
                <w:color w:val="000000"/>
                <w:sz w:val="20"/>
                <w:szCs w:val="20"/>
              </w:rPr>
            </w:pPr>
            <w:r w:rsidRPr="00DD462A">
              <w:rPr>
                <w:rFonts w:ascii="Times New Roman" w:hAnsi="Times New Roman" w:cs="Times New Roman"/>
                <w:color w:val="000000"/>
                <w:sz w:val="20"/>
                <w:szCs w:val="20"/>
              </w:rPr>
              <w:t>900,0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Условно утвержденные расходы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99</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99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jc w:val="right"/>
              <w:rPr>
                <w:rFonts w:ascii="Times New Roman" w:hAnsi="Times New Roman" w:cs="Times New Roman"/>
                <w:color w:val="000000"/>
                <w:sz w:val="20"/>
                <w:szCs w:val="20"/>
              </w:rPr>
            </w:pPr>
            <w:r w:rsidRPr="00DD462A">
              <w:rPr>
                <w:rFonts w:ascii="Times New Roman" w:hAnsi="Times New Roman" w:cs="Times New Roman"/>
                <w:color w:val="000000"/>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jc w:val="right"/>
              <w:rPr>
                <w:rFonts w:ascii="Times New Roman" w:hAnsi="Times New Roman" w:cs="Times New Roman"/>
                <w:color w:val="000000"/>
                <w:sz w:val="20"/>
                <w:szCs w:val="20"/>
              </w:rPr>
            </w:pPr>
            <w:r w:rsidRPr="00DD462A">
              <w:rPr>
                <w:rFonts w:ascii="Times New Roman" w:hAnsi="Times New Roman" w:cs="Times New Roman"/>
                <w:color w:val="000000"/>
                <w:sz w:val="20"/>
                <w:szCs w:val="20"/>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jc w:val="right"/>
              <w:rPr>
                <w:rFonts w:ascii="Times New Roman" w:hAnsi="Times New Roman" w:cs="Times New Roman"/>
                <w:color w:val="000000"/>
                <w:sz w:val="20"/>
                <w:szCs w:val="20"/>
              </w:rPr>
            </w:pPr>
            <w:r w:rsidRPr="00DD462A">
              <w:rPr>
                <w:rFonts w:ascii="Times New Roman" w:hAnsi="Times New Roman" w:cs="Times New Roman"/>
                <w:color w:val="000000"/>
                <w:sz w:val="20"/>
                <w:szCs w:val="20"/>
              </w:rPr>
              <w:t>900,0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99</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99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jc w:val="right"/>
              <w:rPr>
                <w:rFonts w:ascii="Times New Roman" w:hAnsi="Times New Roman" w:cs="Times New Roman"/>
                <w:color w:val="000000"/>
                <w:sz w:val="20"/>
                <w:szCs w:val="20"/>
              </w:rPr>
            </w:pPr>
            <w:r w:rsidRPr="00DD462A">
              <w:rPr>
                <w:rFonts w:ascii="Times New Roman" w:hAnsi="Times New Roman" w:cs="Times New Roman"/>
                <w:color w:val="000000"/>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jc w:val="right"/>
              <w:rPr>
                <w:rFonts w:ascii="Times New Roman" w:hAnsi="Times New Roman" w:cs="Times New Roman"/>
                <w:color w:val="000000"/>
                <w:sz w:val="20"/>
                <w:szCs w:val="20"/>
              </w:rPr>
            </w:pPr>
            <w:r w:rsidRPr="00DD462A">
              <w:rPr>
                <w:rFonts w:ascii="Times New Roman" w:hAnsi="Times New Roman" w:cs="Times New Roman"/>
                <w:color w:val="000000"/>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jc w:val="right"/>
              <w:rPr>
                <w:rFonts w:ascii="Times New Roman" w:hAnsi="Times New Roman" w:cs="Times New Roman"/>
                <w:color w:val="000000"/>
                <w:sz w:val="20"/>
                <w:szCs w:val="20"/>
              </w:rPr>
            </w:pPr>
            <w:r w:rsidRPr="00DD462A">
              <w:rPr>
                <w:rFonts w:ascii="Times New Roman" w:hAnsi="Times New Roman" w:cs="Times New Roman"/>
                <w:color w:val="000000"/>
                <w:sz w:val="20"/>
                <w:szCs w:val="20"/>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0044D1" w:rsidRPr="00DD462A" w:rsidRDefault="000044D1" w:rsidP="008911AF">
            <w:pPr>
              <w:jc w:val="right"/>
              <w:rPr>
                <w:rFonts w:ascii="Times New Roman" w:hAnsi="Times New Roman" w:cs="Times New Roman"/>
                <w:color w:val="000000"/>
                <w:sz w:val="20"/>
                <w:szCs w:val="20"/>
              </w:rPr>
            </w:pPr>
            <w:r w:rsidRPr="00DD462A">
              <w:rPr>
                <w:rFonts w:ascii="Times New Roman" w:hAnsi="Times New Roman" w:cs="Times New Roman"/>
                <w:color w:val="000000"/>
                <w:sz w:val="20"/>
                <w:szCs w:val="20"/>
              </w:rPr>
              <w:t>900,0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ИТОГО расходов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77722,41994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22838,600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23528,000</w:t>
            </w:r>
          </w:p>
        </w:tc>
      </w:tr>
      <w:tr w:rsidR="000044D1" w:rsidRPr="00DD462A" w:rsidTr="008911AF">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ВСЕГО по программам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rPr>
                <w:rFonts w:ascii="Times New Roman" w:hAnsi="Times New Roman" w:cs="Times New Roman"/>
                <w:b/>
                <w:bCs/>
                <w:sz w:val="20"/>
                <w:szCs w:val="20"/>
              </w:rPr>
            </w:pPr>
            <w:r w:rsidRPr="00DD462A">
              <w:rPr>
                <w:rFonts w:ascii="Times New Roman" w:hAnsi="Times New Roman" w:cs="Times New Roman"/>
                <w:b/>
                <w:bCs/>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b/>
                <w:bCs/>
                <w:sz w:val="20"/>
                <w:szCs w:val="20"/>
              </w:rPr>
            </w:pPr>
            <w:r w:rsidRPr="00DD462A">
              <w:rPr>
                <w:rFonts w:ascii="Times New Roman" w:hAnsi="Times New Roman" w:cs="Times New Roman"/>
                <w:b/>
                <w:bCs/>
                <w:sz w:val="20"/>
                <w:szCs w:val="20"/>
              </w:rPr>
              <w:t>65640,98311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b/>
                <w:bCs/>
                <w:sz w:val="20"/>
                <w:szCs w:val="20"/>
              </w:rPr>
            </w:pPr>
            <w:r w:rsidRPr="00DD462A">
              <w:rPr>
                <w:rFonts w:ascii="Times New Roman" w:hAnsi="Times New Roman" w:cs="Times New Roman"/>
                <w:b/>
                <w:bCs/>
                <w:sz w:val="20"/>
                <w:szCs w:val="20"/>
              </w:rPr>
              <w:t>8044,06000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0044D1" w:rsidRPr="00DD462A" w:rsidRDefault="000044D1" w:rsidP="008911AF">
            <w:pPr>
              <w:jc w:val="right"/>
              <w:rPr>
                <w:rFonts w:ascii="Times New Roman" w:hAnsi="Times New Roman" w:cs="Times New Roman"/>
                <w:b/>
                <w:bCs/>
                <w:sz w:val="20"/>
                <w:szCs w:val="20"/>
              </w:rPr>
            </w:pPr>
            <w:r w:rsidRPr="00DD462A">
              <w:rPr>
                <w:rFonts w:ascii="Times New Roman" w:hAnsi="Times New Roman" w:cs="Times New Roman"/>
                <w:b/>
                <w:bCs/>
                <w:sz w:val="20"/>
                <w:szCs w:val="20"/>
              </w:rPr>
              <w:t>9784,80000</w:t>
            </w:r>
          </w:p>
        </w:tc>
      </w:tr>
    </w:tbl>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outlineLvl w:val="0"/>
        <w:rPr>
          <w:rFonts w:ascii="Times New Roman" w:hAnsi="Times New Roman" w:cs="Times New Roman"/>
          <w:sz w:val="28"/>
          <w:szCs w:val="28"/>
        </w:rPr>
      </w:pPr>
    </w:p>
    <w:tbl>
      <w:tblPr>
        <w:tblW w:w="10632" w:type="dxa"/>
        <w:tblInd w:w="-318" w:type="dxa"/>
        <w:tblLayout w:type="fixed"/>
        <w:tblLook w:val="04A0"/>
      </w:tblPr>
      <w:tblGrid>
        <w:gridCol w:w="3261"/>
        <w:gridCol w:w="490"/>
        <w:gridCol w:w="3054"/>
        <w:gridCol w:w="1418"/>
        <w:gridCol w:w="1134"/>
        <w:gridCol w:w="1275"/>
      </w:tblGrid>
      <w:tr w:rsidR="000044D1" w:rsidRPr="00DD462A" w:rsidTr="008911AF">
        <w:trPr>
          <w:trHeight w:val="315"/>
        </w:trPr>
        <w:tc>
          <w:tcPr>
            <w:tcW w:w="3751" w:type="dxa"/>
            <w:gridSpan w:val="2"/>
            <w:tcBorders>
              <w:top w:val="nil"/>
              <w:left w:val="nil"/>
              <w:bottom w:val="nil"/>
              <w:right w:val="nil"/>
            </w:tcBorders>
            <w:shd w:val="clear" w:color="auto" w:fill="auto"/>
            <w:noWrap/>
            <w:vAlign w:val="bottom"/>
            <w:hideMark/>
          </w:tcPr>
          <w:p w:rsidR="000044D1" w:rsidRPr="00DD462A" w:rsidRDefault="000044D1" w:rsidP="008911AF">
            <w:pPr>
              <w:rPr>
                <w:rFonts w:ascii="Times New Roman" w:hAnsi="Times New Roman" w:cs="Times New Roman"/>
                <w:sz w:val="20"/>
                <w:szCs w:val="20"/>
              </w:rPr>
            </w:pPr>
          </w:p>
        </w:tc>
        <w:tc>
          <w:tcPr>
            <w:tcW w:w="3054" w:type="dxa"/>
            <w:tcBorders>
              <w:top w:val="nil"/>
              <w:left w:val="nil"/>
              <w:bottom w:val="nil"/>
              <w:right w:val="nil"/>
            </w:tcBorders>
            <w:shd w:val="clear" w:color="auto" w:fill="auto"/>
            <w:noWrap/>
            <w:vAlign w:val="bottom"/>
            <w:hideMark/>
          </w:tcPr>
          <w:p w:rsidR="000044D1" w:rsidRPr="00DD462A" w:rsidRDefault="000044D1" w:rsidP="008911AF">
            <w:pPr>
              <w:rPr>
                <w:rFonts w:ascii="Times New Roman" w:hAnsi="Times New Roman" w:cs="Times New Roman"/>
              </w:rPr>
            </w:pPr>
          </w:p>
        </w:tc>
        <w:tc>
          <w:tcPr>
            <w:tcW w:w="3827" w:type="dxa"/>
            <w:gridSpan w:val="3"/>
            <w:vMerge w:val="restart"/>
            <w:tcBorders>
              <w:top w:val="nil"/>
              <w:left w:val="nil"/>
              <w:right w:val="nil"/>
            </w:tcBorders>
            <w:shd w:val="clear" w:color="auto" w:fill="auto"/>
            <w:noWrap/>
            <w:vAlign w:val="bottom"/>
          </w:tcPr>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Приложение 4</w:t>
            </w:r>
          </w:p>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к решению  Совета депутатов</w:t>
            </w:r>
          </w:p>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2022год и на плановый период 2023 и 2024 годов» </w:t>
            </w:r>
          </w:p>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от   28 апреля  2022 года       №  12</w:t>
            </w:r>
          </w:p>
          <w:p w:rsidR="000044D1" w:rsidRPr="00DD462A" w:rsidRDefault="000044D1" w:rsidP="008911AF">
            <w:pPr>
              <w:rPr>
                <w:rFonts w:ascii="Times New Roman" w:hAnsi="Times New Roman" w:cs="Times New Roman"/>
                <w:color w:val="000000"/>
                <w:sz w:val="20"/>
                <w:szCs w:val="20"/>
              </w:rPr>
            </w:pPr>
          </w:p>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Приложение 6</w:t>
            </w:r>
          </w:p>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к решению  Совета депутатов</w:t>
            </w:r>
          </w:p>
          <w:p w:rsidR="000044D1" w:rsidRPr="00DD462A" w:rsidRDefault="000044D1" w:rsidP="008911AF">
            <w:pPr>
              <w:rPr>
                <w:rFonts w:ascii="Times New Roman" w:hAnsi="Times New Roman" w:cs="Times New Roman"/>
                <w:color w:val="000000"/>
                <w:sz w:val="20"/>
                <w:szCs w:val="20"/>
              </w:rPr>
            </w:pPr>
            <w:r w:rsidRPr="00DD462A">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2022год и на плановый период 2023 и 2024 годов» </w:t>
            </w:r>
          </w:p>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color w:val="000000"/>
                <w:sz w:val="20"/>
                <w:szCs w:val="20"/>
              </w:rPr>
              <w:t>от   27 декабря  2021 года       № 16</w:t>
            </w:r>
          </w:p>
        </w:tc>
      </w:tr>
      <w:tr w:rsidR="000044D1" w:rsidRPr="00DD462A" w:rsidTr="008911AF">
        <w:trPr>
          <w:trHeight w:val="315"/>
        </w:trPr>
        <w:tc>
          <w:tcPr>
            <w:tcW w:w="3751" w:type="dxa"/>
            <w:gridSpan w:val="2"/>
            <w:tcBorders>
              <w:top w:val="nil"/>
              <w:left w:val="nil"/>
              <w:bottom w:val="nil"/>
              <w:right w:val="nil"/>
            </w:tcBorders>
            <w:shd w:val="clear" w:color="auto" w:fill="auto"/>
            <w:vAlign w:val="bottom"/>
            <w:hideMark/>
          </w:tcPr>
          <w:p w:rsidR="000044D1" w:rsidRPr="00DD462A" w:rsidRDefault="000044D1" w:rsidP="008911AF">
            <w:pPr>
              <w:rPr>
                <w:rFonts w:ascii="Times New Roman" w:hAnsi="Times New Roman" w:cs="Times New Roman"/>
              </w:rPr>
            </w:pPr>
          </w:p>
        </w:tc>
        <w:tc>
          <w:tcPr>
            <w:tcW w:w="3054" w:type="dxa"/>
            <w:tcBorders>
              <w:top w:val="nil"/>
              <w:left w:val="nil"/>
              <w:bottom w:val="nil"/>
              <w:right w:val="nil"/>
            </w:tcBorders>
            <w:shd w:val="clear" w:color="auto" w:fill="auto"/>
            <w:noWrap/>
            <w:vAlign w:val="bottom"/>
            <w:hideMark/>
          </w:tcPr>
          <w:p w:rsidR="000044D1" w:rsidRPr="00DD462A" w:rsidRDefault="000044D1" w:rsidP="008911AF">
            <w:pPr>
              <w:rPr>
                <w:rFonts w:ascii="Times New Roman" w:hAnsi="Times New Roman" w:cs="Times New Roman"/>
                <w:b/>
                <w:bCs/>
                <w:sz w:val="20"/>
                <w:szCs w:val="20"/>
              </w:rPr>
            </w:pPr>
          </w:p>
        </w:tc>
        <w:tc>
          <w:tcPr>
            <w:tcW w:w="3827" w:type="dxa"/>
            <w:gridSpan w:val="3"/>
            <w:vMerge/>
            <w:tcBorders>
              <w:left w:val="nil"/>
              <w:right w:val="nil"/>
            </w:tcBorders>
            <w:shd w:val="clear" w:color="auto" w:fill="auto"/>
            <w:noWrap/>
            <w:vAlign w:val="bottom"/>
          </w:tcPr>
          <w:p w:rsidR="000044D1" w:rsidRPr="00DD462A" w:rsidRDefault="000044D1" w:rsidP="008911AF">
            <w:pPr>
              <w:rPr>
                <w:rFonts w:ascii="Times New Roman" w:hAnsi="Times New Roman" w:cs="Times New Roman"/>
                <w:sz w:val="20"/>
                <w:szCs w:val="20"/>
              </w:rPr>
            </w:pPr>
          </w:p>
        </w:tc>
      </w:tr>
      <w:tr w:rsidR="000044D1" w:rsidRPr="00DD462A" w:rsidTr="008911AF">
        <w:trPr>
          <w:trHeight w:val="315"/>
        </w:trPr>
        <w:tc>
          <w:tcPr>
            <w:tcW w:w="3751" w:type="dxa"/>
            <w:gridSpan w:val="2"/>
            <w:tcBorders>
              <w:top w:val="nil"/>
              <w:left w:val="nil"/>
              <w:bottom w:val="nil"/>
              <w:right w:val="nil"/>
            </w:tcBorders>
            <w:shd w:val="clear" w:color="auto" w:fill="auto"/>
            <w:noWrap/>
            <w:vAlign w:val="bottom"/>
            <w:hideMark/>
          </w:tcPr>
          <w:p w:rsidR="000044D1" w:rsidRPr="00DD462A" w:rsidRDefault="000044D1" w:rsidP="008911AF">
            <w:pPr>
              <w:rPr>
                <w:rFonts w:ascii="Times New Roman" w:hAnsi="Times New Roman" w:cs="Times New Roman"/>
                <w:sz w:val="20"/>
                <w:szCs w:val="20"/>
              </w:rPr>
            </w:pPr>
          </w:p>
        </w:tc>
        <w:tc>
          <w:tcPr>
            <w:tcW w:w="3054" w:type="dxa"/>
            <w:tcBorders>
              <w:top w:val="nil"/>
              <w:left w:val="nil"/>
              <w:bottom w:val="nil"/>
              <w:right w:val="nil"/>
            </w:tcBorders>
            <w:shd w:val="clear" w:color="auto" w:fill="auto"/>
            <w:noWrap/>
            <w:vAlign w:val="bottom"/>
            <w:hideMark/>
          </w:tcPr>
          <w:p w:rsidR="000044D1" w:rsidRPr="00DD462A" w:rsidRDefault="000044D1" w:rsidP="008911AF">
            <w:pPr>
              <w:rPr>
                <w:rFonts w:ascii="Times New Roman" w:hAnsi="Times New Roman" w:cs="Times New Roman"/>
                <w:b/>
                <w:bCs/>
                <w:sz w:val="20"/>
                <w:szCs w:val="20"/>
              </w:rPr>
            </w:pPr>
          </w:p>
        </w:tc>
        <w:tc>
          <w:tcPr>
            <w:tcW w:w="3827" w:type="dxa"/>
            <w:gridSpan w:val="3"/>
            <w:vMerge/>
            <w:tcBorders>
              <w:left w:val="nil"/>
              <w:right w:val="nil"/>
            </w:tcBorders>
            <w:shd w:val="clear" w:color="auto" w:fill="auto"/>
            <w:noWrap/>
            <w:vAlign w:val="bottom"/>
          </w:tcPr>
          <w:p w:rsidR="000044D1" w:rsidRPr="00DD462A" w:rsidRDefault="000044D1" w:rsidP="008911AF">
            <w:pPr>
              <w:rPr>
                <w:rFonts w:ascii="Times New Roman" w:hAnsi="Times New Roman" w:cs="Times New Roman"/>
                <w:sz w:val="20"/>
                <w:szCs w:val="20"/>
              </w:rPr>
            </w:pPr>
          </w:p>
        </w:tc>
      </w:tr>
      <w:tr w:rsidR="000044D1" w:rsidRPr="00DD462A" w:rsidTr="008911AF">
        <w:trPr>
          <w:trHeight w:val="315"/>
        </w:trPr>
        <w:tc>
          <w:tcPr>
            <w:tcW w:w="3751" w:type="dxa"/>
            <w:gridSpan w:val="2"/>
            <w:tcBorders>
              <w:top w:val="nil"/>
              <w:left w:val="nil"/>
              <w:bottom w:val="nil"/>
              <w:right w:val="nil"/>
            </w:tcBorders>
            <w:shd w:val="clear" w:color="auto" w:fill="auto"/>
            <w:noWrap/>
            <w:vAlign w:val="bottom"/>
            <w:hideMark/>
          </w:tcPr>
          <w:p w:rsidR="000044D1" w:rsidRPr="00DD462A" w:rsidRDefault="000044D1" w:rsidP="008911AF">
            <w:pPr>
              <w:rPr>
                <w:rFonts w:ascii="Times New Roman" w:hAnsi="Times New Roman" w:cs="Times New Roman"/>
                <w:sz w:val="20"/>
                <w:szCs w:val="20"/>
              </w:rPr>
            </w:pPr>
          </w:p>
        </w:tc>
        <w:tc>
          <w:tcPr>
            <w:tcW w:w="3054" w:type="dxa"/>
            <w:tcBorders>
              <w:top w:val="nil"/>
              <w:left w:val="nil"/>
              <w:bottom w:val="nil"/>
              <w:right w:val="nil"/>
            </w:tcBorders>
            <w:shd w:val="clear" w:color="auto" w:fill="auto"/>
            <w:vAlign w:val="bottom"/>
            <w:hideMark/>
          </w:tcPr>
          <w:p w:rsidR="000044D1" w:rsidRPr="00DD462A" w:rsidRDefault="000044D1" w:rsidP="008911AF">
            <w:pPr>
              <w:rPr>
                <w:rFonts w:ascii="Times New Roman" w:hAnsi="Times New Roman" w:cs="Times New Roman"/>
              </w:rPr>
            </w:pPr>
          </w:p>
        </w:tc>
        <w:tc>
          <w:tcPr>
            <w:tcW w:w="3827" w:type="dxa"/>
            <w:gridSpan w:val="3"/>
            <w:vMerge/>
            <w:tcBorders>
              <w:left w:val="nil"/>
              <w:right w:val="nil"/>
            </w:tcBorders>
            <w:shd w:val="clear" w:color="auto" w:fill="auto"/>
            <w:vAlign w:val="bottom"/>
          </w:tcPr>
          <w:p w:rsidR="000044D1" w:rsidRPr="00DD462A" w:rsidRDefault="000044D1" w:rsidP="008911AF">
            <w:pPr>
              <w:rPr>
                <w:rFonts w:ascii="Times New Roman" w:hAnsi="Times New Roman" w:cs="Times New Roman"/>
                <w:sz w:val="20"/>
                <w:szCs w:val="20"/>
              </w:rPr>
            </w:pPr>
          </w:p>
        </w:tc>
      </w:tr>
      <w:tr w:rsidR="000044D1" w:rsidRPr="00DD462A" w:rsidTr="008911AF">
        <w:trPr>
          <w:trHeight w:val="315"/>
        </w:trPr>
        <w:tc>
          <w:tcPr>
            <w:tcW w:w="3751" w:type="dxa"/>
            <w:gridSpan w:val="2"/>
            <w:tcBorders>
              <w:top w:val="nil"/>
              <w:left w:val="nil"/>
              <w:bottom w:val="nil"/>
              <w:right w:val="nil"/>
            </w:tcBorders>
            <w:shd w:val="clear" w:color="auto" w:fill="auto"/>
            <w:noWrap/>
            <w:vAlign w:val="bottom"/>
            <w:hideMark/>
          </w:tcPr>
          <w:p w:rsidR="000044D1" w:rsidRPr="00DD462A" w:rsidRDefault="000044D1" w:rsidP="008911AF">
            <w:pPr>
              <w:rPr>
                <w:rFonts w:ascii="Times New Roman" w:hAnsi="Times New Roman" w:cs="Times New Roman"/>
                <w:sz w:val="20"/>
                <w:szCs w:val="20"/>
              </w:rPr>
            </w:pPr>
          </w:p>
        </w:tc>
        <w:tc>
          <w:tcPr>
            <w:tcW w:w="3054" w:type="dxa"/>
            <w:tcBorders>
              <w:top w:val="nil"/>
              <w:left w:val="nil"/>
              <w:bottom w:val="nil"/>
              <w:right w:val="nil"/>
            </w:tcBorders>
            <w:shd w:val="clear" w:color="auto" w:fill="auto"/>
            <w:vAlign w:val="bottom"/>
            <w:hideMark/>
          </w:tcPr>
          <w:p w:rsidR="000044D1" w:rsidRPr="00DD462A" w:rsidRDefault="000044D1" w:rsidP="008911AF">
            <w:pPr>
              <w:rPr>
                <w:rFonts w:ascii="Times New Roman" w:hAnsi="Times New Roman" w:cs="Times New Roman"/>
              </w:rPr>
            </w:pPr>
          </w:p>
        </w:tc>
        <w:tc>
          <w:tcPr>
            <w:tcW w:w="3827" w:type="dxa"/>
            <w:gridSpan w:val="3"/>
            <w:vMerge/>
            <w:tcBorders>
              <w:left w:val="nil"/>
              <w:right w:val="nil"/>
            </w:tcBorders>
            <w:shd w:val="clear" w:color="auto" w:fill="auto"/>
            <w:vAlign w:val="bottom"/>
          </w:tcPr>
          <w:p w:rsidR="000044D1" w:rsidRPr="00DD462A" w:rsidRDefault="000044D1" w:rsidP="008911AF">
            <w:pPr>
              <w:rPr>
                <w:rFonts w:ascii="Times New Roman" w:hAnsi="Times New Roman" w:cs="Times New Roman"/>
                <w:sz w:val="20"/>
                <w:szCs w:val="20"/>
              </w:rPr>
            </w:pPr>
          </w:p>
        </w:tc>
      </w:tr>
      <w:tr w:rsidR="000044D1" w:rsidRPr="00DD462A" w:rsidTr="008911AF">
        <w:trPr>
          <w:trHeight w:val="255"/>
        </w:trPr>
        <w:tc>
          <w:tcPr>
            <w:tcW w:w="3751" w:type="dxa"/>
            <w:gridSpan w:val="2"/>
            <w:tcBorders>
              <w:top w:val="nil"/>
              <w:left w:val="nil"/>
              <w:bottom w:val="nil"/>
              <w:right w:val="nil"/>
            </w:tcBorders>
            <w:shd w:val="clear" w:color="auto" w:fill="auto"/>
            <w:vAlign w:val="bottom"/>
            <w:hideMark/>
          </w:tcPr>
          <w:p w:rsidR="000044D1" w:rsidRPr="00DD462A" w:rsidRDefault="000044D1" w:rsidP="008911AF">
            <w:pPr>
              <w:jc w:val="center"/>
              <w:rPr>
                <w:rFonts w:ascii="Times New Roman" w:hAnsi="Times New Roman" w:cs="Times New Roman"/>
                <w:sz w:val="20"/>
                <w:szCs w:val="20"/>
              </w:rPr>
            </w:pPr>
          </w:p>
        </w:tc>
        <w:tc>
          <w:tcPr>
            <w:tcW w:w="3054" w:type="dxa"/>
            <w:tcBorders>
              <w:top w:val="nil"/>
              <w:left w:val="nil"/>
              <w:bottom w:val="nil"/>
              <w:right w:val="nil"/>
            </w:tcBorders>
            <w:shd w:val="clear" w:color="auto" w:fill="auto"/>
            <w:vAlign w:val="bottom"/>
            <w:hideMark/>
          </w:tcPr>
          <w:p w:rsidR="000044D1" w:rsidRPr="00DD462A" w:rsidRDefault="000044D1" w:rsidP="008911AF">
            <w:pPr>
              <w:rPr>
                <w:rFonts w:ascii="Times New Roman" w:hAnsi="Times New Roman" w:cs="Times New Roman"/>
                <w:sz w:val="20"/>
                <w:szCs w:val="20"/>
              </w:rPr>
            </w:pPr>
          </w:p>
        </w:tc>
        <w:tc>
          <w:tcPr>
            <w:tcW w:w="3827" w:type="dxa"/>
            <w:gridSpan w:val="3"/>
            <w:vMerge/>
            <w:tcBorders>
              <w:left w:val="nil"/>
              <w:bottom w:val="nil"/>
              <w:right w:val="nil"/>
            </w:tcBorders>
            <w:shd w:val="clear" w:color="auto" w:fill="auto"/>
            <w:vAlign w:val="bottom"/>
          </w:tcPr>
          <w:p w:rsidR="000044D1" w:rsidRPr="00DD462A" w:rsidRDefault="000044D1" w:rsidP="008911AF">
            <w:pPr>
              <w:rPr>
                <w:rFonts w:ascii="Times New Roman" w:hAnsi="Times New Roman" w:cs="Times New Roman"/>
                <w:sz w:val="20"/>
                <w:szCs w:val="20"/>
              </w:rPr>
            </w:pPr>
          </w:p>
        </w:tc>
      </w:tr>
      <w:tr w:rsidR="000044D1" w:rsidRPr="00DD462A" w:rsidTr="008911AF">
        <w:trPr>
          <w:trHeight w:val="825"/>
        </w:trPr>
        <w:tc>
          <w:tcPr>
            <w:tcW w:w="10632" w:type="dxa"/>
            <w:gridSpan w:val="6"/>
            <w:tcBorders>
              <w:top w:val="nil"/>
              <w:left w:val="nil"/>
              <w:bottom w:val="nil"/>
              <w:right w:val="nil"/>
            </w:tcBorders>
            <w:shd w:val="clear" w:color="auto" w:fill="auto"/>
            <w:vAlign w:val="bottom"/>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 xml:space="preserve">      ИСТОЧНИКИ </w:t>
            </w:r>
          </w:p>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ВНУТРЕННЕГО ФИНАНСИРОВАНИЯ ДЕФИЦИТА БЮДЖЕТА МУНИЦИПАЛЬНОГО РАЙОНА (ГОРОДСКОГО ОКРУГА) РЕСПУБЛИКИ МОРДОВИЯ НА 2022ГОД И НА ПЛАНОВЫЙ ПЕРИОД 2023 и 2024 ГОДОВ</w:t>
            </w:r>
          </w:p>
        </w:tc>
      </w:tr>
      <w:tr w:rsidR="000044D1" w:rsidRPr="00DD462A" w:rsidTr="008911AF">
        <w:trPr>
          <w:trHeight w:val="510"/>
        </w:trPr>
        <w:tc>
          <w:tcPr>
            <w:tcW w:w="326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Код</w:t>
            </w:r>
          </w:p>
        </w:tc>
        <w:tc>
          <w:tcPr>
            <w:tcW w:w="354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827" w:type="dxa"/>
            <w:gridSpan w:val="3"/>
            <w:tcBorders>
              <w:top w:val="single" w:sz="4" w:space="0" w:color="auto"/>
              <w:left w:val="nil"/>
              <w:bottom w:val="single" w:sz="4" w:space="0" w:color="auto"/>
              <w:right w:val="single" w:sz="4" w:space="0" w:color="000000"/>
            </w:tcBorders>
            <w:shd w:val="clear" w:color="auto" w:fill="auto"/>
            <w:noWrap/>
            <w:vAlign w:val="center"/>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Сумма (тыс. руб.)</w:t>
            </w:r>
          </w:p>
        </w:tc>
      </w:tr>
      <w:tr w:rsidR="000044D1" w:rsidRPr="00DD462A" w:rsidTr="008911AF">
        <w:trPr>
          <w:trHeight w:val="1350"/>
        </w:trPr>
        <w:tc>
          <w:tcPr>
            <w:tcW w:w="3261" w:type="dxa"/>
            <w:vMerge/>
            <w:tcBorders>
              <w:top w:val="single" w:sz="4" w:space="0" w:color="auto"/>
              <w:left w:val="single" w:sz="4" w:space="0" w:color="auto"/>
              <w:bottom w:val="single" w:sz="4" w:space="0" w:color="auto"/>
              <w:right w:val="single" w:sz="4" w:space="0" w:color="auto"/>
            </w:tcBorders>
            <w:vAlign w:val="center"/>
            <w:hideMark/>
          </w:tcPr>
          <w:p w:rsidR="000044D1" w:rsidRPr="00DD462A" w:rsidRDefault="000044D1" w:rsidP="008911AF">
            <w:pPr>
              <w:rPr>
                <w:rFonts w:ascii="Times New Roman" w:hAnsi="Times New Roman" w:cs="Times New Roman"/>
                <w:b/>
                <w:bCs/>
                <w:sz w:val="20"/>
                <w:szCs w:val="20"/>
              </w:rPr>
            </w:pPr>
          </w:p>
        </w:tc>
        <w:tc>
          <w:tcPr>
            <w:tcW w:w="3544" w:type="dxa"/>
            <w:gridSpan w:val="2"/>
            <w:vMerge/>
            <w:tcBorders>
              <w:top w:val="single" w:sz="4" w:space="0" w:color="auto"/>
              <w:left w:val="single" w:sz="4" w:space="0" w:color="auto"/>
              <w:bottom w:val="single" w:sz="4" w:space="0" w:color="auto"/>
              <w:right w:val="single" w:sz="4" w:space="0" w:color="auto"/>
            </w:tcBorders>
            <w:vAlign w:val="center"/>
            <w:hideMark/>
          </w:tcPr>
          <w:p w:rsidR="000044D1" w:rsidRPr="00DD462A" w:rsidRDefault="000044D1" w:rsidP="008911AF">
            <w:pPr>
              <w:rPr>
                <w:rFonts w:ascii="Times New Roman" w:hAnsi="Times New Roman" w:cs="Times New Roman"/>
                <w:b/>
                <w:bCs/>
                <w:sz w:val="20"/>
                <w:szCs w:val="20"/>
              </w:rPr>
            </w:pPr>
          </w:p>
        </w:tc>
        <w:tc>
          <w:tcPr>
            <w:tcW w:w="1418" w:type="dxa"/>
            <w:tcBorders>
              <w:top w:val="nil"/>
              <w:left w:val="nil"/>
              <w:bottom w:val="single" w:sz="4" w:space="0" w:color="auto"/>
              <w:right w:val="single" w:sz="4" w:space="0" w:color="auto"/>
            </w:tcBorders>
            <w:shd w:val="clear" w:color="auto" w:fill="auto"/>
            <w:vAlign w:val="center"/>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 xml:space="preserve">2022 год </w:t>
            </w:r>
          </w:p>
        </w:tc>
        <w:tc>
          <w:tcPr>
            <w:tcW w:w="1134" w:type="dxa"/>
            <w:tcBorders>
              <w:top w:val="nil"/>
              <w:left w:val="nil"/>
              <w:bottom w:val="single" w:sz="4" w:space="0" w:color="auto"/>
              <w:right w:val="single" w:sz="4" w:space="0" w:color="auto"/>
            </w:tcBorders>
            <w:shd w:val="clear" w:color="auto" w:fill="auto"/>
            <w:vAlign w:val="center"/>
            <w:hideMark/>
          </w:tcPr>
          <w:p w:rsidR="000044D1" w:rsidRPr="00DD462A" w:rsidRDefault="000044D1" w:rsidP="008911AF">
            <w:pPr>
              <w:jc w:val="center"/>
              <w:rPr>
                <w:rFonts w:ascii="Times New Roman" w:hAnsi="Times New Roman" w:cs="Times New Roman"/>
                <w:b/>
                <w:bCs/>
                <w:sz w:val="23"/>
                <w:szCs w:val="23"/>
              </w:rPr>
            </w:pPr>
            <w:r w:rsidRPr="00DD462A">
              <w:rPr>
                <w:rFonts w:ascii="Times New Roman" w:hAnsi="Times New Roman" w:cs="Times New Roman"/>
                <w:b/>
                <w:bCs/>
                <w:sz w:val="23"/>
                <w:szCs w:val="23"/>
              </w:rPr>
              <w:t>2023 год</w:t>
            </w:r>
          </w:p>
        </w:tc>
        <w:tc>
          <w:tcPr>
            <w:tcW w:w="1275" w:type="dxa"/>
            <w:tcBorders>
              <w:top w:val="nil"/>
              <w:left w:val="nil"/>
              <w:bottom w:val="single" w:sz="4" w:space="0" w:color="auto"/>
              <w:right w:val="single" w:sz="4" w:space="0" w:color="auto"/>
            </w:tcBorders>
            <w:shd w:val="clear" w:color="auto" w:fill="auto"/>
            <w:vAlign w:val="center"/>
            <w:hideMark/>
          </w:tcPr>
          <w:p w:rsidR="000044D1" w:rsidRPr="00DD462A" w:rsidRDefault="000044D1" w:rsidP="008911AF">
            <w:pPr>
              <w:jc w:val="center"/>
              <w:rPr>
                <w:rFonts w:ascii="Times New Roman" w:hAnsi="Times New Roman" w:cs="Times New Roman"/>
                <w:b/>
                <w:bCs/>
                <w:sz w:val="20"/>
                <w:szCs w:val="20"/>
              </w:rPr>
            </w:pPr>
            <w:r w:rsidRPr="00DD462A">
              <w:rPr>
                <w:rFonts w:ascii="Times New Roman" w:hAnsi="Times New Roman" w:cs="Times New Roman"/>
                <w:b/>
                <w:bCs/>
                <w:sz w:val="20"/>
                <w:szCs w:val="20"/>
              </w:rPr>
              <w:t>2024 год</w:t>
            </w:r>
          </w:p>
        </w:tc>
      </w:tr>
      <w:tr w:rsidR="000044D1" w:rsidRPr="00DD462A" w:rsidTr="008911AF">
        <w:trPr>
          <w:trHeight w:val="221"/>
        </w:trPr>
        <w:tc>
          <w:tcPr>
            <w:tcW w:w="3261" w:type="dxa"/>
            <w:tcBorders>
              <w:top w:val="nil"/>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center"/>
              <w:rPr>
                <w:rFonts w:ascii="Times New Roman" w:hAnsi="Times New Roman" w:cs="Times New Roman"/>
                <w:b/>
                <w:bCs/>
                <w:sz w:val="23"/>
                <w:szCs w:val="23"/>
              </w:rPr>
            </w:pPr>
            <w:r w:rsidRPr="00DD462A">
              <w:rPr>
                <w:rFonts w:ascii="Times New Roman" w:hAnsi="Times New Roman" w:cs="Times New Roman"/>
                <w:b/>
                <w:bCs/>
                <w:sz w:val="23"/>
                <w:szCs w:val="23"/>
              </w:rPr>
              <w:t>1</w:t>
            </w:r>
          </w:p>
        </w:tc>
        <w:tc>
          <w:tcPr>
            <w:tcW w:w="3544" w:type="dxa"/>
            <w:gridSpan w:val="2"/>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b/>
                <w:bCs/>
                <w:sz w:val="23"/>
                <w:szCs w:val="23"/>
              </w:rPr>
            </w:pPr>
            <w:r w:rsidRPr="00DD462A">
              <w:rPr>
                <w:rFonts w:ascii="Times New Roman" w:hAnsi="Times New Roman" w:cs="Times New Roman"/>
                <w:b/>
                <w:bCs/>
                <w:sz w:val="23"/>
                <w:szCs w:val="23"/>
              </w:rPr>
              <w:t>2</w:t>
            </w:r>
          </w:p>
        </w:tc>
        <w:tc>
          <w:tcPr>
            <w:tcW w:w="1418"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b/>
                <w:bCs/>
                <w:sz w:val="23"/>
                <w:szCs w:val="23"/>
              </w:rPr>
            </w:pPr>
            <w:r w:rsidRPr="00DD462A">
              <w:rPr>
                <w:rFonts w:ascii="Times New Roman" w:hAnsi="Times New Roman" w:cs="Times New Roman"/>
                <w:b/>
                <w:bCs/>
                <w:sz w:val="23"/>
                <w:szCs w:val="23"/>
              </w:rPr>
              <w:t>3</w:t>
            </w:r>
          </w:p>
        </w:tc>
        <w:tc>
          <w:tcPr>
            <w:tcW w:w="1134"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b/>
                <w:bCs/>
                <w:sz w:val="23"/>
                <w:szCs w:val="23"/>
              </w:rPr>
            </w:pPr>
            <w:r w:rsidRPr="00DD462A">
              <w:rPr>
                <w:rFonts w:ascii="Times New Roman" w:hAnsi="Times New Roman" w:cs="Times New Roman"/>
                <w:b/>
                <w:bCs/>
                <w:sz w:val="23"/>
                <w:szCs w:val="23"/>
              </w:rPr>
              <w:t>4</w:t>
            </w:r>
          </w:p>
        </w:tc>
        <w:tc>
          <w:tcPr>
            <w:tcW w:w="1275" w:type="dxa"/>
            <w:tcBorders>
              <w:top w:val="nil"/>
              <w:left w:val="nil"/>
              <w:bottom w:val="single" w:sz="4" w:space="0" w:color="auto"/>
              <w:right w:val="single" w:sz="4" w:space="0" w:color="auto"/>
            </w:tcBorders>
            <w:shd w:val="clear" w:color="auto" w:fill="auto"/>
            <w:noWrap/>
            <w:vAlign w:val="bottom"/>
            <w:hideMark/>
          </w:tcPr>
          <w:p w:rsidR="000044D1" w:rsidRPr="00DD462A" w:rsidRDefault="000044D1" w:rsidP="008911AF">
            <w:pPr>
              <w:jc w:val="center"/>
              <w:rPr>
                <w:rFonts w:ascii="Times New Roman" w:hAnsi="Times New Roman" w:cs="Times New Roman"/>
                <w:b/>
                <w:bCs/>
                <w:sz w:val="23"/>
                <w:szCs w:val="23"/>
              </w:rPr>
            </w:pPr>
            <w:r w:rsidRPr="00DD462A">
              <w:rPr>
                <w:rFonts w:ascii="Times New Roman" w:hAnsi="Times New Roman" w:cs="Times New Roman"/>
                <w:b/>
                <w:bCs/>
                <w:sz w:val="23"/>
                <w:szCs w:val="23"/>
              </w:rPr>
              <w:t>5</w:t>
            </w:r>
          </w:p>
        </w:tc>
      </w:tr>
      <w:tr w:rsidR="000044D1" w:rsidRPr="00DD462A" w:rsidTr="008911AF">
        <w:trPr>
          <w:trHeight w:val="315"/>
        </w:trPr>
        <w:tc>
          <w:tcPr>
            <w:tcW w:w="3261" w:type="dxa"/>
            <w:tcBorders>
              <w:top w:val="nil"/>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911 90 00 00 00 00 0000 000</w:t>
            </w:r>
          </w:p>
        </w:tc>
        <w:tc>
          <w:tcPr>
            <w:tcW w:w="3544"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Источники финансирования дефицита бюджета - всего</w:t>
            </w:r>
          </w:p>
        </w:tc>
        <w:tc>
          <w:tcPr>
            <w:tcW w:w="1418"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2177,14880</w:t>
            </w:r>
          </w:p>
        </w:tc>
        <w:tc>
          <w:tcPr>
            <w:tcW w:w="1134"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27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rPr>
          <w:trHeight w:val="315"/>
        </w:trPr>
        <w:tc>
          <w:tcPr>
            <w:tcW w:w="3261" w:type="dxa"/>
            <w:tcBorders>
              <w:top w:val="nil"/>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911 01 00 00 00 00 0000 000</w:t>
            </w:r>
          </w:p>
        </w:tc>
        <w:tc>
          <w:tcPr>
            <w:tcW w:w="3544"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ИСТОЧНИКИ ВНУТРЕННЕГО ФИНАНСИРОВАНИЯ ДЕФИЦИТОВ  БЮДЖЕТОВ</w:t>
            </w:r>
          </w:p>
        </w:tc>
        <w:tc>
          <w:tcPr>
            <w:tcW w:w="1418"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134"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c>
          <w:tcPr>
            <w:tcW w:w="127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0,000</w:t>
            </w:r>
          </w:p>
        </w:tc>
      </w:tr>
      <w:tr w:rsidR="000044D1" w:rsidRPr="00DD462A" w:rsidTr="008911AF">
        <w:trPr>
          <w:trHeight w:val="315"/>
        </w:trPr>
        <w:tc>
          <w:tcPr>
            <w:tcW w:w="3261" w:type="dxa"/>
            <w:tcBorders>
              <w:top w:val="nil"/>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911 01 03 00 00 00 0000 000</w:t>
            </w:r>
          </w:p>
        </w:tc>
        <w:tc>
          <w:tcPr>
            <w:tcW w:w="3544" w:type="dxa"/>
            <w:gridSpan w:val="2"/>
            <w:tcBorders>
              <w:top w:val="nil"/>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Бюджетные кредиты от других бюджетов бюджетной системы Российской Федерации</w:t>
            </w:r>
          </w:p>
        </w:tc>
        <w:tc>
          <w:tcPr>
            <w:tcW w:w="1418"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w:t>
            </w:r>
          </w:p>
        </w:tc>
        <w:tc>
          <w:tcPr>
            <w:tcW w:w="1134"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w:t>
            </w:r>
          </w:p>
        </w:tc>
        <w:tc>
          <w:tcPr>
            <w:tcW w:w="1275" w:type="dxa"/>
            <w:tcBorders>
              <w:top w:val="nil"/>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w:t>
            </w:r>
          </w:p>
        </w:tc>
      </w:tr>
      <w:tr w:rsidR="000044D1" w:rsidRPr="00DD462A" w:rsidTr="008911AF">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911 01 03 00 00 00 0000 700</w:t>
            </w:r>
          </w:p>
        </w:tc>
        <w:tc>
          <w:tcPr>
            <w:tcW w:w="354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Получение бюджетных кредитов от других бюжетов бюджетной системы Российской Федерации в валюте РФ</w:t>
            </w:r>
          </w:p>
        </w:tc>
        <w:tc>
          <w:tcPr>
            <w:tcW w:w="141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w:t>
            </w:r>
          </w:p>
        </w:tc>
        <w:tc>
          <w:tcPr>
            <w:tcW w:w="127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w:t>
            </w:r>
          </w:p>
        </w:tc>
      </w:tr>
      <w:tr w:rsidR="000044D1" w:rsidRPr="00DD462A" w:rsidTr="008911AF">
        <w:trPr>
          <w:trHeight w:val="634"/>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911 01 03 01 00 13 0000 710</w:t>
            </w:r>
          </w:p>
        </w:tc>
        <w:tc>
          <w:tcPr>
            <w:tcW w:w="3544" w:type="dxa"/>
            <w:gridSpan w:val="2"/>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Получение бюджетных кредитов от других бюджетов бюджетной системы Российской Федерации бюджетами поселений в валюте РФ</w:t>
            </w:r>
          </w:p>
        </w:tc>
        <w:tc>
          <w:tcPr>
            <w:tcW w:w="1418"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w:t>
            </w:r>
          </w:p>
        </w:tc>
        <w:tc>
          <w:tcPr>
            <w:tcW w:w="1275" w:type="dxa"/>
            <w:tcBorders>
              <w:top w:val="single" w:sz="4" w:space="0" w:color="auto"/>
              <w:left w:val="nil"/>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w:t>
            </w:r>
          </w:p>
        </w:tc>
      </w:tr>
      <w:tr w:rsidR="000044D1" w:rsidRPr="00DD462A" w:rsidTr="008911AF">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911 01 03 00 00 00 0000 800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Погашение бюджетных кредитов полученных от других бюджетов бюджетной системы Российской Федерации в валюте РФ</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w:t>
            </w:r>
          </w:p>
        </w:tc>
      </w:tr>
      <w:tr w:rsidR="000044D1" w:rsidRPr="00DD462A" w:rsidTr="008911AF">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911 01 03 00 00 13 0000 810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Погашение бюджетами поселений кредитов полученных от других бюджетов бюджетной системы Российской Федерации в валюте РФ</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w:t>
            </w:r>
          </w:p>
        </w:tc>
      </w:tr>
      <w:tr w:rsidR="000044D1" w:rsidRPr="00DD462A" w:rsidTr="008911AF">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911 01 05 00 00 00 000 000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Изменение остатков средств на счетах по учету средств бюджета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2177,14880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0,00</w:t>
            </w:r>
          </w:p>
        </w:tc>
      </w:tr>
      <w:tr w:rsidR="000044D1" w:rsidRPr="00DD462A" w:rsidTr="008911AF">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911 01 05 00 00 00 0000 500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 xml:space="preserve">Увеличение остатков средств </w:t>
            </w:r>
            <w:r w:rsidRPr="00DD462A">
              <w:rPr>
                <w:rFonts w:ascii="Times New Roman" w:hAnsi="Times New Roman" w:cs="Times New Roman"/>
                <w:sz w:val="20"/>
                <w:szCs w:val="20"/>
              </w:rPr>
              <w:lastRenderedPageBreak/>
              <w:t>бюджетов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lastRenderedPageBreak/>
              <w:t>-75545,27111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-18971,300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-19568,000</w:t>
            </w:r>
          </w:p>
        </w:tc>
      </w:tr>
      <w:tr w:rsidR="000044D1" w:rsidRPr="00DD462A" w:rsidTr="008911AF">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lastRenderedPageBreak/>
              <w:t>911 01 05 02 00 00 0000 510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Увеличение прочих остатков средств бюджетов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-75545,27111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-18971,300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-19568,000</w:t>
            </w:r>
          </w:p>
        </w:tc>
      </w:tr>
      <w:tr w:rsidR="000044D1" w:rsidRPr="00DD462A" w:rsidTr="008911AF">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911 01 05 02 01 00 0000 510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Увеличение  прочих остатков  денежных средств бюджетов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-75545,27111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-18971,300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-19568,000</w:t>
            </w:r>
          </w:p>
        </w:tc>
      </w:tr>
      <w:tr w:rsidR="000044D1" w:rsidRPr="00DD462A" w:rsidTr="008911AF">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911 01 05 02 01 13 0000 510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Увеличение  прочих остатков денежных средств  городских поселений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-75545,27111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-18971,300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-19568,000</w:t>
            </w:r>
          </w:p>
        </w:tc>
      </w:tr>
      <w:tr w:rsidR="000044D1" w:rsidRPr="00DD462A" w:rsidTr="008911AF">
        <w:trPr>
          <w:trHeight w:val="299"/>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911 01 05 00 00 00 0000 600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Уменьшение остатков средств бюджетов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77722,41994</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18971,300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19568,000</w:t>
            </w:r>
          </w:p>
        </w:tc>
      </w:tr>
      <w:tr w:rsidR="000044D1" w:rsidRPr="00DD462A" w:rsidTr="008911AF">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911 01 05 02 00 00 0000 610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Уменьшение прочих остатков  денежных средств бюджетов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77722,41994</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18971,300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19568,000</w:t>
            </w:r>
          </w:p>
        </w:tc>
      </w:tr>
      <w:tr w:rsidR="000044D1" w:rsidRPr="00DD462A" w:rsidTr="008911AF">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911 01 05 02 01 00 0000 610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Уменьшение прочих остатков  денежных средств бюджетов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77722,41994</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18971,300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19568,000</w:t>
            </w:r>
          </w:p>
        </w:tc>
      </w:tr>
      <w:tr w:rsidR="000044D1" w:rsidRPr="00DD462A" w:rsidTr="008911AF">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911 01 05 02 01 13 0000 610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rPr>
                <w:rFonts w:ascii="Times New Roman" w:hAnsi="Times New Roman" w:cs="Times New Roman"/>
                <w:sz w:val="20"/>
                <w:szCs w:val="20"/>
              </w:rPr>
            </w:pPr>
            <w:r w:rsidRPr="00DD462A">
              <w:rPr>
                <w:rFonts w:ascii="Times New Roman" w:hAnsi="Times New Roman" w:cs="Times New Roman"/>
                <w:sz w:val="20"/>
                <w:szCs w:val="20"/>
              </w:rPr>
              <w:t>Уменьшение прочих остатков денежных средств  городских поселений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center"/>
              <w:rPr>
                <w:rFonts w:ascii="Times New Roman" w:hAnsi="Times New Roman" w:cs="Times New Roman"/>
                <w:sz w:val="20"/>
                <w:szCs w:val="20"/>
              </w:rPr>
            </w:pPr>
            <w:r w:rsidRPr="00DD462A">
              <w:rPr>
                <w:rFonts w:ascii="Times New Roman" w:hAnsi="Times New Roman" w:cs="Times New Roman"/>
                <w:sz w:val="20"/>
                <w:szCs w:val="20"/>
              </w:rPr>
              <w:t>77722,41994</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18971,300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0044D1" w:rsidRPr="00DD462A" w:rsidRDefault="000044D1" w:rsidP="008911AF">
            <w:pPr>
              <w:jc w:val="right"/>
              <w:rPr>
                <w:rFonts w:ascii="Times New Roman" w:hAnsi="Times New Roman" w:cs="Times New Roman"/>
                <w:sz w:val="20"/>
                <w:szCs w:val="20"/>
              </w:rPr>
            </w:pPr>
            <w:r w:rsidRPr="00DD462A">
              <w:rPr>
                <w:rFonts w:ascii="Times New Roman" w:hAnsi="Times New Roman" w:cs="Times New Roman"/>
                <w:sz w:val="20"/>
                <w:szCs w:val="20"/>
              </w:rPr>
              <w:t>19568,000</w:t>
            </w:r>
          </w:p>
        </w:tc>
      </w:tr>
    </w:tbl>
    <w:p w:rsidR="000044D1" w:rsidRPr="00DD462A" w:rsidRDefault="000044D1" w:rsidP="000044D1">
      <w:pPr>
        <w:outlineLvl w:val="0"/>
        <w:rPr>
          <w:rFonts w:ascii="Times New Roman" w:hAnsi="Times New Roman" w:cs="Times New Roman"/>
          <w:sz w:val="28"/>
          <w:szCs w:val="28"/>
        </w:rPr>
      </w:pPr>
    </w:p>
    <w:p w:rsidR="000044D1" w:rsidRPr="00DD462A" w:rsidRDefault="000044D1" w:rsidP="000044D1">
      <w:pPr>
        <w:rPr>
          <w:rFonts w:ascii="Times New Roman" w:hAnsi="Times New Roman" w:cs="Times New Roman"/>
          <w:b/>
          <w:sz w:val="28"/>
          <w:szCs w:val="28"/>
        </w:rPr>
      </w:pPr>
    </w:p>
    <w:sectPr w:rsidR="000044D1" w:rsidRPr="00DD462A" w:rsidSect="00DD462A">
      <w:pgSz w:w="11906" w:h="16838"/>
      <w:pgMar w:top="899"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2750" w:rsidRDefault="004F2750" w:rsidP="00F26C5E">
      <w:r>
        <w:separator/>
      </w:r>
    </w:p>
  </w:endnote>
  <w:endnote w:type="continuationSeparator" w:id="0">
    <w:p w:rsidR="004F2750" w:rsidRDefault="004F2750" w:rsidP="00F26C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PragmaticaCondC">
    <w:altName w:val="Arial"/>
    <w:panose1 w:val="00000000000000000000"/>
    <w:charset w:val="CC"/>
    <w:family w:val="modern"/>
    <w:notTrueType/>
    <w:pitch w:val="variable"/>
    <w:sig w:usb0="00000001" w:usb1="0000004A" w:usb2="00000000" w:usb3="00000000" w:csb0="00000005" w:csb1="00000000"/>
  </w:font>
  <w:font w:name="CordiaUPC">
    <w:panose1 w:val="020B0304020202020204"/>
    <w:charset w:val="00"/>
    <w:family w:val="swiss"/>
    <w:pitch w:val="variable"/>
    <w:sig w:usb0="81000003" w:usb1="00000000" w:usb2="00000000" w:usb3="00000000" w:csb0="0001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2750" w:rsidRDefault="004F2750" w:rsidP="00F26C5E">
      <w:r>
        <w:separator/>
      </w:r>
    </w:p>
  </w:footnote>
  <w:footnote w:type="continuationSeparator" w:id="0">
    <w:p w:rsidR="004F2750" w:rsidRDefault="004F2750" w:rsidP="00F26C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80162"/>
      <w:docPartObj>
        <w:docPartGallery w:val="Page Numbers (Top of Page)"/>
        <w:docPartUnique/>
      </w:docPartObj>
    </w:sdtPr>
    <w:sdtContent>
      <w:p w:rsidR="009E093B" w:rsidRDefault="000F6035">
        <w:pPr>
          <w:pStyle w:val="a3"/>
          <w:jc w:val="right"/>
        </w:pPr>
        <w:fldSimple w:instr=" PAGE   \* MERGEFORMAT ">
          <w:r w:rsidR="005F733A">
            <w:rPr>
              <w:noProof/>
            </w:rPr>
            <w:t>141</w:t>
          </w:r>
        </w:fldSimple>
      </w:p>
    </w:sdtContent>
  </w:sdt>
  <w:p w:rsidR="004E68D6" w:rsidRDefault="004E68D6">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F294E04"/>
    <w:multiLevelType w:val="hybridMultilevel"/>
    <w:tmpl w:val="0E623A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FAC768A"/>
    <w:multiLevelType w:val="singleLevel"/>
    <w:tmpl w:val="0419000F"/>
    <w:lvl w:ilvl="0">
      <w:start w:val="1"/>
      <w:numFmt w:val="decimal"/>
      <w:lvlText w:val="%1."/>
      <w:lvlJc w:val="left"/>
      <w:pPr>
        <w:tabs>
          <w:tab w:val="num" w:pos="360"/>
        </w:tabs>
        <w:ind w:left="360" w:hanging="360"/>
      </w:pPr>
      <w:rPr>
        <w:rFonts w:hint="default"/>
      </w:rPr>
    </w:lvl>
  </w:abstractNum>
  <w:abstractNum w:abstractNumId="3">
    <w:nsid w:val="11EB2013"/>
    <w:multiLevelType w:val="multilevel"/>
    <w:tmpl w:val="473C4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7F42F6"/>
    <w:multiLevelType w:val="singleLevel"/>
    <w:tmpl w:val="0419000F"/>
    <w:lvl w:ilvl="0">
      <w:start w:val="1"/>
      <w:numFmt w:val="decimal"/>
      <w:lvlText w:val="%1."/>
      <w:lvlJc w:val="left"/>
      <w:pPr>
        <w:tabs>
          <w:tab w:val="num" w:pos="360"/>
        </w:tabs>
        <w:ind w:left="360" w:hanging="360"/>
      </w:pPr>
      <w:rPr>
        <w:rFonts w:hint="default"/>
      </w:rPr>
    </w:lvl>
  </w:abstractNum>
  <w:abstractNum w:abstractNumId="5">
    <w:nsid w:val="17530C63"/>
    <w:multiLevelType w:val="hybridMultilevel"/>
    <w:tmpl w:val="427E44DC"/>
    <w:lvl w:ilvl="0" w:tplc="277C4DBA">
      <w:start w:val="1"/>
      <w:numFmt w:val="decimal"/>
      <w:lvlText w:val="%1."/>
      <w:lvlJc w:val="left"/>
      <w:pPr>
        <w:ind w:left="1410" w:hanging="105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334E64"/>
    <w:multiLevelType w:val="hybridMultilevel"/>
    <w:tmpl w:val="D270D33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C0223B2"/>
    <w:multiLevelType w:val="hybridMultilevel"/>
    <w:tmpl w:val="82C8943C"/>
    <w:lvl w:ilvl="0" w:tplc="D6E0FB4E">
      <w:start w:val="4"/>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
    <w:nsid w:val="1C6C0272"/>
    <w:multiLevelType w:val="multilevel"/>
    <w:tmpl w:val="F774B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DBA1F85"/>
    <w:multiLevelType w:val="singleLevel"/>
    <w:tmpl w:val="EDB49692"/>
    <w:lvl w:ilvl="0">
      <w:start w:val="8"/>
      <w:numFmt w:val="decimal"/>
      <w:lvlText w:val="%1."/>
      <w:lvlJc w:val="left"/>
      <w:pPr>
        <w:tabs>
          <w:tab w:val="num" w:pos="1260"/>
        </w:tabs>
        <w:ind w:left="1260" w:hanging="360"/>
      </w:pPr>
      <w:rPr>
        <w:rFonts w:hint="default"/>
      </w:rPr>
    </w:lvl>
  </w:abstractNum>
  <w:abstractNum w:abstractNumId="10">
    <w:nsid w:val="1E27629B"/>
    <w:multiLevelType w:val="singleLevel"/>
    <w:tmpl w:val="38D0E180"/>
    <w:lvl w:ilvl="0">
      <w:start w:val="1"/>
      <w:numFmt w:val="decimal"/>
      <w:lvlText w:val="%1."/>
      <w:lvlJc w:val="left"/>
      <w:pPr>
        <w:tabs>
          <w:tab w:val="num" w:pos="420"/>
        </w:tabs>
        <w:ind w:left="420" w:hanging="360"/>
      </w:pPr>
      <w:rPr>
        <w:rFonts w:hint="default"/>
      </w:rPr>
    </w:lvl>
  </w:abstractNum>
  <w:abstractNum w:abstractNumId="11">
    <w:nsid w:val="1EE02BB7"/>
    <w:multiLevelType w:val="hybridMultilevel"/>
    <w:tmpl w:val="EC9EF60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1852BBB"/>
    <w:multiLevelType w:val="singleLevel"/>
    <w:tmpl w:val="B7249108"/>
    <w:lvl w:ilvl="0">
      <w:start w:val="1"/>
      <w:numFmt w:val="decimal"/>
      <w:lvlText w:val="%1."/>
      <w:lvlJc w:val="left"/>
      <w:pPr>
        <w:tabs>
          <w:tab w:val="num" w:pos="420"/>
        </w:tabs>
        <w:ind w:left="420" w:hanging="420"/>
      </w:pPr>
      <w:rPr>
        <w:rFonts w:hint="default"/>
      </w:rPr>
    </w:lvl>
  </w:abstractNum>
  <w:abstractNum w:abstractNumId="13">
    <w:nsid w:val="240B7E57"/>
    <w:multiLevelType w:val="hybridMultilevel"/>
    <w:tmpl w:val="B7467482"/>
    <w:lvl w:ilvl="0" w:tplc="A9D4BDB0">
      <w:start w:val="4"/>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14">
    <w:nsid w:val="27AD5CE4"/>
    <w:multiLevelType w:val="singleLevel"/>
    <w:tmpl w:val="0419000F"/>
    <w:lvl w:ilvl="0">
      <w:start w:val="1"/>
      <w:numFmt w:val="decimal"/>
      <w:lvlText w:val="%1."/>
      <w:lvlJc w:val="left"/>
      <w:pPr>
        <w:tabs>
          <w:tab w:val="num" w:pos="360"/>
        </w:tabs>
        <w:ind w:left="360" w:hanging="360"/>
      </w:pPr>
      <w:rPr>
        <w:rFonts w:hint="default"/>
      </w:rPr>
    </w:lvl>
  </w:abstractNum>
  <w:abstractNum w:abstractNumId="15">
    <w:nsid w:val="298D3463"/>
    <w:multiLevelType w:val="singleLevel"/>
    <w:tmpl w:val="D8EA2998"/>
    <w:lvl w:ilvl="0">
      <w:start w:val="1"/>
      <w:numFmt w:val="decimal"/>
      <w:lvlText w:val="%1."/>
      <w:lvlJc w:val="left"/>
      <w:pPr>
        <w:tabs>
          <w:tab w:val="num" w:pos="705"/>
        </w:tabs>
        <w:ind w:left="705" w:hanging="360"/>
      </w:pPr>
      <w:rPr>
        <w:rFonts w:hint="default"/>
      </w:rPr>
    </w:lvl>
  </w:abstractNum>
  <w:abstractNum w:abstractNumId="16">
    <w:nsid w:val="2F0F150B"/>
    <w:multiLevelType w:val="singleLevel"/>
    <w:tmpl w:val="E14849B2"/>
    <w:lvl w:ilvl="0">
      <w:start w:val="1"/>
      <w:numFmt w:val="decimal"/>
      <w:lvlText w:val="%1."/>
      <w:lvlJc w:val="left"/>
      <w:pPr>
        <w:tabs>
          <w:tab w:val="num" w:pos="1260"/>
        </w:tabs>
        <w:ind w:left="1260" w:hanging="360"/>
      </w:pPr>
      <w:rPr>
        <w:rFonts w:hint="default"/>
      </w:rPr>
    </w:lvl>
  </w:abstractNum>
  <w:abstractNum w:abstractNumId="17">
    <w:nsid w:val="31084147"/>
    <w:multiLevelType w:val="singleLevel"/>
    <w:tmpl w:val="1BC23BD6"/>
    <w:lvl w:ilvl="0">
      <w:start w:val="5"/>
      <w:numFmt w:val="decimal"/>
      <w:lvlText w:val="%1."/>
      <w:lvlJc w:val="left"/>
      <w:pPr>
        <w:tabs>
          <w:tab w:val="num" w:pos="960"/>
        </w:tabs>
        <w:ind w:left="960" w:hanging="360"/>
      </w:pPr>
      <w:rPr>
        <w:rFonts w:hint="default"/>
      </w:rPr>
    </w:lvl>
  </w:abstractNum>
  <w:abstractNum w:abstractNumId="18">
    <w:nsid w:val="3B2E2208"/>
    <w:multiLevelType w:val="hybridMultilevel"/>
    <w:tmpl w:val="E1446B3A"/>
    <w:lvl w:ilvl="0" w:tplc="DA1E6ED8">
      <w:start w:val="1"/>
      <w:numFmt w:val="decimal"/>
      <w:lvlText w:val="%1."/>
      <w:lvlJc w:val="left"/>
      <w:pPr>
        <w:ind w:left="1395" w:hanging="85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nsid w:val="3BDA4B98"/>
    <w:multiLevelType w:val="singleLevel"/>
    <w:tmpl w:val="0419000F"/>
    <w:lvl w:ilvl="0">
      <w:start w:val="1"/>
      <w:numFmt w:val="decimal"/>
      <w:lvlText w:val="%1."/>
      <w:lvlJc w:val="left"/>
      <w:pPr>
        <w:tabs>
          <w:tab w:val="num" w:pos="360"/>
        </w:tabs>
        <w:ind w:left="360" w:hanging="360"/>
      </w:pPr>
      <w:rPr>
        <w:rFonts w:hint="default"/>
      </w:rPr>
    </w:lvl>
  </w:abstractNum>
  <w:abstractNum w:abstractNumId="20">
    <w:nsid w:val="3D2272D6"/>
    <w:multiLevelType w:val="multilevel"/>
    <w:tmpl w:val="1108E230"/>
    <w:lvl w:ilvl="0">
      <w:start w:val="1"/>
      <w:numFmt w:val="decimal"/>
      <w:lvlText w:val="%1."/>
      <w:lvlJc w:val="left"/>
      <w:pPr>
        <w:ind w:left="840" w:hanging="360"/>
      </w:pPr>
    </w:lvl>
    <w:lvl w:ilvl="1">
      <w:start w:val="8"/>
      <w:numFmt w:val="decimal"/>
      <w:isLgl/>
      <w:lvlText w:val="%1.%2"/>
      <w:lvlJc w:val="left"/>
      <w:pPr>
        <w:ind w:left="1140" w:hanging="420"/>
      </w:pPr>
    </w:lvl>
    <w:lvl w:ilvl="2">
      <w:start w:val="1"/>
      <w:numFmt w:val="decimal"/>
      <w:isLgl/>
      <w:lvlText w:val="%1.%2.%3"/>
      <w:lvlJc w:val="left"/>
      <w:pPr>
        <w:ind w:left="1680" w:hanging="720"/>
      </w:pPr>
    </w:lvl>
    <w:lvl w:ilvl="3">
      <w:start w:val="1"/>
      <w:numFmt w:val="decimal"/>
      <w:isLgl/>
      <w:lvlText w:val="%1.%2.%3.%4"/>
      <w:lvlJc w:val="left"/>
      <w:pPr>
        <w:ind w:left="1920" w:hanging="720"/>
      </w:pPr>
    </w:lvl>
    <w:lvl w:ilvl="4">
      <w:start w:val="1"/>
      <w:numFmt w:val="decimal"/>
      <w:isLgl/>
      <w:lvlText w:val="%1.%2.%3.%4.%5"/>
      <w:lvlJc w:val="left"/>
      <w:pPr>
        <w:ind w:left="2520" w:hanging="1080"/>
      </w:pPr>
    </w:lvl>
    <w:lvl w:ilvl="5">
      <w:start w:val="1"/>
      <w:numFmt w:val="decimal"/>
      <w:isLgl/>
      <w:lvlText w:val="%1.%2.%3.%4.%5.%6"/>
      <w:lvlJc w:val="left"/>
      <w:pPr>
        <w:ind w:left="2760" w:hanging="1080"/>
      </w:pPr>
    </w:lvl>
    <w:lvl w:ilvl="6">
      <w:start w:val="1"/>
      <w:numFmt w:val="decimal"/>
      <w:isLgl/>
      <w:lvlText w:val="%1.%2.%3.%4.%5.%6.%7"/>
      <w:lvlJc w:val="left"/>
      <w:pPr>
        <w:ind w:left="3360" w:hanging="1440"/>
      </w:pPr>
    </w:lvl>
    <w:lvl w:ilvl="7">
      <w:start w:val="1"/>
      <w:numFmt w:val="decimal"/>
      <w:isLgl/>
      <w:lvlText w:val="%1.%2.%3.%4.%5.%6.%7.%8"/>
      <w:lvlJc w:val="left"/>
      <w:pPr>
        <w:ind w:left="3600" w:hanging="1440"/>
      </w:pPr>
    </w:lvl>
    <w:lvl w:ilvl="8">
      <w:start w:val="1"/>
      <w:numFmt w:val="decimal"/>
      <w:isLgl/>
      <w:lvlText w:val="%1.%2.%3.%4.%5.%6.%7.%8.%9"/>
      <w:lvlJc w:val="left"/>
      <w:pPr>
        <w:ind w:left="4200" w:hanging="1800"/>
      </w:pPr>
    </w:lvl>
  </w:abstractNum>
  <w:abstractNum w:abstractNumId="21">
    <w:nsid w:val="3D936949"/>
    <w:multiLevelType w:val="singleLevel"/>
    <w:tmpl w:val="AE941248"/>
    <w:lvl w:ilvl="0">
      <w:start w:val="8"/>
      <w:numFmt w:val="decimal"/>
      <w:lvlText w:val="%1"/>
      <w:lvlJc w:val="left"/>
      <w:pPr>
        <w:tabs>
          <w:tab w:val="num" w:pos="360"/>
        </w:tabs>
        <w:ind w:left="360" w:hanging="360"/>
      </w:pPr>
      <w:rPr>
        <w:rFonts w:hint="default"/>
      </w:rPr>
    </w:lvl>
  </w:abstractNum>
  <w:abstractNum w:abstractNumId="22">
    <w:nsid w:val="43B94619"/>
    <w:multiLevelType w:val="hybridMultilevel"/>
    <w:tmpl w:val="4E0EE3AC"/>
    <w:lvl w:ilvl="0" w:tplc="2F205640">
      <w:start w:val="1"/>
      <w:numFmt w:val="decimal"/>
      <w:lvlText w:val="%1."/>
      <w:lvlJc w:val="left"/>
      <w:pPr>
        <w:ind w:left="1530" w:hanging="99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3">
    <w:nsid w:val="44246D7B"/>
    <w:multiLevelType w:val="hybridMultilevel"/>
    <w:tmpl w:val="F252E59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6FD0F38"/>
    <w:multiLevelType w:val="singleLevel"/>
    <w:tmpl w:val="113EE822"/>
    <w:lvl w:ilvl="0">
      <w:start w:val="17"/>
      <w:numFmt w:val="decimal"/>
      <w:lvlText w:val="%1"/>
      <w:lvlJc w:val="left"/>
      <w:pPr>
        <w:tabs>
          <w:tab w:val="num" w:pos="360"/>
        </w:tabs>
        <w:ind w:left="360" w:hanging="360"/>
      </w:pPr>
      <w:rPr>
        <w:rFonts w:hint="default"/>
      </w:rPr>
    </w:lvl>
  </w:abstractNum>
  <w:abstractNum w:abstractNumId="25">
    <w:nsid w:val="48CC7E51"/>
    <w:multiLevelType w:val="hybridMultilevel"/>
    <w:tmpl w:val="1840B20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8CE52AE"/>
    <w:multiLevelType w:val="singleLevel"/>
    <w:tmpl w:val="0419000F"/>
    <w:lvl w:ilvl="0">
      <w:start w:val="5"/>
      <w:numFmt w:val="decimal"/>
      <w:lvlText w:val="%1."/>
      <w:lvlJc w:val="left"/>
      <w:pPr>
        <w:tabs>
          <w:tab w:val="num" w:pos="360"/>
        </w:tabs>
        <w:ind w:left="360" w:hanging="360"/>
      </w:pPr>
      <w:rPr>
        <w:rFonts w:hint="default"/>
      </w:rPr>
    </w:lvl>
  </w:abstractNum>
  <w:abstractNum w:abstractNumId="27">
    <w:nsid w:val="4A3A65D2"/>
    <w:multiLevelType w:val="multilevel"/>
    <w:tmpl w:val="16F04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E1300B0"/>
    <w:multiLevelType w:val="singleLevel"/>
    <w:tmpl w:val="363C0374"/>
    <w:lvl w:ilvl="0">
      <w:start w:val="3"/>
      <w:numFmt w:val="decimal"/>
      <w:lvlText w:val="%1."/>
      <w:lvlJc w:val="left"/>
      <w:pPr>
        <w:tabs>
          <w:tab w:val="num" w:pos="1500"/>
        </w:tabs>
        <w:ind w:left="1500" w:hanging="360"/>
      </w:pPr>
      <w:rPr>
        <w:rFonts w:hint="default"/>
      </w:rPr>
    </w:lvl>
  </w:abstractNum>
  <w:abstractNum w:abstractNumId="29">
    <w:nsid w:val="583D62F1"/>
    <w:multiLevelType w:val="singleLevel"/>
    <w:tmpl w:val="0190325A"/>
    <w:lvl w:ilvl="0">
      <w:start w:val="15"/>
      <w:numFmt w:val="decimal"/>
      <w:lvlText w:val="%1"/>
      <w:lvlJc w:val="left"/>
      <w:pPr>
        <w:tabs>
          <w:tab w:val="num" w:pos="360"/>
        </w:tabs>
        <w:ind w:left="360" w:hanging="360"/>
      </w:pPr>
      <w:rPr>
        <w:rFonts w:hint="default"/>
      </w:rPr>
    </w:lvl>
  </w:abstractNum>
  <w:abstractNum w:abstractNumId="30">
    <w:nsid w:val="685D178B"/>
    <w:multiLevelType w:val="singleLevel"/>
    <w:tmpl w:val="A5D45DCE"/>
    <w:lvl w:ilvl="0">
      <w:start w:val="3"/>
      <w:numFmt w:val="decimal"/>
      <w:lvlText w:val="%1."/>
      <w:lvlJc w:val="left"/>
      <w:pPr>
        <w:tabs>
          <w:tab w:val="num" w:pos="1500"/>
        </w:tabs>
        <w:ind w:left="1500" w:hanging="360"/>
      </w:pPr>
      <w:rPr>
        <w:rFonts w:hint="default"/>
      </w:rPr>
    </w:lvl>
  </w:abstractNum>
  <w:abstractNum w:abstractNumId="31">
    <w:nsid w:val="6C106574"/>
    <w:multiLevelType w:val="singleLevel"/>
    <w:tmpl w:val="C5BA1DAE"/>
    <w:lvl w:ilvl="0">
      <w:start w:val="3"/>
      <w:numFmt w:val="decimal"/>
      <w:lvlText w:val="%1."/>
      <w:lvlJc w:val="left"/>
      <w:pPr>
        <w:tabs>
          <w:tab w:val="num" w:pos="1260"/>
        </w:tabs>
        <w:ind w:left="1260" w:hanging="360"/>
      </w:pPr>
      <w:rPr>
        <w:rFonts w:hint="default"/>
      </w:rPr>
    </w:lvl>
  </w:abstractNum>
  <w:abstractNum w:abstractNumId="32">
    <w:nsid w:val="7472088D"/>
    <w:multiLevelType w:val="singleLevel"/>
    <w:tmpl w:val="8672406E"/>
    <w:lvl w:ilvl="0">
      <w:start w:val="2"/>
      <w:numFmt w:val="decimal"/>
      <w:lvlText w:val=""/>
      <w:lvlJc w:val="left"/>
      <w:pPr>
        <w:tabs>
          <w:tab w:val="num" w:pos="360"/>
        </w:tabs>
        <w:ind w:left="360" w:hanging="360"/>
      </w:pPr>
      <w:rPr>
        <w:rFonts w:hint="default"/>
      </w:rPr>
    </w:lvl>
  </w:abstractNum>
  <w:abstractNum w:abstractNumId="33">
    <w:nsid w:val="7C603F3C"/>
    <w:multiLevelType w:val="hybridMultilevel"/>
    <w:tmpl w:val="579200A8"/>
    <w:lvl w:ilvl="0" w:tplc="81FC3C3C">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18"/>
  </w:num>
  <w:num w:numId="5">
    <w:abstractNumId w:val="15"/>
  </w:num>
  <w:num w:numId="6">
    <w:abstractNumId w:val="21"/>
  </w:num>
  <w:num w:numId="7">
    <w:abstractNumId w:val="24"/>
  </w:num>
  <w:num w:numId="8">
    <w:abstractNumId w:val="29"/>
  </w:num>
  <w:num w:numId="9">
    <w:abstractNumId w:val="10"/>
  </w:num>
  <w:num w:numId="10">
    <w:abstractNumId w:val="28"/>
  </w:num>
  <w:num w:numId="11">
    <w:abstractNumId w:val="30"/>
  </w:num>
  <w:num w:numId="12">
    <w:abstractNumId w:val="26"/>
  </w:num>
  <w:num w:numId="13">
    <w:abstractNumId w:val="12"/>
  </w:num>
  <w:num w:numId="14">
    <w:abstractNumId w:val="4"/>
  </w:num>
  <w:num w:numId="15">
    <w:abstractNumId w:val="31"/>
  </w:num>
  <w:num w:numId="16">
    <w:abstractNumId w:val="32"/>
  </w:num>
  <w:num w:numId="17">
    <w:abstractNumId w:val="9"/>
  </w:num>
  <w:num w:numId="18">
    <w:abstractNumId w:val="16"/>
  </w:num>
  <w:num w:numId="19">
    <w:abstractNumId w:val="2"/>
  </w:num>
  <w:num w:numId="20">
    <w:abstractNumId w:val="17"/>
  </w:num>
  <w:num w:numId="21">
    <w:abstractNumId w:val="14"/>
  </w:num>
  <w:num w:numId="22">
    <w:abstractNumId w:val="19"/>
  </w:num>
  <w:num w:numId="23">
    <w:abstractNumId w:val="23"/>
  </w:num>
  <w:num w:numId="24">
    <w:abstractNumId w:val="25"/>
  </w:num>
  <w:num w:numId="25">
    <w:abstractNumId w:val="11"/>
  </w:num>
  <w:num w:numId="26">
    <w:abstractNumId w:val="7"/>
  </w:num>
  <w:num w:numId="27">
    <w:abstractNumId w:val="27"/>
  </w:num>
  <w:num w:numId="28">
    <w:abstractNumId w:val="6"/>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num>
  <w:num w:numId="31">
    <w:abstractNumId w:val="1"/>
  </w:num>
  <w:num w:numId="32">
    <w:abstractNumId w:val="33"/>
  </w:num>
  <w:num w:numId="33">
    <w:abstractNumId w:val="13"/>
  </w:num>
  <w:num w:numId="34">
    <w:abstractNumId w:val="3"/>
  </w:num>
  <w:num w:numId="35">
    <w:abstractNumId w:val="8"/>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30"/>
  <w:displayHorizontalDrawingGridEvery w:val="2"/>
  <w:characterSpacingControl w:val="doNotCompress"/>
  <w:footnotePr>
    <w:footnote w:id="-1"/>
    <w:footnote w:id="0"/>
  </w:footnotePr>
  <w:endnotePr>
    <w:endnote w:id="-1"/>
    <w:endnote w:id="0"/>
  </w:endnotePr>
  <w:compat/>
  <w:rsids>
    <w:rsidRoot w:val="007E732E"/>
    <w:rsid w:val="000044D1"/>
    <w:rsid w:val="00016616"/>
    <w:rsid w:val="00017781"/>
    <w:rsid w:val="00022FD1"/>
    <w:rsid w:val="00052E81"/>
    <w:rsid w:val="00062D8E"/>
    <w:rsid w:val="0007095A"/>
    <w:rsid w:val="000846D4"/>
    <w:rsid w:val="00086149"/>
    <w:rsid w:val="000A0A3C"/>
    <w:rsid w:val="000E5723"/>
    <w:rsid w:val="000F6035"/>
    <w:rsid w:val="00100601"/>
    <w:rsid w:val="0010628F"/>
    <w:rsid w:val="00112ADE"/>
    <w:rsid w:val="00116F9C"/>
    <w:rsid w:val="00130DD5"/>
    <w:rsid w:val="001400E3"/>
    <w:rsid w:val="00150997"/>
    <w:rsid w:val="00157264"/>
    <w:rsid w:val="00171EAE"/>
    <w:rsid w:val="001C6509"/>
    <w:rsid w:val="001C718C"/>
    <w:rsid w:val="001D4A01"/>
    <w:rsid w:val="001D605D"/>
    <w:rsid w:val="001E24AF"/>
    <w:rsid w:val="001F1D48"/>
    <w:rsid w:val="002264CD"/>
    <w:rsid w:val="00232479"/>
    <w:rsid w:val="002423FE"/>
    <w:rsid w:val="0026694E"/>
    <w:rsid w:val="002819F7"/>
    <w:rsid w:val="00282CEC"/>
    <w:rsid w:val="00287A19"/>
    <w:rsid w:val="0029037E"/>
    <w:rsid w:val="002D1655"/>
    <w:rsid w:val="002E3B5C"/>
    <w:rsid w:val="002F13FD"/>
    <w:rsid w:val="002F1715"/>
    <w:rsid w:val="00300D28"/>
    <w:rsid w:val="003161A9"/>
    <w:rsid w:val="00333D9B"/>
    <w:rsid w:val="00337383"/>
    <w:rsid w:val="00385813"/>
    <w:rsid w:val="0039447E"/>
    <w:rsid w:val="003A46C9"/>
    <w:rsid w:val="003B3067"/>
    <w:rsid w:val="003C0E47"/>
    <w:rsid w:val="003D123F"/>
    <w:rsid w:val="003D6E90"/>
    <w:rsid w:val="003E119E"/>
    <w:rsid w:val="003E4FB8"/>
    <w:rsid w:val="003F4E93"/>
    <w:rsid w:val="00413EBF"/>
    <w:rsid w:val="00431209"/>
    <w:rsid w:val="0046261E"/>
    <w:rsid w:val="004628C4"/>
    <w:rsid w:val="004631A2"/>
    <w:rsid w:val="00475AA8"/>
    <w:rsid w:val="00495BE0"/>
    <w:rsid w:val="00496434"/>
    <w:rsid w:val="004C419D"/>
    <w:rsid w:val="004E331E"/>
    <w:rsid w:val="004E68D6"/>
    <w:rsid w:val="004F2750"/>
    <w:rsid w:val="004F5DB3"/>
    <w:rsid w:val="004F613F"/>
    <w:rsid w:val="004F69A7"/>
    <w:rsid w:val="005066D4"/>
    <w:rsid w:val="005249B5"/>
    <w:rsid w:val="00525CF8"/>
    <w:rsid w:val="005300D4"/>
    <w:rsid w:val="00535C63"/>
    <w:rsid w:val="00540478"/>
    <w:rsid w:val="00580497"/>
    <w:rsid w:val="00580D95"/>
    <w:rsid w:val="005866B3"/>
    <w:rsid w:val="005B26E5"/>
    <w:rsid w:val="005B5E7F"/>
    <w:rsid w:val="005D0312"/>
    <w:rsid w:val="005E55EF"/>
    <w:rsid w:val="005E6B1F"/>
    <w:rsid w:val="005F733A"/>
    <w:rsid w:val="00601DE0"/>
    <w:rsid w:val="00604E24"/>
    <w:rsid w:val="00611DC3"/>
    <w:rsid w:val="00616338"/>
    <w:rsid w:val="00635625"/>
    <w:rsid w:val="00650962"/>
    <w:rsid w:val="006520F3"/>
    <w:rsid w:val="00653F6C"/>
    <w:rsid w:val="00694170"/>
    <w:rsid w:val="00697274"/>
    <w:rsid w:val="006B2C47"/>
    <w:rsid w:val="006C4BED"/>
    <w:rsid w:val="006C5BEE"/>
    <w:rsid w:val="006F6FB4"/>
    <w:rsid w:val="0070449A"/>
    <w:rsid w:val="00705449"/>
    <w:rsid w:val="007714EE"/>
    <w:rsid w:val="00774FD5"/>
    <w:rsid w:val="00793DB9"/>
    <w:rsid w:val="0079484E"/>
    <w:rsid w:val="007967CD"/>
    <w:rsid w:val="007A7CCB"/>
    <w:rsid w:val="007B5B6E"/>
    <w:rsid w:val="007C0C24"/>
    <w:rsid w:val="007C1E4E"/>
    <w:rsid w:val="007D130B"/>
    <w:rsid w:val="007D3505"/>
    <w:rsid w:val="007D4717"/>
    <w:rsid w:val="007E231D"/>
    <w:rsid w:val="007E732E"/>
    <w:rsid w:val="007F2BBD"/>
    <w:rsid w:val="00802157"/>
    <w:rsid w:val="00814F99"/>
    <w:rsid w:val="0082591F"/>
    <w:rsid w:val="00830196"/>
    <w:rsid w:val="00843C2D"/>
    <w:rsid w:val="00861F21"/>
    <w:rsid w:val="008709E5"/>
    <w:rsid w:val="008829B0"/>
    <w:rsid w:val="00884139"/>
    <w:rsid w:val="008A7605"/>
    <w:rsid w:val="008B7824"/>
    <w:rsid w:val="008B7F00"/>
    <w:rsid w:val="008D2913"/>
    <w:rsid w:val="008D2B41"/>
    <w:rsid w:val="008D3C68"/>
    <w:rsid w:val="008E45F6"/>
    <w:rsid w:val="008F2518"/>
    <w:rsid w:val="008F4A61"/>
    <w:rsid w:val="009011E1"/>
    <w:rsid w:val="00933DEE"/>
    <w:rsid w:val="009510E3"/>
    <w:rsid w:val="00956AE9"/>
    <w:rsid w:val="00962D3B"/>
    <w:rsid w:val="0099267A"/>
    <w:rsid w:val="00992BD3"/>
    <w:rsid w:val="009A00AE"/>
    <w:rsid w:val="009A1210"/>
    <w:rsid w:val="009A15DC"/>
    <w:rsid w:val="009A3086"/>
    <w:rsid w:val="009B038A"/>
    <w:rsid w:val="009C0651"/>
    <w:rsid w:val="009C2B98"/>
    <w:rsid w:val="009C4DDB"/>
    <w:rsid w:val="009E093B"/>
    <w:rsid w:val="009F047E"/>
    <w:rsid w:val="009F1C9F"/>
    <w:rsid w:val="009F65CA"/>
    <w:rsid w:val="00A04F0A"/>
    <w:rsid w:val="00A06187"/>
    <w:rsid w:val="00A26267"/>
    <w:rsid w:val="00A32126"/>
    <w:rsid w:val="00A44A6C"/>
    <w:rsid w:val="00A64AFB"/>
    <w:rsid w:val="00A70449"/>
    <w:rsid w:val="00A728CE"/>
    <w:rsid w:val="00AB1635"/>
    <w:rsid w:val="00AB19C9"/>
    <w:rsid w:val="00AB314C"/>
    <w:rsid w:val="00AC63C4"/>
    <w:rsid w:val="00AC7306"/>
    <w:rsid w:val="00AD1B6D"/>
    <w:rsid w:val="00AD48D9"/>
    <w:rsid w:val="00AE65A9"/>
    <w:rsid w:val="00AF3676"/>
    <w:rsid w:val="00B53D22"/>
    <w:rsid w:val="00B56DFB"/>
    <w:rsid w:val="00BD169C"/>
    <w:rsid w:val="00BD20B8"/>
    <w:rsid w:val="00BE3AD2"/>
    <w:rsid w:val="00BE662D"/>
    <w:rsid w:val="00BE68F6"/>
    <w:rsid w:val="00BE72CE"/>
    <w:rsid w:val="00C10FE7"/>
    <w:rsid w:val="00C12057"/>
    <w:rsid w:val="00C2679F"/>
    <w:rsid w:val="00C477AC"/>
    <w:rsid w:val="00C73109"/>
    <w:rsid w:val="00C7348D"/>
    <w:rsid w:val="00C8397A"/>
    <w:rsid w:val="00CA0490"/>
    <w:rsid w:val="00CA41E5"/>
    <w:rsid w:val="00CB698E"/>
    <w:rsid w:val="00CC3A76"/>
    <w:rsid w:val="00CF678D"/>
    <w:rsid w:val="00CF7555"/>
    <w:rsid w:val="00D04D51"/>
    <w:rsid w:val="00D2199C"/>
    <w:rsid w:val="00D27851"/>
    <w:rsid w:val="00D324F9"/>
    <w:rsid w:val="00D34A98"/>
    <w:rsid w:val="00D50C5C"/>
    <w:rsid w:val="00D557BE"/>
    <w:rsid w:val="00D568F5"/>
    <w:rsid w:val="00D621B1"/>
    <w:rsid w:val="00D66141"/>
    <w:rsid w:val="00D94E5D"/>
    <w:rsid w:val="00DA0003"/>
    <w:rsid w:val="00DA60EC"/>
    <w:rsid w:val="00DB0E7F"/>
    <w:rsid w:val="00DB4D93"/>
    <w:rsid w:val="00DB5A1E"/>
    <w:rsid w:val="00DD2905"/>
    <w:rsid w:val="00DD462A"/>
    <w:rsid w:val="00DF433D"/>
    <w:rsid w:val="00E234E8"/>
    <w:rsid w:val="00E7143D"/>
    <w:rsid w:val="00E82B8D"/>
    <w:rsid w:val="00E9089C"/>
    <w:rsid w:val="00E90D9D"/>
    <w:rsid w:val="00E97179"/>
    <w:rsid w:val="00EA639D"/>
    <w:rsid w:val="00EA7E7E"/>
    <w:rsid w:val="00EA7ED9"/>
    <w:rsid w:val="00EB578F"/>
    <w:rsid w:val="00EB697B"/>
    <w:rsid w:val="00ED464B"/>
    <w:rsid w:val="00EE3021"/>
    <w:rsid w:val="00EF2EDD"/>
    <w:rsid w:val="00F028D3"/>
    <w:rsid w:val="00F26C5E"/>
    <w:rsid w:val="00F36566"/>
    <w:rsid w:val="00F42DCF"/>
    <w:rsid w:val="00F77C97"/>
    <w:rsid w:val="00F86C09"/>
    <w:rsid w:val="00FB0745"/>
    <w:rsid w:val="00FC2352"/>
    <w:rsid w:val="00FD1550"/>
    <w:rsid w:val="00FE039B"/>
    <w:rsid w:val="00FE3201"/>
    <w:rsid w:val="00FF2F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metricconverter"/>
  <w:shapeDefaults>
    <o:shapedefaults v:ext="edit" spidmax="563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3" w:uiPriority="0"/>
    <w:lsdException w:name="Strong" w:semiHidden="0" w:uiPriority="22" w:unhideWhenUsed="0" w:qFormat="1"/>
    <w:lsdException w:name="Emphasis" w:semiHidden="0" w:uiPriority="0" w:unhideWhenUsed="0" w:qFormat="1"/>
    <w:lsdException w:name="HTML Top of Form" w:uiPriority="0"/>
    <w:lsdException w:name="HTML Bottom of Form"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2FD1"/>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styleId="1">
    <w:name w:val="heading 1"/>
    <w:basedOn w:val="a"/>
    <w:next w:val="a"/>
    <w:link w:val="10"/>
    <w:qFormat/>
    <w:rsid w:val="00D621B1"/>
    <w:pPr>
      <w:keepNext/>
      <w:widowControl/>
      <w:autoSpaceDE/>
      <w:autoSpaceDN/>
      <w:adjustRightInd/>
      <w:outlineLvl w:val="0"/>
    </w:pPr>
    <w:rPr>
      <w:rFonts w:ascii="Times New Roman" w:hAnsi="Times New Roman" w:cs="Times New Roman"/>
      <w:sz w:val="24"/>
      <w:szCs w:val="20"/>
    </w:rPr>
  </w:style>
  <w:style w:type="paragraph" w:styleId="2">
    <w:name w:val="heading 2"/>
    <w:basedOn w:val="a"/>
    <w:next w:val="a"/>
    <w:link w:val="20"/>
    <w:qFormat/>
    <w:rsid w:val="00D621B1"/>
    <w:pPr>
      <w:keepNext/>
      <w:widowControl/>
      <w:autoSpaceDE/>
      <w:autoSpaceDN/>
      <w:adjustRightInd/>
      <w:jc w:val="center"/>
      <w:outlineLvl w:val="1"/>
    </w:pPr>
    <w:rPr>
      <w:rFonts w:ascii="Times New Roman" w:hAnsi="Times New Roman" w:cs="Times New Roman"/>
      <w:b/>
      <w:sz w:val="36"/>
      <w:szCs w:val="20"/>
    </w:rPr>
  </w:style>
  <w:style w:type="paragraph" w:styleId="3">
    <w:name w:val="heading 3"/>
    <w:basedOn w:val="a"/>
    <w:link w:val="30"/>
    <w:qFormat/>
    <w:rsid w:val="00EE3021"/>
    <w:pPr>
      <w:widowControl/>
      <w:autoSpaceDE/>
      <w:autoSpaceDN/>
      <w:adjustRightInd/>
      <w:spacing w:before="100" w:beforeAutospacing="1" w:after="100" w:afterAutospacing="1"/>
      <w:outlineLvl w:val="2"/>
    </w:pPr>
    <w:rPr>
      <w:rFonts w:ascii="Times New Roman" w:hAnsi="Times New Roman" w:cs="Times New Roman"/>
      <w:b/>
      <w:bCs/>
      <w:sz w:val="27"/>
      <w:szCs w:val="27"/>
    </w:rPr>
  </w:style>
  <w:style w:type="paragraph" w:styleId="4">
    <w:name w:val="heading 4"/>
    <w:basedOn w:val="a"/>
    <w:next w:val="a"/>
    <w:link w:val="40"/>
    <w:qFormat/>
    <w:rsid w:val="00D621B1"/>
    <w:pPr>
      <w:keepNext/>
      <w:widowControl/>
      <w:autoSpaceDE/>
      <w:autoSpaceDN/>
      <w:adjustRightInd/>
      <w:spacing w:before="240" w:after="60"/>
      <w:outlineLvl w:val="3"/>
    </w:pPr>
    <w:rPr>
      <w:rFonts w:ascii="Calibri" w:hAnsi="Calibri" w:cs="Times New Roman"/>
      <w:b/>
      <w:bCs/>
      <w:sz w:val="28"/>
      <w:szCs w:val="28"/>
    </w:rPr>
  </w:style>
  <w:style w:type="paragraph" w:styleId="5">
    <w:name w:val="heading 5"/>
    <w:basedOn w:val="a"/>
    <w:next w:val="a"/>
    <w:link w:val="50"/>
    <w:uiPriority w:val="9"/>
    <w:semiHidden/>
    <w:unhideWhenUsed/>
    <w:qFormat/>
    <w:rsid w:val="00C8397A"/>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621B1"/>
    <w:rPr>
      <w:rFonts w:ascii="Times New Roman" w:eastAsia="Times New Roman" w:hAnsi="Times New Roman" w:cs="Times New Roman"/>
      <w:sz w:val="24"/>
      <w:szCs w:val="20"/>
    </w:rPr>
  </w:style>
  <w:style w:type="character" w:customStyle="1" w:styleId="20">
    <w:name w:val="Заголовок 2 Знак"/>
    <w:basedOn w:val="a0"/>
    <w:link w:val="2"/>
    <w:rsid w:val="00D621B1"/>
    <w:rPr>
      <w:rFonts w:ascii="Times New Roman" w:eastAsia="Times New Roman" w:hAnsi="Times New Roman" w:cs="Times New Roman"/>
      <w:b/>
      <w:sz w:val="36"/>
      <w:szCs w:val="20"/>
      <w:lang w:eastAsia="ru-RU"/>
    </w:rPr>
  </w:style>
  <w:style w:type="character" w:customStyle="1" w:styleId="30">
    <w:name w:val="Заголовок 3 Знак"/>
    <w:basedOn w:val="a0"/>
    <w:link w:val="3"/>
    <w:rsid w:val="00EE3021"/>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rsid w:val="00D621B1"/>
    <w:rPr>
      <w:rFonts w:ascii="Calibri" w:eastAsia="Times New Roman" w:hAnsi="Calibri" w:cs="Times New Roman"/>
      <w:b/>
      <w:bCs/>
      <w:sz w:val="28"/>
      <w:szCs w:val="28"/>
    </w:rPr>
  </w:style>
  <w:style w:type="character" w:customStyle="1" w:styleId="50">
    <w:name w:val="Заголовок 5 Знак"/>
    <w:basedOn w:val="a0"/>
    <w:link w:val="5"/>
    <w:uiPriority w:val="9"/>
    <w:semiHidden/>
    <w:rsid w:val="00C8397A"/>
    <w:rPr>
      <w:rFonts w:asciiTheme="majorHAnsi" w:eastAsiaTheme="majorEastAsia" w:hAnsiTheme="majorHAnsi" w:cstheme="majorBidi"/>
      <w:color w:val="243F60" w:themeColor="accent1" w:themeShade="7F"/>
      <w:sz w:val="26"/>
      <w:szCs w:val="26"/>
      <w:lang w:eastAsia="ru-RU"/>
    </w:rPr>
  </w:style>
  <w:style w:type="paragraph" w:customStyle="1" w:styleId="ConsPlusNormal">
    <w:name w:val="ConsPlusNormal"/>
    <w:link w:val="ConsPlusNormal1"/>
    <w:rsid w:val="007E732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1"/>
    <w:link w:val="ConsPlusNormal"/>
    <w:uiPriority w:val="99"/>
    <w:locked/>
    <w:rsid w:val="00AD1B6D"/>
    <w:rPr>
      <w:rFonts w:ascii="Arial" w:eastAsia="Times New Roman" w:hAnsi="Arial" w:cs="Arial"/>
      <w:sz w:val="20"/>
      <w:szCs w:val="20"/>
      <w:lang w:eastAsia="ru-RU"/>
    </w:rPr>
  </w:style>
  <w:style w:type="character" w:customStyle="1" w:styleId="7">
    <w:name w:val="Основной текст (7)_"/>
    <w:link w:val="70"/>
    <w:locked/>
    <w:rsid w:val="007E732E"/>
    <w:rPr>
      <w:b/>
      <w:bCs/>
      <w:sz w:val="28"/>
      <w:szCs w:val="28"/>
      <w:shd w:val="clear" w:color="auto" w:fill="FFFFFF"/>
    </w:rPr>
  </w:style>
  <w:style w:type="paragraph" w:customStyle="1" w:styleId="70">
    <w:name w:val="Основной текст (7)"/>
    <w:basedOn w:val="a"/>
    <w:link w:val="7"/>
    <w:rsid w:val="007E732E"/>
    <w:pPr>
      <w:shd w:val="clear" w:color="auto" w:fill="FFFFFF"/>
      <w:autoSpaceDE/>
      <w:autoSpaceDN/>
      <w:adjustRightInd/>
      <w:spacing w:before="1620" w:line="317" w:lineRule="exact"/>
      <w:jc w:val="center"/>
    </w:pPr>
    <w:rPr>
      <w:rFonts w:asciiTheme="minorHAnsi" w:eastAsiaTheme="minorHAnsi" w:hAnsiTheme="minorHAnsi" w:cstheme="minorBidi"/>
      <w:b/>
      <w:bCs/>
      <w:sz w:val="28"/>
      <w:szCs w:val="28"/>
      <w:lang w:eastAsia="en-US"/>
    </w:rPr>
  </w:style>
  <w:style w:type="paragraph" w:styleId="a3">
    <w:name w:val="header"/>
    <w:basedOn w:val="a"/>
    <w:link w:val="a4"/>
    <w:unhideWhenUsed/>
    <w:rsid w:val="00F26C5E"/>
    <w:pPr>
      <w:tabs>
        <w:tab w:val="center" w:pos="4677"/>
        <w:tab w:val="right" w:pos="9355"/>
      </w:tabs>
    </w:pPr>
  </w:style>
  <w:style w:type="character" w:customStyle="1" w:styleId="a4">
    <w:name w:val="Верхний колонтитул Знак"/>
    <w:basedOn w:val="a0"/>
    <w:link w:val="a3"/>
    <w:rsid w:val="00F26C5E"/>
    <w:rPr>
      <w:rFonts w:ascii="Arial" w:eastAsia="Times New Roman" w:hAnsi="Arial" w:cs="Arial"/>
      <w:sz w:val="26"/>
      <w:szCs w:val="26"/>
      <w:lang w:eastAsia="ru-RU"/>
    </w:rPr>
  </w:style>
  <w:style w:type="paragraph" w:styleId="a5">
    <w:name w:val="footer"/>
    <w:basedOn w:val="a"/>
    <w:link w:val="a6"/>
    <w:unhideWhenUsed/>
    <w:rsid w:val="00F26C5E"/>
    <w:pPr>
      <w:tabs>
        <w:tab w:val="center" w:pos="4677"/>
        <w:tab w:val="right" w:pos="9355"/>
      </w:tabs>
    </w:pPr>
  </w:style>
  <w:style w:type="character" w:customStyle="1" w:styleId="a6">
    <w:name w:val="Нижний колонтитул Знак"/>
    <w:basedOn w:val="a0"/>
    <w:link w:val="a5"/>
    <w:rsid w:val="00F26C5E"/>
    <w:rPr>
      <w:rFonts w:ascii="Arial" w:eastAsia="Times New Roman" w:hAnsi="Arial" w:cs="Arial"/>
      <w:sz w:val="26"/>
      <w:szCs w:val="26"/>
      <w:lang w:eastAsia="ru-RU"/>
    </w:rPr>
  </w:style>
  <w:style w:type="paragraph" w:styleId="a7">
    <w:name w:val="Balloon Text"/>
    <w:basedOn w:val="a"/>
    <w:link w:val="a8"/>
    <w:unhideWhenUsed/>
    <w:rsid w:val="00F26C5E"/>
    <w:rPr>
      <w:rFonts w:ascii="Tahoma" w:hAnsi="Tahoma" w:cs="Tahoma"/>
      <w:sz w:val="16"/>
      <w:szCs w:val="16"/>
    </w:rPr>
  </w:style>
  <w:style w:type="character" w:customStyle="1" w:styleId="a8">
    <w:name w:val="Текст выноски Знак"/>
    <w:basedOn w:val="a0"/>
    <w:link w:val="a7"/>
    <w:rsid w:val="00F26C5E"/>
    <w:rPr>
      <w:rFonts w:ascii="Tahoma" w:eastAsia="Times New Roman" w:hAnsi="Tahoma" w:cs="Tahoma"/>
      <w:sz w:val="16"/>
      <w:szCs w:val="16"/>
      <w:lang w:eastAsia="ru-RU"/>
    </w:rPr>
  </w:style>
  <w:style w:type="table" w:styleId="a9">
    <w:name w:val="Table Grid"/>
    <w:basedOn w:val="a1"/>
    <w:rsid w:val="00BE66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Title"/>
    <w:basedOn w:val="a"/>
    <w:link w:val="ab"/>
    <w:qFormat/>
    <w:rsid w:val="00D621B1"/>
    <w:pPr>
      <w:widowControl/>
      <w:autoSpaceDE/>
      <w:autoSpaceDN/>
      <w:adjustRightInd/>
      <w:jc w:val="center"/>
    </w:pPr>
    <w:rPr>
      <w:rFonts w:ascii="Times New Roman" w:hAnsi="Times New Roman" w:cs="Times New Roman"/>
      <w:sz w:val="36"/>
      <w:szCs w:val="20"/>
    </w:rPr>
  </w:style>
  <w:style w:type="character" w:customStyle="1" w:styleId="ab">
    <w:name w:val="Название Знак"/>
    <w:basedOn w:val="a0"/>
    <w:link w:val="aa"/>
    <w:rsid w:val="00D621B1"/>
    <w:rPr>
      <w:rFonts w:ascii="Times New Roman" w:eastAsia="Times New Roman" w:hAnsi="Times New Roman" w:cs="Times New Roman"/>
      <w:sz w:val="36"/>
      <w:szCs w:val="20"/>
      <w:lang w:eastAsia="ru-RU"/>
    </w:rPr>
  </w:style>
  <w:style w:type="paragraph" w:styleId="ac">
    <w:name w:val="Subtitle"/>
    <w:basedOn w:val="a"/>
    <w:link w:val="ad"/>
    <w:qFormat/>
    <w:rsid w:val="00D621B1"/>
    <w:pPr>
      <w:widowControl/>
      <w:autoSpaceDE/>
      <w:autoSpaceDN/>
      <w:adjustRightInd/>
      <w:jc w:val="center"/>
    </w:pPr>
    <w:rPr>
      <w:rFonts w:ascii="Times New Roman" w:hAnsi="Times New Roman" w:cs="Times New Roman"/>
      <w:b/>
      <w:sz w:val="32"/>
      <w:szCs w:val="20"/>
    </w:rPr>
  </w:style>
  <w:style w:type="character" w:customStyle="1" w:styleId="ad">
    <w:name w:val="Подзаголовок Знак"/>
    <w:basedOn w:val="a0"/>
    <w:link w:val="ac"/>
    <w:rsid w:val="00D621B1"/>
    <w:rPr>
      <w:rFonts w:ascii="Times New Roman" w:eastAsia="Times New Roman" w:hAnsi="Times New Roman" w:cs="Times New Roman"/>
      <w:b/>
      <w:sz w:val="32"/>
      <w:szCs w:val="20"/>
      <w:lang w:eastAsia="ru-RU"/>
    </w:rPr>
  </w:style>
  <w:style w:type="character" w:styleId="ae">
    <w:name w:val="Hyperlink"/>
    <w:uiPriority w:val="99"/>
    <w:unhideWhenUsed/>
    <w:rsid w:val="00D621B1"/>
    <w:rPr>
      <w:color w:val="0000FF"/>
      <w:u w:val="single"/>
    </w:rPr>
  </w:style>
  <w:style w:type="character" w:styleId="af">
    <w:name w:val="FollowedHyperlink"/>
    <w:uiPriority w:val="99"/>
    <w:unhideWhenUsed/>
    <w:rsid w:val="00D621B1"/>
    <w:rPr>
      <w:color w:val="800080"/>
      <w:u w:val="single"/>
    </w:rPr>
  </w:style>
  <w:style w:type="paragraph" w:customStyle="1" w:styleId="font5">
    <w:name w:val="font5"/>
    <w:basedOn w:val="a"/>
    <w:rsid w:val="00D621B1"/>
    <w:pPr>
      <w:widowControl/>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font6">
    <w:name w:val="font6"/>
    <w:basedOn w:val="a"/>
    <w:rsid w:val="00D621B1"/>
    <w:pPr>
      <w:widowControl/>
      <w:autoSpaceDE/>
      <w:autoSpaceDN/>
      <w:adjustRightInd/>
      <w:spacing w:before="100" w:beforeAutospacing="1" w:after="100" w:afterAutospacing="1"/>
    </w:pPr>
    <w:rPr>
      <w:rFonts w:ascii="Times New Roman" w:hAnsi="Times New Roman" w:cs="Times New Roman"/>
      <w:sz w:val="22"/>
      <w:szCs w:val="22"/>
    </w:rPr>
  </w:style>
  <w:style w:type="paragraph" w:customStyle="1" w:styleId="xl65">
    <w:name w:val="xl6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66">
    <w:name w:val="xl6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67">
    <w:name w:val="xl6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68">
    <w:name w:val="xl6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69">
    <w:name w:val="xl6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70">
    <w:name w:val="xl7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71">
    <w:name w:val="xl7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72">
    <w:name w:val="xl7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73">
    <w:name w:val="xl7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74">
    <w:name w:val="xl7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75">
    <w:name w:val="xl7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76">
    <w:name w:val="xl7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77">
    <w:name w:val="xl7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78">
    <w:name w:val="xl7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79">
    <w:name w:val="xl7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0">
    <w:name w:val="xl8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1">
    <w:name w:val="xl8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82">
    <w:name w:val="xl8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83">
    <w:name w:val="xl8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4">
    <w:name w:val="xl8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5">
    <w:name w:val="xl8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86">
    <w:name w:val="xl8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4"/>
      <w:szCs w:val="24"/>
    </w:rPr>
  </w:style>
  <w:style w:type="paragraph" w:customStyle="1" w:styleId="xl87">
    <w:name w:val="xl8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88">
    <w:name w:val="xl8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89">
    <w:name w:val="xl8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90">
    <w:name w:val="xl9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1">
    <w:name w:val="xl9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92">
    <w:name w:val="xl9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3">
    <w:name w:val="xl9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94">
    <w:name w:val="xl9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95">
    <w:name w:val="xl9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6">
    <w:name w:val="xl9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7">
    <w:name w:val="xl9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98">
    <w:name w:val="xl9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99">
    <w:name w:val="xl9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00">
    <w:name w:val="xl10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1">
    <w:name w:val="xl10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2">
    <w:name w:val="xl10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8"/>
      <w:szCs w:val="28"/>
    </w:rPr>
  </w:style>
  <w:style w:type="paragraph" w:customStyle="1" w:styleId="xl103">
    <w:name w:val="xl10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104">
    <w:name w:val="xl10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105">
    <w:name w:val="xl10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6">
    <w:name w:val="xl10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07">
    <w:name w:val="xl10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8">
    <w:name w:val="xl10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9">
    <w:name w:val="xl10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0">
    <w:name w:val="xl11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11">
    <w:name w:val="xl11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2">
    <w:name w:val="xl11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3">
    <w:name w:val="xl113"/>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4">
    <w:name w:val="xl11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15">
    <w:name w:val="xl11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6">
    <w:name w:val="xl11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7">
    <w:name w:val="xl11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8">
    <w:name w:val="xl11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9">
    <w:name w:val="xl11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20">
    <w:name w:val="xl120"/>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1">
    <w:name w:val="xl12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122">
    <w:name w:val="xl12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3">
    <w:name w:val="xl12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4">
    <w:name w:val="xl12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5">
    <w:name w:val="xl12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26">
    <w:name w:val="xl12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7">
    <w:name w:val="xl12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8">
    <w:name w:val="xl12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9">
    <w:name w:val="xl12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30">
    <w:name w:val="xl13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31">
    <w:name w:val="xl13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rPr>
  </w:style>
  <w:style w:type="paragraph" w:customStyle="1" w:styleId="xl132">
    <w:name w:val="xl13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63">
    <w:name w:val="xl63"/>
    <w:basedOn w:val="a"/>
    <w:rsid w:val="00D621B1"/>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64">
    <w:name w:val="xl64"/>
    <w:basedOn w:val="a"/>
    <w:rsid w:val="00D621B1"/>
    <w:pPr>
      <w:widowControl/>
      <w:pBdr>
        <w:top w:val="single" w:sz="8"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33">
    <w:name w:val="xl13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4">
    <w:name w:val="xl134"/>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35">
    <w:name w:val="xl13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6">
    <w:name w:val="xl13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7">
    <w:name w:val="xl137"/>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8">
    <w:name w:val="xl13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39">
    <w:name w:val="xl139"/>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40">
    <w:name w:val="xl14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41">
    <w:name w:val="xl141"/>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2">
    <w:name w:val="xl142"/>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43">
    <w:name w:val="xl143"/>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44">
    <w:name w:val="xl144"/>
    <w:basedOn w:val="a"/>
    <w:rsid w:val="00D621B1"/>
    <w:pPr>
      <w:widowControl/>
      <w:pBdr>
        <w:top w:val="single" w:sz="4" w:space="0" w:color="auto"/>
        <w:left w:val="single" w:sz="4" w:space="0" w:color="000000"/>
        <w:right w:val="single" w:sz="4" w:space="0" w:color="000000"/>
      </w:pBdr>
      <w:autoSpaceDE/>
      <w:autoSpaceDN/>
      <w:adjustRightInd/>
      <w:spacing w:before="100" w:beforeAutospacing="1" w:after="100" w:afterAutospacing="1"/>
    </w:pPr>
    <w:rPr>
      <w:b/>
      <w:bCs/>
      <w:sz w:val="24"/>
      <w:szCs w:val="24"/>
    </w:rPr>
  </w:style>
  <w:style w:type="paragraph" w:customStyle="1" w:styleId="xl145">
    <w:name w:val="xl145"/>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6">
    <w:name w:val="xl146"/>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7">
    <w:name w:val="xl147"/>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8">
    <w:name w:val="xl148"/>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9">
    <w:name w:val="xl149"/>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50">
    <w:name w:val="xl150"/>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51">
    <w:name w:val="xl151"/>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2">
    <w:name w:val="xl152"/>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3">
    <w:name w:val="xl153"/>
    <w:basedOn w:val="a"/>
    <w:rsid w:val="00D621B1"/>
    <w:pPr>
      <w:widowControl/>
      <w:pBdr>
        <w:top w:val="single" w:sz="4" w:space="0" w:color="auto"/>
        <w:bottom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4">
    <w:name w:val="xl154"/>
    <w:basedOn w:val="a"/>
    <w:rsid w:val="00D621B1"/>
    <w:pPr>
      <w:widowControl/>
      <w:pBdr>
        <w:top w:val="single" w:sz="4" w:space="0" w:color="auto"/>
        <w:left w:val="single" w:sz="8"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5">
    <w:name w:val="xl155"/>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6">
    <w:name w:val="xl156"/>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7">
    <w:name w:val="xl157"/>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8">
    <w:name w:val="xl158"/>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b/>
      <w:bCs/>
      <w:sz w:val="24"/>
      <w:szCs w:val="24"/>
    </w:rPr>
  </w:style>
  <w:style w:type="paragraph" w:customStyle="1" w:styleId="xl159">
    <w:name w:val="xl159"/>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0">
    <w:name w:val="xl16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1">
    <w:name w:val="xl161"/>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2">
    <w:name w:val="xl162"/>
    <w:basedOn w:val="a"/>
    <w:rsid w:val="00D621B1"/>
    <w:pPr>
      <w:widowControl/>
      <w:pBdr>
        <w:top w:val="single" w:sz="4" w:space="0" w:color="auto"/>
        <w:left w:val="single" w:sz="4" w:space="0" w:color="auto"/>
        <w:bottom w:val="single" w:sz="8"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3">
    <w:name w:val="xl163"/>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4">
    <w:name w:val="xl164"/>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5">
    <w:name w:val="xl165"/>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66">
    <w:name w:val="xl166"/>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67">
    <w:name w:val="xl167"/>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68">
    <w:name w:val="xl168"/>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9">
    <w:name w:val="xl169"/>
    <w:basedOn w:val="a"/>
    <w:rsid w:val="00D621B1"/>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0">
    <w:name w:val="xl170"/>
    <w:basedOn w:val="a"/>
    <w:rsid w:val="00D621B1"/>
    <w:pPr>
      <w:widowControl/>
      <w:pBdr>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1">
    <w:name w:val="xl171"/>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72">
    <w:name w:val="xl172"/>
    <w:basedOn w:val="a"/>
    <w:rsid w:val="00D621B1"/>
    <w:pPr>
      <w:widowControl/>
      <w:pBdr>
        <w:left w:val="single" w:sz="4" w:space="0" w:color="auto"/>
        <w:bottom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3">
    <w:name w:val="xl173"/>
    <w:basedOn w:val="a"/>
    <w:rsid w:val="00D621B1"/>
    <w:pPr>
      <w:widowControl/>
      <w:pBdr>
        <w:top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4">
    <w:name w:val="xl17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5">
    <w:name w:val="xl17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6">
    <w:name w:val="xl17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18"/>
      <w:szCs w:val="18"/>
    </w:rPr>
  </w:style>
  <w:style w:type="paragraph" w:customStyle="1" w:styleId="xl177">
    <w:name w:val="xl177"/>
    <w:basedOn w:val="a"/>
    <w:rsid w:val="00D621B1"/>
    <w:pPr>
      <w:widowControl/>
      <w:pBdr>
        <w:top w:val="single" w:sz="4" w:space="0" w:color="auto"/>
        <w:left w:val="single" w:sz="4" w:space="0" w:color="auto"/>
        <w:bottom w:val="single" w:sz="4" w:space="0" w:color="auto"/>
        <w:right w:val="single" w:sz="4" w:space="0" w:color="000000"/>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78">
    <w:name w:val="xl178"/>
    <w:basedOn w:val="a"/>
    <w:rsid w:val="00D621B1"/>
    <w:pPr>
      <w:widowControl/>
      <w:pBdr>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79">
    <w:name w:val="xl179"/>
    <w:basedOn w:val="a"/>
    <w:rsid w:val="00D621B1"/>
    <w:pPr>
      <w:widowControl/>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180">
    <w:name w:val="xl180"/>
    <w:basedOn w:val="a"/>
    <w:rsid w:val="00D621B1"/>
    <w:pPr>
      <w:widowControl/>
      <w:pBdr>
        <w:left w:val="single" w:sz="8" w:space="0" w:color="auto"/>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1">
    <w:name w:val="xl181"/>
    <w:basedOn w:val="a"/>
    <w:rsid w:val="00D621B1"/>
    <w:pPr>
      <w:widowControl/>
      <w:pBdr>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2">
    <w:name w:val="xl182"/>
    <w:basedOn w:val="a"/>
    <w:rsid w:val="00D621B1"/>
    <w:pPr>
      <w:widowControl/>
      <w:pBdr>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3">
    <w:name w:val="xl18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4">
    <w:name w:val="xl18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5">
    <w:name w:val="xl185"/>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6">
    <w:name w:val="xl186"/>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7">
    <w:name w:val="xl187"/>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8">
    <w:name w:val="xl188"/>
    <w:basedOn w:val="a"/>
    <w:rsid w:val="00D621B1"/>
    <w:pPr>
      <w:widowControl/>
      <w:autoSpaceDE/>
      <w:autoSpaceDN/>
      <w:adjustRightInd/>
      <w:spacing w:before="100" w:beforeAutospacing="1" w:after="100" w:afterAutospacing="1"/>
    </w:pPr>
    <w:rPr>
      <w:rFonts w:ascii="Times New Roman" w:hAnsi="Times New Roman" w:cs="Times New Roman"/>
      <w:sz w:val="18"/>
      <w:szCs w:val="18"/>
    </w:rPr>
  </w:style>
  <w:style w:type="paragraph" w:customStyle="1" w:styleId="xl189">
    <w:name w:val="xl189"/>
    <w:basedOn w:val="a"/>
    <w:rsid w:val="00D621B1"/>
    <w:pPr>
      <w:widowControl/>
      <w:pBdr>
        <w:bottom w:val="single" w:sz="8"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90">
    <w:name w:val="xl190"/>
    <w:basedOn w:val="a"/>
    <w:rsid w:val="00D621B1"/>
    <w:pPr>
      <w:widowControl/>
      <w:pBdr>
        <w:top w:val="single" w:sz="8"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1">
    <w:name w:val="xl191"/>
    <w:basedOn w:val="a"/>
    <w:rsid w:val="00D621B1"/>
    <w:pPr>
      <w:widowControl/>
      <w:pBdr>
        <w:top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2">
    <w:name w:val="xl192"/>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3">
    <w:name w:val="xl19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4">
    <w:name w:val="xl19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5">
    <w:name w:val="xl195"/>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6">
    <w:name w:val="xl196"/>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7">
    <w:name w:val="xl197"/>
    <w:basedOn w:val="a"/>
    <w:rsid w:val="00D621B1"/>
    <w:pPr>
      <w:widowControl/>
      <w:pBdr>
        <w:top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8">
    <w:name w:val="xl198"/>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9">
    <w:name w:val="xl199"/>
    <w:basedOn w:val="a"/>
    <w:rsid w:val="00D621B1"/>
    <w:pPr>
      <w:widowControl/>
      <w:pBdr>
        <w:top w:val="single" w:sz="8" w:space="0" w:color="auto"/>
        <w:lef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0">
    <w:name w:val="xl200"/>
    <w:basedOn w:val="a"/>
    <w:rsid w:val="00D621B1"/>
    <w:pPr>
      <w:widowControl/>
      <w:pBdr>
        <w:left w:val="single" w:sz="4" w:space="0" w:color="auto"/>
        <w:bottom w:val="single" w:sz="8"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1">
    <w:name w:val="xl201"/>
    <w:basedOn w:val="a"/>
    <w:rsid w:val="00D621B1"/>
    <w:pPr>
      <w:widowControl/>
      <w:pBdr>
        <w:top w:val="single" w:sz="8" w:space="0" w:color="auto"/>
        <w:left w:val="single" w:sz="4"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202">
    <w:name w:val="xl202"/>
    <w:basedOn w:val="a"/>
    <w:rsid w:val="00D621B1"/>
    <w:pPr>
      <w:widowControl/>
      <w:pBdr>
        <w:left w:val="single" w:sz="4"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ConsPlusTitle">
    <w:name w:val="ConsPlusTitle"/>
    <w:link w:val="ConsPlusTitle1"/>
    <w:rsid w:val="00D621B1"/>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ConsPlusTitle1">
    <w:name w:val="ConsPlusTitle1"/>
    <w:link w:val="ConsPlusTitle"/>
    <w:locked/>
    <w:rsid w:val="00AD1B6D"/>
    <w:rPr>
      <w:rFonts w:ascii="Arial" w:eastAsia="Times New Roman" w:hAnsi="Arial" w:cs="Arial"/>
      <w:b/>
      <w:bCs/>
      <w:sz w:val="20"/>
      <w:szCs w:val="20"/>
      <w:lang w:eastAsia="ru-RU"/>
    </w:rPr>
  </w:style>
  <w:style w:type="paragraph" w:customStyle="1" w:styleId="CharChar1CharChar1CharChar">
    <w:name w:val="Char Char Знак Знак1 Char Char1 Знак Знак Char Char"/>
    <w:basedOn w:val="a"/>
    <w:rsid w:val="00D621B1"/>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styleId="21">
    <w:name w:val="Body Text 2"/>
    <w:basedOn w:val="a"/>
    <w:link w:val="22"/>
    <w:rsid w:val="00D621B1"/>
    <w:pPr>
      <w:jc w:val="center"/>
    </w:pPr>
    <w:rPr>
      <w:rFonts w:ascii="Times New Roman" w:hAnsi="Times New Roman" w:cs="Times New Roman"/>
      <w:snapToGrid w:val="0"/>
      <w:color w:val="000000"/>
      <w:sz w:val="28"/>
      <w:szCs w:val="20"/>
    </w:rPr>
  </w:style>
  <w:style w:type="character" w:customStyle="1" w:styleId="22">
    <w:name w:val="Основной текст 2 Знак"/>
    <w:basedOn w:val="a0"/>
    <w:link w:val="21"/>
    <w:rsid w:val="00D621B1"/>
    <w:rPr>
      <w:rFonts w:ascii="Times New Roman" w:eastAsia="Times New Roman" w:hAnsi="Times New Roman" w:cs="Times New Roman"/>
      <w:snapToGrid w:val="0"/>
      <w:color w:val="000000"/>
      <w:sz w:val="28"/>
      <w:szCs w:val="20"/>
    </w:rPr>
  </w:style>
  <w:style w:type="paragraph" w:styleId="af0">
    <w:name w:val="Body Text"/>
    <w:basedOn w:val="a"/>
    <w:link w:val="af1"/>
    <w:rsid w:val="00D621B1"/>
    <w:pPr>
      <w:widowControl/>
      <w:autoSpaceDE/>
      <w:autoSpaceDN/>
      <w:adjustRightInd/>
      <w:spacing w:after="120"/>
    </w:pPr>
    <w:rPr>
      <w:rFonts w:ascii="Times New Roman" w:hAnsi="Times New Roman" w:cs="Times New Roman"/>
      <w:sz w:val="24"/>
      <w:szCs w:val="24"/>
    </w:rPr>
  </w:style>
  <w:style w:type="character" w:customStyle="1" w:styleId="af1">
    <w:name w:val="Основной текст Знак"/>
    <w:basedOn w:val="a0"/>
    <w:link w:val="af0"/>
    <w:rsid w:val="00D621B1"/>
    <w:rPr>
      <w:rFonts w:ascii="Times New Roman" w:eastAsia="Times New Roman" w:hAnsi="Times New Roman" w:cs="Times New Roman"/>
      <w:sz w:val="24"/>
      <w:szCs w:val="24"/>
    </w:rPr>
  </w:style>
  <w:style w:type="paragraph" w:styleId="af2">
    <w:name w:val="Body Text Indent"/>
    <w:basedOn w:val="a"/>
    <w:link w:val="af3"/>
    <w:rsid w:val="00D621B1"/>
    <w:pPr>
      <w:widowControl/>
      <w:autoSpaceDE/>
      <w:autoSpaceDN/>
      <w:adjustRightInd/>
      <w:spacing w:after="120"/>
      <w:ind w:left="283"/>
    </w:pPr>
    <w:rPr>
      <w:rFonts w:ascii="Times New Roman" w:hAnsi="Times New Roman" w:cs="Times New Roman"/>
      <w:sz w:val="24"/>
      <w:szCs w:val="24"/>
    </w:rPr>
  </w:style>
  <w:style w:type="character" w:customStyle="1" w:styleId="af3">
    <w:name w:val="Основной текст с отступом Знак"/>
    <w:basedOn w:val="a0"/>
    <w:link w:val="af2"/>
    <w:rsid w:val="00D621B1"/>
    <w:rPr>
      <w:rFonts w:ascii="Times New Roman" w:eastAsia="Times New Roman" w:hAnsi="Times New Roman" w:cs="Times New Roman"/>
      <w:sz w:val="24"/>
      <w:szCs w:val="24"/>
    </w:rPr>
  </w:style>
  <w:style w:type="paragraph" w:customStyle="1" w:styleId="210">
    <w:name w:val="Основной текст 21"/>
    <w:basedOn w:val="a"/>
    <w:rsid w:val="00D621B1"/>
    <w:pPr>
      <w:suppressAutoHyphens/>
      <w:autoSpaceDN/>
      <w:adjustRightInd/>
      <w:jc w:val="center"/>
    </w:pPr>
    <w:rPr>
      <w:rFonts w:ascii="Times New Roman" w:hAnsi="Times New Roman" w:cs="Times New Roman"/>
      <w:color w:val="000000"/>
      <w:sz w:val="28"/>
      <w:szCs w:val="20"/>
      <w:lang w:eastAsia="ar-SA"/>
    </w:rPr>
  </w:style>
  <w:style w:type="paragraph" w:styleId="af4">
    <w:name w:val="No Spacing"/>
    <w:link w:val="af5"/>
    <w:uiPriority w:val="1"/>
    <w:qFormat/>
    <w:rsid w:val="00D621B1"/>
    <w:pPr>
      <w:spacing w:after="0" w:line="240" w:lineRule="auto"/>
    </w:pPr>
    <w:rPr>
      <w:rFonts w:ascii="Times New Roman" w:eastAsia="Times New Roman" w:hAnsi="Times New Roman" w:cs="Times New Roman"/>
      <w:sz w:val="24"/>
      <w:szCs w:val="24"/>
      <w:lang w:eastAsia="ru-RU"/>
    </w:rPr>
  </w:style>
  <w:style w:type="character" w:customStyle="1" w:styleId="af5">
    <w:name w:val="Без интервала Знак"/>
    <w:basedOn w:val="a0"/>
    <w:link w:val="af4"/>
    <w:uiPriority w:val="1"/>
    <w:rsid w:val="00EE3021"/>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621B1"/>
  </w:style>
  <w:style w:type="paragraph" w:customStyle="1" w:styleId="11">
    <w:name w:val="Без интервала1"/>
    <w:rsid w:val="00D621B1"/>
    <w:pPr>
      <w:suppressAutoHyphens/>
      <w:spacing w:after="0" w:line="100" w:lineRule="atLeast"/>
    </w:pPr>
    <w:rPr>
      <w:rFonts w:ascii="Times New Roman" w:eastAsia="Lucida Sans Unicode" w:hAnsi="Times New Roman" w:cs="Times New Roman"/>
      <w:sz w:val="24"/>
      <w:szCs w:val="24"/>
    </w:rPr>
  </w:style>
  <w:style w:type="paragraph" w:styleId="23">
    <w:name w:val="Body Text Indent 2"/>
    <w:basedOn w:val="a"/>
    <w:link w:val="24"/>
    <w:uiPriority w:val="99"/>
    <w:semiHidden/>
    <w:unhideWhenUsed/>
    <w:rsid w:val="007D3505"/>
    <w:pPr>
      <w:spacing w:after="120" w:line="480" w:lineRule="auto"/>
      <w:ind w:left="283"/>
    </w:pPr>
  </w:style>
  <w:style w:type="character" w:customStyle="1" w:styleId="24">
    <w:name w:val="Основной текст с отступом 2 Знак"/>
    <w:basedOn w:val="a0"/>
    <w:link w:val="23"/>
    <w:uiPriority w:val="99"/>
    <w:semiHidden/>
    <w:rsid w:val="007D3505"/>
    <w:rPr>
      <w:rFonts w:ascii="Arial" w:eastAsia="Times New Roman" w:hAnsi="Arial" w:cs="Arial"/>
      <w:sz w:val="26"/>
      <w:szCs w:val="26"/>
      <w:lang w:eastAsia="ru-RU"/>
    </w:rPr>
  </w:style>
  <w:style w:type="paragraph" w:customStyle="1" w:styleId="Pragmatica">
    <w:name w:val="Pragmatica"/>
    <w:basedOn w:val="a"/>
    <w:uiPriority w:val="99"/>
    <w:rsid w:val="007D3505"/>
    <w:pPr>
      <w:widowControl/>
      <w:spacing w:line="264" w:lineRule="auto"/>
      <w:ind w:firstLine="170"/>
      <w:jc w:val="both"/>
    </w:pPr>
    <w:rPr>
      <w:rFonts w:ascii="PragmaticaCondC" w:eastAsia="Calibri" w:hAnsi="PragmaticaCondC" w:cs="PragmaticaCondC"/>
      <w:color w:val="000000"/>
      <w:sz w:val="18"/>
      <w:szCs w:val="18"/>
      <w:lang w:eastAsia="en-US"/>
    </w:rPr>
  </w:style>
  <w:style w:type="paragraph" w:customStyle="1" w:styleId="consplusnormal0">
    <w:name w:val="consplusnormal"/>
    <w:basedOn w:val="a"/>
    <w:rsid w:val="007D350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f6">
    <w:name w:val="List Paragraph"/>
    <w:basedOn w:val="a"/>
    <w:link w:val="af7"/>
    <w:uiPriority w:val="34"/>
    <w:qFormat/>
    <w:rsid w:val="007D3505"/>
    <w:pPr>
      <w:ind w:left="720"/>
      <w:contextualSpacing/>
    </w:pPr>
    <w:rPr>
      <w:sz w:val="20"/>
      <w:szCs w:val="20"/>
    </w:rPr>
  </w:style>
  <w:style w:type="character" w:customStyle="1" w:styleId="af7">
    <w:name w:val="Абзац списка Знак"/>
    <w:link w:val="af6"/>
    <w:locked/>
    <w:rsid w:val="00AD1B6D"/>
    <w:rPr>
      <w:rFonts w:ascii="Arial" w:eastAsia="Times New Roman" w:hAnsi="Arial" w:cs="Arial"/>
      <w:sz w:val="20"/>
      <w:szCs w:val="20"/>
      <w:lang w:eastAsia="ru-RU"/>
    </w:rPr>
  </w:style>
  <w:style w:type="paragraph" w:customStyle="1" w:styleId="25">
    <w:name w:val="Без интервала2"/>
    <w:rsid w:val="00DB5A1E"/>
    <w:pPr>
      <w:suppressAutoHyphens/>
      <w:spacing w:after="0" w:line="100" w:lineRule="atLeast"/>
    </w:pPr>
    <w:rPr>
      <w:rFonts w:ascii="Times New Roman" w:eastAsia="Lucida Sans Unicode" w:hAnsi="Times New Roman" w:cs="Times New Roman"/>
      <w:sz w:val="24"/>
      <w:szCs w:val="24"/>
    </w:rPr>
  </w:style>
  <w:style w:type="paragraph" w:styleId="af8">
    <w:name w:val="Normal (Web)"/>
    <w:basedOn w:val="a"/>
    <w:uiPriority w:val="99"/>
    <w:unhideWhenUsed/>
    <w:rsid w:val="007B5B6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2">
    <w:name w:val="Знак Знак1 Знак Знак"/>
    <w:basedOn w:val="a"/>
    <w:next w:val="a"/>
    <w:semiHidden/>
    <w:rsid w:val="005B26E5"/>
    <w:pPr>
      <w:widowControl/>
      <w:autoSpaceDE/>
      <w:autoSpaceDN/>
      <w:adjustRightInd/>
      <w:spacing w:after="160" w:line="240" w:lineRule="exact"/>
    </w:pPr>
    <w:rPr>
      <w:sz w:val="20"/>
      <w:szCs w:val="20"/>
      <w:lang w:val="en-US" w:eastAsia="en-US"/>
    </w:rPr>
  </w:style>
  <w:style w:type="paragraph" w:customStyle="1" w:styleId="ConsTitle">
    <w:name w:val="ConsTitle"/>
    <w:rsid w:val="005B26E5"/>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5B26E5"/>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5B26E5"/>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xl203">
    <w:name w:val="xl203"/>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4">
    <w:name w:val="xl204"/>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5">
    <w:name w:val="xl205"/>
    <w:basedOn w:val="a"/>
    <w:rsid w:val="005B26E5"/>
    <w:pPr>
      <w:widowControl/>
      <w:pBdr>
        <w:left w:val="single" w:sz="4" w:space="0" w:color="000000"/>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6">
    <w:name w:val="xl206"/>
    <w:basedOn w:val="a"/>
    <w:rsid w:val="005B26E5"/>
    <w:pPr>
      <w:widowControl/>
      <w:pBdr>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7">
    <w:name w:val="xl207"/>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08">
    <w:name w:val="xl208"/>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09">
    <w:name w:val="xl209"/>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0">
    <w:name w:val="xl210"/>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11">
    <w:name w:val="xl211"/>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2">
    <w:name w:val="xl212"/>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3">
    <w:name w:val="xl213"/>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14">
    <w:name w:val="xl214"/>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15">
    <w:name w:val="xl215"/>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6">
    <w:name w:val="xl216"/>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7">
    <w:name w:val="xl217"/>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8">
    <w:name w:val="xl218"/>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sz w:val="24"/>
      <w:szCs w:val="24"/>
    </w:rPr>
  </w:style>
  <w:style w:type="paragraph" w:customStyle="1" w:styleId="xl219">
    <w:name w:val="xl219"/>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sz w:val="24"/>
      <w:szCs w:val="24"/>
    </w:rPr>
  </w:style>
  <w:style w:type="paragraph" w:customStyle="1" w:styleId="xl220">
    <w:name w:val="xl220"/>
    <w:basedOn w:val="a"/>
    <w:rsid w:val="005B26E5"/>
    <w:pPr>
      <w:widowControl/>
      <w:pBdr>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1">
    <w:name w:val="xl221"/>
    <w:basedOn w:val="a"/>
    <w:rsid w:val="005B26E5"/>
    <w:pPr>
      <w:widowControl/>
      <w:pBdr>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2">
    <w:name w:val="xl222"/>
    <w:basedOn w:val="a"/>
    <w:rsid w:val="005B26E5"/>
    <w:pPr>
      <w:widowControl/>
      <w:pBdr>
        <w:top w:val="single" w:sz="4" w:space="0" w:color="000000"/>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3">
    <w:name w:val="xl223"/>
    <w:basedOn w:val="a"/>
    <w:rsid w:val="005B26E5"/>
    <w:pPr>
      <w:widowControl/>
      <w:pBdr>
        <w:top w:val="single" w:sz="4" w:space="0" w:color="000000"/>
      </w:pBdr>
      <w:autoSpaceDE/>
      <w:autoSpaceDN/>
      <w:adjustRightInd/>
      <w:spacing w:before="100" w:beforeAutospacing="1" w:after="100" w:afterAutospacing="1"/>
      <w:textAlignment w:val="bottom"/>
    </w:pPr>
    <w:rPr>
      <w:sz w:val="24"/>
      <w:szCs w:val="24"/>
    </w:rPr>
  </w:style>
  <w:style w:type="paragraph" w:customStyle="1" w:styleId="xl224">
    <w:name w:val="xl224"/>
    <w:basedOn w:val="a"/>
    <w:rsid w:val="005B26E5"/>
    <w:pPr>
      <w:widowControl/>
      <w:pBdr>
        <w:left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25">
    <w:name w:val="xl225"/>
    <w:basedOn w:val="a"/>
    <w:rsid w:val="005B26E5"/>
    <w:pPr>
      <w:widowControl/>
      <w:pBdr>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6">
    <w:name w:val="xl226"/>
    <w:basedOn w:val="a"/>
    <w:rsid w:val="005B26E5"/>
    <w:pPr>
      <w:widowControl/>
      <w:pBdr>
        <w:top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27">
    <w:name w:val="xl227"/>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b/>
      <w:bCs/>
      <w:sz w:val="24"/>
      <w:szCs w:val="24"/>
    </w:rPr>
  </w:style>
  <w:style w:type="paragraph" w:customStyle="1" w:styleId="xl228">
    <w:name w:val="xl228"/>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b/>
      <w:bCs/>
      <w:sz w:val="24"/>
      <w:szCs w:val="24"/>
    </w:rPr>
  </w:style>
  <w:style w:type="paragraph" w:customStyle="1" w:styleId="xl229">
    <w:name w:val="xl229"/>
    <w:basedOn w:val="a"/>
    <w:rsid w:val="005B26E5"/>
    <w:pPr>
      <w:widowControl/>
      <w:pBdr>
        <w:top w:val="single" w:sz="4" w:space="0" w:color="auto"/>
        <w:left w:val="single" w:sz="4" w:space="0" w:color="auto"/>
        <w:bottom w:val="single" w:sz="8" w:space="0" w:color="auto"/>
      </w:pBdr>
      <w:shd w:val="clear" w:color="000000" w:fill="CCFFFF"/>
      <w:autoSpaceDE/>
      <w:autoSpaceDN/>
      <w:adjustRightInd/>
      <w:spacing w:before="100" w:beforeAutospacing="1" w:after="100" w:afterAutospacing="1"/>
    </w:pPr>
    <w:rPr>
      <w:b/>
      <w:bCs/>
      <w:sz w:val="24"/>
      <w:szCs w:val="24"/>
    </w:rPr>
  </w:style>
  <w:style w:type="paragraph" w:customStyle="1" w:styleId="xl230">
    <w:name w:val="xl230"/>
    <w:basedOn w:val="a"/>
    <w:rsid w:val="005B26E5"/>
    <w:pPr>
      <w:widowControl/>
      <w:pBdr>
        <w:top w:val="single" w:sz="4" w:space="0" w:color="auto"/>
        <w:bottom w:val="single" w:sz="8"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31">
    <w:name w:val="xl231"/>
    <w:basedOn w:val="a"/>
    <w:rsid w:val="005B26E5"/>
    <w:pPr>
      <w:widowControl/>
      <w:pBdr>
        <w:top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32">
    <w:name w:val="xl232"/>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33">
    <w:name w:val="xl233"/>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234">
    <w:name w:val="xl234"/>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235">
    <w:name w:val="xl235"/>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b/>
      <w:bCs/>
      <w:sz w:val="24"/>
      <w:szCs w:val="24"/>
    </w:rPr>
  </w:style>
  <w:style w:type="paragraph" w:customStyle="1" w:styleId="xl236">
    <w:name w:val="xl236"/>
    <w:basedOn w:val="a"/>
    <w:rsid w:val="005B26E5"/>
    <w:pPr>
      <w:widowControl/>
      <w:pBdr>
        <w:top w:val="single" w:sz="4" w:space="0" w:color="auto"/>
        <w:left w:val="single" w:sz="4" w:space="0" w:color="auto"/>
        <w:bottom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7">
    <w:name w:val="xl237"/>
    <w:basedOn w:val="a"/>
    <w:rsid w:val="005B26E5"/>
    <w:pPr>
      <w:widowControl/>
      <w:pBdr>
        <w:top w:val="single" w:sz="4" w:space="0" w:color="auto"/>
        <w:bottom w:val="single" w:sz="4" w:space="0" w:color="auto"/>
        <w:right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8">
    <w:name w:val="xl238"/>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39">
    <w:name w:val="xl239"/>
    <w:basedOn w:val="a"/>
    <w:rsid w:val="005B26E5"/>
    <w:pPr>
      <w:widowControl/>
      <w:pBdr>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0">
    <w:name w:val="xl240"/>
    <w:basedOn w:val="a"/>
    <w:rsid w:val="005B26E5"/>
    <w:pPr>
      <w:widowControl/>
      <w:pBdr>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1">
    <w:name w:val="xl241"/>
    <w:basedOn w:val="a"/>
    <w:rsid w:val="005B26E5"/>
    <w:pPr>
      <w:widowControl/>
      <w:pBdr>
        <w:top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2">
    <w:name w:val="xl242"/>
    <w:basedOn w:val="a"/>
    <w:rsid w:val="005B26E5"/>
    <w:pPr>
      <w:widowControl/>
      <w:pBdr>
        <w:top w:val="single" w:sz="4" w:space="0" w:color="000000"/>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3">
    <w:name w:val="xl243"/>
    <w:basedOn w:val="a"/>
    <w:rsid w:val="005B26E5"/>
    <w:pPr>
      <w:widowControl/>
      <w:autoSpaceDE/>
      <w:autoSpaceDN/>
      <w:adjustRightInd/>
      <w:spacing w:before="100" w:beforeAutospacing="1" w:after="100" w:afterAutospacing="1"/>
      <w:textAlignment w:val="bottom"/>
    </w:pPr>
    <w:rPr>
      <w:sz w:val="24"/>
      <w:szCs w:val="24"/>
    </w:rPr>
  </w:style>
  <w:style w:type="paragraph" w:customStyle="1" w:styleId="xl244">
    <w:name w:val="xl244"/>
    <w:basedOn w:val="a"/>
    <w:rsid w:val="005B26E5"/>
    <w:pPr>
      <w:widowControl/>
      <w:pBdr>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5">
    <w:name w:val="xl245"/>
    <w:basedOn w:val="a"/>
    <w:rsid w:val="005B26E5"/>
    <w:pPr>
      <w:widowControl/>
      <w:pBdr>
        <w:top w:val="single" w:sz="4" w:space="0" w:color="000000"/>
        <w:left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6">
    <w:name w:val="xl246"/>
    <w:basedOn w:val="a"/>
    <w:rsid w:val="005B26E5"/>
    <w:pPr>
      <w:widowControl/>
      <w:pBdr>
        <w:top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7">
    <w:name w:val="xl247"/>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8">
    <w:name w:val="xl248"/>
    <w:basedOn w:val="a"/>
    <w:rsid w:val="005B26E5"/>
    <w:pPr>
      <w:widowControl/>
      <w:pBdr>
        <w:top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49">
    <w:name w:val="xl249"/>
    <w:basedOn w:val="a"/>
    <w:rsid w:val="005B26E5"/>
    <w:pPr>
      <w:widowControl/>
      <w:pBdr>
        <w:top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50">
    <w:name w:val="xl250"/>
    <w:basedOn w:val="a"/>
    <w:rsid w:val="005B26E5"/>
    <w:pPr>
      <w:widowControl/>
      <w:pBdr>
        <w:left w:val="single" w:sz="4" w:space="0" w:color="000000"/>
        <w:bottom w:val="single" w:sz="4" w:space="0" w:color="000000"/>
        <w:right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51">
    <w:name w:val="xl251"/>
    <w:basedOn w:val="a"/>
    <w:rsid w:val="005B26E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52">
    <w:name w:val="xl252"/>
    <w:basedOn w:val="a"/>
    <w:rsid w:val="005B26E5"/>
    <w:pPr>
      <w:widowControl/>
      <w:pBdr>
        <w:top w:val="single" w:sz="4" w:space="0" w:color="000000"/>
        <w:left w:val="single" w:sz="4" w:space="0" w:color="000000"/>
        <w:righ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53">
    <w:name w:val="xl253"/>
    <w:basedOn w:val="a"/>
    <w:rsid w:val="005B26E5"/>
    <w:pPr>
      <w:widowControl/>
      <w:pBdr>
        <w:top w:val="single" w:sz="4" w:space="0" w:color="000000"/>
        <w:lef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13">
    <w:name w:val="Обычный1"/>
    <w:rsid w:val="00AB314C"/>
    <w:pPr>
      <w:suppressAutoHyphens/>
      <w:spacing w:after="0" w:line="240" w:lineRule="auto"/>
    </w:pPr>
    <w:rPr>
      <w:rFonts w:ascii="Times New Roman" w:eastAsia="Times New Roman" w:hAnsi="Times New Roman" w:cs="Times New Roman"/>
      <w:sz w:val="24"/>
      <w:szCs w:val="20"/>
      <w:lang w:eastAsia="ar-SA"/>
    </w:rPr>
  </w:style>
  <w:style w:type="paragraph" w:customStyle="1" w:styleId="af9">
    <w:name w:val="Содержимое таблицы"/>
    <w:basedOn w:val="a"/>
    <w:rsid w:val="00AB314C"/>
    <w:pPr>
      <w:widowControl/>
      <w:suppressLineNumbers/>
      <w:suppressAutoHyphens/>
      <w:autoSpaceDE/>
      <w:autoSpaceDN/>
      <w:adjustRightInd/>
    </w:pPr>
    <w:rPr>
      <w:rFonts w:ascii="Times New Roman" w:hAnsi="Times New Roman" w:cs="Times New Roman"/>
      <w:sz w:val="24"/>
      <w:szCs w:val="24"/>
      <w:lang w:eastAsia="ar-SA"/>
    </w:rPr>
  </w:style>
  <w:style w:type="paragraph" w:customStyle="1" w:styleId="afa">
    <w:name w:val="Заголовок таблицы"/>
    <w:basedOn w:val="af9"/>
    <w:rsid w:val="00AB314C"/>
    <w:pPr>
      <w:jc w:val="center"/>
    </w:pPr>
    <w:rPr>
      <w:b/>
      <w:bCs/>
      <w:i/>
      <w:iCs/>
    </w:rPr>
  </w:style>
  <w:style w:type="paragraph" w:customStyle="1" w:styleId="afb">
    <w:name w:val="Нормальный (таблица)"/>
    <w:basedOn w:val="a"/>
    <w:next w:val="a"/>
    <w:uiPriority w:val="99"/>
    <w:rsid w:val="00116F9C"/>
    <w:pPr>
      <w:jc w:val="both"/>
    </w:pPr>
    <w:rPr>
      <w:sz w:val="24"/>
      <w:szCs w:val="24"/>
    </w:rPr>
  </w:style>
  <w:style w:type="character" w:customStyle="1" w:styleId="afc">
    <w:name w:val="Гипертекстовая ссылка"/>
    <w:basedOn w:val="a0"/>
    <w:rsid w:val="00116F9C"/>
    <w:rPr>
      <w:b/>
      <w:bCs/>
      <w:color w:val="000000"/>
    </w:rPr>
  </w:style>
  <w:style w:type="paragraph" w:customStyle="1" w:styleId="ConsPlusNonformat">
    <w:name w:val="ConsPlusNonformat"/>
    <w:rsid w:val="00EE3021"/>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fd">
    <w:name w:val="Текст примечания Знак"/>
    <w:basedOn w:val="a0"/>
    <w:link w:val="afe"/>
    <w:uiPriority w:val="99"/>
    <w:semiHidden/>
    <w:rsid w:val="00EE3021"/>
    <w:rPr>
      <w:rFonts w:ascii="Calibri" w:eastAsia="Times New Roman" w:hAnsi="Calibri" w:cs="Times New Roman"/>
      <w:sz w:val="20"/>
      <w:szCs w:val="20"/>
    </w:rPr>
  </w:style>
  <w:style w:type="paragraph" w:styleId="afe">
    <w:name w:val="annotation text"/>
    <w:basedOn w:val="a"/>
    <w:link w:val="afd"/>
    <w:uiPriority w:val="99"/>
    <w:semiHidden/>
    <w:unhideWhenUsed/>
    <w:rsid w:val="00EE3021"/>
    <w:pPr>
      <w:widowControl/>
      <w:autoSpaceDE/>
      <w:autoSpaceDN/>
      <w:adjustRightInd/>
      <w:spacing w:after="200"/>
    </w:pPr>
    <w:rPr>
      <w:rFonts w:ascii="Calibri" w:hAnsi="Calibri" w:cs="Times New Roman"/>
      <w:sz w:val="20"/>
      <w:szCs w:val="20"/>
      <w:lang w:eastAsia="en-US"/>
    </w:rPr>
  </w:style>
  <w:style w:type="character" w:customStyle="1" w:styleId="14">
    <w:name w:val="Текст примечания Знак1"/>
    <w:basedOn w:val="a0"/>
    <w:link w:val="afe"/>
    <w:uiPriority w:val="99"/>
    <w:semiHidden/>
    <w:rsid w:val="00EE3021"/>
    <w:rPr>
      <w:rFonts w:ascii="Arial" w:eastAsia="Times New Roman" w:hAnsi="Arial" w:cs="Arial"/>
      <w:sz w:val="20"/>
      <w:szCs w:val="20"/>
      <w:lang w:eastAsia="ru-RU"/>
    </w:rPr>
  </w:style>
  <w:style w:type="character" w:customStyle="1" w:styleId="aff">
    <w:name w:val="Тема примечания Знак"/>
    <w:basedOn w:val="afd"/>
    <w:link w:val="aff0"/>
    <w:uiPriority w:val="99"/>
    <w:semiHidden/>
    <w:rsid w:val="00EE3021"/>
    <w:rPr>
      <w:b/>
      <w:bCs/>
    </w:rPr>
  </w:style>
  <w:style w:type="paragraph" w:styleId="aff0">
    <w:name w:val="annotation subject"/>
    <w:basedOn w:val="afe"/>
    <w:next w:val="afe"/>
    <w:link w:val="aff"/>
    <w:uiPriority w:val="99"/>
    <w:semiHidden/>
    <w:unhideWhenUsed/>
    <w:rsid w:val="00EE3021"/>
    <w:rPr>
      <w:b/>
      <w:bCs/>
    </w:rPr>
  </w:style>
  <w:style w:type="character" w:customStyle="1" w:styleId="15">
    <w:name w:val="Тема примечания Знак1"/>
    <w:basedOn w:val="14"/>
    <w:link w:val="aff0"/>
    <w:uiPriority w:val="99"/>
    <w:semiHidden/>
    <w:rsid w:val="00EE3021"/>
    <w:rPr>
      <w:b/>
      <w:bCs/>
    </w:rPr>
  </w:style>
  <w:style w:type="character" w:customStyle="1" w:styleId="aff1">
    <w:name w:val="Схема документа Знак"/>
    <w:basedOn w:val="a0"/>
    <w:link w:val="aff2"/>
    <w:uiPriority w:val="99"/>
    <w:semiHidden/>
    <w:rsid w:val="00EE3021"/>
    <w:rPr>
      <w:rFonts w:ascii="Tahoma" w:eastAsia="Times New Roman" w:hAnsi="Tahoma" w:cs="Times New Roman"/>
      <w:sz w:val="16"/>
      <w:szCs w:val="16"/>
      <w:lang w:eastAsia="ru-RU"/>
    </w:rPr>
  </w:style>
  <w:style w:type="paragraph" w:styleId="aff2">
    <w:name w:val="Document Map"/>
    <w:basedOn w:val="a"/>
    <w:link w:val="aff1"/>
    <w:uiPriority w:val="99"/>
    <w:semiHidden/>
    <w:unhideWhenUsed/>
    <w:rsid w:val="00EE3021"/>
    <w:pPr>
      <w:widowControl/>
      <w:autoSpaceDE/>
      <w:autoSpaceDN/>
      <w:adjustRightInd/>
    </w:pPr>
    <w:rPr>
      <w:rFonts w:ascii="Tahoma" w:hAnsi="Tahoma" w:cs="Times New Roman"/>
      <w:sz w:val="16"/>
      <w:szCs w:val="16"/>
    </w:rPr>
  </w:style>
  <w:style w:type="character" w:customStyle="1" w:styleId="aff3">
    <w:name w:val="Текст сноски Знак"/>
    <w:basedOn w:val="a0"/>
    <w:link w:val="aff4"/>
    <w:uiPriority w:val="99"/>
    <w:semiHidden/>
    <w:rsid w:val="00EE3021"/>
    <w:rPr>
      <w:rFonts w:ascii="Calibri" w:eastAsia="Times New Roman" w:hAnsi="Calibri" w:cs="Times New Roman"/>
      <w:sz w:val="20"/>
      <w:szCs w:val="20"/>
    </w:rPr>
  </w:style>
  <w:style w:type="paragraph" w:styleId="aff4">
    <w:name w:val="footnote text"/>
    <w:basedOn w:val="a"/>
    <w:link w:val="aff3"/>
    <w:uiPriority w:val="99"/>
    <w:semiHidden/>
    <w:unhideWhenUsed/>
    <w:rsid w:val="00EE3021"/>
    <w:pPr>
      <w:widowControl/>
      <w:autoSpaceDE/>
      <w:autoSpaceDN/>
      <w:adjustRightInd/>
    </w:pPr>
    <w:rPr>
      <w:rFonts w:ascii="Calibri" w:hAnsi="Calibri" w:cs="Times New Roman"/>
      <w:sz w:val="20"/>
      <w:szCs w:val="20"/>
      <w:lang w:eastAsia="en-US"/>
    </w:rPr>
  </w:style>
  <w:style w:type="character" w:customStyle="1" w:styleId="16">
    <w:name w:val="Текст сноски Знак1"/>
    <w:basedOn w:val="a0"/>
    <w:link w:val="aff4"/>
    <w:uiPriority w:val="99"/>
    <w:semiHidden/>
    <w:rsid w:val="00EE3021"/>
    <w:rPr>
      <w:rFonts w:ascii="Arial" w:eastAsia="Times New Roman" w:hAnsi="Arial" w:cs="Arial"/>
      <w:sz w:val="20"/>
      <w:szCs w:val="20"/>
      <w:lang w:eastAsia="ru-RU"/>
    </w:rPr>
  </w:style>
  <w:style w:type="character" w:styleId="aff5">
    <w:name w:val="footnote reference"/>
    <w:uiPriority w:val="99"/>
    <w:semiHidden/>
    <w:unhideWhenUsed/>
    <w:rsid w:val="00EE3021"/>
    <w:rPr>
      <w:vertAlign w:val="superscript"/>
    </w:rPr>
  </w:style>
  <w:style w:type="character" w:customStyle="1" w:styleId="17">
    <w:name w:val="Стиль1 Знак"/>
    <w:basedOn w:val="a0"/>
    <w:link w:val="18"/>
    <w:locked/>
    <w:rsid w:val="00EE3021"/>
    <w:rPr>
      <w:rFonts w:ascii="Times New Roman" w:hAnsi="Times New Roman" w:cs="Times New Roman"/>
      <w:sz w:val="28"/>
      <w:szCs w:val="28"/>
    </w:rPr>
  </w:style>
  <w:style w:type="paragraph" w:customStyle="1" w:styleId="18">
    <w:name w:val="Стиль1"/>
    <w:basedOn w:val="af4"/>
    <w:link w:val="17"/>
    <w:qFormat/>
    <w:rsid w:val="00EE3021"/>
    <w:pPr>
      <w:ind w:firstLine="709"/>
      <w:jc w:val="both"/>
    </w:pPr>
    <w:rPr>
      <w:rFonts w:eastAsiaTheme="minorHAnsi"/>
      <w:sz w:val="28"/>
      <w:szCs w:val="28"/>
      <w:lang w:eastAsia="en-US"/>
    </w:rPr>
  </w:style>
  <w:style w:type="character" w:customStyle="1" w:styleId="51">
    <w:name w:val="Основной текст (5)_"/>
    <w:basedOn w:val="a0"/>
    <w:link w:val="52"/>
    <w:rsid w:val="00EE3021"/>
    <w:rPr>
      <w:b/>
      <w:bCs/>
      <w:shd w:val="clear" w:color="auto" w:fill="FFFFFF"/>
    </w:rPr>
  </w:style>
  <w:style w:type="paragraph" w:customStyle="1" w:styleId="52">
    <w:name w:val="Основной текст (5)"/>
    <w:basedOn w:val="a"/>
    <w:link w:val="51"/>
    <w:rsid w:val="00EE3021"/>
    <w:pPr>
      <w:shd w:val="clear" w:color="auto" w:fill="FFFFFF"/>
      <w:autoSpaceDE/>
      <w:autoSpaceDN/>
      <w:adjustRightInd/>
      <w:spacing w:before="540" w:after="780" w:line="317" w:lineRule="exact"/>
      <w:jc w:val="both"/>
    </w:pPr>
    <w:rPr>
      <w:rFonts w:asciiTheme="minorHAnsi" w:eastAsiaTheme="minorHAnsi" w:hAnsiTheme="minorHAnsi" w:cstheme="minorBidi"/>
      <w:b/>
      <w:bCs/>
      <w:sz w:val="22"/>
      <w:szCs w:val="22"/>
      <w:lang w:eastAsia="en-US"/>
    </w:rPr>
  </w:style>
  <w:style w:type="paragraph" w:customStyle="1" w:styleId="ConsDTNormal">
    <w:name w:val="ConsDTNormal"/>
    <w:uiPriority w:val="99"/>
    <w:rsid w:val="00EE3021"/>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p5">
    <w:name w:val="p5"/>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p7">
    <w:name w:val="p7"/>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s2">
    <w:name w:val="s2"/>
    <w:basedOn w:val="a0"/>
    <w:rsid w:val="00525CF8"/>
  </w:style>
  <w:style w:type="character" w:customStyle="1" w:styleId="9">
    <w:name w:val="Основной текст (9)_"/>
    <w:basedOn w:val="a0"/>
    <w:link w:val="90"/>
    <w:rsid w:val="00EF2EDD"/>
    <w:rPr>
      <w:b/>
      <w:bCs/>
      <w:spacing w:val="20"/>
      <w:shd w:val="clear" w:color="auto" w:fill="FFFFFF"/>
    </w:rPr>
  </w:style>
  <w:style w:type="paragraph" w:customStyle="1" w:styleId="90">
    <w:name w:val="Основной текст (9)"/>
    <w:basedOn w:val="a"/>
    <w:link w:val="9"/>
    <w:rsid w:val="00EF2EDD"/>
    <w:pPr>
      <w:shd w:val="clear" w:color="auto" w:fill="FFFFFF"/>
      <w:autoSpaceDE/>
      <w:autoSpaceDN/>
      <w:adjustRightInd/>
      <w:spacing w:before="300" w:after="60" w:line="0" w:lineRule="atLeast"/>
      <w:jc w:val="center"/>
    </w:pPr>
    <w:rPr>
      <w:rFonts w:asciiTheme="minorHAnsi" w:eastAsiaTheme="minorHAnsi" w:hAnsiTheme="minorHAnsi" w:cstheme="minorBidi"/>
      <w:b/>
      <w:bCs/>
      <w:spacing w:val="20"/>
      <w:sz w:val="22"/>
      <w:szCs w:val="22"/>
      <w:lang w:eastAsia="en-US"/>
    </w:rPr>
  </w:style>
  <w:style w:type="paragraph" w:customStyle="1" w:styleId="text">
    <w:name w:val="text"/>
    <w:basedOn w:val="a"/>
    <w:link w:val="text0"/>
    <w:rsid w:val="00580497"/>
    <w:pPr>
      <w:widowControl/>
      <w:autoSpaceDE/>
      <w:autoSpaceDN/>
      <w:adjustRightInd/>
      <w:ind w:firstLine="567"/>
      <w:jc w:val="both"/>
    </w:pPr>
    <w:rPr>
      <w:rFonts w:cs="Times New Roman"/>
      <w:sz w:val="24"/>
      <w:szCs w:val="24"/>
    </w:rPr>
  </w:style>
  <w:style w:type="character" w:customStyle="1" w:styleId="text0">
    <w:name w:val="text Знак"/>
    <w:link w:val="text"/>
    <w:locked/>
    <w:rsid w:val="00580497"/>
    <w:rPr>
      <w:rFonts w:ascii="Arial" w:eastAsia="Times New Roman" w:hAnsi="Arial" w:cs="Times New Roman"/>
      <w:sz w:val="24"/>
      <w:szCs w:val="24"/>
    </w:rPr>
  </w:style>
  <w:style w:type="character" w:customStyle="1" w:styleId="26">
    <w:name w:val="Основной текст (2)_"/>
    <w:basedOn w:val="a0"/>
    <w:link w:val="211"/>
    <w:locked/>
    <w:rsid w:val="00100601"/>
    <w:rPr>
      <w:sz w:val="26"/>
      <w:szCs w:val="26"/>
      <w:shd w:val="clear" w:color="auto" w:fill="FFFFFF"/>
    </w:rPr>
  </w:style>
  <w:style w:type="paragraph" w:customStyle="1" w:styleId="211">
    <w:name w:val="Основной текст (2)1"/>
    <w:basedOn w:val="a"/>
    <w:link w:val="26"/>
    <w:rsid w:val="00100601"/>
    <w:pPr>
      <w:shd w:val="clear" w:color="auto" w:fill="FFFFFF"/>
      <w:autoSpaceDE/>
      <w:autoSpaceDN/>
      <w:adjustRightInd/>
      <w:spacing w:before="420" w:after="300" w:line="240" w:lineRule="atLeast"/>
      <w:jc w:val="center"/>
    </w:pPr>
    <w:rPr>
      <w:rFonts w:asciiTheme="minorHAnsi" w:eastAsiaTheme="minorHAnsi" w:hAnsiTheme="minorHAnsi" w:cstheme="minorBidi"/>
      <w:lang w:eastAsia="en-US"/>
    </w:rPr>
  </w:style>
  <w:style w:type="paragraph" w:customStyle="1" w:styleId="19">
    <w:name w:val="Знак Знак1 Знак Знак"/>
    <w:basedOn w:val="a"/>
    <w:next w:val="a"/>
    <w:semiHidden/>
    <w:rsid w:val="00062D8E"/>
    <w:pPr>
      <w:widowControl/>
      <w:autoSpaceDE/>
      <w:autoSpaceDN/>
      <w:adjustRightInd/>
      <w:spacing w:after="160" w:line="240" w:lineRule="exact"/>
    </w:pPr>
    <w:rPr>
      <w:sz w:val="20"/>
      <w:szCs w:val="20"/>
      <w:lang w:val="en-US" w:eastAsia="en-US"/>
    </w:rPr>
  </w:style>
  <w:style w:type="paragraph" w:customStyle="1" w:styleId="1a">
    <w:name w:val="Знак Знак1 Знак Знак"/>
    <w:basedOn w:val="a"/>
    <w:next w:val="a"/>
    <w:semiHidden/>
    <w:rsid w:val="00AB1635"/>
    <w:pPr>
      <w:widowControl/>
      <w:autoSpaceDE/>
      <w:autoSpaceDN/>
      <w:adjustRightInd/>
      <w:spacing w:after="160" w:line="240" w:lineRule="exact"/>
    </w:pPr>
    <w:rPr>
      <w:sz w:val="20"/>
      <w:szCs w:val="20"/>
      <w:lang w:val="en-US" w:eastAsia="en-US"/>
    </w:rPr>
  </w:style>
  <w:style w:type="paragraph" w:customStyle="1" w:styleId="OEM">
    <w:name w:val="Нормальный (OEM)"/>
    <w:basedOn w:val="a"/>
    <w:next w:val="a"/>
    <w:rsid w:val="00C8397A"/>
    <w:pPr>
      <w:widowControl/>
      <w:jc w:val="both"/>
    </w:pPr>
    <w:rPr>
      <w:rFonts w:ascii="Courier New" w:hAnsi="Courier New" w:cs="Courier New"/>
      <w:sz w:val="20"/>
      <w:szCs w:val="20"/>
    </w:rPr>
  </w:style>
  <w:style w:type="paragraph" w:customStyle="1" w:styleId="ConsPlusCell">
    <w:name w:val="ConsPlusCell"/>
    <w:rsid w:val="00C8397A"/>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6">
    <w:name w:val="Strong"/>
    <w:basedOn w:val="a0"/>
    <w:uiPriority w:val="22"/>
    <w:qFormat/>
    <w:rsid w:val="00604E24"/>
    <w:rPr>
      <w:b/>
      <w:bCs/>
    </w:rPr>
  </w:style>
  <w:style w:type="paragraph" w:customStyle="1" w:styleId="aff7">
    <w:name w:val="Прижатый влево"/>
    <w:basedOn w:val="a"/>
    <w:next w:val="a"/>
    <w:uiPriority w:val="99"/>
    <w:rsid w:val="009B038A"/>
    <w:rPr>
      <w:sz w:val="24"/>
      <w:szCs w:val="24"/>
    </w:rPr>
  </w:style>
  <w:style w:type="paragraph" w:customStyle="1" w:styleId="1b">
    <w:name w:val="Знак Знак1 Знак Знак"/>
    <w:basedOn w:val="a"/>
    <w:next w:val="a"/>
    <w:semiHidden/>
    <w:rsid w:val="00A32126"/>
    <w:pPr>
      <w:widowControl/>
      <w:autoSpaceDE/>
      <w:autoSpaceDN/>
      <w:adjustRightInd/>
      <w:spacing w:after="160" w:line="240" w:lineRule="exact"/>
    </w:pPr>
    <w:rPr>
      <w:sz w:val="20"/>
      <w:szCs w:val="20"/>
      <w:lang w:val="en-US" w:eastAsia="en-US"/>
    </w:rPr>
  </w:style>
  <w:style w:type="paragraph" w:customStyle="1" w:styleId="aff8">
    <w:name w:val="Знак Знак Знак Знак"/>
    <w:basedOn w:val="a"/>
    <w:next w:val="a"/>
    <w:semiHidden/>
    <w:rsid w:val="00A32126"/>
    <w:pPr>
      <w:widowControl/>
      <w:autoSpaceDE/>
      <w:autoSpaceDN/>
      <w:adjustRightInd/>
      <w:spacing w:after="160" w:line="240" w:lineRule="exact"/>
    </w:pPr>
    <w:rPr>
      <w:sz w:val="20"/>
      <w:szCs w:val="20"/>
      <w:lang w:val="en-US" w:eastAsia="en-US"/>
    </w:rPr>
  </w:style>
  <w:style w:type="character" w:styleId="aff9">
    <w:name w:val="page number"/>
    <w:basedOn w:val="a0"/>
    <w:rsid w:val="00A32126"/>
  </w:style>
  <w:style w:type="paragraph" w:styleId="31">
    <w:name w:val="Body Text Indent 3"/>
    <w:basedOn w:val="a"/>
    <w:link w:val="32"/>
    <w:unhideWhenUsed/>
    <w:rsid w:val="00AD1B6D"/>
    <w:pPr>
      <w:spacing w:after="120"/>
      <w:ind w:left="283"/>
    </w:pPr>
    <w:rPr>
      <w:sz w:val="16"/>
      <w:szCs w:val="16"/>
    </w:rPr>
  </w:style>
  <w:style w:type="character" w:customStyle="1" w:styleId="32">
    <w:name w:val="Основной текст с отступом 3 Знак"/>
    <w:basedOn w:val="a0"/>
    <w:link w:val="31"/>
    <w:rsid w:val="00AD1B6D"/>
    <w:rPr>
      <w:rFonts w:ascii="Arial" w:eastAsia="Times New Roman" w:hAnsi="Arial" w:cs="Arial"/>
      <w:sz w:val="16"/>
      <w:szCs w:val="16"/>
      <w:lang w:eastAsia="ru-RU"/>
    </w:rPr>
  </w:style>
  <w:style w:type="character" w:customStyle="1" w:styleId="affa">
    <w:name w:val="Цветовое выделение"/>
    <w:rsid w:val="00AD1B6D"/>
    <w:rPr>
      <w:b/>
      <w:bCs/>
      <w:color w:val="26282F"/>
    </w:rPr>
  </w:style>
  <w:style w:type="paragraph" w:customStyle="1" w:styleId="affb">
    <w:name w:val="Таблицы (моноширинный)"/>
    <w:basedOn w:val="a"/>
    <w:next w:val="a"/>
    <w:rsid w:val="00AD1B6D"/>
    <w:rPr>
      <w:rFonts w:ascii="Courier New" w:hAnsi="Courier New" w:cs="Courier New"/>
      <w:sz w:val="24"/>
      <w:szCs w:val="24"/>
    </w:rPr>
  </w:style>
  <w:style w:type="character" w:customStyle="1" w:styleId="affc">
    <w:name w:val="Цветовое выделение для Текст"/>
    <w:uiPriority w:val="99"/>
    <w:rsid w:val="00AD1B6D"/>
  </w:style>
  <w:style w:type="paragraph" w:customStyle="1" w:styleId="s1">
    <w:name w:val="s_1"/>
    <w:basedOn w:val="a"/>
    <w:rsid w:val="00AD1B6D"/>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s22">
    <w:name w:val="s_22"/>
    <w:basedOn w:val="a"/>
    <w:rsid w:val="00AD1B6D"/>
    <w:pPr>
      <w:widowControl/>
      <w:autoSpaceDE/>
      <w:autoSpaceDN/>
      <w:adjustRightInd/>
      <w:spacing w:before="100" w:beforeAutospacing="1" w:after="100" w:afterAutospacing="1"/>
    </w:pPr>
    <w:rPr>
      <w:rFonts w:ascii="Times New Roman" w:hAnsi="Times New Roman" w:cs="Times New Roman"/>
      <w:sz w:val="24"/>
      <w:szCs w:val="24"/>
    </w:rPr>
  </w:style>
  <w:style w:type="paragraph" w:styleId="HTML">
    <w:name w:val="HTML Preformatted"/>
    <w:basedOn w:val="a"/>
    <w:link w:val="HTML0"/>
    <w:uiPriority w:val="99"/>
    <w:unhideWhenUsed/>
    <w:rsid w:val="00AD1B6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Times New Roman"/>
      <w:sz w:val="20"/>
      <w:szCs w:val="20"/>
    </w:rPr>
  </w:style>
  <w:style w:type="character" w:customStyle="1" w:styleId="HTML0">
    <w:name w:val="Стандартный HTML Знак"/>
    <w:basedOn w:val="a0"/>
    <w:link w:val="HTML"/>
    <w:uiPriority w:val="99"/>
    <w:rsid w:val="00AD1B6D"/>
    <w:rPr>
      <w:rFonts w:ascii="Courier New" w:eastAsia="Times New Roman" w:hAnsi="Courier New" w:cs="Times New Roman"/>
      <w:sz w:val="20"/>
      <w:szCs w:val="20"/>
      <w:lang w:eastAsia="ru-RU"/>
    </w:rPr>
  </w:style>
  <w:style w:type="character" w:customStyle="1" w:styleId="1c">
    <w:name w:val="Схема документа Знак1"/>
    <w:basedOn w:val="a0"/>
    <w:uiPriority w:val="99"/>
    <w:semiHidden/>
    <w:rsid w:val="0039447E"/>
    <w:rPr>
      <w:rFonts w:ascii="Tahoma" w:eastAsia="Times New Roman" w:hAnsi="Tahoma" w:cs="Tahoma"/>
      <w:sz w:val="16"/>
      <w:szCs w:val="16"/>
      <w:lang w:eastAsia="ru-RU"/>
    </w:rPr>
  </w:style>
  <w:style w:type="paragraph" w:customStyle="1" w:styleId="27">
    <w:name w:val="Основной текст (2)"/>
    <w:basedOn w:val="a"/>
    <w:rsid w:val="008D2B41"/>
    <w:pPr>
      <w:shd w:val="clear" w:color="auto" w:fill="FFFFFF"/>
      <w:autoSpaceDE/>
      <w:autoSpaceDN/>
      <w:adjustRightInd/>
      <w:spacing w:before="720" w:line="320" w:lineRule="exact"/>
      <w:ind w:firstLine="940"/>
      <w:jc w:val="both"/>
    </w:pPr>
    <w:rPr>
      <w:rFonts w:asciiTheme="minorHAnsi" w:eastAsiaTheme="minorHAnsi" w:hAnsiTheme="minorHAnsi" w:cstheme="minorBidi"/>
      <w:sz w:val="28"/>
      <w:szCs w:val="28"/>
      <w:lang w:eastAsia="en-US"/>
    </w:rPr>
  </w:style>
  <w:style w:type="character" w:customStyle="1" w:styleId="1d">
    <w:name w:val="Заголовок №1_"/>
    <w:link w:val="1e"/>
    <w:locked/>
    <w:rsid w:val="008D2B41"/>
    <w:rPr>
      <w:sz w:val="28"/>
      <w:szCs w:val="28"/>
      <w:shd w:val="clear" w:color="auto" w:fill="FFFFFF"/>
    </w:rPr>
  </w:style>
  <w:style w:type="paragraph" w:customStyle="1" w:styleId="1e">
    <w:name w:val="Заголовок №1"/>
    <w:basedOn w:val="a"/>
    <w:link w:val="1d"/>
    <w:rsid w:val="008D2B41"/>
    <w:pPr>
      <w:shd w:val="clear" w:color="auto" w:fill="FFFFFF"/>
      <w:autoSpaceDE/>
      <w:autoSpaceDN/>
      <w:adjustRightInd/>
      <w:spacing w:line="328" w:lineRule="exact"/>
      <w:jc w:val="center"/>
      <w:outlineLvl w:val="0"/>
    </w:pPr>
    <w:rPr>
      <w:rFonts w:asciiTheme="minorHAnsi" w:eastAsiaTheme="minorHAnsi" w:hAnsiTheme="minorHAnsi" w:cstheme="minorBidi"/>
      <w:sz w:val="28"/>
      <w:szCs w:val="28"/>
      <w:lang w:eastAsia="en-US"/>
    </w:rPr>
  </w:style>
  <w:style w:type="character" w:customStyle="1" w:styleId="2100">
    <w:name w:val="Основной текст (2) + 10"/>
    <w:aliases w:val="5 pt"/>
    <w:rsid w:val="008D2B41"/>
    <w:rPr>
      <w:sz w:val="21"/>
      <w:szCs w:val="21"/>
      <w:lang w:bidi="ar-SA"/>
    </w:rPr>
  </w:style>
  <w:style w:type="character" w:customStyle="1" w:styleId="211pt">
    <w:name w:val="Основной текст (2) + 11 pt"/>
    <w:rsid w:val="008D2B41"/>
    <w:rPr>
      <w:sz w:val="22"/>
      <w:szCs w:val="22"/>
      <w:lang w:bidi="ar-SA"/>
    </w:rPr>
  </w:style>
  <w:style w:type="character" w:customStyle="1" w:styleId="2CordiaUPC">
    <w:name w:val="Основной текст (2) + CordiaUPC"/>
    <w:aliases w:val="16 pt"/>
    <w:rsid w:val="008D2B41"/>
    <w:rPr>
      <w:rFonts w:ascii="CordiaUPC" w:hAnsi="CordiaUPC" w:cs="CordiaUPC" w:hint="default"/>
      <w:sz w:val="32"/>
      <w:szCs w:val="32"/>
      <w:lang w:bidi="ar-SA"/>
    </w:rPr>
  </w:style>
  <w:style w:type="character" w:customStyle="1" w:styleId="29">
    <w:name w:val="Основной текст (2) + 9"/>
    <w:aliases w:val="5 pt1"/>
    <w:rsid w:val="008D2B41"/>
    <w:rPr>
      <w:sz w:val="19"/>
      <w:szCs w:val="19"/>
      <w:lang w:bidi="ar-SA"/>
    </w:rPr>
  </w:style>
  <w:style w:type="paragraph" w:customStyle="1" w:styleId="1f">
    <w:name w:val="Название объекта1"/>
    <w:basedOn w:val="a"/>
    <w:rsid w:val="0046261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chapter">
    <w:name w:val="chapter"/>
    <w:basedOn w:val="a"/>
    <w:rsid w:val="0046261E"/>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hyperlink">
    <w:name w:val="hyperlink"/>
    <w:basedOn w:val="a0"/>
    <w:rsid w:val="0046261E"/>
  </w:style>
  <w:style w:type="paragraph" w:customStyle="1" w:styleId="28">
    <w:name w:val="Название объекта2"/>
    <w:basedOn w:val="a"/>
    <w:rsid w:val="00385813"/>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ffd">
    <w:name w:val="Знак Знак Знак Знак"/>
    <w:basedOn w:val="a"/>
    <w:next w:val="a"/>
    <w:semiHidden/>
    <w:rsid w:val="00385813"/>
    <w:pPr>
      <w:widowControl/>
      <w:autoSpaceDE/>
      <w:autoSpaceDN/>
      <w:adjustRightInd/>
      <w:spacing w:after="160" w:line="240" w:lineRule="exact"/>
    </w:pPr>
    <w:rPr>
      <w:sz w:val="20"/>
      <w:szCs w:val="20"/>
      <w:lang w:val="en-US" w:eastAsia="en-US"/>
    </w:rPr>
  </w:style>
  <w:style w:type="paragraph" w:customStyle="1" w:styleId="33">
    <w:name w:val="Без интервала3"/>
    <w:rsid w:val="00FF2F7C"/>
    <w:pPr>
      <w:suppressAutoHyphens/>
      <w:spacing w:after="0" w:line="100" w:lineRule="atLeast"/>
    </w:pPr>
    <w:rPr>
      <w:rFonts w:ascii="Times New Roman" w:eastAsia="Lucida Sans Unicode" w:hAnsi="Times New Roman" w:cs="Times New Roman"/>
      <w:sz w:val="24"/>
      <w:szCs w:val="24"/>
    </w:rPr>
  </w:style>
  <w:style w:type="character" w:customStyle="1" w:styleId="username">
    <w:name w:val="username"/>
    <w:basedOn w:val="a0"/>
    <w:rsid w:val="00EA7E7E"/>
  </w:style>
  <w:style w:type="paragraph" w:styleId="z-">
    <w:name w:val="HTML Top of Form"/>
    <w:basedOn w:val="a"/>
    <w:next w:val="a"/>
    <w:link w:val="z-0"/>
    <w:hidden/>
    <w:rsid w:val="00EA7E7E"/>
    <w:pPr>
      <w:widowControl/>
      <w:pBdr>
        <w:bottom w:val="single" w:sz="6" w:space="1" w:color="auto"/>
      </w:pBdr>
      <w:autoSpaceDE/>
      <w:autoSpaceDN/>
      <w:adjustRightInd/>
      <w:jc w:val="center"/>
    </w:pPr>
    <w:rPr>
      <w:vanish/>
      <w:sz w:val="16"/>
      <w:szCs w:val="16"/>
    </w:rPr>
  </w:style>
  <w:style w:type="character" w:customStyle="1" w:styleId="z-0">
    <w:name w:val="z-Начало формы Знак"/>
    <w:basedOn w:val="a0"/>
    <w:link w:val="z-"/>
    <w:rsid w:val="00EA7E7E"/>
    <w:rPr>
      <w:rFonts w:ascii="Arial" w:eastAsia="Times New Roman" w:hAnsi="Arial" w:cs="Arial"/>
      <w:vanish/>
      <w:sz w:val="16"/>
      <w:szCs w:val="16"/>
      <w:lang w:eastAsia="ru-RU"/>
    </w:rPr>
  </w:style>
  <w:style w:type="paragraph" w:styleId="z-1">
    <w:name w:val="HTML Bottom of Form"/>
    <w:basedOn w:val="a"/>
    <w:next w:val="a"/>
    <w:link w:val="z-2"/>
    <w:hidden/>
    <w:rsid w:val="00EA7E7E"/>
    <w:pPr>
      <w:widowControl/>
      <w:pBdr>
        <w:top w:val="single" w:sz="6" w:space="1" w:color="auto"/>
      </w:pBdr>
      <w:autoSpaceDE/>
      <w:autoSpaceDN/>
      <w:adjustRightInd/>
      <w:jc w:val="center"/>
    </w:pPr>
    <w:rPr>
      <w:vanish/>
      <w:sz w:val="16"/>
      <w:szCs w:val="16"/>
    </w:rPr>
  </w:style>
  <w:style w:type="character" w:customStyle="1" w:styleId="z-2">
    <w:name w:val="z-Конец формы Знак"/>
    <w:basedOn w:val="a0"/>
    <w:link w:val="z-1"/>
    <w:rsid w:val="00EA7E7E"/>
    <w:rPr>
      <w:rFonts w:ascii="Arial" w:eastAsia="Times New Roman" w:hAnsi="Arial" w:cs="Arial"/>
      <w:vanish/>
      <w:sz w:val="16"/>
      <w:szCs w:val="16"/>
      <w:lang w:eastAsia="ru-RU"/>
    </w:rPr>
  </w:style>
  <w:style w:type="character" w:styleId="affe">
    <w:name w:val="Emphasis"/>
    <w:basedOn w:val="a0"/>
    <w:qFormat/>
    <w:rsid w:val="00EA7E7E"/>
    <w:rPr>
      <w:i/>
      <w:iCs/>
    </w:rPr>
  </w:style>
  <w:style w:type="paragraph" w:customStyle="1" w:styleId="NoSpacing">
    <w:name w:val="No Spacing"/>
    <w:rsid w:val="000044D1"/>
    <w:pPr>
      <w:suppressAutoHyphens/>
      <w:spacing w:after="0" w:line="100" w:lineRule="atLeast"/>
    </w:pPr>
    <w:rPr>
      <w:rFonts w:ascii="Times New Roman" w:eastAsia="Lucida Sans Unicode" w:hAnsi="Times New Roman" w:cs="Times New Roman"/>
      <w:sz w:val="24"/>
      <w:szCs w:val="24"/>
      <w:lang/>
    </w:rPr>
  </w:style>
  <w:style w:type="paragraph" w:customStyle="1" w:styleId="afff">
    <w:name w:val=" Знак Знак Знак Знак"/>
    <w:basedOn w:val="a"/>
    <w:next w:val="a"/>
    <w:semiHidden/>
    <w:rsid w:val="000044D1"/>
    <w:pPr>
      <w:widowControl/>
      <w:autoSpaceDE/>
      <w:autoSpaceDN/>
      <w:adjustRightInd/>
      <w:spacing w:after="160" w:line="240" w:lineRule="exact"/>
    </w:pPr>
    <w:rPr>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630400372">
      <w:bodyDiv w:val="1"/>
      <w:marLeft w:val="0"/>
      <w:marRight w:val="0"/>
      <w:marTop w:val="0"/>
      <w:marBottom w:val="0"/>
      <w:divBdr>
        <w:top w:val="none" w:sz="0" w:space="0" w:color="auto"/>
        <w:left w:val="none" w:sz="0" w:space="0" w:color="auto"/>
        <w:bottom w:val="none" w:sz="0" w:space="0" w:color="auto"/>
        <w:right w:val="none" w:sz="0" w:space="0" w:color="auto"/>
      </w:divBdr>
    </w:div>
    <w:div w:id="653491271">
      <w:bodyDiv w:val="1"/>
      <w:marLeft w:val="0"/>
      <w:marRight w:val="0"/>
      <w:marTop w:val="0"/>
      <w:marBottom w:val="0"/>
      <w:divBdr>
        <w:top w:val="none" w:sz="0" w:space="0" w:color="auto"/>
        <w:left w:val="none" w:sz="0" w:space="0" w:color="auto"/>
        <w:bottom w:val="none" w:sz="0" w:space="0" w:color="auto"/>
        <w:right w:val="none" w:sz="0" w:space="0" w:color="auto"/>
      </w:divBdr>
    </w:div>
    <w:div w:id="748693034">
      <w:bodyDiv w:val="1"/>
      <w:marLeft w:val="0"/>
      <w:marRight w:val="0"/>
      <w:marTop w:val="0"/>
      <w:marBottom w:val="0"/>
      <w:divBdr>
        <w:top w:val="none" w:sz="0" w:space="0" w:color="auto"/>
        <w:left w:val="none" w:sz="0" w:space="0" w:color="auto"/>
        <w:bottom w:val="none" w:sz="0" w:space="0" w:color="auto"/>
        <w:right w:val="none" w:sz="0" w:space="0" w:color="auto"/>
      </w:divBdr>
    </w:div>
    <w:div w:id="794064324">
      <w:bodyDiv w:val="1"/>
      <w:marLeft w:val="0"/>
      <w:marRight w:val="0"/>
      <w:marTop w:val="0"/>
      <w:marBottom w:val="0"/>
      <w:divBdr>
        <w:top w:val="none" w:sz="0" w:space="0" w:color="auto"/>
        <w:left w:val="none" w:sz="0" w:space="0" w:color="auto"/>
        <w:bottom w:val="none" w:sz="0" w:space="0" w:color="auto"/>
        <w:right w:val="none" w:sz="0" w:space="0" w:color="auto"/>
      </w:divBdr>
    </w:div>
    <w:div w:id="1230339224">
      <w:bodyDiv w:val="1"/>
      <w:marLeft w:val="0"/>
      <w:marRight w:val="0"/>
      <w:marTop w:val="0"/>
      <w:marBottom w:val="0"/>
      <w:divBdr>
        <w:top w:val="none" w:sz="0" w:space="0" w:color="auto"/>
        <w:left w:val="none" w:sz="0" w:space="0" w:color="auto"/>
        <w:bottom w:val="none" w:sz="0" w:space="0" w:color="auto"/>
        <w:right w:val="none" w:sz="0" w:space="0" w:color="auto"/>
      </w:divBdr>
    </w:div>
    <w:div w:id="1395395360">
      <w:bodyDiv w:val="1"/>
      <w:marLeft w:val="0"/>
      <w:marRight w:val="0"/>
      <w:marTop w:val="0"/>
      <w:marBottom w:val="0"/>
      <w:divBdr>
        <w:top w:val="none" w:sz="0" w:space="0" w:color="auto"/>
        <w:left w:val="none" w:sz="0" w:space="0" w:color="auto"/>
        <w:bottom w:val="none" w:sz="0" w:space="0" w:color="auto"/>
        <w:right w:val="none" w:sz="0" w:space="0" w:color="auto"/>
      </w:divBdr>
    </w:div>
    <w:div w:id="1414664160">
      <w:bodyDiv w:val="1"/>
      <w:marLeft w:val="0"/>
      <w:marRight w:val="0"/>
      <w:marTop w:val="0"/>
      <w:marBottom w:val="0"/>
      <w:divBdr>
        <w:top w:val="none" w:sz="0" w:space="0" w:color="auto"/>
        <w:left w:val="none" w:sz="0" w:space="0" w:color="auto"/>
        <w:bottom w:val="none" w:sz="0" w:space="0" w:color="auto"/>
        <w:right w:val="none" w:sz="0" w:space="0" w:color="auto"/>
      </w:divBdr>
    </w:div>
    <w:div w:id="1645545122">
      <w:bodyDiv w:val="1"/>
      <w:marLeft w:val="0"/>
      <w:marRight w:val="0"/>
      <w:marTop w:val="0"/>
      <w:marBottom w:val="0"/>
      <w:divBdr>
        <w:top w:val="none" w:sz="0" w:space="0" w:color="auto"/>
        <w:left w:val="none" w:sz="0" w:space="0" w:color="auto"/>
        <w:bottom w:val="none" w:sz="0" w:space="0" w:color="auto"/>
        <w:right w:val="none" w:sz="0" w:space="0" w:color="auto"/>
      </w:divBdr>
    </w:div>
    <w:div w:id="1798136573">
      <w:bodyDiv w:val="1"/>
      <w:marLeft w:val="0"/>
      <w:marRight w:val="0"/>
      <w:marTop w:val="0"/>
      <w:marBottom w:val="0"/>
      <w:divBdr>
        <w:top w:val="none" w:sz="0" w:space="0" w:color="auto"/>
        <w:left w:val="none" w:sz="0" w:space="0" w:color="auto"/>
        <w:bottom w:val="none" w:sz="0" w:space="0" w:color="auto"/>
        <w:right w:val="none" w:sz="0" w:space="0" w:color="auto"/>
      </w:divBdr>
    </w:div>
    <w:div w:id="1968925801">
      <w:bodyDiv w:val="1"/>
      <w:marLeft w:val="0"/>
      <w:marRight w:val="0"/>
      <w:marTop w:val="0"/>
      <w:marBottom w:val="0"/>
      <w:divBdr>
        <w:top w:val="none" w:sz="0" w:space="0" w:color="auto"/>
        <w:left w:val="none" w:sz="0" w:space="0" w:color="auto"/>
        <w:bottom w:val="none" w:sz="0" w:space="0" w:color="auto"/>
        <w:right w:val="none" w:sz="0" w:space="0" w:color="auto"/>
      </w:divBdr>
    </w:div>
    <w:div w:id="2039576927">
      <w:bodyDiv w:val="1"/>
      <w:marLeft w:val="0"/>
      <w:marRight w:val="0"/>
      <w:marTop w:val="0"/>
      <w:marBottom w:val="0"/>
      <w:divBdr>
        <w:top w:val="none" w:sz="0" w:space="0" w:color="auto"/>
        <w:left w:val="none" w:sz="0" w:space="0" w:color="auto"/>
        <w:bottom w:val="none" w:sz="0" w:space="0" w:color="auto"/>
        <w:right w:val="none" w:sz="0" w:space="0" w:color="auto"/>
      </w:divBdr>
    </w:div>
    <w:div w:id="2113475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72853.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base.garant.ru/70408460/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70308460.1000" TargetMode="External"/><Relationship Id="rId5" Type="http://schemas.openxmlformats.org/officeDocument/2006/relationships/webSettings" Target="webSettings.xml"/><Relationship Id="rId10" Type="http://schemas.openxmlformats.org/officeDocument/2006/relationships/hyperlink" Target="consultantplus://offline/main?base=LAW;n=117671;fld=134"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26B800-6FF6-4F45-8C37-85EEDA288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142</Pages>
  <Words>41744</Words>
  <Characters>237944</Characters>
  <Application>Microsoft Office Word</Application>
  <DocSecurity>0</DocSecurity>
  <Lines>1982</Lines>
  <Paragraphs>558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279130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cp:lastPrinted>2022-02-03T13:45:00Z</cp:lastPrinted>
  <dcterms:created xsi:type="dcterms:W3CDTF">2022-09-01T08:47:00Z</dcterms:created>
  <dcterms:modified xsi:type="dcterms:W3CDTF">2022-09-01T08:47:00Z</dcterms:modified>
</cp:coreProperties>
</file>