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F77C97">
        <w:rPr>
          <w:rFonts w:ascii="Times New Roman" w:hAnsi="Times New Roman" w:cs="Times New Roman"/>
          <w:b/>
          <w:sz w:val="44"/>
          <w:szCs w:val="44"/>
        </w:rPr>
        <w:t>6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77C97">
        <w:rPr>
          <w:rFonts w:ascii="Times New Roman" w:hAnsi="Times New Roman" w:cs="Times New Roman"/>
          <w:b/>
          <w:sz w:val="44"/>
          <w:szCs w:val="44"/>
        </w:rPr>
        <w:t>12</w:t>
      </w:r>
      <w:r w:rsidR="009C2B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385813">
        <w:rPr>
          <w:rFonts w:ascii="Times New Roman" w:hAnsi="Times New Roman" w:cs="Times New Roman"/>
          <w:b/>
          <w:sz w:val="44"/>
          <w:szCs w:val="44"/>
        </w:rPr>
        <w:t>апреля</w:t>
      </w:r>
      <w:r w:rsidR="009C2B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D2B41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6993"/>
        <w:gridCol w:w="1820"/>
      </w:tblGrid>
      <w:tr w:rsidR="006C4BED" w:rsidTr="00FF2F7C">
        <w:tc>
          <w:tcPr>
            <w:tcW w:w="757" w:type="dxa"/>
          </w:tcPr>
          <w:p w:rsidR="006C4BED" w:rsidRPr="009E093B" w:rsidRDefault="00A3212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93" w:type="dxa"/>
          </w:tcPr>
          <w:p w:rsidR="00FF2F7C" w:rsidRPr="00FF2F7C" w:rsidRDefault="00385813" w:rsidP="00FF2F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2F7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F2F7C" w:rsidRPr="00FF2F7C">
              <w:rPr>
                <w:rFonts w:ascii="Times New Roman" w:hAnsi="Times New Roman" w:cs="Times New Roman"/>
                <w:sz w:val="28"/>
                <w:szCs w:val="28"/>
              </w:rPr>
              <w:t xml:space="preserve">аспоряжение главы </w:t>
            </w:r>
            <w:r w:rsidRPr="00FF2F7C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Инсар от 1</w:t>
            </w:r>
            <w:r w:rsidR="00FF2F7C" w:rsidRPr="00FF2F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F2F7C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FF2F7C" w:rsidRPr="00FF2F7C">
              <w:rPr>
                <w:rFonts w:ascii="Times New Roman" w:hAnsi="Times New Roman" w:cs="Times New Roman"/>
                <w:sz w:val="28"/>
                <w:szCs w:val="28"/>
              </w:rPr>
              <w:t>4.2022г. № 7</w:t>
            </w:r>
            <w:r w:rsidRPr="00FF2F7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FF2F7C" w:rsidRPr="00FF2F7C">
              <w:rPr>
                <w:rFonts w:ascii="Times New Roman" w:hAnsi="Times New Roman" w:cs="Times New Roman"/>
                <w:sz w:val="28"/>
                <w:szCs w:val="28"/>
              </w:rPr>
              <w:t>О  проведении публичных слушаний по проекту  решения</w:t>
            </w:r>
            <w:r w:rsidR="00FF2F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2F7C" w:rsidRPr="00FF2F7C">
              <w:rPr>
                <w:rFonts w:ascii="Times New Roman" w:hAnsi="Times New Roman" w:cs="Times New Roman"/>
                <w:sz w:val="28"/>
                <w:szCs w:val="28"/>
              </w:rPr>
              <w:t>« Об утверждении отчета об исполнении бюджета</w:t>
            </w:r>
            <w:r w:rsidR="00B56D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2F7C" w:rsidRPr="00FF2F7C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 за 2021 год»</w:t>
            </w:r>
          </w:p>
          <w:p w:rsidR="009C2B98" w:rsidRPr="009C2B98" w:rsidRDefault="00385813" w:rsidP="00FF2F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20" w:type="dxa"/>
          </w:tcPr>
          <w:p w:rsidR="006C4BED" w:rsidRPr="00A32126" w:rsidRDefault="00A32126" w:rsidP="001709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D2B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858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7097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8581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70978" w:rsidTr="00FF2F7C">
        <w:tc>
          <w:tcPr>
            <w:tcW w:w="757" w:type="dxa"/>
          </w:tcPr>
          <w:p w:rsidR="00170978" w:rsidRPr="00170978" w:rsidRDefault="00170978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3" w:type="dxa"/>
          </w:tcPr>
          <w:p w:rsidR="00170978" w:rsidRPr="00170978" w:rsidRDefault="00170978" w:rsidP="00170978">
            <w:pPr>
              <w:ind w:hanging="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97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Постановление № 66 от 08.04.2022г. «Об утверждении муниципальной программы «Энергосбережение и повышение  энергетической эффективности в  городском поселении  И</w:t>
            </w:r>
            <w:r w:rsidRPr="0017097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</w:t>
            </w:r>
            <w:r w:rsidRPr="0017097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сар Инсарского муниципального района Республики Мордовия  на 2022- 2024 годы» </w:t>
            </w:r>
          </w:p>
          <w:p w:rsidR="00170978" w:rsidRPr="00170978" w:rsidRDefault="00170978" w:rsidP="00FF2F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</w:tcPr>
          <w:p w:rsidR="00170978" w:rsidRPr="00A32126" w:rsidRDefault="00170978" w:rsidP="001709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Стр.64-79</w:t>
            </w:r>
          </w:p>
        </w:tc>
      </w:tr>
    </w:tbl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C2B98" w:rsidRDefault="009C2B98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F2F7C" w:rsidRPr="00FF2F7C" w:rsidRDefault="00FF2F7C" w:rsidP="00FF2F7C">
      <w:pPr>
        <w:pStyle w:val="aa"/>
        <w:rPr>
          <w:b/>
          <w:sz w:val="28"/>
          <w:szCs w:val="28"/>
        </w:rPr>
      </w:pPr>
      <w:r w:rsidRPr="00FF2F7C">
        <w:rPr>
          <w:b/>
          <w:sz w:val="28"/>
          <w:szCs w:val="28"/>
        </w:rPr>
        <w:lastRenderedPageBreak/>
        <w:t>Республика  Мордовия</w:t>
      </w:r>
    </w:p>
    <w:p w:rsidR="00FF2F7C" w:rsidRPr="00FF2F7C" w:rsidRDefault="00FF2F7C" w:rsidP="00FF2F7C">
      <w:pPr>
        <w:pStyle w:val="2"/>
        <w:rPr>
          <w:sz w:val="28"/>
          <w:szCs w:val="28"/>
        </w:rPr>
      </w:pPr>
      <w:r w:rsidRPr="00FF2F7C">
        <w:rPr>
          <w:sz w:val="28"/>
          <w:szCs w:val="28"/>
        </w:rPr>
        <w:t>Распоряжение</w:t>
      </w:r>
    </w:p>
    <w:p w:rsidR="00FF2F7C" w:rsidRPr="00FF2F7C" w:rsidRDefault="00FF2F7C" w:rsidP="00FF2F7C">
      <w:pPr>
        <w:pStyle w:val="2"/>
        <w:rPr>
          <w:sz w:val="28"/>
          <w:szCs w:val="28"/>
        </w:rPr>
      </w:pPr>
      <w:r w:rsidRPr="00FF2F7C">
        <w:rPr>
          <w:sz w:val="28"/>
          <w:szCs w:val="28"/>
        </w:rPr>
        <w:t xml:space="preserve">Главы  городского поселения Инсар 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>г. Инсар</w:t>
      </w:r>
    </w:p>
    <w:p w:rsidR="00FF2F7C" w:rsidRPr="00FF2F7C" w:rsidRDefault="00FF2F7C" w:rsidP="00FF2F7C">
      <w:pPr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от  12 апреля   2022 года                                                                                     № 7 </w:t>
      </w:r>
    </w:p>
    <w:p w:rsidR="00FF2F7C" w:rsidRPr="00FF2F7C" w:rsidRDefault="00FF2F7C" w:rsidP="00FF2F7C">
      <w:pPr>
        <w:rPr>
          <w:rFonts w:ascii="Times New Roman" w:hAnsi="Times New Roman" w:cs="Times New Roman"/>
          <w:sz w:val="28"/>
          <w:szCs w:val="28"/>
        </w:rPr>
      </w:pP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F7C">
        <w:rPr>
          <w:rFonts w:ascii="Times New Roman" w:hAnsi="Times New Roman" w:cs="Times New Roman"/>
          <w:b/>
          <w:sz w:val="28"/>
          <w:szCs w:val="28"/>
        </w:rPr>
        <w:t>О  проведении публичных слушаний по проекту  решения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F7C">
        <w:rPr>
          <w:rFonts w:ascii="Times New Roman" w:hAnsi="Times New Roman" w:cs="Times New Roman"/>
          <w:b/>
          <w:sz w:val="28"/>
          <w:szCs w:val="28"/>
        </w:rPr>
        <w:t>« Об утверждении отчета об исполнении бюджета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F7C">
        <w:rPr>
          <w:rFonts w:ascii="Times New Roman" w:hAnsi="Times New Roman" w:cs="Times New Roman"/>
          <w:b/>
          <w:sz w:val="28"/>
          <w:szCs w:val="28"/>
        </w:rPr>
        <w:t>городского поселения Инсар за 2021 год»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1.   В соответствии со ст. 28 Федерального закона « Об общих  принципах организации местного самоуправления в Российской Федерации » вынести на публичные слушания  в Совете  депутатов городского поселения Инсар проект решения Совета депутатов городского поселения Инсар «  Об утверждении отчета об исполнении бюджета городского поселения Инсар за 2021 год». ( Приложение № 1).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2. Определить, что публичные слушания  по указанному вопросу проводятся  22  апреля   2021 года  в 17  час.15 мин.  в помещении администрации городского поселения Инсар, расположенном по  адресу: г. Инсар, ул. Гагарина, 28.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3. Для организации и проведения публичных слушаний  сформировать рабочую группу в составе: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Масеева Л. С. - заместитель главы администрации городского поселения Инсар;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Степочкина Т.А.- главный бухгалтер администрации городского поселения Инсар;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Устимкина О.О.- главный специалист администрации городского поселения Инсар;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Парамонова И.Н. Н. И.- депутат Совета депутатов  городского поселения Инсар;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Гречишкина Н.С. - депутат Совета депутатов городского поселения Инсар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4. Предложения  по  указанному  проекту  решения  принимаются рабочей группой  в течение 5 дней с момента его опубликования в соответствии  с прилагаемой  формой  внесения предложений ( приложение  № 2)  по адресу: г. Инсар,  ул. Гагарина, № 28, каб. 225, телефон 2-17-41 с 8.00 до 17.00 часов.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5.Обсуждение проекта решения осуществляется в порядке, установленном  Положением о порядке организации и проведения публичных слушаний в органах  местного  самоуправления муниципального образования  г. п. Инсар.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6. Настоящее  Распоряжение  подлежит  опубликованию в « Информационном бюллетене городского поселения Инсар».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FF2F7C" w:rsidRPr="00FF2F7C" w:rsidRDefault="00FF2F7C" w:rsidP="00FF2F7C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Глава городского поселения Инсар                           </w:t>
      </w:r>
    </w:p>
    <w:p w:rsidR="00FF2F7C" w:rsidRPr="00FF2F7C" w:rsidRDefault="00FF2F7C" w:rsidP="00FF2F7C">
      <w:pPr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FF2F7C" w:rsidRPr="00FF2F7C" w:rsidRDefault="00FF2F7C" w:rsidP="00FF2F7C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  <w:r w:rsidRPr="00FF2F7C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F2F7C">
        <w:rPr>
          <w:rFonts w:ascii="Times New Roman" w:hAnsi="Times New Roman" w:cs="Times New Roman"/>
          <w:sz w:val="28"/>
          <w:szCs w:val="28"/>
        </w:rPr>
        <w:t>Н.И.ПАРШУТКИН</w:t>
      </w: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Pr="00FF2F7C">
        <w:rPr>
          <w:rFonts w:ascii="Times New Roman" w:hAnsi="Times New Roman" w:cs="Times New Roman"/>
          <w:sz w:val="20"/>
          <w:szCs w:val="20"/>
        </w:rPr>
        <w:t xml:space="preserve"> Приложение № 1</w:t>
      </w: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к  Распоряжению  Главы  городского поселения Инсар </w:t>
      </w: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           № 7 от 12.04.2022г.  </w:t>
      </w:r>
    </w:p>
    <w:p w:rsidR="00FF2F7C" w:rsidRPr="00FF2F7C" w:rsidRDefault="00FF2F7C" w:rsidP="00FF2F7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F2F7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ПРОЕКТ :</w:t>
      </w:r>
    </w:p>
    <w:p w:rsidR="00FF2F7C" w:rsidRPr="00FF2F7C" w:rsidRDefault="00FF2F7C" w:rsidP="00FF2F7C">
      <w:pPr>
        <w:pStyle w:val="1"/>
        <w:jc w:val="right"/>
        <w:rPr>
          <w:sz w:val="20"/>
        </w:rPr>
      </w:pPr>
      <w:r w:rsidRPr="00FF2F7C">
        <w:rPr>
          <w:sz w:val="20"/>
        </w:rPr>
        <w:t>:</w:t>
      </w:r>
    </w:p>
    <w:p w:rsidR="00FF2F7C" w:rsidRPr="00FF2F7C" w:rsidRDefault="00FF2F7C" w:rsidP="00FF2F7C">
      <w:pPr>
        <w:pStyle w:val="1"/>
        <w:jc w:val="center"/>
        <w:rPr>
          <w:b/>
          <w:sz w:val="20"/>
        </w:rPr>
      </w:pPr>
      <w:r w:rsidRPr="00FF2F7C">
        <w:rPr>
          <w:b/>
          <w:sz w:val="20"/>
        </w:rPr>
        <w:t>РЕСПУБЛИКА МОРДОВИЯ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F2F7C">
        <w:rPr>
          <w:rFonts w:ascii="Times New Roman" w:hAnsi="Times New Roman" w:cs="Times New Roman"/>
          <w:b/>
          <w:bCs/>
          <w:sz w:val="20"/>
          <w:szCs w:val="20"/>
        </w:rPr>
        <w:t>СЕДЬМАЯ СЕССИЯ СОВЕТА ДЕПУТАТОВ ГОРОДСКОГО ПОСЕЛЕНИЯ ИНСАР   ИНСАРСКОГО  МУНИЦИПАЛЬНОГО  РАЙОНА СЕДЬМОГО  СОЗЫВА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F2F7C" w:rsidRPr="00FF2F7C" w:rsidRDefault="00FF2F7C" w:rsidP="00FF2F7C">
      <w:pPr>
        <w:pStyle w:val="1"/>
        <w:jc w:val="center"/>
        <w:rPr>
          <w:b/>
          <w:sz w:val="20"/>
        </w:rPr>
      </w:pPr>
      <w:r w:rsidRPr="00FF2F7C">
        <w:rPr>
          <w:b/>
          <w:sz w:val="20"/>
        </w:rPr>
        <w:t>РЕШЕНИЕ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от     апреля 2022 г.            </w:t>
      </w:r>
      <w:r w:rsidRPr="00FF2F7C">
        <w:rPr>
          <w:rFonts w:ascii="Times New Roman" w:hAnsi="Times New Roman" w:cs="Times New Roman"/>
          <w:sz w:val="20"/>
          <w:szCs w:val="20"/>
        </w:rPr>
        <w:tab/>
      </w:r>
      <w:r w:rsidRPr="00FF2F7C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№  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г. Инсар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F2F7C" w:rsidRPr="00FF2F7C" w:rsidRDefault="00FF2F7C" w:rsidP="00FF2F7C">
      <w:pPr>
        <w:tabs>
          <w:tab w:val="left" w:pos="6884"/>
          <w:tab w:val="left" w:pos="8100"/>
        </w:tabs>
        <w:rPr>
          <w:rFonts w:ascii="Times New Roman" w:hAnsi="Times New Roman" w:cs="Times New Roman"/>
          <w:b/>
          <w:sz w:val="20"/>
          <w:szCs w:val="20"/>
        </w:rPr>
      </w:pPr>
    </w:p>
    <w:p w:rsidR="00FF2F7C" w:rsidRPr="00FF2F7C" w:rsidRDefault="00FF2F7C" w:rsidP="00FF2F7C">
      <w:pPr>
        <w:tabs>
          <w:tab w:val="left" w:pos="6884"/>
          <w:tab w:val="left" w:pos="8100"/>
        </w:tabs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F2F7C">
        <w:rPr>
          <w:rFonts w:ascii="Times New Roman" w:hAnsi="Times New Roman" w:cs="Times New Roman"/>
          <w:b/>
          <w:sz w:val="20"/>
          <w:szCs w:val="20"/>
        </w:rPr>
        <w:t>Об утверждении отчета об исполнении</w:t>
      </w:r>
    </w:p>
    <w:p w:rsidR="00FF2F7C" w:rsidRPr="00FF2F7C" w:rsidRDefault="00FF2F7C" w:rsidP="00FF2F7C">
      <w:pPr>
        <w:tabs>
          <w:tab w:val="left" w:pos="6884"/>
          <w:tab w:val="left" w:pos="8100"/>
        </w:tabs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F2F7C">
        <w:rPr>
          <w:rFonts w:ascii="Times New Roman" w:hAnsi="Times New Roman" w:cs="Times New Roman"/>
          <w:b/>
          <w:sz w:val="20"/>
          <w:szCs w:val="20"/>
        </w:rPr>
        <w:t>бюджета городского поселения Инсар Инсарского муниципального района Республики Мордовия за 2021 год</w:t>
      </w:r>
    </w:p>
    <w:p w:rsidR="00FF2F7C" w:rsidRPr="00FF2F7C" w:rsidRDefault="00FF2F7C" w:rsidP="00FF2F7C">
      <w:pPr>
        <w:tabs>
          <w:tab w:val="left" w:pos="6884"/>
          <w:tab w:val="left" w:pos="8100"/>
        </w:tabs>
        <w:rPr>
          <w:rFonts w:ascii="Times New Roman" w:hAnsi="Times New Roman" w:cs="Times New Roman"/>
          <w:b/>
          <w:sz w:val="20"/>
          <w:szCs w:val="20"/>
        </w:rPr>
      </w:pPr>
    </w:p>
    <w:p w:rsidR="00FF2F7C" w:rsidRPr="00FF2F7C" w:rsidRDefault="00FF2F7C" w:rsidP="00FF2F7C">
      <w:pPr>
        <w:tabs>
          <w:tab w:val="left" w:pos="6884"/>
          <w:tab w:val="left" w:pos="8100"/>
        </w:tabs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tabs>
          <w:tab w:val="left" w:pos="6884"/>
          <w:tab w:val="left" w:pos="8100"/>
        </w:tabs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Руководствуясь Бюджетным кодексом Российской Федерации от 31 июля 1998 г. </w:t>
      </w:r>
      <w:r w:rsidRPr="00FF2F7C">
        <w:rPr>
          <w:rFonts w:ascii="Times New Roman" w:hAnsi="Times New Roman" w:cs="Times New Roman"/>
          <w:sz w:val="20"/>
          <w:szCs w:val="20"/>
          <w:lang w:val="en-US"/>
        </w:rPr>
        <w:t>N</w:t>
      </w:r>
      <w:r w:rsidRPr="00FF2F7C">
        <w:rPr>
          <w:rFonts w:ascii="Times New Roman" w:hAnsi="Times New Roman" w:cs="Times New Roman"/>
          <w:sz w:val="20"/>
          <w:szCs w:val="20"/>
        </w:rPr>
        <w:t xml:space="preserve"> 145-ФЗ, Федеральным законом от 6 октября 2003 года N131-ФЗ "Об общих принципах организации местного самоуправления в Российской Федерации", Уставом городского поселения Инсар Инсарского муниципального района Республики Мордовия, Совет депутатов городского поселения Инсар     Р Е Ш ИЛ :</w:t>
      </w:r>
    </w:p>
    <w:p w:rsidR="00FF2F7C" w:rsidRPr="00FF2F7C" w:rsidRDefault="00FF2F7C" w:rsidP="00FF2F7C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FF2F7C" w:rsidRPr="00FF2F7C" w:rsidRDefault="00FF2F7C" w:rsidP="00FF2F7C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  1. Утвердить отчет об исполнении бюджета городского поселения Инсар Инсарского муниципального района Республики Мордовия за 2021 год по доходам в сумме 61313,26367тыс. рублей и по расходам в сумме 62187,66385тыс. рублей с превышением расходов над дозодами в сумме в сумме  874,40018 тыс. рублей. </w:t>
      </w:r>
    </w:p>
    <w:p w:rsidR="00FF2F7C" w:rsidRPr="00FF2F7C" w:rsidRDefault="00FF2F7C" w:rsidP="00FF2F7C">
      <w:pPr>
        <w:tabs>
          <w:tab w:val="left" w:pos="360"/>
        </w:tabs>
        <w:ind w:left="555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2. Утвердить показатели:</w:t>
      </w:r>
    </w:p>
    <w:p w:rsidR="00FF2F7C" w:rsidRPr="00FF2F7C" w:rsidRDefault="00FF2F7C" w:rsidP="00FF2F7C">
      <w:pPr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ab/>
        <w:t xml:space="preserve">доходов бюджета городского поселения Инсар Инсарского муниципального района Республики Мордовия за 2021 год по кодам </w:t>
      </w:r>
      <w:hyperlink r:id="rId8" w:history="1">
        <w:r w:rsidRPr="00FF2F7C">
          <w:rPr>
            <w:rFonts w:ascii="Times New Roman" w:hAnsi="Times New Roman" w:cs="Times New Roman"/>
            <w:sz w:val="20"/>
            <w:szCs w:val="20"/>
          </w:rPr>
          <w:t>классификации доходов</w:t>
        </w:r>
      </w:hyperlink>
      <w:r w:rsidRPr="00FF2F7C">
        <w:rPr>
          <w:rFonts w:ascii="Times New Roman" w:hAnsi="Times New Roman" w:cs="Times New Roman"/>
          <w:sz w:val="20"/>
          <w:szCs w:val="20"/>
        </w:rPr>
        <w:t xml:space="preserve"> бюджетов согласно приложению 1;</w:t>
      </w:r>
    </w:p>
    <w:p w:rsidR="00FF2F7C" w:rsidRPr="00FF2F7C" w:rsidRDefault="00FF2F7C" w:rsidP="00FF2F7C">
      <w:pPr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ab/>
        <w:t>расходов бюджета городского поселения Инсар Инсарского муниципального района Республики Мордовия за 2021 год по разделам и подразделам классификации расходов бюджетов согласно приложению 2;</w:t>
      </w:r>
    </w:p>
    <w:p w:rsidR="00FF2F7C" w:rsidRPr="00FF2F7C" w:rsidRDefault="00FF2F7C" w:rsidP="00FF2F7C">
      <w:pPr>
        <w:spacing w:line="200" w:lineRule="atLeast"/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ab/>
        <w:t>распределение расходов бюджета городского поселения Инсар Инсарского муниципального района Республики Мордовия за 2021 год по ведомственной структуре расходов согласно приложению 3;</w:t>
      </w:r>
    </w:p>
    <w:p w:rsidR="00FF2F7C" w:rsidRPr="00FF2F7C" w:rsidRDefault="00FF2F7C" w:rsidP="00FF2F7C">
      <w:pPr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распределение расходов бюджета городского поселения Инсар Инсарского муниципального района Республики Мордовия за 2021 год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 согласно приложению 4;</w:t>
      </w:r>
    </w:p>
    <w:p w:rsidR="00FF2F7C" w:rsidRPr="00FF2F7C" w:rsidRDefault="00FF2F7C" w:rsidP="00FF2F7C">
      <w:pPr>
        <w:spacing w:line="200" w:lineRule="atLeast"/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ab/>
      </w:r>
      <w:r w:rsidRPr="00FF2F7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источников финансирования дефицита бюджета городского поселения </w:t>
      </w:r>
      <w:r w:rsidRPr="00FF2F7C">
        <w:rPr>
          <w:rFonts w:ascii="Times New Roman" w:hAnsi="Times New Roman" w:cs="Times New Roman"/>
          <w:sz w:val="20"/>
          <w:szCs w:val="20"/>
        </w:rPr>
        <w:t>Инсар Инсарского муниципального района Республики Мордовия за 2021 год</w:t>
      </w:r>
      <w:r w:rsidRPr="00FF2F7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по кодам</w:t>
      </w:r>
      <w:r w:rsidRPr="00FF2F7C">
        <w:rPr>
          <w:rStyle w:val="apple-converted-space"/>
          <w:rFonts w:ascii="Times New Roman" w:hAnsi="Times New Roman" w:cs="Times New Roman"/>
          <w:sz w:val="20"/>
          <w:szCs w:val="20"/>
          <w:shd w:val="clear" w:color="auto" w:fill="FFFFFF"/>
        </w:rPr>
        <w:t> </w:t>
      </w:r>
      <w:hyperlink r:id="rId9" w:anchor="block_6000" w:history="1">
        <w:r w:rsidRPr="00FF2F7C">
          <w:rPr>
            <w:rFonts w:ascii="Times New Roman" w:hAnsi="Times New Roman" w:cs="Times New Roman"/>
            <w:sz w:val="20"/>
            <w:szCs w:val="20"/>
          </w:rPr>
          <w:t>классификации источников финансирования дефицитов</w:t>
        </w:r>
      </w:hyperlink>
      <w:r w:rsidRPr="00FF2F7C">
        <w:rPr>
          <w:rFonts w:ascii="Times New Roman" w:hAnsi="Times New Roman" w:cs="Times New Roman"/>
          <w:sz w:val="20"/>
          <w:szCs w:val="20"/>
        </w:rPr>
        <w:t> бюджетов согласно приложению 5.</w:t>
      </w:r>
    </w:p>
    <w:p w:rsidR="00FF2F7C" w:rsidRPr="00FF2F7C" w:rsidRDefault="00FF2F7C" w:rsidP="00FF2F7C">
      <w:pPr>
        <w:suppressAutoHyphens/>
        <w:spacing w:line="200" w:lineRule="atLeast"/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3.Утвердить отчет о расходовании средств резервного фонда администрации городского поселения Инсар за 4 квартал 2021 года согласно приложению 6.</w:t>
      </w:r>
    </w:p>
    <w:p w:rsidR="00FF2F7C" w:rsidRPr="00FF2F7C" w:rsidRDefault="00FF2F7C" w:rsidP="00FF2F7C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4.Настоящее решение вступает в силу со дня принятия и подлежит опубликованию в   «Информационном бюллетене городского поселения Инсар».</w:t>
      </w:r>
    </w:p>
    <w:p w:rsidR="00FF2F7C" w:rsidRPr="00FF2F7C" w:rsidRDefault="00FF2F7C" w:rsidP="00FF2F7C">
      <w:pPr>
        <w:tabs>
          <w:tab w:val="left" w:pos="6884"/>
          <w:tab w:val="left" w:pos="8100"/>
        </w:tabs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tabs>
          <w:tab w:val="left" w:pos="6884"/>
          <w:tab w:val="left" w:pos="8100"/>
        </w:tabs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Глава городского поселения Инсар</w:t>
      </w: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Инсарского муниципального района</w:t>
      </w: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Республики Мордовия                                                                Н.И.ПАРШУТКИН</w:t>
      </w:r>
    </w:p>
    <w:p w:rsidR="00FF2F7C" w:rsidRPr="00FF2F7C" w:rsidRDefault="00FF2F7C" w:rsidP="00FF2F7C">
      <w:pPr>
        <w:tabs>
          <w:tab w:val="left" w:pos="775"/>
          <w:tab w:val="left" w:pos="1820"/>
          <w:tab w:val="left" w:pos="6488"/>
          <w:tab w:val="left" w:pos="8100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0823" w:type="dxa"/>
        <w:tblInd w:w="-459" w:type="dxa"/>
        <w:tblLayout w:type="fixed"/>
        <w:tblLook w:val="04A0"/>
      </w:tblPr>
      <w:tblGrid>
        <w:gridCol w:w="2690"/>
        <w:gridCol w:w="216"/>
        <w:gridCol w:w="3373"/>
        <w:gridCol w:w="100"/>
        <w:gridCol w:w="1498"/>
        <w:gridCol w:w="1418"/>
        <w:gridCol w:w="293"/>
        <w:gridCol w:w="1044"/>
        <w:gridCol w:w="191"/>
      </w:tblGrid>
      <w:tr w:rsidR="00FF2F7C" w:rsidRPr="00FF2F7C" w:rsidTr="00873E22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 w:val="restart"/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риложение 1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к решению сессии Совета депутатов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2021 год »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от    апреля  2022 года №</w:t>
            </w:r>
          </w:p>
        </w:tc>
      </w:tr>
      <w:tr w:rsidR="00FF2F7C" w:rsidRPr="00FF2F7C" w:rsidTr="00873E22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/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/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73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/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5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700"/>
        </w:trPr>
        <w:tc>
          <w:tcPr>
            <w:tcW w:w="1082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Объем поступлений доходов бюджета  городского поселения Инсар </w:t>
            </w: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 основным источникам за 2021 год</w:t>
            </w:r>
          </w:p>
        </w:tc>
      </w:tr>
      <w:tr w:rsidR="00FF2F7C" w:rsidRPr="00FF2F7C" w:rsidTr="00873E22">
        <w:trPr>
          <w:trHeight w:val="255"/>
        </w:trPr>
        <w:tc>
          <w:tcPr>
            <w:tcW w:w="2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gridAfter w:val="1"/>
          <w:wAfter w:w="191" w:type="dxa"/>
          <w:trHeight w:val="1515"/>
        </w:trPr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6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Наименование доходов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2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исполнено</w:t>
            </w:r>
          </w:p>
        </w:tc>
      </w:tr>
      <w:tr w:rsidR="00FF2F7C" w:rsidRPr="00FF2F7C" w:rsidTr="00873E22">
        <w:trPr>
          <w:gridAfter w:val="1"/>
          <w:wAfter w:w="191" w:type="dxa"/>
          <w:trHeight w:val="1020"/>
        </w:trPr>
        <w:tc>
          <w:tcPr>
            <w:tcW w:w="2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фактически исполнено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FF2F7C" w:rsidRPr="00FF2F7C" w:rsidTr="00873E22">
        <w:trPr>
          <w:gridAfter w:val="1"/>
          <w:wAfter w:w="191" w:type="dxa"/>
          <w:trHeight w:val="255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F2F7C" w:rsidRPr="00FF2F7C" w:rsidTr="00873E22">
        <w:trPr>
          <w:gridAfter w:val="1"/>
          <w:wAfter w:w="191" w:type="dxa"/>
          <w:trHeight w:val="242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59452,64657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61313,263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103,1</w:t>
            </w:r>
          </w:p>
        </w:tc>
      </w:tr>
      <w:tr w:rsidR="00FF2F7C" w:rsidRPr="00FF2F7C" w:rsidTr="00873E22">
        <w:trPr>
          <w:gridAfter w:val="1"/>
          <w:wAfter w:w="191" w:type="dxa"/>
          <w:trHeight w:val="273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1 00 00000 00 0000 000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15763,40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17620,516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111,8</w:t>
            </w:r>
          </w:p>
        </w:tc>
      </w:tr>
      <w:tr w:rsidR="00FF2F7C" w:rsidRPr="00FF2F7C" w:rsidTr="00873E22">
        <w:trPr>
          <w:gridAfter w:val="1"/>
          <w:wAfter w:w="191" w:type="dxa"/>
          <w:trHeight w:val="207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14505,60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16843,097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116,1</w:t>
            </w:r>
          </w:p>
        </w:tc>
      </w:tr>
      <w:tr w:rsidR="00FF2F7C" w:rsidRPr="00FF2F7C" w:rsidTr="00873E22">
        <w:trPr>
          <w:gridAfter w:val="1"/>
          <w:wAfter w:w="191" w:type="dxa"/>
          <w:trHeight w:val="242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8109,5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9478,441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103,1</w:t>
            </w:r>
          </w:p>
        </w:tc>
      </w:tr>
      <w:tr w:rsidR="00FF2F7C" w:rsidRPr="00FF2F7C" w:rsidTr="00873E22">
        <w:trPr>
          <w:gridAfter w:val="1"/>
          <w:wAfter w:w="191" w:type="dxa"/>
          <w:trHeight w:val="255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1 01 02000 01 0000 110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8109,5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9478,441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116,9</w:t>
            </w:r>
          </w:p>
        </w:tc>
      </w:tr>
      <w:tr w:rsidR="00FF2F7C" w:rsidRPr="00FF2F7C" w:rsidTr="00873E22">
        <w:trPr>
          <w:gridAfter w:val="1"/>
          <w:wAfter w:w="191" w:type="dxa"/>
          <w:trHeight w:val="1575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1 01 02010 01 0000 110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7969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9296,432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116,7</w:t>
            </w:r>
          </w:p>
        </w:tc>
      </w:tr>
      <w:tr w:rsidR="00FF2F7C" w:rsidRPr="00FF2F7C" w:rsidTr="00873E22">
        <w:trPr>
          <w:gridAfter w:val="1"/>
          <w:wAfter w:w="191" w:type="dxa"/>
          <w:trHeight w:val="23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1 01 02020 01 0000 110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19,876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FF2F7C" w:rsidRPr="00FF2F7C" w:rsidTr="00873E22">
        <w:trPr>
          <w:gridAfter w:val="1"/>
          <w:wAfter w:w="191" w:type="dxa"/>
          <w:trHeight w:val="562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1 01 02030 01 0000 110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96,138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158,4</w:t>
            </w:r>
          </w:p>
        </w:tc>
      </w:tr>
      <w:tr w:rsidR="00FF2F7C" w:rsidRPr="00FF2F7C" w:rsidTr="00873E22">
        <w:trPr>
          <w:gridAfter w:val="1"/>
          <w:wAfter w:w="191" w:type="dxa"/>
          <w:trHeight w:val="69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1 01 02080 01 0000 110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компании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65,995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440,0</w:t>
            </w:r>
          </w:p>
        </w:tc>
      </w:tr>
      <w:tr w:rsidR="00FF2F7C" w:rsidRPr="00FF2F7C" w:rsidTr="00873E22">
        <w:trPr>
          <w:gridAfter w:val="1"/>
          <w:wAfter w:w="191" w:type="dxa"/>
          <w:trHeight w:val="405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1 03 00000 00 0000 000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2261,9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2305,398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101,9</w:t>
            </w:r>
          </w:p>
        </w:tc>
      </w:tr>
      <w:tr w:rsidR="00FF2F7C" w:rsidRPr="00FF2F7C" w:rsidTr="00873E22">
        <w:trPr>
          <w:gridAfter w:val="1"/>
          <w:wAfter w:w="191" w:type="dxa"/>
          <w:trHeight w:val="189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244,478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814,9</w:t>
            </w:r>
          </w:p>
        </w:tc>
      </w:tr>
      <w:tr w:rsidR="00FF2F7C" w:rsidRPr="00FF2F7C" w:rsidTr="00873E22">
        <w:trPr>
          <w:gridAfter w:val="1"/>
          <w:wAfter w:w="191" w:type="dxa"/>
          <w:trHeight w:val="278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1 05 03000 01 0000 110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244,478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814,9</w:t>
            </w:r>
          </w:p>
        </w:tc>
      </w:tr>
      <w:tr w:rsidR="00FF2F7C" w:rsidRPr="00FF2F7C" w:rsidTr="00873E22">
        <w:trPr>
          <w:gridAfter w:val="1"/>
          <w:wAfter w:w="191" w:type="dxa"/>
          <w:trHeight w:val="278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1 06 00000 00 0000 000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1066,2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1717,315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161,1</w:t>
            </w:r>
          </w:p>
        </w:tc>
      </w:tr>
      <w:tr w:rsidR="00FF2F7C" w:rsidRPr="00FF2F7C" w:rsidTr="00873E22">
        <w:trPr>
          <w:gridAfter w:val="1"/>
          <w:wAfter w:w="191" w:type="dxa"/>
          <w:trHeight w:val="283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1 06 01000 00 0000 110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1066,2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1717,315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FF2F7C" w:rsidRPr="00FF2F7C" w:rsidTr="00873E22">
        <w:trPr>
          <w:gridAfter w:val="1"/>
          <w:wAfter w:w="191" w:type="dxa"/>
          <w:trHeight w:val="375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1 06 01030 13 0000 110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1066,2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1717,315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FF2F7C" w:rsidRPr="00FF2F7C" w:rsidTr="00873E22">
        <w:trPr>
          <w:gridAfter w:val="1"/>
          <w:wAfter w:w="191" w:type="dxa"/>
          <w:trHeight w:val="234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1 06 06000 00 0000 110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3097,465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102,0</w:t>
            </w:r>
          </w:p>
        </w:tc>
      </w:tr>
      <w:tr w:rsidR="00FF2F7C" w:rsidRPr="00FF2F7C" w:rsidTr="00873E22">
        <w:trPr>
          <w:gridAfter w:val="1"/>
          <w:wAfter w:w="191" w:type="dxa"/>
          <w:trHeight w:val="557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1 06 06043 13 0000 110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767,2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673,174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87,7</w:t>
            </w:r>
          </w:p>
        </w:tc>
      </w:tr>
      <w:tr w:rsidR="00FF2F7C" w:rsidRPr="00FF2F7C" w:rsidTr="00873E22">
        <w:trPr>
          <w:gridAfter w:val="1"/>
          <w:wAfter w:w="191" w:type="dxa"/>
          <w:trHeight w:val="435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1 06 06033 13 0000 110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2270,8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2424,291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</w:tr>
      <w:tr w:rsidR="00FF2F7C" w:rsidRPr="00FF2F7C" w:rsidTr="00873E22">
        <w:trPr>
          <w:gridAfter w:val="1"/>
          <w:wAfter w:w="191" w:type="dxa"/>
          <w:trHeight w:val="263"/>
        </w:trPr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1257,800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777,419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61,8</w:t>
            </w:r>
          </w:p>
        </w:tc>
      </w:tr>
      <w:tr w:rsidR="00FF2F7C" w:rsidRPr="00FF2F7C" w:rsidTr="00873E22">
        <w:trPr>
          <w:gridAfter w:val="1"/>
          <w:wAfter w:w="191" w:type="dxa"/>
          <w:trHeight w:val="697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1 11 00000 00 0000 000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F2F7C" w:rsidRPr="00FF2F7C" w:rsidTr="00873E22">
        <w:trPr>
          <w:gridAfter w:val="1"/>
          <w:wAfter w:w="191" w:type="dxa"/>
          <w:trHeight w:val="1136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1 11 05013 13 0000 120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437,7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681,709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155,7</w:t>
            </w:r>
          </w:p>
        </w:tc>
      </w:tr>
      <w:tr w:rsidR="00FF2F7C" w:rsidRPr="00FF2F7C" w:rsidTr="00873E22">
        <w:trPr>
          <w:gridAfter w:val="1"/>
          <w:wAfter w:w="191" w:type="dxa"/>
          <w:trHeight w:val="429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1 11 05025 13 0000 120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F2F7C" w:rsidRPr="00FF2F7C" w:rsidTr="00873E22">
        <w:trPr>
          <w:gridAfter w:val="1"/>
          <w:wAfter w:w="191" w:type="dxa"/>
          <w:trHeight w:val="1102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1 11 05035 13 0000 120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F2F7C" w:rsidRPr="00FF2F7C" w:rsidTr="00873E22">
        <w:trPr>
          <w:gridAfter w:val="1"/>
          <w:wAfter w:w="191" w:type="dxa"/>
          <w:trHeight w:val="845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111 09045 13 0000 120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31,487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77,6</w:t>
            </w:r>
          </w:p>
        </w:tc>
      </w:tr>
      <w:tr w:rsidR="00FF2F7C" w:rsidRPr="00FF2F7C" w:rsidTr="00873E22">
        <w:trPr>
          <w:gridAfter w:val="1"/>
          <w:wAfter w:w="191" w:type="dxa"/>
          <w:trHeight w:val="379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1 14 00000 00 0000 000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FF2F7C">
            <w:pPr>
              <w:ind w:firstLineChars="200" w:firstLine="40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776,50000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FF2F7C">
            <w:pPr>
              <w:ind w:firstLineChars="200" w:firstLine="40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60,723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7,8</w:t>
            </w:r>
          </w:p>
        </w:tc>
      </w:tr>
      <w:tr w:rsidR="00FF2F7C" w:rsidRPr="00FF2F7C" w:rsidTr="00873E22">
        <w:trPr>
          <w:gridAfter w:val="1"/>
          <w:wAfter w:w="191" w:type="dxa"/>
          <w:trHeight w:val="1755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114 02053 13 0000 410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FF2F7C">
            <w:pPr>
              <w:ind w:firstLineChars="200" w:firstLine="400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gridAfter w:val="1"/>
          <w:wAfter w:w="191" w:type="dxa"/>
          <w:trHeight w:val="136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114 06013 13 0000 430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 о продажи земельных участков, государственная собственность на которые не разграничена и которые расположены в границах 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776,50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60,723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7,8</w:t>
            </w:r>
          </w:p>
        </w:tc>
      </w:tr>
      <w:tr w:rsidR="00FF2F7C" w:rsidRPr="00FF2F7C" w:rsidTr="00873E22">
        <w:trPr>
          <w:gridAfter w:val="1"/>
          <w:wAfter w:w="191" w:type="dxa"/>
          <w:trHeight w:val="5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114 06025 13 0000 430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gridAfter w:val="1"/>
          <w:wAfter w:w="191" w:type="dxa"/>
          <w:trHeight w:val="562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116 02020 02 0000 140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Денежные взыскания (штрафы) за нарушение законодательства о государственном регулировании цен (тарифов) в части цен (тарифов), регулируемых федеральными органами исполнительной власти, налагаемые органами исполнительной власти субъектов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FF2F7C" w:rsidRPr="00FF2F7C" w:rsidTr="00873E22">
        <w:trPr>
          <w:gridAfter w:val="1"/>
          <w:wAfter w:w="191" w:type="dxa"/>
          <w:trHeight w:val="507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1 17 00000 00 0000 000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gridAfter w:val="1"/>
          <w:wAfter w:w="191" w:type="dxa"/>
          <w:trHeight w:val="415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117 050 50 13 0000 180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gridAfter w:val="1"/>
          <w:wAfter w:w="191" w:type="dxa"/>
          <w:trHeight w:val="281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43689,24657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43692,74657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gridAfter w:val="1"/>
          <w:wAfter w:w="191" w:type="dxa"/>
          <w:trHeight w:val="694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43689,24657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43689,24657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gridAfter w:val="1"/>
          <w:wAfter w:w="191" w:type="dxa"/>
          <w:trHeight w:val="409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202 20000 00 0000 150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РФ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43420,91657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43420,91657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gridAfter w:val="1"/>
          <w:wAfter w:w="191" w:type="dxa"/>
          <w:trHeight w:val="784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202  20077 13 0000 151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gridAfter w:val="1"/>
          <w:wAfter w:w="191" w:type="dxa"/>
          <w:trHeight w:val="885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202  20077 13 0000 151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Субсидии</w:t>
            </w: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бюджетам городских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gridAfter w:val="1"/>
          <w:wAfter w:w="191" w:type="dxa"/>
          <w:trHeight w:val="5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202 20299 13 0000 151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gridAfter w:val="1"/>
          <w:wAfter w:w="191" w:type="dxa"/>
          <w:trHeight w:val="5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202  20302 13 0000 151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бюджетам городских поселений на обеспечение мероприятий по переселению граждан из аварийного жилищного фонда, в том числе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539,99096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</w:tbl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lastRenderedPageBreak/>
        <w:t xml:space="preserve">       </w:t>
      </w:r>
    </w:p>
    <w:tbl>
      <w:tblPr>
        <w:tblW w:w="10632" w:type="dxa"/>
        <w:tblInd w:w="-318" w:type="dxa"/>
        <w:tblLayout w:type="fixed"/>
        <w:tblLook w:val="04A0"/>
      </w:tblPr>
      <w:tblGrid>
        <w:gridCol w:w="2751"/>
        <w:gridCol w:w="369"/>
        <w:gridCol w:w="437"/>
        <w:gridCol w:w="271"/>
        <w:gridCol w:w="150"/>
        <w:gridCol w:w="417"/>
        <w:gridCol w:w="33"/>
        <w:gridCol w:w="458"/>
        <w:gridCol w:w="360"/>
        <w:gridCol w:w="567"/>
        <w:gridCol w:w="850"/>
        <w:gridCol w:w="709"/>
        <w:gridCol w:w="1276"/>
        <w:gridCol w:w="1134"/>
        <w:gridCol w:w="850"/>
      </w:tblGrid>
      <w:tr w:rsidR="00FF2F7C" w:rsidRPr="00FF2F7C" w:rsidTr="00873E22">
        <w:trPr>
          <w:trHeight w:val="255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RANGE!A1:M203"/>
            <w:bookmarkEnd w:id="0"/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 w:val="restart"/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Приложение 2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к решению сессии Совета депутатов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2021 год »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от     апреля  2022 года №</w:t>
            </w:r>
          </w:p>
        </w:tc>
      </w:tr>
      <w:tr w:rsidR="00FF2F7C" w:rsidRPr="00FF2F7C" w:rsidTr="00873E22">
        <w:trPr>
          <w:trHeight w:val="255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810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255"/>
        </w:trPr>
        <w:tc>
          <w:tcPr>
            <w:tcW w:w="2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/>
            <w:tcBorders>
              <w:bottom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1150"/>
        </w:trPr>
        <w:tc>
          <w:tcPr>
            <w:tcW w:w="10632" w:type="dxa"/>
            <w:gridSpan w:val="15"/>
            <w:tcBorders>
              <w:top w:val="nil"/>
              <w:lef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Распределение расходов бюджета городского поселения Инсар  за 2021 год по разделам, подразделам, целевым статьям и видам   расходов классификации расходов бюджетов Российской Федерации</w:t>
            </w:r>
          </w:p>
        </w:tc>
      </w:tr>
      <w:tr w:rsidR="00FF2F7C" w:rsidRPr="00FF2F7C" w:rsidTr="00873E22">
        <w:trPr>
          <w:trHeight w:val="330"/>
        </w:trPr>
        <w:tc>
          <w:tcPr>
            <w:tcW w:w="86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450"/>
        </w:trPr>
        <w:tc>
          <w:tcPr>
            <w:tcW w:w="3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22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Вид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утвержденная сумма на 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исполненная сумма за 2021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FF2F7C" w:rsidRPr="00FF2F7C" w:rsidTr="00873E22">
        <w:trPr>
          <w:trHeight w:val="600"/>
        </w:trPr>
        <w:tc>
          <w:tcPr>
            <w:tcW w:w="3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3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62489,93981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62187,66385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99,5</w:t>
            </w:r>
          </w:p>
        </w:tc>
      </w:tr>
      <w:tr w:rsidR="00FF2F7C" w:rsidRPr="00FF2F7C" w:rsidTr="00873E22">
        <w:trPr>
          <w:trHeight w:val="4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4649,27773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4635,53243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99,7</w:t>
            </w:r>
          </w:p>
        </w:tc>
      </w:tr>
      <w:tr w:rsidR="00FF2F7C" w:rsidRPr="00FF2F7C" w:rsidTr="00873E22">
        <w:trPr>
          <w:trHeight w:val="13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4527,80765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4524,06235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135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8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функций органов государственной власти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субъектов Российской Федерации  и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4527,60765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4523,86235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5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0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3654,98480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3651,23950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39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3652,68480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3648,93950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8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1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982,49271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978,74741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9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58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товаров,раюбот и услуг для обеспечения государственных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2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1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65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8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7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9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0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реализации отдельных полномочий органов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7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7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2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5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5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4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1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2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5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73,9</w:t>
            </w:r>
          </w:p>
        </w:tc>
      </w:tr>
      <w:tr w:rsidR="00FF2F7C" w:rsidRPr="00FF2F7C" w:rsidTr="00873E22">
        <w:trPr>
          <w:trHeight w:val="8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2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8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4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6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6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укреплению общественного порядка и обеспечению общественной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0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1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97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4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1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6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9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6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18868,46666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18589,93600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4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18850,46666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18571,93600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60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18650,46666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18372,136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94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18412,41666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18134,08600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74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2682,90666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2404,57600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FF2F7C" w:rsidRPr="00FF2F7C" w:rsidTr="00873E22">
        <w:trPr>
          <w:trHeight w:val="76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46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8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55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8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5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товаров,раюбот и услуг для обеспечения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9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9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 (за счет резервного фонда Правительства РФ)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7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7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5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Совершенствование дорожных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условий и внедрение технических средств регулирования дорожного движения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60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5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6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9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0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36869,14660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36869,14660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27547,79744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27547,79744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9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товаров,раюбот и услуг для обеспечения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2 Финансирование в строительстве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27053,65508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0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7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7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6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455,03168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455,03168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0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6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4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3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8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8866,31748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8866,31748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1554,18238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1554,18238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5713,085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5713,085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товаров,раюбот и услуг для обеспечения государственных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3559,9858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3559,9858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0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1599,05000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1599,05000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3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9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Пенсио</w:t>
            </w: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нное 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2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3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учреждении</w:t>
            </w: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62489,93981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62187,66385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99,5</w:t>
            </w:r>
          </w:p>
        </w:tc>
      </w:tr>
    </w:tbl>
    <w:p w:rsidR="00FF2F7C" w:rsidRPr="00FF2F7C" w:rsidRDefault="00FF2F7C" w:rsidP="00FF2F7C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left="4248"/>
        <w:rPr>
          <w:rFonts w:ascii="Times New Roman" w:hAnsi="Times New Roman" w:cs="Times New Roman"/>
          <w:sz w:val="20"/>
          <w:szCs w:val="20"/>
        </w:rPr>
      </w:pPr>
    </w:p>
    <w:tbl>
      <w:tblPr>
        <w:tblW w:w="10775" w:type="dxa"/>
        <w:tblInd w:w="-318" w:type="dxa"/>
        <w:tblLayout w:type="fixed"/>
        <w:tblLook w:val="04A0"/>
      </w:tblPr>
      <w:tblGrid>
        <w:gridCol w:w="1966"/>
        <w:gridCol w:w="870"/>
        <w:gridCol w:w="709"/>
        <w:gridCol w:w="101"/>
        <w:gridCol w:w="466"/>
        <w:gridCol w:w="170"/>
        <w:gridCol w:w="397"/>
        <w:gridCol w:w="123"/>
        <w:gridCol w:w="444"/>
        <w:gridCol w:w="38"/>
        <w:gridCol w:w="387"/>
        <w:gridCol w:w="567"/>
        <w:gridCol w:w="851"/>
        <w:gridCol w:w="567"/>
        <w:gridCol w:w="1275"/>
        <w:gridCol w:w="1134"/>
        <w:gridCol w:w="710"/>
      </w:tblGrid>
      <w:tr w:rsidR="00FF2F7C" w:rsidRPr="00FF2F7C" w:rsidTr="00873E22">
        <w:trPr>
          <w:trHeight w:val="240"/>
        </w:trPr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!A1:N208"/>
            <w:bookmarkEnd w:id="1"/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91" w:type="dxa"/>
            <w:gridSpan w:val="7"/>
            <w:vMerge w:val="restart"/>
            <w:shd w:val="clear" w:color="FFFFCC" w:fill="FFFFFF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Приложение 3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к решению сессии Совета депутатов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2021 год »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от    апреля  20221 года №</w:t>
            </w:r>
          </w:p>
        </w:tc>
      </w:tr>
      <w:tr w:rsidR="00FF2F7C" w:rsidRPr="00FF2F7C" w:rsidTr="00873E22">
        <w:trPr>
          <w:trHeight w:val="825"/>
        </w:trPr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91" w:type="dxa"/>
            <w:gridSpan w:val="7"/>
            <w:vMerge/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501"/>
        </w:trPr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</w:tcBorders>
            <w:shd w:val="clear" w:color="FFFFCC" w:fill="FFFFFF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91" w:type="dxa"/>
            <w:gridSpan w:val="7"/>
            <w:vMerge/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920"/>
        </w:trPr>
        <w:tc>
          <w:tcPr>
            <w:tcW w:w="10775" w:type="dxa"/>
            <w:gridSpan w:val="17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бюджета городского поселения Инсар за 2021 год</w:t>
            </w:r>
          </w:p>
        </w:tc>
      </w:tr>
      <w:tr w:rsidR="00FF2F7C" w:rsidRPr="00FF2F7C" w:rsidTr="00873E22">
        <w:trPr>
          <w:trHeight w:val="345"/>
        </w:trPr>
        <w:tc>
          <w:tcPr>
            <w:tcW w:w="89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630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241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Целевая статья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Вид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утвержденная сумма на 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исполненная сумма за 2021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FF2F7C" w:rsidRPr="00FF2F7C" w:rsidTr="00873E22">
        <w:trPr>
          <w:trHeight w:val="299"/>
        </w:trPr>
        <w:tc>
          <w:tcPr>
            <w:tcW w:w="2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2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62489,93981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62187,66385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99,5</w:t>
            </w:r>
          </w:p>
        </w:tc>
      </w:tr>
      <w:tr w:rsidR="00FF2F7C" w:rsidRPr="00FF2F7C" w:rsidTr="00873E22">
        <w:trPr>
          <w:trHeight w:val="3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4649,27773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4635,53243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99,7</w:t>
            </w:r>
          </w:p>
        </w:tc>
      </w:tr>
      <w:tr w:rsidR="00FF2F7C" w:rsidRPr="00FF2F7C" w:rsidTr="00873E22">
        <w:trPr>
          <w:trHeight w:val="6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4527,80765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4524,06235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13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1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5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4527,60765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4523,86235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3654,98480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3651,23950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8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3652,68480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3648,93950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982,49271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978,74741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73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38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5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0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9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1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2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6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111,47008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9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9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8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0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3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73,9</w:t>
            </w:r>
          </w:p>
        </w:tc>
      </w:tr>
      <w:tr w:rsidR="00FF2F7C" w:rsidRPr="00FF2F7C" w:rsidTr="00873E22">
        <w:trPr>
          <w:trHeight w:val="7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Защита населения и территории от чрезвычайных ситуаций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природного и 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4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0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28,330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0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9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0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6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3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1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7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1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3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1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10. Организовать и провести круглые столы, семинары, с привлечением должностных лиц специалистов по мерам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6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3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18868,46666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18589,93600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27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18850,46666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18571,93600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31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18650,46666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18372,136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3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95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26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6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18412,41666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18134,08600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7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2682,90666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2404,57600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FF2F7C" w:rsidRPr="00FF2F7C" w:rsidTr="00873E22">
        <w:trPr>
          <w:trHeight w:val="81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58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7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68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74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56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64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9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0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 (за счет резервного фонда Правительства РФ)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0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6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товаров,раюбот и услуг для обеспечения государственных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2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10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3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44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6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Мероприятие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8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36869,14660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36869,14660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27547,79744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27547,79744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8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0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8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27053,65508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8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2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84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455,03168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455,03168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1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120,97068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3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4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0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9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9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61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1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4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8866,31748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8866,31748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76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7267,267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реализации отдельных полномочий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1554,18238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1554,18238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5713,085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5713,085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3559,9858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3559,9858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1599,05000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1599,05000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1 Обеспечение деятельности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62489,93981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62187,66385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99,5</w:t>
            </w:r>
          </w:p>
        </w:tc>
      </w:tr>
    </w:tbl>
    <w:p w:rsidR="00FF2F7C" w:rsidRPr="00FF2F7C" w:rsidRDefault="00FF2F7C" w:rsidP="00FF2F7C">
      <w:pPr>
        <w:ind w:left="4248"/>
        <w:rPr>
          <w:rFonts w:ascii="Times New Roman" w:hAnsi="Times New Roman" w:cs="Times New Roman"/>
          <w:sz w:val="20"/>
          <w:szCs w:val="20"/>
        </w:rPr>
      </w:pPr>
    </w:p>
    <w:tbl>
      <w:tblPr>
        <w:tblW w:w="10632" w:type="dxa"/>
        <w:tblInd w:w="-176" w:type="dxa"/>
        <w:tblLayout w:type="fixed"/>
        <w:tblLook w:val="04A0"/>
      </w:tblPr>
      <w:tblGrid>
        <w:gridCol w:w="10632"/>
      </w:tblGrid>
      <w:tr w:rsidR="00FF2F7C" w:rsidRPr="00FF2F7C" w:rsidTr="00873E22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033" w:type="dxa"/>
        <w:tblInd w:w="-34" w:type="dxa"/>
        <w:tblLook w:val="04A0"/>
      </w:tblPr>
      <w:tblGrid>
        <w:gridCol w:w="10033"/>
      </w:tblGrid>
      <w:tr w:rsidR="00FF2F7C" w:rsidRPr="00FF2F7C" w:rsidTr="00873E22">
        <w:trPr>
          <w:trHeight w:val="299"/>
        </w:trPr>
        <w:tc>
          <w:tcPr>
            <w:tcW w:w="7385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Приложение 4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к решении сессии Совета депутатов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2021  год »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от     апреля  2022  года №</w:t>
            </w:r>
          </w:p>
        </w:tc>
      </w:tr>
      <w:tr w:rsidR="00FF2F7C" w:rsidRPr="00FF2F7C" w:rsidTr="00873E22">
        <w:trPr>
          <w:trHeight w:val="1020"/>
        </w:trPr>
        <w:tc>
          <w:tcPr>
            <w:tcW w:w="7385" w:type="dxa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РАСПРЕДЕЛЕНИЕ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2021 ГОД </w:t>
      </w: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682" w:type="dxa"/>
        <w:tblInd w:w="-318" w:type="dxa"/>
        <w:tblLayout w:type="fixed"/>
        <w:tblLook w:val="04A0"/>
      </w:tblPr>
      <w:tblGrid>
        <w:gridCol w:w="948"/>
        <w:gridCol w:w="1463"/>
        <w:gridCol w:w="592"/>
        <w:gridCol w:w="321"/>
        <w:gridCol w:w="449"/>
        <w:gridCol w:w="55"/>
        <w:gridCol w:w="851"/>
        <w:gridCol w:w="709"/>
        <w:gridCol w:w="567"/>
        <w:gridCol w:w="567"/>
        <w:gridCol w:w="708"/>
        <w:gridCol w:w="1010"/>
        <w:gridCol w:w="266"/>
        <w:gridCol w:w="1181"/>
        <w:gridCol w:w="995"/>
      </w:tblGrid>
      <w:tr w:rsidR="00FF2F7C" w:rsidRPr="00FF2F7C" w:rsidTr="00873E22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 руб.</w:t>
            </w:r>
          </w:p>
        </w:tc>
      </w:tr>
      <w:tr w:rsidR="00FF2F7C" w:rsidRPr="00FF2F7C" w:rsidTr="00873E22">
        <w:trPr>
          <w:trHeight w:val="315"/>
        </w:trPr>
        <w:tc>
          <w:tcPr>
            <w:tcW w:w="24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4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FF2F7C" w:rsidRPr="00FF2F7C" w:rsidTr="00873E22">
        <w:trPr>
          <w:trHeight w:val="1380"/>
        </w:trPr>
        <w:tc>
          <w:tcPr>
            <w:tcW w:w="24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утвержденная сумма на 2021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исполненная сумма за 2021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FF2F7C" w:rsidRPr="00FF2F7C" w:rsidTr="00873E22">
        <w:trPr>
          <w:trHeight w:val="31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F2F7C" w:rsidRPr="00FF2F7C" w:rsidTr="00873E22">
        <w:trPr>
          <w:trHeight w:val="30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49781,48710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49492,95644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99,4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муниципальных служащих (с получением свидетельств, удостоверений гос.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образца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укреплению общественного порядка и обеспечению общественной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10. Организовать и провести круглые столы, семинары, с привлечением должностных лиц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18650,46666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18372,13600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автомобильных дорог общего пользования местного значения и искусственных сооружений на них за счет средств местного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5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9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5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18412,41666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18134,08600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2682,90666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2404,57600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89,6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16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33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34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824,576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9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6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28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28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1642,90666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1580,00000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7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6403,810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 (за счет резервного фонда Правительства РФ)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4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46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9325,700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2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30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28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199,8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1 Снос многоквартирного дома призванного в установленном порядке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аварийным и непригодным и подлежащего сносу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27253,65508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4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1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9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3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26459,55681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1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539,99096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54,10731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9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0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0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7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334,06100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(реконструкция) объектов водоснабжения, водоотведения и (или) теплоснабжения в рамках реализации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2021-2023 год"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1599,05000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1599,05000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F2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1598,07428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9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0,97572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9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1734,05436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Главы местной администрации (исполнительно-распорядительного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органа)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872,62285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3654,98480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3651,23950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3652,68480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3648,93950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2670,19209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621,37071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617,62541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99,4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3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88,02030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39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533,35041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529,60511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FF2F7C" w:rsidRPr="00FF2F7C" w:rsidTr="00873E22">
        <w:trPr>
          <w:trHeight w:val="4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3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361,12200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7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8180,84506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8170,84506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8180,84506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8170,84506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FF2F7C" w:rsidRPr="00FF2F7C" w:rsidTr="00873E22">
        <w:trPr>
          <w:trHeight w:val="56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1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8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42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2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1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83,47008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4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30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238,0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3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236,2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Защита населения и территории от чрезвычайных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28,03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6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294,14236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253,06060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41,08176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5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1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59,97068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30,00000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9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1524,18238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8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Жилищно-коммунальное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36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благоустройству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5713,08510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5713,08510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0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2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7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1219,02700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56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4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483,51250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городского поселения Инсар Инсарского 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450,5598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3559,98580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3559,98580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7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2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2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719,05925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1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24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2840,92655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6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36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92,66446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F2F7C" w:rsidRPr="00FF2F7C" w:rsidTr="00873E22">
        <w:trPr>
          <w:trHeight w:val="14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ИТОГО расходов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62489,93981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62187,66385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99,5</w:t>
            </w:r>
          </w:p>
        </w:tc>
      </w:tr>
    </w:tbl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033" w:type="dxa"/>
        <w:tblInd w:w="-34" w:type="dxa"/>
        <w:tblLook w:val="04A0"/>
      </w:tblPr>
      <w:tblGrid>
        <w:gridCol w:w="2648"/>
        <w:gridCol w:w="329"/>
        <w:gridCol w:w="4069"/>
        <w:gridCol w:w="1473"/>
        <w:gridCol w:w="1514"/>
      </w:tblGrid>
      <w:tr w:rsidR="00FF2F7C" w:rsidRPr="00FF2F7C" w:rsidTr="00873E22">
        <w:trPr>
          <w:trHeight w:val="255"/>
        </w:trPr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5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Приложение 5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к решении сессии Совета депутатов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2021 год »</w:t>
            </w:r>
            <w:r w:rsidRPr="00FF2F7C">
              <w:rPr>
                <w:rFonts w:ascii="Times New Roman" w:hAnsi="Times New Roman" w:cs="Times New Roman"/>
                <w:sz w:val="20"/>
                <w:szCs w:val="20"/>
              </w:rPr>
              <w:br/>
              <w:t>от   апреля  2022 года №</w:t>
            </w:r>
          </w:p>
        </w:tc>
      </w:tr>
      <w:tr w:rsidR="00FF2F7C" w:rsidRPr="00FF2F7C" w:rsidTr="00873E22">
        <w:trPr>
          <w:trHeight w:val="1020"/>
        </w:trPr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5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255"/>
        </w:trPr>
        <w:tc>
          <w:tcPr>
            <w:tcW w:w="2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5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255"/>
        </w:trPr>
        <w:tc>
          <w:tcPr>
            <w:tcW w:w="100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дефицита бюджета за 2021 год</w:t>
            </w:r>
          </w:p>
        </w:tc>
      </w:tr>
      <w:tr w:rsidR="00FF2F7C" w:rsidRPr="00FF2F7C" w:rsidTr="00873E22">
        <w:trPr>
          <w:trHeight w:val="270"/>
        </w:trPr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2F7C" w:rsidRPr="00FF2F7C" w:rsidTr="00873E22">
        <w:trPr>
          <w:trHeight w:val="1590"/>
        </w:trPr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4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4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плановые показатели на 2021 год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фактические показатели на 2021 год </w:t>
            </w:r>
          </w:p>
        </w:tc>
      </w:tr>
      <w:tr w:rsidR="00FF2F7C" w:rsidRPr="00FF2F7C" w:rsidTr="00873E22">
        <w:trPr>
          <w:trHeight w:val="411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911 90 00 00 00 00 0000 000</w:t>
            </w: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3037,29324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874,40018</w:t>
            </w:r>
          </w:p>
        </w:tc>
      </w:tr>
      <w:tr w:rsidR="00FF2F7C" w:rsidRPr="00FF2F7C" w:rsidTr="00873E22">
        <w:trPr>
          <w:trHeight w:val="654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911 01 00 00 00 00 0000 000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FF2F7C" w:rsidRPr="00FF2F7C" w:rsidTr="00873E22">
        <w:trPr>
          <w:trHeight w:val="38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911 01 03 00 00 00 0000 000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F2F7C" w:rsidRPr="00FF2F7C" w:rsidTr="00873E22">
        <w:trPr>
          <w:trHeight w:val="614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911 01 03 00 00 00 0000 700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F2F7C" w:rsidRPr="00FF2F7C" w:rsidTr="00873E22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911 01 03 01 00 13 0000 710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F2F7C" w:rsidRPr="00FF2F7C" w:rsidTr="00873E22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911 01 03 00 00 00 0000 800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F2F7C" w:rsidRPr="00FF2F7C" w:rsidTr="00873E22">
        <w:trPr>
          <w:trHeight w:val="4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911 01 03 00 00 13 0000 810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F2F7C" w:rsidRPr="00FF2F7C" w:rsidTr="00873E22">
        <w:trPr>
          <w:trHeight w:val="38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911 01 05 00 00 00 000 000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3037,29324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874,40018</w:t>
            </w:r>
          </w:p>
        </w:tc>
      </w:tr>
      <w:tr w:rsidR="00FF2F7C" w:rsidRPr="00FF2F7C" w:rsidTr="00873E22">
        <w:trPr>
          <w:trHeight w:val="217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911 01 05 00 00 00 0000 500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-59452,64657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-61313,26367</w:t>
            </w:r>
          </w:p>
        </w:tc>
      </w:tr>
      <w:tr w:rsidR="00FF2F7C" w:rsidRPr="00FF2F7C" w:rsidTr="00873E22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911 01 05 02 00 00 0000 510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-59452,64657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-61313,26367</w:t>
            </w:r>
          </w:p>
        </w:tc>
      </w:tr>
      <w:tr w:rsidR="00FF2F7C" w:rsidRPr="00FF2F7C" w:rsidTr="00873E22">
        <w:trPr>
          <w:trHeight w:val="48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911 01 05 02 01 00 0000 510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-59452,64657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-61313,26367</w:t>
            </w:r>
          </w:p>
        </w:tc>
      </w:tr>
      <w:tr w:rsidR="00FF2F7C" w:rsidRPr="00FF2F7C" w:rsidTr="00873E22">
        <w:trPr>
          <w:trHeight w:val="41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911 01 05 02 01 13 0000 510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-59452,64657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-61313,26367</w:t>
            </w:r>
          </w:p>
        </w:tc>
      </w:tr>
      <w:tr w:rsidR="00FF2F7C" w:rsidRPr="00FF2F7C" w:rsidTr="00873E22">
        <w:trPr>
          <w:trHeight w:val="227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911 01 05 00 00 00 0000 600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62489,93981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62187,66385</w:t>
            </w:r>
          </w:p>
        </w:tc>
      </w:tr>
      <w:tr w:rsidR="00FF2F7C" w:rsidRPr="00FF2F7C" w:rsidTr="00873E22">
        <w:trPr>
          <w:trHeight w:val="42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911 01 05 02 00 00 0000 610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62489,93981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62187,66385</w:t>
            </w:r>
          </w:p>
        </w:tc>
      </w:tr>
      <w:tr w:rsidR="00FF2F7C" w:rsidRPr="00FF2F7C" w:rsidTr="00873E22">
        <w:trPr>
          <w:trHeight w:val="3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911 01 05 02 01 00 0000 610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62489,93981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62187,66385</w:t>
            </w:r>
          </w:p>
        </w:tc>
      </w:tr>
      <w:tr w:rsidR="00FF2F7C" w:rsidRPr="00FF2F7C" w:rsidTr="00873E22">
        <w:trPr>
          <w:trHeight w:val="47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911 01 05 02 01 13 0000 610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F7C" w:rsidRPr="00FF2F7C" w:rsidRDefault="00FF2F7C" w:rsidP="00873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62489,93981</w:t>
            </w:r>
          </w:p>
        </w:tc>
        <w:tc>
          <w:tcPr>
            <w:tcW w:w="1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F7C" w:rsidRPr="00FF2F7C" w:rsidRDefault="00FF2F7C" w:rsidP="00873E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62187,66385</w:t>
            </w:r>
          </w:p>
        </w:tc>
      </w:tr>
    </w:tbl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Приложение 6</w:t>
      </w:r>
      <w:r w:rsidRPr="00FF2F7C">
        <w:rPr>
          <w:rFonts w:ascii="Times New Roman" w:hAnsi="Times New Roman" w:cs="Times New Roman"/>
          <w:sz w:val="20"/>
          <w:szCs w:val="20"/>
        </w:rPr>
        <w:br/>
        <w:t>к решении сессии Совета депутатов</w:t>
      </w:r>
      <w:r w:rsidRPr="00FF2F7C">
        <w:rPr>
          <w:rFonts w:ascii="Times New Roman" w:hAnsi="Times New Roman" w:cs="Times New Roman"/>
          <w:sz w:val="20"/>
          <w:szCs w:val="20"/>
        </w:rPr>
        <w:br/>
        <w:t>городского поселения Инсар</w:t>
      </w:r>
      <w:r w:rsidRPr="00FF2F7C">
        <w:rPr>
          <w:rFonts w:ascii="Times New Roman" w:hAnsi="Times New Roman" w:cs="Times New Roman"/>
          <w:sz w:val="20"/>
          <w:szCs w:val="20"/>
        </w:rPr>
        <w:br/>
        <w:t>«Об исполнении бюджета городского</w:t>
      </w:r>
    </w:p>
    <w:p w:rsidR="00FF2F7C" w:rsidRPr="00FF2F7C" w:rsidRDefault="00FF2F7C" w:rsidP="00FF2F7C">
      <w:pPr>
        <w:pStyle w:val="33"/>
        <w:jc w:val="right"/>
        <w:rPr>
          <w:b/>
          <w:sz w:val="20"/>
          <w:szCs w:val="20"/>
        </w:rPr>
      </w:pPr>
      <w:r w:rsidRPr="00FF2F7C">
        <w:rPr>
          <w:sz w:val="20"/>
          <w:szCs w:val="20"/>
        </w:rPr>
        <w:t xml:space="preserve"> поселения Инсар за 2021 год »</w:t>
      </w:r>
      <w:r w:rsidRPr="00FF2F7C">
        <w:rPr>
          <w:sz w:val="20"/>
          <w:szCs w:val="20"/>
        </w:rPr>
        <w:br/>
        <w:t>от    апреля  2022 года №</w:t>
      </w:r>
    </w:p>
    <w:p w:rsidR="00FF2F7C" w:rsidRPr="00FF2F7C" w:rsidRDefault="00FF2F7C" w:rsidP="00FF2F7C">
      <w:pPr>
        <w:pStyle w:val="33"/>
        <w:jc w:val="center"/>
        <w:rPr>
          <w:b/>
          <w:sz w:val="20"/>
          <w:szCs w:val="20"/>
        </w:rPr>
      </w:pPr>
    </w:p>
    <w:p w:rsidR="00FF2F7C" w:rsidRPr="00FF2F7C" w:rsidRDefault="00FF2F7C" w:rsidP="00FF2F7C">
      <w:pPr>
        <w:pStyle w:val="33"/>
        <w:jc w:val="center"/>
        <w:rPr>
          <w:b/>
          <w:sz w:val="20"/>
          <w:szCs w:val="20"/>
        </w:rPr>
      </w:pPr>
      <w:r w:rsidRPr="00FF2F7C">
        <w:rPr>
          <w:b/>
          <w:sz w:val="20"/>
          <w:szCs w:val="20"/>
        </w:rPr>
        <w:t xml:space="preserve">Отчет </w:t>
      </w:r>
    </w:p>
    <w:p w:rsidR="00FF2F7C" w:rsidRPr="00FF2F7C" w:rsidRDefault="00FF2F7C" w:rsidP="00FF2F7C">
      <w:pPr>
        <w:pStyle w:val="33"/>
        <w:jc w:val="center"/>
        <w:rPr>
          <w:b/>
          <w:sz w:val="20"/>
          <w:szCs w:val="20"/>
        </w:rPr>
      </w:pPr>
      <w:r w:rsidRPr="00FF2F7C">
        <w:rPr>
          <w:b/>
          <w:sz w:val="20"/>
          <w:szCs w:val="20"/>
        </w:rPr>
        <w:t xml:space="preserve">о расходовании средств резервного фонда </w:t>
      </w:r>
    </w:p>
    <w:p w:rsidR="00FF2F7C" w:rsidRPr="00FF2F7C" w:rsidRDefault="00FF2F7C" w:rsidP="00FF2F7C">
      <w:pPr>
        <w:pStyle w:val="33"/>
        <w:jc w:val="center"/>
        <w:rPr>
          <w:b/>
          <w:sz w:val="20"/>
          <w:szCs w:val="20"/>
        </w:rPr>
      </w:pPr>
      <w:r w:rsidRPr="00FF2F7C">
        <w:rPr>
          <w:b/>
          <w:sz w:val="20"/>
          <w:szCs w:val="20"/>
        </w:rPr>
        <w:t>администрации городского поселения Инсар</w:t>
      </w:r>
    </w:p>
    <w:p w:rsidR="00FF2F7C" w:rsidRPr="00FF2F7C" w:rsidRDefault="00FF2F7C" w:rsidP="00FF2F7C">
      <w:pPr>
        <w:spacing w:line="228" w:lineRule="auto"/>
        <w:ind w:firstLine="12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F2F7C">
        <w:rPr>
          <w:rFonts w:ascii="Times New Roman" w:hAnsi="Times New Roman" w:cs="Times New Roman"/>
          <w:b/>
          <w:bCs/>
          <w:sz w:val="20"/>
          <w:szCs w:val="20"/>
        </w:rPr>
        <w:t>за 4 квартал 2021 года</w:t>
      </w:r>
    </w:p>
    <w:p w:rsidR="00FF2F7C" w:rsidRPr="00FF2F7C" w:rsidRDefault="00FF2F7C" w:rsidP="00FF2F7C">
      <w:pPr>
        <w:spacing w:line="228" w:lineRule="auto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spacing w:line="228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>Руководствуясь пунктами 6, 7 ст.81 Бюджетного кодекса Российской Федерации:</w:t>
      </w:r>
    </w:p>
    <w:p w:rsidR="00FF2F7C" w:rsidRPr="00FF2F7C" w:rsidRDefault="00FF2F7C" w:rsidP="00FF2F7C">
      <w:pPr>
        <w:pStyle w:val="ConsPlusNormal"/>
        <w:widowControl/>
        <w:spacing w:line="100" w:lineRule="atLeast"/>
        <w:ind w:firstLine="570"/>
        <w:jc w:val="both"/>
        <w:rPr>
          <w:rFonts w:ascii="Times New Roman" w:hAnsi="Times New Roman" w:cs="Times New Roman"/>
        </w:rPr>
      </w:pPr>
      <w:r w:rsidRPr="00FF2F7C">
        <w:rPr>
          <w:rFonts w:ascii="Times New Roman" w:hAnsi="Times New Roman" w:cs="Times New Roman"/>
        </w:rPr>
        <w:t xml:space="preserve">1. Принять к сведению информацию главного бухгалтера администрации городского поселения Инсар об отсутствии расходования средств резервного фонда администрации городского поселения Инсар за 4 квартал 2021 года.  </w:t>
      </w:r>
    </w:p>
    <w:p w:rsidR="00FF2F7C" w:rsidRPr="00FF2F7C" w:rsidRDefault="00FF2F7C" w:rsidP="00FF2F7C">
      <w:pPr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    </w:t>
      </w: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Приложение № 2</w:t>
      </w: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к Распоряжению Главы городского поселения Инсар</w:t>
      </w: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                № 7 от 12.04.2022г.</w:t>
      </w: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</w:p>
    <w:p w:rsidR="00FF2F7C" w:rsidRPr="00FF2F7C" w:rsidRDefault="00FF2F7C" w:rsidP="00FF2F7C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FF2F7C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F2F7C">
        <w:rPr>
          <w:rFonts w:ascii="Times New Roman" w:hAnsi="Times New Roman" w:cs="Times New Roman"/>
          <w:b/>
          <w:sz w:val="20"/>
          <w:szCs w:val="20"/>
        </w:rPr>
        <w:t>Форма  внесения  предложений по проекту</w:t>
      </w:r>
    </w:p>
    <w:p w:rsidR="00FF2F7C" w:rsidRPr="00FF2F7C" w:rsidRDefault="00FF2F7C" w:rsidP="00FF2F7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F2F7C">
        <w:rPr>
          <w:rFonts w:ascii="Times New Roman" w:hAnsi="Times New Roman" w:cs="Times New Roman"/>
          <w:b/>
          <w:sz w:val="20"/>
          <w:szCs w:val="20"/>
        </w:rPr>
        <w:t>решения  Совета депутатов городского поселения Инсар «Об утверждении отчета об исполнении бюджета городского поселения Инсар за 2021 год»</w:t>
      </w: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F2F7C" w:rsidRPr="00FF2F7C" w:rsidRDefault="00FF2F7C" w:rsidP="00FF2F7C">
      <w:pPr>
        <w:ind w:right="-58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9"/>
        <w:gridCol w:w="789"/>
        <w:gridCol w:w="828"/>
        <w:gridCol w:w="960"/>
        <w:gridCol w:w="994"/>
        <w:gridCol w:w="1286"/>
        <w:gridCol w:w="860"/>
        <w:gridCol w:w="1934"/>
        <w:gridCol w:w="1490"/>
      </w:tblGrid>
      <w:tr w:rsidR="00FF2F7C" w:rsidRPr="00FF2F7C" w:rsidTr="00873E22">
        <w:trPr>
          <w:trHeight w:val="113"/>
        </w:trPr>
        <w:tc>
          <w:tcPr>
            <w:tcW w:w="429" w:type="dxa"/>
            <w:vMerge w:val="restart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726" w:type="dxa"/>
            <w:vMerge w:val="restart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Статья,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часть,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пункт,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абзац</w:t>
            </w:r>
          </w:p>
        </w:tc>
        <w:tc>
          <w:tcPr>
            <w:tcW w:w="768" w:type="dxa"/>
            <w:vMerge w:val="restart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проекта</w:t>
            </w:r>
          </w:p>
        </w:tc>
        <w:tc>
          <w:tcPr>
            <w:tcW w:w="880" w:type="dxa"/>
            <w:vMerge w:val="restart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проекта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поправки</w:t>
            </w:r>
          </w:p>
        </w:tc>
        <w:tc>
          <w:tcPr>
            <w:tcW w:w="1012" w:type="dxa"/>
            <w:vMerge w:val="restart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проекта с учетом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поправки</w:t>
            </w:r>
          </w:p>
        </w:tc>
        <w:tc>
          <w:tcPr>
            <w:tcW w:w="5932" w:type="dxa"/>
            <w:gridSpan w:val="4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Кем внесена поправка</w:t>
            </w:r>
          </w:p>
        </w:tc>
      </w:tr>
      <w:tr w:rsidR="00FF2F7C" w:rsidRPr="00FF2F7C" w:rsidTr="00873E22">
        <w:trPr>
          <w:trHeight w:val="112"/>
        </w:trPr>
        <w:tc>
          <w:tcPr>
            <w:tcW w:w="429" w:type="dxa"/>
            <w:vMerge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dxa"/>
            <w:vMerge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8" w:type="dxa"/>
            <w:vMerge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vMerge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dxa"/>
            <w:vMerge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внесшего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предложение</w:t>
            </w:r>
          </w:p>
        </w:tc>
        <w:tc>
          <w:tcPr>
            <w:tcW w:w="823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Дом. адрес,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2094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Данные о документе,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удостоверяющем личность</w:t>
            </w:r>
          </w:p>
        </w:tc>
        <w:tc>
          <w:tcPr>
            <w:tcW w:w="1842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Место работы,</w:t>
            </w:r>
          </w:p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FF2F7C">
              <w:rPr>
                <w:rFonts w:ascii="Times New Roman" w:hAnsi="Times New Roman" w:cs="Times New Roman"/>
                <w:sz w:val="20"/>
                <w:szCs w:val="20"/>
              </w:rPr>
              <w:t>Учёбы</w:t>
            </w:r>
          </w:p>
        </w:tc>
      </w:tr>
      <w:tr w:rsidR="00FF2F7C" w:rsidRPr="00FF2F7C" w:rsidTr="00873E22">
        <w:tc>
          <w:tcPr>
            <w:tcW w:w="429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8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3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FF2F7C" w:rsidRPr="00FF2F7C" w:rsidRDefault="00FF2F7C" w:rsidP="00873E22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F2F7C" w:rsidRPr="00FF2F7C" w:rsidRDefault="00FF2F7C" w:rsidP="00FF2F7C">
      <w:pPr>
        <w:ind w:right="-58"/>
        <w:rPr>
          <w:rFonts w:ascii="Times New Roman" w:hAnsi="Times New Roman" w:cs="Times New Roman"/>
          <w:sz w:val="20"/>
          <w:szCs w:val="20"/>
        </w:rPr>
      </w:pPr>
    </w:p>
    <w:p w:rsidR="00FF2F7C" w:rsidRDefault="00FF2F7C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sz w:val="28"/>
          <w:szCs w:val="28"/>
        </w:rPr>
      </w:pPr>
      <w:r w:rsidRPr="00EA7E7E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sz w:val="28"/>
          <w:szCs w:val="28"/>
        </w:rPr>
      </w:pPr>
      <w:r w:rsidRPr="00EA7E7E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sz w:val="28"/>
          <w:szCs w:val="28"/>
        </w:rPr>
      </w:pPr>
      <w:r w:rsidRPr="00EA7E7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7E7E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sz w:val="28"/>
          <w:szCs w:val="28"/>
        </w:rPr>
      </w:pPr>
      <w:r w:rsidRPr="00EA7E7E">
        <w:rPr>
          <w:rFonts w:ascii="Times New Roman" w:hAnsi="Times New Roman" w:cs="Times New Roman"/>
          <w:sz w:val="28"/>
          <w:szCs w:val="28"/>
        </w:rPr>
        <w:t>от 08 апреля 2022 г.                                                                                     № 66</w:t>
      </w: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sz w:val="28"/>
          <w:szCs w:val="28"/>
        </w:rPr>
      </w:pPr>
      <w:r w:rsidRPr="00EA7E7E">
        <w:rPr>
          <w:rFonts w:ascii="Times New Roman" w:hAnsi="Times New Roman" w:cs="Times New Roman"/>
          <w:sz w:val="28"/>
          <w:szCs w:val="28"/>
        </w:rPr>
        <w:t>г. Инсар</w:t>
      </w: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0978" w:rsidRPr="00EA7E7E" w:rsidRDefault="00170978" w:rsidP="00170978">
      <w:pPr>
        <w:rPr>
          <w:rFonts w:ascii="Times New Roman" w:hAnsi="Times New Roman" w:cs="Times New Roman"/>
          <w:b/>
          <w:sz w:val="28"/>
          <w:szCs w:val="28"/>
        </w:rPr>
      </w:pPr>
    </w:p>
    <w:p w:rsidR="00170978" w:rsidRPr="00EA7E7E" w:rsidRDefault="00170978" w:rsidP="00170978">
      <w:pPr>
        <w:ind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E7E">
        <w:rPr>
          <w:rFonts w:ascii="Times New Roman" w:hAnsi="Times New Roman" w:cs="Times New Roman"/>
          <w:b/>
          <w:bCs/>
          <w:iCs/>
        </w:rPr>
        <w:t xml:space="preserve">            </w:t>
      </w:r>
      <w:r w:rsidRPr="00EA7E7E">
        <w:rPr>
          <w:rFonts w:ascii="Times New Roman" w:hAnsi="Times New Roman" w:cs="Times New Roman"/>
          <w:b/>
          <w:bCs/>
          <w:iCs/>
          <w:sz w:val="28"/>
          <w:szCs w:val="28"/>
        </w:rPr>
        <w:t>Об утверждении муниципальной программы «Энергосбережение и повышение  энергетической эффективности в  городском поселении  И</w:t>
      </w:r>
      <w:r w:rsidRPr="00EA7E7E">
        <w:rPr>
          <w:rFonts w:ascii="Times New Roman" w:hAnsi="Times New Roman" w:cs="Times New Roman"/>
          <w:b/>
          <w:bCs/>
          <w:iCs/>
          <w:sz w:val="28"/>
          <w:szCs w:val="28"/>
        </w:rPr>
        <w:t>н</w:t>
      </w:r>
      <w:r w:rsidRPr="00EA7E7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сар Инсарского муниципального района Республики Мордовия  на 2022- 2024 годы» </w:t>
      </w:r>
    </w:p>
    <w:p w:rsidR="00170978" w:rsidRPr="00EA7E7E" w:rsidRDefault="00170978" w:rsidP="001709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0978" w:rsidRPr="00EA7E7E" w:rsidRDefault="00170978" w:rsidP="00170978">
      <w:pPr>
        <w:jc w:val="both"/>
        <w:rPr>
          <w:rFonts w:ascii="Times New Roman" w:hAnsi="Times New Roman" w:cs="Times New Roman"/>
          <w:sz w:val="28"/>
          <w:szCs w:val="28"/>
        </w:rPr>
      </w:pPr>
      <w:r w:rsidRPr="00EA7E7E">
        <w:rPr>
          <w:rFonts w:ascii="Times New Roman" w:hAnsi="Times New Roman" w:cs="Times New Roman"/>
          <w:sz w:val="28"/>
          <w:szCs w:val="28"/>
        </w:rPr>
        <w:t xml:space="preserve">        В соответствии со ст. 14 Федерального закона от 6 октября 2003 года № 131-ФЗ « Об общих принципах организации местного самоуправления в Российской федерации», Уставом городского поселения Инсар в целях повыш</w:t>
      </w:r>
      <w:r w:rsidRPr="00EA7E7E">
        <w:rPr>
          <w:rFonts w:ascii="Times New Roman" w:hAnsi="Times New Roman" w:cs="Times New Roman"/>
          <w:sz w:val="28"/>
          <w:szCs w:val="28"/>
        </w:rPr>
        <w:t>е</w:t>
      </w:r>
      <w:r w:rsidRPr="00EA7E7E">
        <w:rPr>
          <w:rFonts w:ascii="Times New Roman" w:hAnsi="Times New Roman" w:cs="Times New Roman"/>
          <w:sz w:val="28"/>
          <w:szCs w:val="28"/>
        </w:rPr>
        <w:t>ния энергетической эффективности при производстве, передаче и потребл</w:t>
      </w:r>
      <w:r w:rsidRPr="00EA7E7E">
        <w:rPr>
          <w:rFonts w:ascii="Times New Roman" w:hAnsi="Times New Roman" w:cs="Times New Roman"/>
          <w:sz w:val="28"/>
          <w:szCs w:val="28"/>
        </w:rPr>
        <w:t>е</w:t>
      </w:r>
      <w:r w:rsidRPr="00EA7E7E">
        <w:rPr>
          <w:rFonts w:ascii="Times New Roman" w:hAnsi="Times New Roman" w:cs="Times New Roman"/>
          <w:sz w:val="28"/>
          <w:szCs w:val="28"/>
        </w:rPr>
        <w:t>нии энергетических ресурсов за счет снижения удельных показателей энергоемкости и энергопотребления, создания условий для перевода экономики и бюдже</w:t>
      </w:r>
      <w:r w:rsidRPr="00EA7E7E">
        <w:rPr>
          <w:rFonts w:ascii="Times New Roman" w:hAnsi="Times New Roman" w:cs="Times New Roman"/>
          <w:sz w:val="28"/>
          <w:szCs w:val="28"/>
        </w:rPr>
        <w:t>т</w:t>
      </w:r>
      <w:r w:rsidRPr="00EA7E7E">
        <w:rPr>
          <w:rFonts w:ascii="Times New Roman" w:hAnsi="Times New Roman" w:cs="Times New Roman"/>
          <w:sz w:val="28"/>
          <w:szCs w:val="28"/>
        </w:rPr>
        <w:t>ной сферы городского поселения Инсар Инсарского муниципального района Республики Мордовия на энергосберегающий путь разв</w:t>
      </w:r>
      <w:r w:rsidRPr="00EA7E7E">
        <w:rPr>
          <w:rFonts w:ascii="Times New Roman" w:hAnsi="Times New Roman" w:cs="Times New Roman"/>
          <w:sz w:val="28"/>
          <w:szCs w:val="28"/>
        </w:rPr>
        <w:t>и</w:t>
      </w:r>
      <w:r w:rsidRPr="00EA7E7E">
        <w:rPr>
          <w:rFonts w:ascii="Times New Roman" w:hAnsi="Times New Roman" w:cs="Times New Roman"/>
          <w:sz w:val="28"/>
          <w:szCs w:val="28"/>
        </w:rPr>
        <w:t>тия,</w:t>
      </w:r>
    </w:p>
    <w:p w:rsidR="00170978" w:rsidRPr="00EA7E7E" w:rsidRDefault="00170978" w:rsidP="00170978">
      <w:pPr>
        <w:ind w:hanging="720"/>
        <w:jc w:val="center"/>
        <w:rPr>
          <w:rFonts w:ascii="Times New Roman" w:hAnsi="Times New Roman" w:cs="Times New Roman"/>
          <w:sz w:val="28"/>
          <w:szCs w:val="28"/>
        </w:rPr>
      </w:pP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A7E7E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170978" w:rsidRPr="00EA7E7E" w:rsidRDefault="00170978" w:rsidP="00170978">
      <w:pPr>
        <w:ind w:hanging="720"/>
        <w:jc w:val="center"/>
        <w:rPr>
          <w:rFonts w:ascii="Times New Roman" w:hAnsi="Times New Roman" w:cs="Times New Roman"/>
          <w:sz w:val="28"/>
          <w:szCs w:val="28"/>
        </w:rPr>
      </w:pPr>
    </w:p>
    <w:p w:rsidR="00170978" w:rsidRPr="00EA7E7E" w:rsidRDefault="00170978" w:rsidP="00170978">
      <w:pPr>
        <w:ind w:right="6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A7E7E">
        <w:rPr>
          <w:rFonts w:ascii="Times New Roman" w:hAnsi="Times New Roman" w:cs="Times New Roman"/>
          <w:sz w:val="28"/>
          <w:szCs w:val="28"/>
        </w:rPr>
        <w:t xml:space="preserve">         1. Утвердить прилагаемую </w:t>
      </w:r>
      <w:r w:rsidRPr="00EA7E7E">
        <w:rPr>
          <w:rFonts w:ascii="Times New Roman" w:hAnsi="Times New Roman" w:cs="Times New Roman"/>
          <w:bCs/>
          <w:iCs/>
          <w:sz w:val="28"/>
          <w:szCs w:val="28"/>
        </w:rPr>
        <w:t>муниципальную программу «Энергосбер</w:t>
      </w:r>
      <w:r w:rsidRPr="00EA7E7E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Pr="00EA7E7E">
        <w:rPr>
          <w:rFonts w:ascii="Times New Roman" w:hAnsi="Times New Roman" w:cs="Times New Roman"/>
          <w:bCs/>
          <w:iCs/>
          <w:sz w:val="28"/>
          <w:szCs w:val="28"/>
        </w:rPr>
        <w:t>жение и повышение энергетической эффективности в городском поселении Инсар Инсарского муниципального района Республики Мордовия на 2022- 2024 годы»</w:t>
      </w:r>
      <w:r w:rsidRPr="00EA7E7E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0978" w:rsidRPr="00EA7E7E" w:rsidRDefault="00170978" w:rsidP="00170978">
      <w:pPr>
        <w:jc w:val="both"/>
        <w:rPr>
          <w:rFonts w:ascii="Times New Roman" w:hAnsi="Times New Roman" w:cs="Times New Roman"/>
          <w:sz w:val="28"/>
          <w:szCs w:val="28"/>
        </w:rPr>
      </w:pPr>
      <w:r w:rsidRPr="00EA7E7E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     </w:t>
      </w:r>
      <w:r w:rsidRPr="00EA7E7E">
        <w:rPr>
          <w:rFonts w:ascii="Times New Roman" w:hAnsi="Times New Roman" w:cs="Times New Roman"/>
          <w:bCs/>
          <w:sz w:val="28"/>
          <w:szCs w:val="28"/>
        </w:rPr>
        <w:t>2.  Контроль за исполнением настоящего постановления оставляю за с</w:t>
      </w:r>
      <w:r w:rsidRPr="00EA7E7E">
        <w:rPr>
          <w:rFonts w:ascii="Times New Roman" w:hAnsi="Times New Roman" w:cs="Times New Roman"/>
          <w:bCs/>
          <w:sz w:val="28"/>
          <w:szCs w:val="28"/>
        </w:rPr>
        <w:t>о</w:t>
      </w:r>
      <w:r w:rsidRPr="00EA7E7E">
        <w:rPr>
          <w:rFonts w:ascii="Times New Roman" w:hAnsi="Times New Roman" w:cs="Times New Roman"/>
          <w:bCs/>
          <w:sz w:val="28"/>
          <w:szCs w:val="28"/>
        </w:rPr>
        <w:t xml:space="preserve">бой.    </w:t>
      </w:r>
    </w:p>
    <w:p w:rsidR="00170978" w:rsidRPr="00EA7E7E" w:rsidRDefault="00170978" w:rsidP="001709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0978" w:rsidRPr="00EA7E7E" w:rsidRDefault="00170978" w:rsidP="00170978">
      <w:pPr>
        <w:ind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170978" w:rsidRPr="00EA7E7E" w:rsidRDefault="00170978" w:rsidP="00170978">
      <w:pPr>
        <w:jc w:val="both"/>
        <w:rPr>
          <w:rFonts w:ascii="Times New Roman" w:hAnsi="Times New Roman" w:cs="Times New Roman"/>
          <w:sz w:val="28"/>
          <w:szCs w:val="28"/>
        </w:rPr>
      </w:pPr>
      <w:r w:rsidRPr="00EA7E7E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170978" w:rsidRPr="00EA7E7E" w:rsidRDefault="00170978" w:rsidP="00170978">
      <w:pPr>
        <w:jc w:val="both"/>
        <w:rPr>
          <w:rFonts w:ascii="Times New Roman" w:hAnsi="Times New Roman" w:cs="Times New Roman"/>
          <w:sz w:val="28"/>
          <w:szCs w:val="28"/>
        </w:rPr>
      </w:pPr>
      <w:r w:rsidRPr="00EA7E7E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170978" w:rsidRPr="00EA7E7E" w:rsidRDefault="00170978" w:rsidP="00170978">
      <w:pPr>
        <w:jc w:val="both"/>
        <w:rPr>
          <w:rFonts w:ascii="Times New Roman" w:hAnsi="Times New Roman" w:cs="Times New Roman"/>
          <w:sz w:val="28"/>
          <w:szCs w:val="28"/>
        </w:rPr>
      </w:pPr>
      <w:r w:rsidRPr="00EA7E7E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70978" w:rsidRPr="00EA7E7E" w:rsidRDefault="00170978" w:rsidP="00170978">
      <w:pPr>
        <w:jc w:val="both"/>
        <w:rPr>
          <w:rFonts w:ascii="Times New Roman" w:hAnsi="Times New Roman" w:cs="Times New Roman"/>
          <w:sz w:val="28"/>
          <w:szCs w:val="28"/>
        </w:rPr>
      </w:pPr>
      <w:r w:rsidRPr="00EA7E7E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Ю.Н.БУЛЫЧЕВ</w:t>
      </w:r>
    </w:p>
    <w:p w:rsidR="00170978" w:rsidRPr="00EA7E7E" w:rsidRDefault="00170978" w:rsidP="00170978">
      <w:pPr>
        <w:spacing w:line="360" w:lineRule="auto"/>
        <w:jc w:val="both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spacing w:line="360" w:lineRule="auto"/>
        <w:jc w:val="center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pStyle w:val="11"/>
        <w:jc w:val="right"/>
        <w:rPr>
          <w:sz w:val="28"/>
          <w:szCs w:val="28"/>
        </w:rPr>
      </w:pPr>
    </w:p>
    <w:p w:rsidR="00170978" w:rsidRPr="00EA7E7E" w:rsidRDefault="00170978" w:rsidP="00170978">
      <w:pPr>
        <w:pStyle w:val="11"/>
        <w:jc w:val="right"/>
        <w:rPr>
          <w:sz w:val="28"/>
          <w:szCs w:val="28"/>
        </w:rPr>
      </w:pPr>
    </w:p>
    <w:p w:rsidR="00170978" w:rsidRPr="00EA7E7E" w:rsidRDefault="00170978" w:rsidP="00170978">
      <w:pPr>
        <w:pStyle w:val="11"/>
        <w:jc w:val="right"/>
        <w:rPr>
          <w:sz w:val="28"/>
          <w:szCs w:val="28"/>
        </w:rPr>
      </w:pPr>
    </w:p>
    <w:p w:rsidR="00170978" w:rsidRPr="00EA7E7E" w:rsidRDefault="00170978" w:rsidP="00170978">
      <w:pPr>
        <w:pStyle w:val="11"/>
        <w:jc w:val="right"/>
        <w:rPr>
          <w:sz w:val="28"/>
          <w:szCs w:val="28"/>
        </w:rPr>
      </w:pPr>
    </w:p>
    <w:p w:rsidR="00170978" w:rsidRPr="00EA7E7E" w:rsidRDefault="00170978" w:rsidP="00170978">
      <w:pPr>
        <w:pStyle w:val="11"/>
        <w:jc w:val="right"/>
        <w:rPr>
          <w:sz w:val="28"/>
          <w:szCs w:val="28"/>
        </w:rPr>
      </w:pPr>
      <w:r w:rsidRPr="00EA7E7E">
        <w:rPr>
          <w:sz w:val="28"/>
          <w:szCs w:val="28"/>
        </w:rPr>
        <w:t>Приложение</w:t>
      </w:r>
    </w:p>
    <w:p w:rsidR="00170978" w:rsidRPr="00EA7E7E" w:rsidRDefault="00170978" w:rsidP="00170978">
      <w:pPr>
        <w:pStyle w:val="11"/>
        <w:jc w:val="right"/>
        <w:rPr>
          <w:sz w:val="28"/>
          <w:szCs w:val="28"/>
        </w:rPr>
      </w:pPr>
      <w:r w:rsidRPr="00EA7E7E">
        <w:rPr>
          <w:sz w:val="28"/>
          <w:szCs w:val="28"/>
        </w:rPr>
        <w:t xml:space="preserve">к Постановлению администрации </w:t>
      </w:r>
    </w:p>
    <w:p w:rsidR="00170978" w:rsidRPr="00EA7E7E" w:rsidRDefault="00170978" w:rsidP="00170978">
      <w:pPr>
        <w:pStyle w:val="11"/>
        <w:jc w:val="right"/>
        <w:rPr>
          <w:sz w:val="28"/>
          <w:szCs w:val="28"/>
        </w:rPr>
      </w:pPr>
      <w:r w:rsidRPr="00EA7E7E">
        <w:rPr>
          <w:sz w:val="28"/>
          <w:szCs w:val="28"/>
        </w:rPr>
        <w:t>городского поселения Инсар</w:t>
      </w:r>
    </w:p>
    <w:p w:rsidR="00170978" w:rsidRPr="00EA7E7E" w:rsidRDefault="00170978" w:rsidP="00170978">
      <w:pPr>
        <w:pStyle w:val="11"/>
        <w:jc w:val="right"/>
        <w:rPr>
          <w:sz w:val="28"/>
          <w:szCs w:val="28"/>
        </w:rPr>
      </w:pPr>
      <w:r w:rsidRPr="00EA7E7E">
        <w:rPr>
          <w:sz w:val="28"/>
          <w:szCs w:val="28"/>
        </w:rPr>
        <w:t>от 08 апреля 2022 года № 66</w:t>
      </w:r>
    </w:p>
    <w:p w:rsidR="00170978" w:rsidRPr="00EA7E7E" w:rsidRDefault="00170978" w:rsidP="00170978">
      <w:pPr>
        <w:spacing w:line="360" w:lineRule="auto"/>
        <w:jc w:val="center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  <w:r w:rsidRPr="00EA7E7E">
        <w:rPr>
          <w:rFonts w:ascii="Times New Roman" w:hAnsi="Times New Roman" w:cs="Times New Roman"/>
          <w:b/>
        </w:rPr>
        <w:t xml:space="preserve">МУНИЦИПАЛЬНАЯ ПРОГРАММА «ЭНЕРГОСБЕРЕЖЕНИЕ </w:t>
      </w: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  <w:r w:rsidRPr="00EA7E7E">
        <w:rPr>
          <w:rFonts w:ascii="Times New Roman" w:hAnsi="Times New Roman" w:cs="Times New Roman"/>
          <w:b/>
        </w:rPr>
        <w:t>И ПОВЫШЕНИЕ ЭНЕРГЕТИЧЕСКОЙ ЭФФЕ</w:t>
      </w:r>
      <w:r w:rsidRPr="00EA7E7E">
        <w:rPr>
          <w:rFonts w:ascii="Times New Roman" w:hAnsi="Times New Roman" w:cs="Times New Roman"/>
          <w:b/>
        </w:rPr>
        <w:t>К</w:t>
      </w:r>
      <w:r w:rsidRPr="00EA7E7E">
        <w:rPr>
          <w:rFonts w:ascii="Times New Roman" w:hAnsi="Times New Roman" w:cs="Times New Roman"/>
          <w:b/>
        </w:rPr>
        <w:t xml:space="preserve">ТИВНОСТИ </w:t>
      </w: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  <w:r w:rsidRPr="00EA7E7E">
        <w:rPr>
          <w:rFonts w:ascii="Times New Roman" w:hAnsi="Times New Roman" w:cs="Times New Roman"/>
          <w:b/>
        </w:rPr>
        <w:t xml:space="preserve"> В  ГОРОДСКОМ ПОСЕЛЕНИИ ИНСАР </w:t>
      </w: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  <w:r w:rsidRPr="00EA7E7E">
        <w:rPr>
          <w:rFonts w:ascii="Times New Roman" w:hAnsi="Times New Roman" w:cs="Times New Roman"/>
          <w:b/>
        </w:rPr>
        <w:t xml:space="preserve">ИНСАРСКОГО МУНИЦИПАЛЬНОГО  РАЙОНА  РЕСПУБЛИКИ </w:t>
      </w: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  <w:r w:rsidRPr="00EA7E7E">
        <w:rPr>
          <w:rFonts w:ascii="Times New Roman" w:hAnsi="Times New Roman" w:cs="Times New Roman"/>
          <w:b/>
        </w:rPr>
        <w:t>МОР</w:t>
      </w:r>
      <w:r w:rsidRPr="00EA7E7E">
        <w:rPr>
          <w:rFonts w:ascii="Times New Roman" w:hAnsi="Times New Roman" w:cs="Times New Roman"/>
          <w:b/>
        </w:rPr>
        <w:t>Д</w:t>
      </w:r>
      <w:r w:rsidRPr="00EA7E7E">
        <w:rPr>
          <w:rFonts w:ascii="Times New Roman" w:hAnsi="Times New Roman" w:cs="Times New Roman"/>
          <w:b/>
        </w:rPr>
        <w:t>ОВИЯ НА 2022- 2024 ГОДЫ»</w:t>
      </w: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</w:p>
    <w:p w:rsidR="00170978" w:rsidRPr="00EA7E7E" w:rsidRDefault="00170978" w:rsidP="00170978">
      <w:pPr>
        <w:tabs>
          <w:tab w:val="left" w:pos="3935"/>
        </w:tabs>
        <w:jc w:val="center"/>
        <w:rPr>
          <w:rFonts w:ascii="Times New Roman" w:hAnsi="Times New Roman" w:cs="Times New Roman"/>
          <w:b/>
        </w:rPr>
      </w:pPr>
    </w:p>
    <w:p w:rsidR="00170978" w:rsidRPr="00EA7E7E" w:rsidRDefault="00170978" w:rsidP="00170978">
      <w:pPr>
        <w:rPr>
          <w:rFonts w:ascii="Times New Roman" w:hAnsi="Times New Roman" w:cs="Times New Roman"/>
        </w:rPr>
      </w:pPr>
    </w:p>
    <w:p w:rsidR="00170978" w:rsidRPr="00EA7E7E" w:rsidRDefault="00170978" w:rsidP="00170978">
      <w:pPr>
        <w:ind w:left="4644"/>
        <w:jc w:val="right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ind w:left="4644"/>
        <w:jc w:val="right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ind w:left="4644"/>
        <w:jc w:val="right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ind w:left="4644"/>
        <w:jc w:val="right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ind w:left="4644"/>
        <w:jc w:val="right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ind w:left="4644"/>
        <w:jc w:val="right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ind w:left="4644"/>
        <w:jc w:val="right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ind w:left="4644"/>
        <w:jc w:val="right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ind w:left="4644"/>
        <w:jc w:val="right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ind w:left="4644"/>
        <w:jc w:val="right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ind w:left="4644"/>
        <w:jc w:val="right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jc w:val="both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jc w:val="both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jc w:val="both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jc w:val="both"/>
        <w:rPr>
          <w:rFonts w:ascii="Times New Roman" w:hAnsi="Times New Roman" w:cs="Times New Roman"/>
        </w:rPr>
      </w:pPr>
    </w:p>
    <w:p w:rsidR="00170978" w:rsidRPr="00EA7E7E" w:rsidRDefault="00170978" w:rsidP="00170978">
      <w:pPr>
        <w:pStyle w:val="1"/>
        <w:jc w:val="center"/>
        <w:rPr>
          <w:caps/>
          <w:szCs w:val="24"/>
        </w:rPr>
      </w:pPr>
      <w:r w:rsidRPr="00EA7E7E">
        <w:rPr>
          <w:caps/>
          <w:szCs w:val="24"/>
        </w:rPr>
        <w:t>МУНИЦИПАЛЬНАЯ программа</w:t>
      </w: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b/>
          <w:bCs/>
        </w:rPr>
      </w:pPr>
      <w:r w:rsidRPr="00EA7E7E">
        <w:rPr>
          <w:rFonts w:ascii="Times New Roman" w:hAnsi="Times New Roman" w:cs="Times New Roman"/>
          <w:b/>
          <w:bCs/>
        </w:rPr>
        <w:t>Энергосбережения и повышения энергетической эффективности</w:t>
      </w: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b/>
          <w:bCs/>
        </w:rPr>
      </w:pPr>
      <w:r w:rsidRPr="00EA7E7E">
        <w:rPr>
          <w:rFonts w:ascii="Times New Roman" w:hAnsi="Times New Roman" w:cs="Times New Roman"/>
          <w:b/>
          <w:bCs/>
        </w:rPr>
        <w:t>в  городском поселении Инсар</w:t>
      </w: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b/>
          <w:bCs/>
        </w:rPr>
      </w:pPr>
      <w:r w:rsidRPr="00EA7E7E">
        <w:rPr>
          <w:rFonts w:ascii="Times New Roman" w:hAnsi="Times New Roman" w:cs="Times New Roman"/>
          <w:b/>
          <w:bCs/>
        </w:rPr>
        <w:t>Инсарского муниципального района Республики Мордовия</w:t>
      </w: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b/>
          <w:bCs/>
        </w:rPr>
      </w:pPr>
      <w:r w:rsidRPr="00EA7E7E">
        <w:rPr>
          <w:rFonts w:ascii="Times New Roman" w:hAnsi="Times New Roman" w:cs="Times New Roman"/>
          <w:b/>
          <w:bCs/>
        </w:rPr>
        <w:t>на 2022- 2024 г</w:t>
      </w:r>
      <w:r w:rsidRPr="00EA7E7E">
        <w:rPr>
          <w:rFonts w:ascii="Times New Roman" w:hAnsi="Times New Roman" w:cs="Times New Roman"/>
          <w:b/>
          <w:bCs/>
        </w:rPr>
        <w:t>о</w:t>
      </w:r>
      <w:r w:rsidRPr="00EA7E7E">
        <w:rPr>
          <w:rFonts w:ascii="Times New Roman" w:hAnsi="Times New Roman" w:cs="Times New Roman"/>
          <w:b/>
          <w:bCs/>
        </w:rPr>
        <w:t xml:space="preserve">ды </w:t>
      </w:r>
    </w:p>
    <w:p w:rsidR="00170978" w:rsidRPr="00EA7E7E" w:rsidRDefault="00170978" w:rsidP="00170978">
      <w:pPr>
        <w:jc w:val="center"/>
        <w:rPr>
          <w:rFonts w:ascii="Times New Roman" w:hAnsi="Times New Roman" w:cs="Times New Roman"/>
          <w:bCs/>
        </w:rPr>
      </w:pPr>
    </w:p>
    <w:p w:rsidR="00170978" w:rsidRPr="00EA7E7E" w:rsidRDefault="00170978" w:rsidP="00170978">
      <w:pPr>
        <w:pStyle w:val="1"/>
        <w:jc w:val="center"/>
        <w:rPr>
          <w:szCs w:val="24"/>
        </w:rPr>
      </w:pPr>
      <w:r w:rsidRPr="00EA7E7E">
        <w:rPr>
          <w:szCs w:val="24"/>
        </w:rPr>
        <w:t>ПАСПОРТ ПРОГРАММЫ</w:t>
      </w:r>
    </w:p>
    <w:p w:rsidR="00170978" w:rsidRPr="00EA7E7E" w:rsidRDefault="00170978" w:rsidP="00170978">
      <w:pPr>
        <w:rPr>
          <w:rFonts w:ascii="Times New Roman" w:hAnsi="Times New Roman" w:cs="Times New Roman"/>
        </w:rPr>
      </w:pPr>
      <w:r w:rsidRPr="00EA7E7E">
        <w:rPr>
          <w:rFonts w:ascii="Times New Roman" w:hAnsi="Times New Roman" w:cs="Times New Roman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73"/>
        <w:gridCol w:w="6797"/>
      </w:tblGrid>
      <w:tr w:rsidR="00170978" w:rsidRPr="00EA7E7E" w:rsidTr="008911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Наименование Пр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 xml:space="preserve">граммы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tabs>
                <w:tab w:val="left" w:pos="2985"/>
              </w:tabs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Муниципальная программа «Энергосбережения и повыш</w:t>
            </w:r>
            <w:r w:rsidRPr="00EA7E7E">
              <w:rPr>
                <w:rFonts w:ascii="Times New Roman" w:hAnsi="Times New Roman" w:cs="Times New Roman"/>
              </w:rPr>
              <w:t>е</w:t>
            </w:r>
            <w:r w:rsidRPr="00EA7E7E">
              <w:rPr>
                <w:rFonts w:ascii="Times New Roman" w:hAnsi="Times New Roman" w:cs="Times New Roman"/>
              </w:rPr>
              <w:t>ния энергетической эффективности в городском поселении Инсар  Инсарского муниципального района Республики Мордовия на 2022- 2024 года» (далее - Програ</w:t>
            </w:r>
            <w:r w:rsidRPr="00EA7E7E">
              <w:rPr>
                <w:rFonts w:ascii="Times New Roman" w:hAnsi="Times New Roman" w:cs="Times New Roman"/>
              </w:rPr>
              <w:t>м</w:t>
            </w:r>
            <w:r w:rsidRPr="00EA7E7E">
              <w:rPr>
                <w:rFonts w:ascii="Times New Roman" w:hAnsi="Times New Roman" w:cs="Times New Roman"/>
              </w:rPr>
              <w:t xml:space="preserve">ма) </w:t>
            </w:r>
          </w:p>
        </w:tc>
      </w:tr>
      <w:tr w:rsidR="00170978" w:rsidRPr="00EA7E7E" w:rsidTr="008911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Основание для разр</w:t>
            </w:r>
            <w:r w:rsidRPr="00EA7E7E">
              <w:rPr>
                <w:rFonts w:ascii="Times New Roman" w:hAnsi="Times New Roman" w:cs="Times New Roman"/>
              </w:rPr>
              <w:t>а</w:t>
            </w:r>
            <w:r w:rsidRPr="00EA7E7E">
              <w:rPr>
                <w:rFonts w:ascii="Times New Roman" w:hAnsi="Times New Roman" w:cs="Times New Roman"/>
              </w:rPr>
              <w:t xml:space="preserve">ботки программы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tabs>
                <w:tab w:val="left" w:pos="2985"/>
              </w:tabs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 xml:space="preserve">  - Федеральный закон от </w:t>
            </w:r>
            <w:smartTag w:uri="urn:schemas-microsoft-com:office:smarttags" w:element="date">
              <w:smartTagPr>
                <w:attr w:name="Year" w:val="2009"/>
                <w:attr w:name="Day" w:val="23"/>
                <w:attr w:name="Month" w:val="11"/>
                <w:attr w:name="ls" w:val="trans"/>
              </w:smartTagPr>
              <w:r w:rsidRPr="00EA7E7E">
                <w:rPr>
                  <w:rFonts w:ascii="Times New Roman" w:hAnsi="Times New Roman" w:cs="Times New Roman"/>
                </w:rPr>
                <w:t xml:space="preserve">23 ноября </w:t>
              </w:r>
              <w:smartTag w:uri="urn:schemas-microsoft-com:office:smarttags" w:element="metricconverter">
                <w:smartTagPr>
                  <w:attr w:name="ProductID" w:val="2009 г"/>
                </w:smartTagPr>
                <w:r w:rsidRPr="00EA7E7E">
                  <w:rPr>
                    <w:rFonts w:ascii="Times New Roman" w:hAnsi="Times New Roman" w:cs="Times New Roman"/>
                  </w:rPr>
                  <w:t>2009 г</w:t>
                </w:r>
              </w:smartTag>
              <w:r w:rsidRPr="00EA7E7E">
                <w:rPr>
                  <w:rFonts w:ascii="Times New Roman" w:hAnsi="Times New Roman" w:cs="Times New Roman"/>
                </w:rPr>
                <w:t>.</w:t>
              </w:r>
            </w:smartTag>
            <w:r w:rsidRPr="00EA7E7E">
              <w:rPr>
                <w:rFonts w:ascii="Times New Roman" w:hAnsi="Times New Roman" w:cs="Times New Roman"/>
              </w:rPr>
              <w:t xml:space="preserve"> № 261-ФЗ «Об энергосбережении и о повышении энергетической эффе</w:t>
            </w:r>
            <w:r w:rsidRPr="00EA7E7E">
              <w:rPr>
                <w:rFonts w:ascii="Times New Roman" w:hAnsi="Times New Roman" w:cs="Times New Roman"/>
              </w:rPr>
              <w:t>к</w:t>
            </w:r>
            <w:r w:rsidRPr="00EA7E7E">
              <w:rPr>
                <w:rFonts w:ascii="Times New Roman" w:hAnsi="Times New Roman" w:cs="Times New Roman"/>
              </w:rPr>
              <w:t>тивности и о внесении изменений в отдельные законодательные акты Российской Федер</w:t>
            </w:r>
            <w:r w:rsidRPr="00EA7E7E">
              <w:rPr>
                <w:rFonts w:ascii="Times New Roman" w:hAnsi="Times New Roman" w:cs="Times New Roman"/>
              </w:rPr>
              <w:t>а</w:t>
            </w:r>
            <w:r w:rsidRPr="00EA7E7E">
              <w:rPr>
                <w:rFonts w:ascii="Times New Roman" w:hAnsi="Times New Roman" w:cs="Times New Roman"/>
              </w:rPr>
              <w:t>ции»;</w:t>
            </w:r>
          </w:p>
          <w:p w:rsidR="00170978" w:rsidRPr="00EA7E7E" w:rsidRDefault="00170978" w:rsidP="008911AF">
            <w:pPr>
              <w:tabs>
                <w:tab w:val="left" w:pos="2985"/>
              </w:tabs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 xml:space="preserve">  - распоряжение Правительства Российской Федерации от </w:t>
            </w:r>
            <w:smartTag w:uri="urn:schemas-microsoft-com:office:smarttags" w:element="date">
              <w:smartTagPr>
                <w:attr w:name="Year" w:val="2009"/>
                <w:attr w:name="Day" w:val="1"/>
                <w:attr w:name="Month" w:val="12"/>
                <w:attr w:name="ls" w:val="trans"/>
              </w:smartTagPr>
              <w:smartTag w:uri="urn:schemas-microsoft-com:office:smarttags" w:element="date">
                <w:smartTagPr>
                  <w:attr w:name="Year" w:val="2009"/>
                  <w:attr w:name="Day" w:val="1"/>
                  <w:attr w:name="Month" w:val="12"/>
                  <w:attr w:name="ls" w:val="trans"/>
                </w:smartTagPr>
                <w:r w:rsidRPr="00EA7E7E">
                  <w:rPr>
                    <w:rFonts w:ascii="Times New Roman" w:hAnsi="Times New Roman" w:cs="Times New Roman"/>
                  </w:rPr>
                  <w:t xml:space="preserve">1 декабря </w:t>
                </w:r>
                <w:smartTag w:uri="urn:schemas-microsoft-com:office:smarttags" w:element="metricconverter">
                  <w:smartTagPr>
                    <w:attr w:name="ProductID" w:val="2009 г"/>
                  </w:smartTagPr>
                  <w:r w:rsidRPr="00EA7E7E">
                    <w:rPr>
                      <w:rFonts w:ascii="Times New Roman" w:hAnsi="Times New Roman" w:cs="Times New Roman"/>
                    </w:rPr>
                    <w:t>2009</w:t>
                  </w:r>
                </w:smartTag>
              </w:smartTag>
              <w:r w:rsidRPr="00EA7E7E">
                <w:rPr>
                  <w:rFonts w:ascii="Times New Roman" w:hAnsi="Times New Roman" w:cs="Times New Roman"/>
                </w:rPr>
                <w:t xml:space="preserve"> г</w:t>
              </w:r>
              <w:r w:rsidRPr="00EA7E7E">
                <w:rPr>
                  <w:rFonts w:ascii="Times New Roman" w:hAnsi="Times New Roman" w:cs="Times New Roman"/>
                </w:rPr>
                <w:t>.</w:t>
              </w:r>
            </w:smartTag>
            <w:r w:rsidRPr="00EA7E7E">
              <w:rPr>
                <w:rFonts w:ascii="Times New Roman" w:hAnsi="Times New Roman" w:cs="Times New Roman"/>
              </w:rPr>
              <w:t xml:space="preserve"> № 1830-р Об утверждении плана меропри</w:t>
            </w:r>
            <w:r w:rsidRPr="00EA7E7E">
              <w:rPr>
                <w:rFonts w:ascii="Times New Roman" w:hAnsi="Times New Roman" w:cs="Times New Roman"/>
              </w:rPr>
              <w:t>я</w:t>
            </w:r>
            <w:r w:rsidRPr="00EA7E7E">
              <w:rPr>
                <w:rFonts w:ascii="Times New Roman" w:hAnsi="Times New Roman" w:cs="Times New Roman"/>
              </w:rPr>
              <w:t>тий по энергосбережению и повышению энергетической эффективности в Российской Федерации;</w:t>
            </w:r>
          </w:p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 xml:space="preserve">  -Устав городского поселения Инсар  Инсарского муниц</w:t>
            </w:r>
            <w:r w:rsidRPr="00EA7E7E">
              <w:rPr>
                <w:rFonts w:ascii="Times New Roman" w:hAnsi="Times New Roman" w:cs="Times New Roman"/>
              </w:rPr>
              <w:t>и</w:t>
            </w:r>
            <w:r w:rsidRPr="00EA7E7E">
              <w:rPr>
                <w:rFonts w:ascii="Times New Roman" w:hAnsi="Times New Roman" w:cs="Times New Roman"/>
              </w:rPr>
              <w:t>пального района Республики Мордовия;</w:t>
            </w:r>
          </w:p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b/>
              </w:rPr>
              <w:t xml:space="preserve">  -</w:t>
            </w:r>
            <w:hyperlink r:id="rId10" w:history="1">
              <w:r w:rsidRPr="00EA7E7E">
                <w:rPr>
                  <w:rStyle w:val="afc"/>
                  <w:rFonts w:ascii="Times New Roman" w:hAnsi="Times New Roman" w:cs="Times New Roman"/>
                  <w:b w:val="0"/>
                </w:rPr>
                <w:t>Постановление</w:t>
              </w:r>
            </w:hyperlink>
            <w:r w:rsidRPr="00EA7E7E">
              <w:rPr>
                <w:rFonts w:ascii="Times New Roman" w:hAnsi="Times New Roman" w:cs="Times New Roman"/>
                <w:b/>
              </w:rPr>
              <w:t xml:space="preserve"> </w:t>
            </w:r>
            <w:r w:rsidRPr="00EA7E7E">
              <w:rPr>
                <w:rFonts w:ascii="Times New Roman" w:hAnsi="Times New Roman" w:cs="Times New Roman"/>
              </w:rPr>
              <w:t xml:space="preserve">Правительства Российской Федерации от 31 декабря </w:t>
            </w:r>
            <w:smartTag w:uri="urn:schemas-microsoft-com:office:smarttags" w:element="metricconverter">
              <w:smartTagPr>
                <w:attr w:name="ProductID" w:val="2009 г"/>
              </w:smartTagPr>
              <w:r w:rsidRPr="00EA7E7E">
                <w:rPr>
                  <w:rFonts w:ascii="Times New Roman" w:hAnsi="Times New Roman" w:cs="Times New Roman"/>
                </w:rPr>
                <w:t>2009 г</w:t>
              </w:r>
            </w:smartTag>
            <w:r w:rsidRPr="00EA7E7E">
              <w:rPr>
                <w:rFonts w:ascii="Times New Roman" w:hAnsi="Times New Roman" w:cs="Times New Roman"/>
              </w:rPr>
              <w:t>. №1225 «О требованиях к региональным и муниципальным программам в области энергосбережения и повышения эне</w:t>
            </w:r>
            <w:r w:rsidRPr="00EA7E7E">
              <w:rPr>
                <w:rFonts w:ascii="Times New Roman" w:hAnsi="Times New Roman" w:cs="Times New Roman"/>
              </w:rPr>
              <w:t>р</w:t>
            </w:r>
            <w:r w:rsidRPr="00EA7E7E">
              <w:rPr>
                <w:rFonts w:ascii="Times New Roman" w:hAnsi="Times New Roman" w:cs="Times New Roman"/>
              </w:rPr>
              <w:t>гетической эффективности»</w:t>
            </w:r>
          </w:p>
        </w:tc>
      </w:tr>
      <w:tr w:rsidR="00170978" w:rsidRPr="00EA7E7E" w:rsidTr="008911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Разработчик Пр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 xml:space="preserve">граммы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Администрация городского поселения Инсар  Инсарского муниц</w:t>
            </w:r>
            <w:r w:rsidRPr="00EA7E7E">
              <w:rPr>
                <w:rFonts w:ascii="Times New Roman" w:hAnsi="Times New Roman" w:cs="Times New Roman"/>
              </w:rPr>
              <w:t>и</w:t>
            </w:r>
            <w:r w:rsidRPr="00EA7E7E">
              <w:rPr>
                <w:rFonts w:ascii="Times New Roman" w:hAnsi="Times New Roman" w:cs="Times New Roman"/>
              </w:rPr>
              <w:t xml:space="preserve">пального района Республики </w:t>
            </w:r>
          </w:p>
        </w:tc>
      </w:tr>
      <w:tr w:rsidR="00170978" w:rsidRPr="00EA7E7E" w:rsidTr="008911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Исполнители </w:t>
            </w:r>
            <w:r w:rsidRPr="00EA7E7E">
              <w:rPr>
                <w:rFonts w:ascii="Times New Roman" w:hAnsi="Times New Roman" w:cs="Times New Roman"/>
              </w:rPr>
              <w:br/>
              <w:t>мероприятий </w:t>
            </w:r>
            <w:r w:rsidRPr="00EA7E7E">
              <w:rPr>
                <w:rFonts w:ascii="Times New Roman" w:hAnsi="Times New Roman" w:cs="Times New Roman"/>
              </w:rPr>
              <w:br/>
              <w:t>Программы:</w:t>
            </w:r>
            <w:r w:rsidRPr="00EA7E7E">
              <w:rPr>
                <w:rFonts w:ascii="Times New Roman" w:hAnsi="Times New Roman" w:cs="Times New Roman"/>
              </w:rPr>
              <w:br/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 xml:space="preserve"> Администрация городского поселения Инсар  Инсарского муниц</w:t>
            </w:r>
            <w:r w:rsidRPr="00EA7E7E">
              <w:rPr>
                <w:rFonts w:ascii="Times New Roman" w:hAnsi="Times New Roman" w:cs="Times New Roman"/>
              </w:rPr>
              <w:t>и</w:t>
            </w:r>
            <w:r w:rsidRPr="00EA7E7E">
              <w:rPr>
                <w:rFonts w:ascii="Times New Roman" w:hAnsi="Times New Roman" w:cs="Times New Roman"/>
              </w:rPr>
              <w:t>пального района Республики</w:t>
            </w:r>
          </w:p>
        </w:tc>
      </w:tr>
      <w:tr w:rsidR="00170978" w:rsidRPr="00EA7E7E" w:rsidTr="008911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Основные цели Пр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 xml:space="preserve">граммы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 xml:space="preserve">     Целью программы является проведение работ по энерг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>сбережению, снижение объемов потребления энергетич</w:t>
            </w:r>
            <w:r w:rsidRPr="00EA7E7E">
              <w:rPr>
                <w:rFonts w:ascii="Times New Roman" w:hAnsi="Times New Roman" w:cs="Times New Roman"/>
              </w:rPr>
              <w:t>е</w:t>
            </w:r>
            <w:r w:rsidRPr="00EA7E7E">
              <w:rPr>
                <w:rFonts w:ascii="Times New Roman" w:hAnsi="Times New Roman" w:cs="Times New Roman"/>
              </w:rPr>
              <w:t>ских ресурсов жилищного фонда на территории городского поселения Инсар. Повышение качества предоставления коммунал</w:t>
            </w:r>
            <w:r w:rsidRPr="00EA7E7E">
              <w:rPr>
                <w:rFonts w:ascii="Times New Roman" w:hAnsi="Times New Roman" w:cs="Times New Roman"/>
              </w:rPr>
              <w:t>ь</w:t>
            </w:r>
            <w:r w:rsidRPr="00EA7E7E">
              <w:rPr>
                <w:rFonts w:ascii="Times New Roman" w:hAnsi="Times New Roman" w:cs="Times New Roman"/>
              </w:rPr>
              <w:t>ных услуг потребителям и снижение тепловых потерь при передаче тепловой энергии и воды для хозяйственно-бытовых нужд таким потребителям. Реализация Федерального закона от 23.11.2009 №261 «Об энергосбереж</w:t>
            </w:r>
            <w:r w:rsidRPr="00EA7E7E">
              <w:rPr>
                <w:rFonts w:ascii="Times New Roman" w:hAnsi="Times New Roman" w:cs="Times New Roman"/>
              </w:rPr>
              <w:t>е</w:t>
            </w:r>
            <w:r w:rsidRPr="00EA7E7E">
              <w:rPr>
                <w:rFonts w:ascii="Times New Roman" w:hAnsi="Times New Roman" w:cs="Times New Roman"/>
              </w:rPr>
              <w:t>нии и о повышении энергетической эффективности и о внесении изменений в о</w:t>
            </w:r>
            <w:r w:rsidRPr="00EA7E7E">
              <w:rPr>
                <w:rFonts w:ascii="Times New Roman" w:hAnsi="Times New Roman" w:cs="Times New Roman"/>
              </w:rPr>
              <w:t>т</w:t>
            </w:r>
            <w:r w:rsidRPr="00EA7E7E">
              <w:rPr>
                <w:rFonts w:ascii="Times New Roman" w:hAnsi="Times New Roman" w:cs="Times New Roman"/>
              </w:rPr>
              <w:t>дельные законодательные акты РФ»:                      -улучшение качества жизни и благосостояния населения городского поселения И</w:t>
            </w:r>
            <w:r w:rsidRPr="00EA7E7E">
              <w:rPr>
                <w:rFonts w:ascii="Times New Roman" w:hAnsi="Times New Roman" w:cs="Times New Roman"/>
              </w:rPr>
              <w:t>н</w:t>
            </w:r>
            <w:r w:rsidRPr="00EA7E7E">
              <w:rPr>
                <w:rFonts w:ascii="Times New Roman" w:hAnsi="Times New Roman" w:cs="Times New Roman"/>
              </w:rPr>
              <w:t>сар;</w:t>
            </w:r>
            <w:r w:rsidRPr="00EA7E7E">
              <w:rPr>
                <w:rFonts w:ascii="Times New Roman" w:hAnsi="Times New Roman" w:cs="Times New Roman"/>
              </w:rPr>
              <w:br/>
              <w:t>-совершенствование нормативных и правовых условий для поддержки энергосбережения и п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>вышения энергетической эффективности;</w:t>
            </w:r>
            <w:r w:rsidRPr="00EA7E7E">
              <w:rPr>
                <w:rFonts w:ascii="Times New Roman" w:hAnsi="Times New Roman" w:cs="Times New Roman"/>
              </w:rPr>
              <w:br/>
            </w:r>
            <w:r w:rsidRPr="00EA7E7E">
              <w:rPr>
                <w:rFonts w:ascii="Times New Roman" w:hAnsi="Times New Roman" w:cs="Times New Roman"/>
              </w:rPr>
              <w:lastRenderedPageBreak/>
              <w:t>-лимитирование и нормирование энергопотребления в бю</w:t>
            </w:r>
            <w:r w:rsidRPr="00EA7E7E">
              <w:rPr>
                <w:rFonts w:ascii="Times New Roman" w:hAnsi="Times New Roman" w:cs="Times New Roman"/>
              </w:rPr>
              <w:t>д</w:t>
            </w:r>
            <w:r w:rsidRPr="00EA7E7E">
              <w:rPr>
                <w:rFonts w:ascii="Times New Roman" w:hAnsi="Times New Roman" w:cs="Times New Roman"/>
              </w:rPr>
              <w:t>жетной сфере;</w:t>
            </w:r>
            <w:r w:rsidRPr="00EA7E7E">
              <w:rPr>
                <w:rFonts w:ascii="Times New Roman" w:hAnsi="Times New Roman" w:cs="Times New Roman"/>
              </w:rPr>
              <w:br/>
              <w:t>-повышение эффективности использования энергетических ресурсов городского п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 xml:space="preserve">селения Инсар. </w:t>
            </w:r>
          </w:p>
        </w:tc>
      </w:tr>
      <w:tr w:rsidR="00170978" w:rsidRPr="00EA7E7E" w:rsidTr="008911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lastRenderedPageBreak/>
              <w:t>Основные задачи Програ</w:t>
            </w:r>
            <w:r w:rsidRPr="00EA7E7E">
              <w:rPr>
                <w:rFonts w:ascii="Times New Roman" w:hAnsi="Times New Roman" w:cs="Times New Roman"/>
              </w:rPr>
              <w:t>м</w:t>
            </w:r>
            <w:r w:rsidRPr="00EA7E7E">
              <w:rPr>
                <w:rFonts w:ascii="Times New Roman" w:hAnsi="Times New Roman" w:cs="Times New Roman"/>
              </w:rPr>
              <w:t xml:space="preserve">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- проведение комплекса организационно-правовых и техн</w:t>
            </w:r>
            <w:r w:rsidRPr="00EA7E7E">
              <w:rPr>
                <w:rFonts w:ascii="Times New Roman" w:hAnsi="Times New Roman" w:cs="Times New Roman"/>
              </w:rPr>
              <w:t>и</w:t>
            </w:r>
            <w:r w:rsidRPr="00EA7E7E">
              <w:rPr>
                <w:rFonts w:ascii="Times New Roman" w:hAnsi="Times New Roman" w:cs="Times New Roman"/>
              </w:rPr>
              <w:t>ческих мероприятий по управлению энергосбережением на территории городского поселения Инсар;</w:t>
            </w:r>
            <w:r w:rsidRPr="00EA7E7E">
              <w:rPr>
                <w:rFonts w:ascii="Times New Roman" w:hAnsi="Times New Roman" w:cs="Times New Roman"/>
              </w:rPr>
              <w:br/>
              <w:t>- проведение энергоаудита, энергетических обследований, контрольно-измерительных и ремонтных работ, ведение энергетических паспортов;</w:t>
            </w:r>
            <w:r w:rsidRPr="00EA7E7E">
              <w:rPr>
                <w:rFonts w:ascii="Times New Roman" w:hAnsi="Times New Roman" w:cs="Times New Roman"/>
              </w:rPr>
              <w:br/>
              <w:t>-обеспечение учета производства коммунальных ресурсов и объема их потребления;</w:t>
            </w:r>
            <w:r w:rsidRPr="00EA7E7E">
              <w:rPr>
                <w:rFonts w:ascii="Times New Roman" w:hAnsi="Times New Roman" w:cs="Times New Roman"/>
              </w:rPr>
              <w:br/>
              <w:t>- нормирование и установление обоснованных лимитов п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>требления энергетических ресурсов.</w:t>
            </w:r>
            <w:r w:rsidRPr="00EA7E7E">
              <w:rPr>
                <w:rFonts w:ascii="Times New Roman" w:hAnsi="Times New Roman" w:cs="Times New Roman"/>
              </w:rPr>
              <w:br/>
              <w:t>- повышение уровня оснащенности приборами учета и</w:t>
            </w:r>
            <w:r w:rsidRPr="00EA7E7E">
              <w:rPr>
                <w:rFonts w:ascii="Times New Roman" w:hAnsi="Times New Roman" w:cs="Times New Roman"/>
              </w:rPr>
              <w:t>с</w:t>
            </w:r>
            <w:r w:rsidRPr="00EA7E7E">
              <w:rPr>
                <w:rFonts w:ascii="Times New Roman" w:hAnsi="Times New Roman" w:cs="Times New Roman"/>
              </w:rPr>
              <w:t>пользуемых энергетических ресурсов;</w:t>
            </w:r>
            <w:r w:rsidRPr="00EA7E7E">
              <w:rPr>
                <w:rFonts w:ascii="Times New Roman" w:hAnsi="Times New Roman" w:cs="Times New Roman"/>
              </w:rPr>
              <w:br/>
              <w:t>- сокращение расходов бюджета на обеспечение энергетич</w:t>
            </w:r>
            <w:r w:rsidRPr="00EA7E7E">
              <w:rPr>
                <w:rFonts w:ascii="Times New Roman" w:hAnsi="Times New Roman" w:cs="Times New Roman"/>
              </w:rPr>
              <w:t>е</w:t>
            </w:r>
            <w:r w:rsidRPr="00EA7E7E">
              <w:rPr>
                <w:rFonts w:ascii="Times New Roman" w:hAnsi="Times New Roman" w:cs="Times New Roman"/>
              </w:rPr>
              <w:t>скими ресурсами муниципальных учреждений, органов м</w:t>
            </w:r>
            <w:r w:rsidRPr="00EA7E7E">
              <w:rPr>
                <w:rFonts w:ascii="Times New Roman" w:hAnsi="Times New Roman" w:cs="Times New Roman"/>
              </w:rPr>
              <w:t>е</w:t>
            </w:r>
            <w:r w:rsidRPr="00EA7E7E">
              <w:rPr>
                <w:rFonts w:ascii="Times New Roman" w:hAnsi="Times New Roman" w:cs="Times New Roman"/>
              </w:rPr>
              <w:t>стного самоуправления;</w:t>
            </w:r>
            <w:r w:rsidRPr="00EA7E7E">
              <w:rPr>
                <w:rFonts w:ascii="Times New Roman" w:hAnsi="Times New Roman" w:cs="Times New Roman"/>
              </w:rPr>
              <w:br/>
              <w:t>- увеличение объема внебюджетных средств, используемых на финансирование мероприятий по энергосбережению и п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>вышению энергетической эффективности;</w:t>
            </w:r>
            <w:r w:rsidRPr="00EA7E7E">
              <w:rPr>
                <w:rFonts w:ascii="Times New Roman" w:hAnsi="Times New Roman" w:cs="Times New Roman"/>
              </w:rPr>
              <w:br/>
              <w:t>-повышение уровня осведомленности потребителей в в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 xml:space="preserve">просах энергосбережения. </w:t>
            </w:r>
          </w:p>
        </w:tc>
      </w:tr>
      <w:tr w:rsidR="00170978" w:rsidRPr="00EA7E7E" w:rsidTr="008911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Сроки реализации Програ</w:t>
            </w:r>
            <w:r w:rsidRPr="00EA7E7E">
              <w:rPr>
                <w:rFonts w:ascii="Times New Roman" w:hAnsi="Times New Roman" w:cs="Times New Roman"/>
              </w:rPr>
              <w:t>м</w:t>
            </w:r>
            <w:r w:rsidRPr="00EA7E7E">
              <w:rPr>
                <w:rFonts w:ascii="Times New Roman" w:hAnsi="Times New Roman" w:cs="Times New Roman"/>
              </w:rPr>
              <w:t xml:space="preserve">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tabs>
                <w:tab w:val="left" w:pos="2985"/>
              </w:tabs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 xml:space="preserve">   2022- 2024 годы</w:t>
            </w:r>
          </w:p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</w:p>
        </w:tc>
      </w:tr>
      <w:tr w:rsidR="00170978" w:rsidRPr="00EA7E7E" w:rsidTr="008911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Объемы и источники фина</w:t>
            </w:r>
            <w:r w:rsidRPr="00EA7E7E">
              <w:rPr>
                <w:rFonts w:ascii="Times New Roman" w:hAnsi="Times New Roman" w:cs="Times New Roman"/>
              </w:rPr>
              <w:t>н</w:t>
            </w:r>
            <w:r w:rsidRPr="00EA7E7E">
              <w:rPr>
                <w:rFonts w:ascii="Times New Roman" w:hAnsi="Times New Roman" w:cs="Times New Roman"/>
              </w:rPr>
              <w:t>сирования</w:t>
            </w:r>
            <w:r w:rsidRPr="00EA7E7E">
              <w:rPr>
                <w:rFonts w:ascii="Times New Roman" w:hAnsi="Times New Roman" w:cs="Times New Roman"/>
              </w:rPr>
              <w:br/>
              <w:t xml:space="preserve">Программы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Общий объем финансирования Программы составляет 696,0 тыс.руб., является ориентировочным и корректируется еж</w:t>
            </w:r>
            <w:r w:rsidRPr="00EA7E7E">
              <w:rPr>
                <w:rFonts w:ascii="Times New Roman" w:hAnsi="Times New Roman" w:cs="Times New Roman"/>
              </w:rPr>
              <w:t>е</w:t>
            </w:r>
            <w:r w:rsidRPr="00EA7E7E">
              <w:rPr>
                <w:rFonts w:ascii="Times New Roman" w:hAnsi="Times New Roman" w:cs="Times New Roman"/>
              </w:rPr>
              <w:t>годно.</w:t>
            </w:r>
          </w:p>
          <w:p w:rsidR="00170978" w:rsidRPr="00EA7E7E" w:rsidRDefault="00170978" w:rsidP="008911AF">
            <w:pPr>
              <w:tabs>
                <w:tab w:val="left" w:pos="2985"/>
              </w:tabs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 xml:space="preserve">   2022 год – 696,00 тыс. рублей*;</w:t>
            </w:r>
          </w:p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 xml:space="preserve">   2023 год – 0,00 тыс. рублей*;</w:t>
            </w:r>
          </w:p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 xml:space="preserve">   2024 год – 0,00 тыс. рублей*.</w:t>
            </w:r>
            <w:r w:rsidRPr="00EA7E7E">
              <w:rPr>
                <w:rFonts w:ascii="Times New Roman" w:hAnsi="Times New Roman" w:cs="Times New Roman"/>
              </w:rPr>
              <w:br/>
              <w:t>Источники: средства бюджета  городского поселения Инсар, республиканский бюджет,  ресурсоснабжающие организации, п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>требители энергетических ресурсов.</w:t>
            </w:r>
          </w:p>
        </w:tc>
      </w:tr>
      <w:tr w:rsidR="00170978" w:rsidRPr="00EA7E7E" w:rsidTr="008911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Ожидаемые коне</w:t>
            </w:r>
            <w:r w:rsidRPr="00EA7E7E">
              <w:rPr>
                <w:rFonts w:ascii="Times New Roman" w:hAnsi="Times New Roman" w:cs="Times New Roman"/>
              </w:rPr>
              <w:t>ч</w:t>
            </w:r>
            <w:r w:rsidRPr="00EA7E7E">
              <w:rPr>
                <w:rFonts w:ascii="Times New Roman" w:hAnsi="Times New Roman" w:cs="Times New Roman"/>
              </w:rPr>
              <w:t>ные результаты реализации Пр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 xml:space="preserve">граммы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-повышение энергетической эффективности экономики м</w:t>
            </w:r>
            <w:r w:rsidRPr="00EA7E7E">
              <w:rPr>
                <w:rFonts w:ascii="Times New Roman" w:hAnsi="Times New Roman" w:cs="Times New Roman"/>
              </w:rPr>
              <w:t>у</w:t>
            </w:r>
            <w:r w:rsidRPr="00EA7E7E">
              <w:rPr>
                <w:rFonts w:ascii="Times New Roman" w:hAnsi="Times New Roman" w:cs="Times New Roman"/>
              </w:rPr>
              <w:t>ниципального образования;</w:t>
            </w:r>
            <w:r w:rsidRPr="00EA7E7E">
              <w:rPr>
                <w:rFonts w:ascii="Times New Roman" w:hAnsi="Times New Roman" w:cs="Times New Roman"/>
              </w:rPr>
              <w:br/>
              <w:t>-снижение нагрузки по оплате энергоносителей на муниц</w:t>
            </w:r>
            <w:r w:rsidRPr="00EA7E7E">
              <w:rPr>
                <w:rFonts w:ascii="Times New Roman" w:hAnsi="Times New Roman" w:cs="Times New Roman"/>
              </w:rPr>
              <w:t>и</w:t>
            </w:r>
            <w:r w:rsidRPr="00EA7E7E">
              <w:rPr>
                <w:rFonts w:ascii="Times New Roman" w:hAnsi="Times New Roman" w:cs="Times New Roman"/>
              </w:rPr>
              <w:t>пальный бюджет, доходы населения;</w:t>
            </w:r>
            <w:r w:rsidRPr="00EA7E7E">
              <w:rPr>
                <w:rFonts w:ascii="Times New Roman" w:hAnsi="Times New Roman" w:cs="Times New Roman"/>
              </w:rPr>
              <w:br/>
              <w:t>-обеспечение полного учета и регулирования потребления энергетических ресурсов, снижение уровня их потерь;</w:t>
            </w:r>
            <w:r w:rsidRPr="00EA7E7E">
              <w:rPr>
                <w:rFonts w:ascii="Times New Roman" w:hAnsi="Times New Roman" w:cs="Times New Roman"/>
              </w:rPr>
              <w:br/>
              <w:t>- наличие в органах местного самоуправления, муниципал</w:t>
            </w:r>
            <w:r w:rsidRPr="00EA7E7E">
              <w:rPr>
                <w:rFonts w:ascii="Times New Roman" w:hAnsi="Times New Roman" w:cs="Times New Roman"/>
              </w:rPr>
              <w:t>ь</w:t>
            </w:r>
            <w:r w:rsidRPr="00EA7E7E">
              <w:rPr>
                <w:rFonts w:ascii="Times New Roman" w:hAnsi="Times New Roman" w:cs="Times New Roman"/>
              </w:rPr>
              <w:t>ных учреждениях, энергетических паспортов, топливно-энергетических балансов, актов энергетических обследов</w:t>
            </w:r>
            <w:r w:rsidRPr="00EA7E7E">
              <w:rPr>
                <w:rFonts w:ascii="Times New Roman" w:hAnsi="Times New Roman" w:cs="Times New Roman"/>
              </w:rPr>
              <w:t>а</w:t>
            </w:r>
            <w:r w:rsidRPr="00EA7E7E">
              <w:rPr>
                <w:rFonts w:ascii="Times New Roman" w:hAnsi="Times New Roman" w:cs="Times New Roman"/>
              </w:rPr>
              <w:t>ний;</w:t>
            </w:r>
            <w:r w:rsidRPr="00EA7E7E">
              <w:rPr>
                <w:rFonts w:ascii="Times New Roman" w:hAnsi="Times New Roman" w:cs="Times New Roman"/>
              </w:rPr>
              <w:br/>
              <w:t>-сокращение удельных показателей энергопотребления эк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>номики муниципального образования к 2024 году;</w:t>
            </w:r>
            <w:r w:rsidRPr="00EA7E7E">
              <w:rPr>
                <w:rFonts w:ascii="Times New Roman" w:hAnsi="Times New Roman" w:cs="Times New Roman"/>
              </w:rPr>
              <w:br/>
              <w:t>-полный переход на приборный учет при расчетах организ</w:t>
            </w:r>
            <w:r w:rsidRPr="00EA7E7E">
              <w:rPr>
                <w:rFonts w:ascii="Times New Roman" w:hAnsi="Times New Roman" w:cs="Times New Roman"/>
              </w:rPr>
              <w:t>а</w:t>
            </w:r>
            <w:r w:rsidRPr="00EA7E7E">
              <w:rPr>
                <w:rFonts w:ascii="Times New Roman" w:hAnsi="Times New Roman" w:cs="Times New Roman"/>
              </w:rPr>
              <w:t xml:space="preserve">ций муниципальной бюджетной сферы с </w:t>
            </w:r>
            <w:r w:rsidRPr="00EA7E7E">
              <w:rPr>
                <w:rFonts w:ascii="Times New Roman" w:hAnsi="Times New Roman" w:cs="Times New Roman"/>
              </w:rPr>
              <w:lastRenderedPageBreak/>
              <w:t>организациями коммунального комплекса;</w:t>
            </w:r>
            <w:r w:rsidRPr="00EA7E7E">
              <w:rPr>
                <w:rFonts w:ascii="Times New Roman" w:hAnsi="Times New Roman" w:cs="Times New Roman"/>
              </w:rPr>
              <w:br/>
              <w:t>-создание муниципальной нормативно-правовой базы по энергосбережению и стимулированию повышения энерг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 xml:space="preserve">эффективности. </w:t>
            </w:r>
          </w:p>
        </w:tc>
      </w:tr>
      <w:tr w:rsidR="00170978" w:rsidRPr="00EA7E7E" w:rsidTr="008911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lastRenderedPageBreak/>
              <w:t>Методы реализации Пр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 xml:space="preserve">граммы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 xml:space="preserve">Программно-целевой метод: реализация инвестиционных проектов и программных мероприятий </w:t>
            </w:r>
          </w:p>
        </w:tc>
      </w:tr>
      <w:tr w:rsidR="00170978" w:rsidRPr="00EA7E7E" w:rsidTr="008911A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Система организации контроля за исполнением Пр</w:t>
            </w:r>
            <w:r w:rsidRPr="00EA7E7E">
              <w:rPr>
                <w:rFonts w:ascii="Times New Roman" w:hAnsi="Times New Roman" w:cs="Times New Roman"/>
              </w:rPr>
              <w:t>о</w:t>
            </w:r>
            <w:r w:rsidRPr="00EA7E7E">
              <w:rPr>
                <w:rFonts w:ascii="Times New Roman" w:hAnsi="Times New Roman" w:cs="Times New Roman"/>
              </w:rPr>
              <w:t xml:space="preserve">граммы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Администрация городского поселения Инсар контролирует ход реализации Программы, анализирует отчетность о реализации программных мероприятий. На основании анализа о</w:t>
            </w:r>
            <w:r w:rsidRPr="00EA7E7E">
              <w:rPr>
                <w:rFonts w:ascii="Times New Roman" w:hAnsi="Times New Roman" w:cs="Times New Roman"/>
              </w:rPr>
              <w:t>т</w:t>
            </w:r>
            <w:r w:rsidRPr="00EA7E7E">
              <w:rPr>
                <w:rFonts w:ascii="Times New Roman" w:hAnsi="Times New Roman" w:cs="Times New Roman"/>
              </w:rPr>
              <w:t>четности проводит корректировку Программы и объемов финанс</w:t>
            </w:r>
            <w:r w:rsidRPr="00EA7E7E">
              <w:rPr>
                <w:rFonts w:ascii="Times New Roman" w:hAnsi="Times New Roman" w:cs="Times New Roman"/>
              </w:rPr>
              <w:t>и</w:t>
            </w:r>
            <w:r w:rsidRPr="00EA7E7E">
              <w:rPr>
                <w:rFonts w:ascii="Times New Roman" w:hAnsi="Times New Roman" w:cs="Times New Roman"/>
              </w:rPr>
              <w:t xml:space="preserve">рования. </w:t>
            </w:r>
          </w:p>
        </w:tc>
      </w:tr>
    </w:tbl>
    <w:p w:rsidR="00170978" w:rsidRPr="00EA7E7E" w:rsidRDefault="00170978" w:rsidP="00170978">
      <w:pPr>
        <w:contextualSpacing/>
        <w:rPr>
          <w:rFonts w:ascii="Times New Roman" w:hAnsi="Times New Roman" w:cs="Times New Roman"/>
        </w:rPr>
      </w:pPr>
      <w:r w:rsidRPr="00EA7E7E">
        <w:rPr>
          <w:rFonts w:ascii="Times New Roman" w:hAnsi="Times New Roman" w:cs="Times New Roman"/>
        </w:rPr>
        <w:br/>
        <w:t>* Объем финансирования подлежит уточнению по мере формирования бю</w:t>
      </w:r>
      <w:r w:rsidRPr="00EA7E7E">
        <w:rPr>
          <w:rFonts w:ascii="Times New Roman" w:hAnsi="Times New Roman" w:cs="Times New Roman"/>
        </w:rPr>
        <w:t>д</w:t>
      </w:r>
      <w:r w:rsidRPr="00EA7E7E">
        <w:rPr>
          <w:rFonts w:ascii="Times New Roman" w:hAnsi="Times New Roman" w:cs="Times New Roman"/>
        </w:rPr>
        <w:t>жета.</w:t>
      </w:r>
    </w:p>
    <w:p w:rsidR="00170978" w:rsidRPr="009011E1" w:rsidRDefault="00170978" w:rsidP="00170978">
      <w:pPr>
        <w:jc w:val="center"/>
        <w:rPr>
          <w:rStyle w:val="aff6"/>
          <w:rFonts w:ascii="Times New Roman" w:hAnsi="Times New Roman" w:cs="Times New Roman"/>
          <w:b w:val="0"/>
        </w:rPr>
      </w:pPr>
      <w:r w:rsidRPr="00EA7E7E">
        <w:rPr>
          <w:rFonts w:ascii="Times New Roman" w:hAnsi="Times New Roman" w:cs="Times New Roman"/>
        </w:rPr>
        <w:t> </w:t>
      </w:r>
      <w:r w:rsidRPr="00EA7E7E">
        <w:rPr>
          <w:rFonts w:ascii="Times New Roman" w:hAnsi="Times New Roman" w:cs="Times New Roman"/>
        </w:rPr>
        <w:br/>
      </w:r>
      <w:r w:rsidRPr="009011E1">
        <w:rPr>
          <w:rStyle w:val="aff6"/>
          <w:rFonts w:ascii="Times New Roman" w:hAnsi="Times New Roman" w:cs="Times New Roman"/>
          <w:b w:val="0"/>
        </w:rPr>
        <w:t>Раздел 1.  Содержание проблемы</w:t>
      </w:r>
      <w:r w:rsidRPr="009011E1">
        <w:rPr>
          <w:rFonts w:ascii="Times New Roman" w:hAnsi="Times New Roman" w:cs="Times New Roman"/>
        </w:rPr>
        <w:br/>
      </w:r>
      <w:r w:rsidRPr="009011E1">
        <w:rPr>
          <w:rStyle w:val="aff6"/>
          <w:rFonts w:ascii="Times New Roman" w:hAnsi="Times New Roman" w:cs="Times New Roman"/>
          <w:b w:val="0"/>
        </w:rPr>
        <w:t>и обоснование необходимости ее решения программными методами.</w:t>
      </w:r>
    </w:p>
    <w:p w:rsidR="00170978" w:rsidRPr="009011E1" w:rsidRDefault="00170978" w:rsidP="00170978">
      <w:pPr>
        <w:pStyle w:val="1"/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sz w:val="26"/>
          <w:szCs w:val="26"/>
        </w:rPr>
      </w:pPr>
      <w:r w:rsidRPr="009011E1">
        <w:rPr>
          <w:sz w:val="26"/>
          <w:szCs w:val="26"/>
        </w:rPr>
        <w:t xml:space="preserve"> 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</w:t>
      </w:r>
      <w:r w:rsidRPr="009011E1">
        <w:rPr>
          <w:sz w:val="26"/>
          <w:szCs w:val="26"/>
        </w:rPr>
        <w:t>а</w:t>
      </w:r>
      <w:r w:rsidRPr="009011E1">
        <w:rPr>
          <w:sz w:val="26"/>
          <w:szCs w:val="26"/>
        </w:rPr>
        <w:t>тратной части тарифов.</w:t>
      </w:r>
      <w:r w:rsidRPr="009011E1">
        <w:rPr>
          <w:sz w:val="26"/>
          <w:szCs w:val="26"/>
        </w:rPr>
        <w:br/>
        <w:t xml:space="preserve">          При существующем уровне энергоёмкости экономики и социальной сферы муниципального образования дальнейшие и</w:t>
      </w:r>
      <w:r w:rsidRPr="009011E1">
        <w:rPr>
          <w:sz w:val="26"/>
          <w:szCs w:val="26"/>
        </w:rPr>
        <w:t>з</w:t>
      </w:r>
      <w:r w:rsidRPr="009011E1">
        <w:rPr>
          <w:sz w:val="26"/>
          <w:szCs w:val="26"/>
        </w:rPr>
        <w:t>менения стоимости топливно-энергетических и коммунальных ресурсов приведут к снижению эффективности бюджетных расходов, вызванному ростом доли затрат на оплату коммунальных услуг в общих затратах на муниципальное управление.</w:t>
      </w:r>
      <w:r w:rsidRPr="009011E1">
        <w:rPr>
          <w:sz w:val="26"/>
          <w:szCs w:val="26"/>
        </w:rPr>
        <w:br/>
        <w:t xml:space="preserve">          Для решения проблемы необходимо осуществление комплекса мер по инте</w:t>
      </w:r>
      <w:r w:rsidRPr="009011E1">
        <w:rPr>
          <w:sz w:val="26"/>
          <w:szCs w:val="26"/>
        </w:rPr>
        <w:t>н</w:t>
      </w:r>
      <w:r w:rsidRPr="009011E1">
        <w:rPr>
          <w:sz w:val="26"/>
          <w:szCs w:val="26"/>
        </w:rPr>
        <w:t>сификации энергосбережения, которые заключаются в разработке, принятии и реализации срочных согласованных действий по повышению энергетической эффе</w:t>
      </w:r>
      <w:r w:rsidRPr="009011E1">
        <w:rPr>
          <w:sz w:val="26"/>
          <w:szCs w:val="26"/>
        </w:rPr>
        <w:t>к</w:t>
      </w:r>
      <w:r w:rsidRPr="009011E1">
        <w:rPr>
          <w:sz w:val="26"/>
          <w:szCs w:val="26"/>
        </w:rPr>
        <w:t>тивности при производстве, передаче и потреблении энергии  на территории  г</w:t>
      </w:r>
      <w:r w:rsidRPr="009011E1">
        <w:rPr>
          <w:sz w:val="26"/>
          <w:szCs w:val="26"/>
        </w:rPr>
        <w:t>о</w:t>
      </w:r>
      <w:r w:rsidRPr="009011E1">
        <w:rPr>
          <w:sz w:val="26"/>
          <w:szCs w:val="26"/>
        </w:rPr>
        <w:t>родского поселения Инсар.</w:t>
      </w:r>
      <w:r w:rsidRPr="009011E1">
        <w:rPr>
          <w:sz w:val="26"/>
          <w:szCs w:val="26"/>
        </w:rPr>
        <w:br/>
        <w:t xml:space="preserve">          Основным инструментом управления энергосбережением является программно-целевой метод, предусматривающий ра</w:t>
      </w:r>
      <w:r w:rsidRPr="009011E1">
        <w:rPr>
          <w:sz w:val="26"/>
          <w:szCs w:val="26"/>
        </w:rPr>
        <w:t>з</w:t>
      </w:r>
      <w:r w:rsidRPr="009011E1">
        <w:rPr>
          <w:sz w:val="26"/>
          <w:szCs w:val="26"/>
        </w:rPr>
        <w:t>работку, принятие и исполнение муниц</w:t>
      </w:r>
      <w:r w:rsidRPr="009011E1">
        <w:rPr>
          <w:sz w:val="26"/>
          <w:szCs w:val="26"/>
        </w:rPr>
        <w:t>и</w:t>
      </w:r>
      <w:r w:rsidRPr="009011E1">
        <w:rPr>
          <w:sz w:val="26"/>
          <w:szCs w:val="26"/>
        </w:rPr>
        <w:t>пальных целевых программ энергосбережения.</w:t>
      </w:r>
      <w:r w:rsidRPr="009011E1">
        <w:rPr>
          <w:sz w:val="26"/>
          <w:szCs w:val="26"/>
        </w:rPr>
        <w:br/>
        <w:t xml:space="preserve">             В предстоящий период на территории муниципального образования дол</w:t>
      </w:r>
      <w:r w:rsidRPr="009011E1">
        <w:rPr>
          <w:sz w:val="26"/>
          <w:szCs w:val="26"/>
        </w:rPr>
        <w:t>ж</w:t>
      </w:r>
      <w:r w:rsidRPr="009011E1">
        <w:rPr>
          <w:sz w:val="26"/>
          <w:szCs w:val="26"/>
        </w:rPr>
        <w:t>ны быть выполнены установленные Законом требования в части управления пр</w:t>
      </w:r>
      <w:r w:rsidRPr="009011E1">
        <w:rPr>
          <w:sz w:val="26"/>
          <w:szCs w:val="26"/>
        </w:rPr>
        <w:t>о</w:t>
      </w:r>
      <w:r w:rsidRPr="009011E1">
        <w:rPr>
          <w:sz w:val="26"/>
          <w:szCs w:val="26"/>
        </w:rPr>
        <w:t>цессом энергосбережения, в том числе:</w:t>
      </w:r>
      <w:r w:rsidRPr="009011E1">
        <w:rPr>
          <w:sz w:val="26"/>
          <w:szCs w:val="26"/>
        </w:rPr>
        <w:br/>
        <w:t>- применение энергосберегающих технологий при проектировании, строительстве, реконструкции и капитальном ремонте об</w:t>
      </w:r>
      <w:r w:rsidRPr="009011E1">
        <w:rPr>
          <w:sz w:val="26"/>
          <w:szCs w:val="26"/>
        </w:rPr>
        <w:t>ъ</w:t>
      </w:r>
      <w:r w:rsidRPr="009011E1">
        <w:rPr>
          <w:sz w:val="26"/>
          <w:szCs w:val="26"/>
        </w:rPr>
        <w:t>ектов капитального строительства;           - проведение энергетических обследований;</w:t>
      </w:r>
      <w:r w:rsidRPr="009011E1">
        <w:rPr>
          <w:sz w:val="26"/>
          <w:szCs w:val="26"/>
        </w:rPr>
        <w:br/>
        <w:t>- учет энергетических ресурсов;</w:t>
      </w:r>
      <w:r w:rsidRPr="009011E1">
        <w:rPr>
          <w:sz w:val="26"/>
          <w:szCs w:val="26"/>
        </w:rPr>
        <w:br/>
        <w:t>- ведение энергетических паспортов;</w:t>
      </w:r>
      <w:r w:rsidRPr="009011E1">
        <w:rPr>
          <w:sz w:val="26"/>
          <w:szCs w:val="26"/>
        </w:rPr>
        <w:br/>
        <w:t>- ведение топливно-энергетических балансов;</w:t>
      </w:r>
      <w:r w:rsidRPr="009011E1">
        <w:rPr>
          <w:sz w:val="26"/>
          <w:szCs w:val="26"/>
        </w:rPr>
        <w:br/>
        <w:t> - нормирование потребления энергетических ресурсов.</w:t>
      </w:r>
      <w:r w:rsidRPr="009011E1">
        <w:rPr>
          <w:sz w:val="26"/>
          <w:szCs w:val="26"/>
        </w:rPr>
        <w:br/>
        <w:t xml:space="preserve">          Необходимость решения проблемы энергосбережения программно-целевым методом обусловлена следующими прич</w:t>
      </w:r>
      <w:r w:rsidRPr="009011E1">
        <w:rPr>
          <w:sz w:val="26"/>
          <w:szCs w:val="26"/>
        </w:rPr>
        <w:t>и</w:t>
      </w:r>
      <w:r w:rsidRPr="009011E1">
        <w:rPr>
          <w:sz w:val="26"/>
          <w:szCs w:val="26"/>
        </w:rPr>
        <w:t>нами:</w:t>
      </w:r>
      <w:r w:rsidRPr="009011E1">
        <w:rPr>
          <w:sz w:val="26"/>
          <w:szCs w:val="26"/>
        </w:rPr>
        <w:br/>
        <w:t>1. невозможностью комплексного решения проблемы в требуемые сроки за счет использования действующего рыночного м</w:t>
      </w:r>
      <w:r w:rsidRPr="009011E1">
        <w:rPr>
          <w:sz w:val="26"/>
          <w:szCs w:val="26"/>
        </w:rPr>
        <w:t>е</w:t>
      </w:r>
      <w:r w:rsidRPr="009011E1">
        <w:rPr>
          <w:sz w:val="26"/>
          <w:szCs w:val="26"/>
        </w:rPr>
        <w:t>ханизма;</w:t>
      </w:r>
      <w:r w:rsidRPr="009011E1">
        <w:rPr>
          <w:sz w:val="26"/>
          <w:szCs w:val="26"/>
        </w:rPr>
        <w:br/>
        <w:t>2. комплексным характером проблемы и необходимостью координации действий по ее решению.</w:t>
      </w:r>
      <w:r w:rsidRPr="009011E1">
        <w:rPr>
          <w:sz w:val="26"/>
          <w:szCs w:val="26"/>
        </w:rPr>
        <w:br/>
        <w:t xml:space="preserve"> 3. необходимостью обеспечить выполнение задач социально-экономического </w:t>
      </w:r>
      <w:r w:rsidRPr="009011E1">
        <w:rPr>
          <w:sz w:val="26"/>
          <w:szCs w:val="26"/>
        </w:rPr>
        <w:lastRenderedPageBreak/>
        <w:t>развития, поставленных на федеральном, реги</w:t>
      </w:r>
      <w:r w:rsidRPr="009011E1">
        <w:rPr>
          <w:sz w:val="26"/>
          <w:szCs w:val="26"/>
        </w:rPr>
        <w:t>о</w:t>
      </w:r>
      <w:r w:rsidRPr="009011E1">
        <w:rPr>
          <w:sz w:val="26"/>
          <w:szCs w:val="26"/>
        </w:rPr>
        <w:t>нальном и местном уровне.</w:t>
      </w:r>
      <w:r w:rsidRPr="009011E1">
        <w:rPr>
          <w:sz w:val="26"/>
          <w:szCs w:val="26"/>
        </w:rPr>
        <w:br/>
        <w:t xml:space="preserve">         Принятый Федеральный закон от 23.11.2009  № 261-ФЗ «Об энергосбереж</w:t>
      </w:r>
      <w:r w:rsidRPr="009011E1">
        <w:rPr>
          <w:sz w:val="26"/>
          <w:szCs w:val="26"/>
        </w:rPr>
        <w:t>е</w:t>
      </w:r>
      <w:r w:rsidRPr="009011E1">
        <w:rPr>
          <w:sz w:val="26"/>
          <w:szCs w:val="26"/>
        </w:rPr>
        <w:t>нии и о повышении энергетической эффективности и о внесении изменений в отдельные законодательные акты Российской Федерации» является основным док</w:t>
      </w:r>
      <w:r w:rsidRPr="009011E1">
        <w:rPr>
          <w:sz w:val="26"/>
          <w:szCs w:val="26"/>
        </w:rPr>
        <w:t>у</w:t>
      </w:r>
      <w:r w:rsidRPr="009011E1">
        <w:rPr>
          <w:sz w:val="26"/>
          <w:szCs w:val="26"/>
        </w:rPr>
        <w:t>ментом, определяющим задачи долгосрочного социально-экономического развития в энергетической сфере, и прямо указывает, что м</w:t>
      </w:r>
      <w:r w:rsidRPr="009011E1">
        <w:rPr>
          <w:sz w:val="26"/>
          <w:szCs w:val="26"/>
        </w:rPr>
        <w:t>е</w:t>
      </w:r>
      <w:r w:rsidRPr="009011E1">
        <w:rPr>
          <w:sz w:val="26"/>
          <w:szCs w:val="26"/>
        </w:rPr>
        <w:t>роприятия по энергосбережению и эффективному использованию энергии должны стать обязательной частью мун</w:t>
      </w:r>
      <w:r w:rsidRPr="009011E1">
        <w:rPr>
          <w:sz w:val="26"/>
          <w:szCs w:val="26"/>
        </w:rPr>
        <w:t>и</w:t>
      </w:r>
      <w:r w:rsidRPr="009011E1">
        <w:rPr>
          <w:sz w:val="26"/>
          <w:szCs w:val="26"/>
        </w:rPr>
        <w:t>ципальных программ.</w:t>
      </w:r>
      <w:r w:rsidRPr="009011E1">
        <w:rPr>
          <w:sz w:val="26"/>
          <w:szCs w:val="26"/>
        </w:rPr>
        <w:br/>
        <w:t xml:space="preserve">            В настоящее время создание условий для повышения эффективности использов</w:t>
      </w:r>
      <w:r w:rsidRPr="009011E1">
        <w:rPr>
          <w:sz w:val="26"/>
          <w:szCs w:val="26"/>
        </w:rPr>
        <w:t>а</w:t>
      </w:r>
      <w:r w:rsidRPr="009011E1">
        <w:rPr>
          <w:sz w:val="26"/>
          <w:szCs w:val="26"/>
        </w:rPr>
        <w:t>ния энергии и других видов ресурсов становится одной из приоритетных задач с</w:t>
      </w:r>
      <w:r w:rsidRPr="009011E1">
        <w:rPr>
          <w:sz w:val="26"/>
          <w:szCs w:val="26"/>
        </w:rPr>
        <w:t>о</w:t>
      </w:r>
      <w:r w:rsidRPr="009011E1">
        <w:rPr>
          <w:sz w:val="26"/>
          <w:szCs w:val="26"/>
        </w:rPr>
        <w:t>циально-экономического развития  городского поселения Инсар.</w:t>
      </w:r>
    </w:p>
    <w:p w:rsidR="00170978" w:rsidRPr="009011E1" w:rsidRDefault="00170978" w:rsidP="00170978">
      <w:pPr>
        <w:pStyle w:val="1"/>
        <w:overflowPunct w:val="0"/>
        <w:autoSpaceDE w:val="0"/>
        <w:autoSpaceDN w:val="0"/>
        <w:adjustRightInd w:val="0"/>
        <w:jc w:val="center"/>
        <w:textAlignment w:val="baseline"/>
        <w:rPr>
          <w:rStyle w:val="aff6"/>
          <w:b w:val="0"/>
          <w:sz w:val="26"/>
          <w:szCs w:val="26"/>
        </w:rPr>
      </w:pPr>
      <w:r w:rsidRPr="009011E1">
        <w:rPr>
          <w:sz w:val="26"/>
          <w:szCs w:val="26"/>
        </w:rPr>
        <w:br/>
        <w:t> </w:t>
      </w:r>
      <w:r w:rsidRPr="009011E1">
        <w:rPr>
          <w:sz w:val="26"/>
          <w:szCs w:val="26"/>
        </w:rPr>
        <w:br/>
      </w:r>
      <w:r w:rsidRPr="009011E1">
        <w:rPr>
          <w:rStyle w:val="aff6"/>
          <w:b w:val="0"/>
          <w:sz w:val="26"/>
          <w:szCs w:val="26"/>
        </w:rPr>
        <w:t>Раздел 2. Основные цели и задачи, сроки реализации Программы.</w:t>
      </w:r>
    </w:p>
    <w:p w:rsidR="00170978" w:rsidRPr="009011E1" w:rsidRDefault="00170978" w:rsidP="00170978">
      <w:pPr>
        <w:pStyle w:val="1"/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8"/>
          <w:szCs w:val="28"/>
        </w:rPr>
      </w:pPr>
      <w:r w:rsidRPr="009011E1">
        <w:rPr>
          <w:sz w:val="26"/>
          <w:szCs w:val="26"/>
        </w:rPr>
        <w:t xml:space="preserve">           Основными целями Программы являются повышение энергетической эффективности при производстве, передаче и п</w:t>
      </w:r>
      <w:r w:rsidRPr="009011E1">
        <w:rPr>
          <w:sz w:val="26"/>
          <w:szCs w:val="26"/>
        </w:rPr>
        <w:t>о</w:t>
      </w:r>
      <w:r w:rsidRPr="009011E1">
        <w:rPr>
          <w:sz w:val="26"/>
          <w:szCs w:val="26"/>
        </w:rPr>
        <w:t>треблении энергетических ресурсов в  городском поселении Инсар за счет снижения  удельных показателей энергоемк</w:t>
      </w:r>
      <w:r w:rsidRPr="009011E1">
        <w:rPr>
          <w:sz w:val="26"/>
          <w:szCs w:val="26"/>
        </w:rPr>
        <w:t>о</w:t>
      </w:r>
      <w:r w:rsidRPr="009011E1">
        <w:rPr>
          <w:sz w:val="26"/>
          <w:szCs w:val="26"/>
        </w:rPr>
        <w:t>сти и энергопотребления предприятий и организаций на 3 % ежегодно, создание условий для перевода экономики и бюджетной сферы муниципального образов</w:t>
      </w:r>
      <w:r w:rsidRPr="009011E1">
        <w:rPr>
          <w:sz w:val="26"/>
          <w:szCs w:val="26"/>
        </w:rPr>
        <w:t>а</w:t>
      </w:r>
      <w:r w:rsidRPr="009011E1">
        <w:rPr>
          <w:sz w:val="26"/>
          <w:szCs w:val="26"/>
        </w:rPr>
        <w:t>ния на энергосберегающий путь развития.</w:t>
      </w:r>
      <w:r w:rsidRPr="009011E1">
        <w:rPr>
          <w:sz w:val="26"/>
          <w:szCs w:val="26"/>
        </w:rPr>
        <w:br/>
        <w:t xml:space="preserve">            Для достижения поставленных целей в ходе реализации Программы органу местного самоуправления необходимо р</w:t>
      </w:r>
      <w:r w:rsidRPr="009011E1">
        <w:rPr>
          <w:sz w:val="26"/>
          <w:szCs w:val="26"/>
        </w:rPr>
        <w:t>е</w:t>
      </w:r>
      <w:r w:rsidRPr="009011E1">
        <w:rPr>
          <w:sz w:val="26"/>
          <w:szCs w:val="26"/>
        </w:rPr>
        <w:t>шить следующие задачи:</w:t>
      </w:r>
      <w:r w:rsidRPr="009011E1">
        <w:rPr>
          <w:sz w:val="26"/>
          <w:szCs w:val="26"/>
        </w:rPr>
        <w:br/>
        <w:t xml:space="preserve">           2.1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и анализа и</w:t>
      </w:r>
      <w:r w:rsidRPr="009011E1">
        <w:rPr>
          <w:sz w:val="26"/>
          <w:szCs w:val="26"/>
        </w:rPr>
        <w:t>н</w:t>
      </w:r>
      <w:r w:rsidRPr="009011E1">
        <w:rPr>
          <w:sz w:val="26"/>
          <w:szCs w:val="26"/>
        </w:rPr>
        <w:t>формации.</w:t>
      </w:r>
      <w:r w:rsidRPr="009011E1">
        <w:rPr>
          <w:sz w:val="26"/>
          <w:szCs w:val="26"/>
        </w:rPr>
        <w:br/>
        <w:t>Для этого в предстоящий период необходимо:</w:t>
      </w:r>
      <w:r w:rsidRPr="009011E1">
        <w:rPr>
          <w:sz w:val="26"/>
          <w:szCs w:val="26"/>
        </w:rPr>
        <w:br/>
        <w:t>- создание муниципальной нормативной базы и методического обеспечения эне</w:t>
      </w:r>
      <w:r w:rsidRPr="009011E1">
        <w:rPr>
          <w:sz w:val="26"/>
          <w:szCs w:val="26"/>
        </w:rPr>
        <w:t>р</w:t>
      </w:r>
      <w:r w:rsidRPr="009011E1">
        <w:rPr>
          <w:sz w:val="26"/>
          <w:szCs w:val="26"/>
        </w:rPr>
        <w:t>госбережения, в том числе:</w:t>
      </w:r>
      <w:r w:rsidRPr="009011E1">
        <w:rPr>
          <w:sz w:val="26"/>
          <w:szCs w:val="26"/>
        </w:rPr>
        <w:br/>
        <w:t>- разработка и принятие системы муниципальных нормативных правовых актов, стимулирующих энергосбережение;</w:t>
      </w:r>
      <w:r w:rsidRPr="009011E1">
        <w:rPr>
          <w:sz w:val="26"/>
          <w:szCs w:val="26"/>
        </w:rPr>
        <w:br/>
        <w:t>- создание системы нормативно-методического обеспечения эффективного использования энергии и ресурсов, включая разр</w:t>
      </w:r>
      <w:r w:rsidRPr="009011E1">
        <w:rPr>
          <w:sz w:val="26"/>
          <w:szCs w:val="26"/>
        </w:rPr>
        <w:t>а</w:t>
      </w:r>
      <w:r w:rsidRPr="009011E1">
        <w:rPr>
          <w:sz w:val="26"/>
          <w:szCs w:val="26"/>
        </w:rPr>
        <w:t>ботку норм освещения, стимулирующих применение энергосберегающих осветительных установок;</w:t>
      </w:r>
      <w:r w:rsidRPr="009011E1">
        <w:rPr>
          <w:sz w:val="26"/>
          <w:szCs w:val="26"/>
        </w:rPr>
        <w:br/>
        <w:t>- подготовка кадров в области энергосбережения.</w:t>
      </w:r>
      <w:r w:rsidRPr="009011E1">
        <w:rPr>
          <w:sz w:val="26"/>
          <w:szCs w:val="26"/>
        </w:rPr>
        <w:br/>
        <w:t xml:space="preserve">            2.2. Запрет на  применение не энергосберегающих технологий при модерн</w:t>
      </w:r>
      <w:r w:rsidRPr="009011E1">
        <w:rPr>
          <w:sz w:val="26"/>
          <w:szCs w:val="26"/>
        </w:rPr>
        <w:t>и</w:t>
      </w:r>
      <w:r w:rsidRPr="009011E1">
        <w:rPr>
          <w:sz w:val="26"/>
          <w:szCs w:val="26"/>
        </w:rPr>
        <w:t>зации, реконструкции и капитальном ремонте основных фондов. Для решения данной задачи необходимо при согласовании проектов строительства, реконструкции, кап</w:t>
      </w:r>
      <w:r w:rsidRPr="009011E1">
        <w:rPr>
          <w:sz w:val="26"/>
          <w:szCs w:val="26"/>
        </w:rPr>
        <w:t>и</w:t>
      </w:r>
      <w:r w:rsidRPr="009011E1">
        <w:rPr>
          <w:sz w:val="26"/>
          <w:szCs w:val="26"/>
        </w:rPr>
        <w:t>тального ремонта, а также при приемке объектов капитального строительства ввести в практику применение требований по ресурс</w:t>
      </w:r>
      <w:r w:rsidRPr="009011E1">
        <w:rPr>
          <w:sz w:val="26"/>
          <w:szCs w:val="26"/>
        </w:rPr>
        <w:t>о</w:t>
      </w:r>
      <w:r w:rsidRPr="009011E1">
        <w:rPr>
          <w:sz w:val="26"/>
          <w:szCs w:val="26"/>
        </w:rPr>
        <w:t>энергосбережению.</w:t>
      </w:r>
      <w:r w:rsidRPr="009011E1">
        <w:rPr>
          <w:sz w:val="26"/>
          <w:szCs w:val="26"/>
        </w:rPr>
        <w:br/>
        <w:t xml:space="preserve">            2.3. Проведение энергоаудита, энергетических обследований, ведение эне</w:t>
      </w:r>
      <w:r w:rsidRPr="009011E1">
        <w:rPr>
          <w:sz w:val="26"/>
          <w:szCs w:val="26"/>
        </w:rPr>
        <w:t>р</w:t>
      </w:r>
      <w:r w:rsidRPr="009011E1">
        <w:rPr>
          <w:sz w:val="26"/>
          <w:szCs w:val="26"/>
        </w:rPr>
        <w:t>гетических паспортов.  Данное мероприятие предусматривает детальное обследование муниципальных зданий с целью выявления потенциала энергосбережения и повыш</w:t>
      </w:r>
      <w:r w:rsidRPr="009011E1">
        <w:rPr>
          <w:sz w:val="26"/>
          <w:szCs w:val="26"/>
        </w:rPr>
        <w:t>е</w:t>
      </w:r>
      <w:r w:rsidRPr="009011E1">
        <w:rPr>
          <w:sz w:val="26"/>
          <w:szCs w:val="26"/>
        </w:rPr>
        <w:t>ния энергетической эффективности и выработки мер по его реализации.   В этих целях предварительно проводится первоначальный осмотр зданий и выявление реальной возможности реализовать энергосберегающие мероприятия, а также предвар</w:t>
      </w:r>
      <w:r w:rsidRPr="009011E1">
        <w:rPr>
          <w:sz w:val="26"/>
          <w:szCs w:val="26"/>
        </w:rPr>
        <w:t>и</w:t>
      </w:r>
      <w:r w:rsidRPr="009011E1">
        <w:rPr>
          <w:sz w:val="26"/>
          <w:szCs w:val="26"/>
        </w:rPr>
        <w:t xml:space="preserve">тельная технико-экономическая оценка и затем </w:t>
      </w:r>
      <w:r w:rsidRPr="009011E1">
        <w:rPr>
          <w:sz w:val="26"/>
          <w:szCs w:val="26"/>
        </w:rPr>
        <w:lastRenderedPageBreak/>
        <w:t>создается база данных по всем муниципальным зданиям городск</w:t>
      </w:r>
      <w:r w:rsidRPr="009011E1">
        <w:rPr>
          <w:sz w:val="26"/>
          <w:szCs w:val="26"/>
        </w:rPr>
        <w:t>о</w:t>
      </w:r>
      <w:r w:rsidRPr="009011E1">
        <w:rPr>
          <w:sz w:val="26"/>
          <w:szCs w:val="26"/>
        </w:rPr>
        <w:t>го поселения Инсар.</w:t>
      </w:r>
      <w:r w:rsidRPr="009011E1">
        <w:rPr>
          <w:sz w:val="26"/>
          <w:szCs w:val="26"/>
        </w:rPr>
        <w:br/>
        <w:t xml:space="preserve">           В рамках сотрудничества и заключенных соглашений администрацией поселения создается информационная система, включающая сведения о всех муниципальных зданиях. Информационная база охватывает здания, являющиеся собстве</w:t>
      </w:r>
      <w:r w:rsidRPr="009011E1">
        <w:rPr>
          <w:sz w:val="26"/>
          <w:szCs w:val="26"/>
        </w:rPr>
        <w:t>н</w:t>
      </w:r>
      <w:r w:rsidRPr="009011E1">
        <w:rPr>
          <w:sz w:val="26"/>
          <w:szCs w:val="26"/>
        </w:rPr>
        <w:t>ностью муниципального образования. Она содержит информацию о потребл</w:t>
      </w:r>
      <w:r w:rsidRPr="009011E1">
        <w:rPr>
          <w:sz w:val="26"/>
          <w:szCs w:val="26"/>
        </w:rPr>
        <w:t>е</w:t>
      </w:r>
      <w:r w:rsidRPr="009011E1">
        <w:rPr>
          <w:sz w:val="26"/>
          <w:szCs w:val="26"/>
        </w:rPr>
        <w:t>нии по основным целевым группам, по зданиям, по типу энергии, по расходам потре</w:t>
      </w:r>
      <w:r w:rsidRPr="009011E1">
        <w:rPr>
          <w:sz w:val="26"/>
          <w:szCs w:val="26"/>
        </w:rPr>
        <w:t>б</w:t>
      </w:r>
      <w:r w:rsidRPr="009011E1">
        <w:rPr>
          <w:sz w:val="26"/>
          <w:szCs w:val="26"/>
        </w:rPr>
        <w:t>ленной энергии. Информация подразделяется на две группы данных:</w:t>
      </w:r>
      <w:r w:rsidRPr="009011E1">
        <w:rPr>
          <w:sz w:val="26"/>
          <w:szCs w:val="26"/>
        </w:rPr>
        <w:br/>
        <w:t>-  начальная (базовая) информация об объекте, которая является относительно постоянной и характеризует основные стро</w:t>
      </w:r>
      <w:r w:rsidRPr="009011E1">
        <w:rPr>
          <w:sz w:val="26"/>
          <w:szCs w:val="26"/>
        </w:rPr>
        <w:t>и</w:t>
      </w:r>
      <w:r w:rsidRPr="009011E1">
        <w:rPr>
          <w:sz w:val="26"/>
          <w:szCs w:val="26"/>
        </w:rPr>
        <w:t>тельно-конструктивные качества здания, его техническое оборудование и  энергоснабжение;</w:t>
      </w:r>
      <w:r w:rsidRPr="009011E1">
        <w:rPr>
          <w:sz w:val="26"/>
          <w:szCs w:val="26"/>
        </w:rPr>
        <w:br/>
        <w:t>- переменная информация, связанная с изменениями уровней потребления  энергии в зависимости от периода времени, испол</w:t>
      </w:r>
      <w:r w:rsidRPr="009011E1">
        <w:rPr>
          <w:sz w:val="26"/>
          <w:szCs w:val="26"/>
        </w:rPr>
        <w:t>ь</w:t>
      </w:r>
      <w:r w:rsidRPr="009011E1">
        <w:rPr>
          <w:sz w:val="26"/>
          <w:szCs w:val="26"/>
        </w:rPr>
        <w:t>зуемых технологий.</w:t>
      </w:r>
      <w:r w:rsidRPr="009011E1">
        <w:rPr>
          <w:sz w:val="26"/>
          <w:szCs w:val="26"/>
        </w:rPr>
        <w:br/>
        <w:t xml:space="preserve">            База данных заполняется на основании технических паспортов. База данных позволяет произвести анализ энергопотребления и представить отчеты по всей введе</w:t>
      </w:r>
      <w:r w:rsidRPr="009011E1">
        <w:rPr>
          <w:sz w:val="26"/>
          <w:szCs w:val="26"/>
        </w:rPr>
        <w:t>н</w:t>
      </w:r>
      <w:r w:rsidRPr="009011E1">
        <w:rPr>
          <w:sz w:val="26"/>
          <w:szCs w:val="26"/>
        </w:rPr>
        <w:t>ной информации и о всех объектах.</w:t>
      </w:r>
      <w:r w:rsidRPr="009011E1">
        <w:rPr>
          <w:sz w:val="26"/>
          <w:szCs w:val="26"/>
        </w:rPr>
        <w:br/>
        <w:t xml:space="preserve">            Стандартные отчеты охватывают:</w:t>
      </w:r>
      <w:r w:rsidRPr="009011E1">
        <w:rPr>
          <w:sz w:val="26"/>
          <w:szCs w:val="26"/>
        </w:rPr>
        <w:br/>
        <w:t>- описание зданий (данные о площадях, конструкциях, сооружениях и источниках теплоснабжения здания);</w:t>
      </w:r>
      <w:r w:rsidRPr="009011E1">
        <w:rPr>
          <w:sz w:val="26"/>
          <w:szCs w:val="26"/>
        </w:rPr>
        <w:br/>
        <w:t>- список объектов (разделяются на сектора, целевые группы);</w:t>
      </w:r>
      <w:r w:rsidRPr="009011E1">
        <w:rPr>
          <w:sz w:val="26"/>
          <w:szCs w:val="26"/>
        </w:rPr>
        <w:br/>
        <w:t>- объекты и пользователи (объединяются по целевым группам);</w:t>
      </w:r>
      <w:r w:rsidRPr="009011E1">
        <w:rPr>
          <w:sz w:val="26"/>
          <w:szCs w:val="26"/>
        </w:rPr>
        <w:br/>
        <w:t>- суммарные расходы (потребление энергии в МВтч и стоимости для временных периодов отобранного года, квартала и цел</w:t>
      </w:r>
      <w:r w:rsidRPr="009011E1">
        <w:rPr>
          <w:sz w:val="26"/>
          <w:szCs w:val="26"/>
        </w:rPr>
        <w:t>е</w:t>
      </w:r>
      <w:r w:rsidRPr="009011E1">
        <w:rPr>
          <w:sz w:val="26"/>
          <w:szCs w:val="26"/>
        </w:rPr>
        <w:t>вой группы);</w:t>
      </w:r>
      <w:r w:rsidRPr="009011E1">
        <w:rPr>
          <w:sz w:val="26"/>
          <w:szCs w:val="26"/>
        </w:rPr>
        <w:br/>
        <w:t>- диаграмма суммарных расходов (диаграмма потребления энергии и энергозатрат в выбранном году);</w:t>
      </w:r>
      <w:r w:rsidRPr="009011E1">
        <w:rPr>
          <w:sz w:val="26"/>
          <w:szCs w:val="26"/>
        </w:rPr>
        <w:br/>
        <w:t>- потребление энергии объектами в МВтч по годам (краткий обзор потребления энергии по отобранным объектам в МВтч в т</w:t>
      </w:r>
      <w:r w:rsidRPr="009011E1">
        <w:rPr>
          <w:sz w:val="26"/>
          <w:szCs w:val="26"/>
        </w:rPr>
        <w:t>е</w:t>
      </w:r>
      <w:r w:rsidRPr="009011E1">
        <w:rPr>
          <w:sz w:val="26"/>
          <w:szCs w:val="26"/>
        </w:rPr>
        <w:t>чение всех введенных  в базу лет);</w:t>
      </w:r>
      <w:r w:rsidRPr="009011E1">
        <w:rPr>
          <w:sz w:val="26"/>
          <w:szCs w:val="26"/>
        </w:rPr>
        <w:br/>
        <w:t>- удельные расходы (полное потребление объектами энергии в МВтч, удельное п</w:t>
      </w:r>
      <w:r w:rsidRPr="009011E1">
        <w:rPr>
          <w:sz w:val="26"/>
          <w:szCs w:val="26"/>
        </w:rPr>
        <w:t>о</w:t>
      </w:r>
      <w:r w:rsidRPr="009011E1">
        <w:rPr>
          <w:sz w:val="26"/>
          <w:szCs w:val="26"/>
        </w:rPr>
        <w:t>требление в кВтч/м2 и стоимость  платежных периодов для отобранных объектов в течение одного года);</w:t>
      </w:r>
      <w:r w:rsidRPr="009011E1">
        <w:rPr>
          <w:sz w:val="26"/>
          <w:szCs w:val="26"/>
        </w:rPr>
        <w:br/>
        <w:t>- тип теплоснабжения и потребления (полный обзор типов отопления и источников теплоснабжения в зданиях, разделённый по целевым группам).</w:t>
      </w:r>
      <w:r w:rsidRPr="009011E1">
        <w:rPr>
          <w:sz w:val="26"/>
          <w:szCs w:val="26"/>
        </w:rPr>
        <w:br/>
        <w:t xml:space="preserve">            Специализированные отчеты охватывают следующую информацию об об</w:t>
      </w:r>
      <w:r w:rsidRPr="009011E1">
        <w:rPr>
          <w:sz w:val="26"/>
          <w:szCs w:val="26"/>
        </w:rPr>
        <w:t>ъ</w:t>
      </w:r>
      <w:r w:rsidRPr="009011E1">
        <w:rPr>
          <w:sz w:val="26"/>
          <w:szCs w:val="26"/>
        </w:rPr>
        <w:t>ектах:</w:t>
      </w:r>
      <w:r w:rsidRPr="009011E1">
        <w:rPr>
          <w:sz w:val="26"/>
          <w:szCs w:val="26"/>
        </w:rPr>
        <w:br/>
        <w:t>- дата постройки;</w:t>
      </w:r>
      <w:r w:rsidRPr="009011E1">
        <w:rPr>
          <w:sz w:val="26"/>
          <w:szCs w:val="26"/>
        </w:rPr>
        <w:br/>
        <w:t>- удельные расходы на отопление;</w:t>
      </w:r>
      <w:r w:rsidRPr="009011E1">
        <w:rPr>
          <w:sz w:val="26"/>
          <w:szCs w:val="26"/>
        </w:rPr>
        <w:br/>
        <w:t>- по режиму эксплуатации здания (список объектов с указанным циклом эксплу</w:t>
      </w:r>
      <w:r w:rsidRPr="009011E1">
        <w:rPr>
          <w:sz w:val="26"/>
          <w:szCs w:val="26"/>
        </w:rPr>
        <w:t>а</w:t>
      </w:r>
      <w:r w:rsidRPr="009011E1">
        <w:rPr>
          <w:sz w:val="26"/>
          <w:szCs w:val="26"/>
        </w:rPr>
        <w:t>тации – весь год или сезонный (лето или зима);</w:t>
      </w:r>
      <w:r w:rsidRPr="009011E1">
        <w:rPr>
          <w:sz w:val="26"/>
          <w:szCs w:val="26"/>
        </w:rPr>
        <w:br/>
        <w:t>- по виду технической системы (список объектов, выбранных по типу технических систем (отопление, вентиляция и т.д.);</w:t>
      </w:r>
      <w:r w:rsidRPr="009011E1">
        <w:rPr>
          <w:sz w:val="26"/>
          <w:szCs w:val="26"/>
        </w:rPr>
        <w:br/>
        <w:t>- работа, проводимая на объектах по повышению энергоэффективности (список объектов с продолжающимся или законченным выполнением мероприятий по энерг</w:t>
      </w:r>
      <w:r w:rsidRPr="009011E1">
        <w:rPr>
          <w:sz w:val="26"/>
          <w:szCs w:val="26"/>
        </w:rPr>
        <w:t>о</w:t>
      </w:r>
      <w:r w:rsidRPr="009011E1">
        <w:rPr>
          <w:sz w:val="26"/>
          <w:szCs w:val="26"/>
        </w:rPr>
        <w:t>эффективности с описанием энергосберегающих мероприятий).</w:t>
      </w:r>
      <w:r w:rsidRPr="009011E1">
        <w:rPr>
          <w:sz w:val="26"/>
          <w:szCs w:val="26"/>
        </w:rPr>
        <w:br/>
        <w:t xml:space="preserve">            Анализ базы данных позволяет выбрать здания с наибольшим удельным потребл</w:t>
      </w:r>
      <w:r w:rsidRPr="009011E1">
        <w:rPr>
          <w:sz w:val="26"/>
          <w:szCs w:val="26"/>
        </w:rPr>
        <w:t>е</w:t>
      </w:r>
      <w:r w:rsidRPr="009011E1">
        <w:rPr>
          <w:sz w:val="26"/>
          <w:szCs w:val="26"/>
        </w:rPr>
        <w:t>нием и стать первым звеном в системе отбора объектов для энергоаудита и планирования последующей реализации энергосберегающих проектов в рамках выделе</w:t>
      </w:r>
      <w:r w:rsidRPr="009011E1">
        <w:rPr>
          <w:sz w:val="26"/>
          <w:szCs w:val="26"/>
        </w:rPr>
        <w:t>н</w:t>
      </w:r>
      <w:r w:rsidRPr="009011E1">
        <w:rPr>
          <w:sz w:val="26"/>
          <w:szCs w:val="26"/>
        </w:rPr>
        <w:t>ного финансирования.</w:t>
      </w:r>
      <w:r w:rsidRPr="009011E1">
        <w:rPr>
          <w:sz w:val="26"/>
          <w:szCs w:val="26"/>
        </w:rPr>
        <w:br/>
        <w:t xml:space="preserve">            Все определенные в ходе энергоаудита энергосберегающие мероприятия со сроком окупаемости не более 5 лет реал</w:t>
      </w:r>
      <w:r w:rsidRPr="009011E1">
        <w:rPr>
          <w:sz w:val="26"/>
          <w:szCs w:val="26"/>
        </w:rPr>
        <w:t>и</w:t>
      </w:r>
      <w:r w:rsidRPr="009011E1">
        <w:rPr>
          <w:sz w:val="26"/>
          <w:szCs w:val="26"/>
        </w:rPr>
        <w:t>зуются в первоочередном порядке.</w:t>
      </w:r>
      <w:r w:rsidRPr="009011E1">
        <w:rPr>
          <w:sz w:val="26"/>
          <w:szCs w:val="26"/>
        </w:rPr>
        <w:br/>
      </w:r>
      <w:r w:rsidRPr="009011E1">
        <w:rPr>
          <w:sz w:val="26"/>
          <w:szCs w:val="26"/>
        </w:rPr>
        <w:lastRenderedPageBreak/>
        <w:t xml:space="preserve">            2.4. Обеспечение учета всего объема потребляемых энергетических ресу</w:t>
      </w:r>
      <w:r w:rsidRPr="009011E1">
        <w:rPr>
          <w:sz w:val="26"/>
          <w:szCs w:val="26"/>
        </w:rPr>
        <w:t>р</w:t>
      </w:r>
      <w:r w:rsidRPr="009011E1">
        <w:rPr>
          <w:sz w:val="26"/>
          <w:szCs w:val="26"/>
        </w:rPr>
        <w:t>сов.</w:t>
      </w:r>
      <w:r w:rsidRPr="009011E1">
        <w:rPr>
          <w:sz w:val="26"/>
          <w:szCs w:val="26"/>
        </w:rPr>
        <w:br/>
        <w:t xml:space="preserve">            Для этого необходимо оснастить приборами учета коммунальных ресу</w:t>
      </w:r>
      <w:r w:rsidRPr="009011E1">
        <w:rPr>
          <w:sz w:val="26"/>
          <w:szCs w:val="26"/>
        </w:rPr>
        <w:t>р</w:t>
      </w:r>
      <w:r w:rsidRPr="009011E1">
        <w:rPr>
          <w:sz w:val="26"/>
          <w:szCs w:val="26"/>
        </w:rPr>
        <w:t>сов и устройствами регулирования потребления тепловой энергии орган местного с</w:t>
      </w:r>
      <w:r w:rsidRPr="009011E1">
        <w:rPr>
          <w:sz w:val="26"/>
          <w:szCs w:val="26"/>
        </w:rPr>
        <w:t>а</w:t>
      </w:r>
      <w:r w:rsidRPr="009011E1">
        <w:rPr>
          <w:sz w:val="26"/>
          <w:szCs w:val="26"/>
        </w:rPr>
        <w:t xml:space="preserve">моуправления, муниципальные казенные учреждения, муниципальный жилой фонд и перейти на расчеты между организациями муниципальной бюджетной сферы и поставщиками коммунальных ресурсов только по показаниям приборов учета.           </w:t>
      </w:r>
      <w:r w:rsidRPr="009011E1">
        <w:rPr>
          <w:sz w:val="28"/>
          <w:szCs w:val="28"/>
        </w:rPr>
        <w:t>Программа реализуется в период с 2022 по 2024 год.</w:t>
      </w:r>
    </w:p>
    <w:p w:rsidR="00170978" w:rsidRPr="00EA7E7E" w:rsidRDefault="00170978" w:rsidP="00170978">
      <w:pPr>
        <w:jc w:val="center"/>
        <w:rPr>
          <w:rStyle w:val="aff6"/>
          <w:rFonts w:ascii="Times New Roman" w:hAnsi="Times New Roman" w:cs="Times New Roman"/>
        </w:rPr>
      </w:pPr>
      <w:r w:rsidRPr="00EA7E7E">
        <w:rPr>
          <w:rFonts w:ascii="Times New Roman" w:hAnsi="Times New Roman" w:cs="Times New Roman"/>
        </w:rPr>
        <w:br/>
      </w:r>
      <w:r w:rsidRPr="00EA7E7E">
        <w:rPr>
          <w:rStyle w:val="aff6"/>
          <w:rFonts w:ascii="Times New Roman" w:hAnsi="Times New Roman" w:cs="Times New Roman"/>
        </w:rPr>
        <w:t xml:space="preserve">Раздел 3. Система программных мероприятий, </w:t>
      </w:r>
      <w:r w:rsidRPr="00EA7E7E">
        <w:rPr>
          <w:rFonts w:ascii="Times New Roman" w:hAnsi="Times New Roman" w:cs="Times New Roman"/>
        </w:rPr>
        <w:br/>
      </w:r>
      <w:r w:rsidRPr="00EA7E7E">
        <w:rPr>
          <w:rStyle w:val="aff6"/>
          <w:rFonts w:ascii="Times New Roman" w:hAnsi="Times New Roman" w:cs="Times New Roman"/>
        </w:rPr>
        <w:t>ресурсное обеспечение Программы</w:t>
      </w:r>
    </w:p>
    <w:p w:rsidR="00170978" w:rsidRPr="00EA7E7E" w:rsidRDefault="00170978" w:rsidP="00170978">
      <w:pPr>
        <w:jc w:val="center"/>
        <w:rPr>
          <w:rStyle w:val="aff6"/>
          <w:rFonts w:ascii="Times New Roman" w:hAnsi="Times New Roman" w:cs="Times New Roman"/>
        </w:rPr>
      </w:pPr>
    </w:p>
    <w:p w:rsidR="00170978" w:rsidRPr="00EA7E7E" w:rsidRDefault="00170978" w:rsidP="00170978">
      <w:pPr>
        <w:jc w:val="both"/>
        <w:rPr>
          <w:rFonts w:ascii="Times New Roman" w:hAnsi="Times New Roman" w:cs="Times New Roman"/>
        </w:rPr>
      </w:pPr>
      <w:r w:rsidRPr="00EA7E7E">
        <w:rPr>
          <w:rFonts w:ascii="Times New Roman" w:hAnsi="Times New Roman" w:cs="Times New Roman"/>
        </w:rPr>
        <w:t xml:space="preserve">            В соответствии с требованиями Закона от 23.11.2009 № 261-ФЗ, начиная с 1 января 2010 года, бюджетные учреждения обязаны обеспечить снижение в сопоставимых условиях объема потребленных ими воды, дизельного и иного топлива, м</w:t>
      </w:r>
      <w:r w:rsidRPr="00EA7E7E">
        <w:rPr>
          <w:rFonts w:ascii="Times New Roman" w:hAnsi="Times New Roman" w:cs="Times New Roman"/>
        </w:rPr>
        <w:t>а</w:t>
      </w:r>
      <w:r w:rsidRPr="00EA7E7E">
        <w:rPr>
          <w:rFonts w:ascii="Times New Roman" w:hAnsi="Times New Roman" w:cs="Times New Roman"/>
        </w:rPr>
        <w:t>зута, природного газа, тепловой энергии, электрической энергии, угля в течение 5 лет не менее чем на 15 процентов от объема, фактически потребленного ими в 2009 году каждого из указанных ресурсов, с ежегодным снижением такого объема не менее чем на 3 процента. Поэтому одним из приоритетных направлений энерг</w:t>
      </w:r>
      <w:r w:rsidRPr="00EA7E7E">
        <w:rPr>
          <w:rFonts w:ascii="Times New Roman" w:hAnsi="Times New Roman" w:cs="Times New Roman"/>
        </w:rPr>
        <w:t>о</w:t>
      </w:r>
      <w:r w:rsidRPr="00EA7E7E">
        <w:rPr>
          <w:rFonts w:ascii="Times New Roman" w:hAnsi="Times New Roman" w:cs="Times New Roman"/>
        </w:rPr>
        <w:t>сбережения и повышения энергетической эффективности в городском поселении Инсар является проведение мероприятий, обеспечивающих снижение энергоп</w:t>
      </w:r>
      <w:r w:rsidRPr="00EA7E7E">
        <w:rPr>
          <w:rFonts w:ascii="Times New Roman" w:hAnsi="Times New Roman" w:cs="Times New Roman"/>
        </w:rPr>
        <w:t>о</w:t>
      </w:r>
      <w:r w:rsidRPr="00EA7E7E">
        <w:rPr>
          <w:rFonts w:ascii="Times New Roman" w:hAnsi="Times New Roman" w:cs="Times New Roman"/>
        </w:rPr>
        <w:t>требления и уменьшение бюджетных средств, направляемых на оплату энергетических ресу</w:t>
      </w:r>
      <w:r w:rsidRPr="00EA7E7E">
        <w:rPr>
          <w:rFonts w:ascii="Times New Roman" w:hAnsi="Times New Roman" w:cs="Times New Roman"/>
        </w:rPr>
        <w:t>р</w:t>
      </w:r>
      <w:r w:rsidRPr="00EA7E7E">
        <w:rPr>
          <w:rFonts w:ascii="Times New Roman" w:hAnsi="Times New Roman" w:cs="Times New Roman"/>
        </w:rPr>
        <w:t>сов.</w:t>
      </w:r>
      <w:r w:rsidRPr="00EA7E7E">
        <w:rPr>
          <w:rFonts w:ascii="Times New Roman" w:hAnsi="Times New Roman" w:cs="Times New Roman"/>
        </w:rPr>
        <w:br/>
        <w:t xml:space="preserve">            Основными потребителями электроэнергии в учреждениях являются: осв</w:t>
      </w:r>
      <w:r w:rsidRPr="00EA7E7E">
        <w:rPr>
          <w:rFonts w:ascii="Times New Roman" w:hAnsi="Times New Roman" w:cs="Times New Roman"/>
        </w:rPr>
        <w:t>е</w:t>
      </w:r>
      <w:r w:rsidRPr="00EA7E7E">
        <w:rPr>
          <w:rFonts w:ascii="Times New Roman" w:hAnsi="Times New Roman" w:cs="Times New Roman"/>
        </w:rPr>
        <w:t>тительные приборы, насосы систем отопления, системы вентиляции и кондицион</w:t>
      </w:r>
      <w:r w:rsidRPr="00EA7E7E">
        <w:rPr>
          <w:rFonts w:ascii="Times New Roman" w:hAnsi="Times New Roman" w:cs="Times New Roman"/>
        </w:rPr>
        <w:t>и</w:t>
      </w:r>
      <w:r w:rsidRPr="00EA7E7E">
        <w:rPr>
          <w:rFonts w:ascii="Times New Roman" w:hAnsi="Times New Roman" w:cs="Times New Roman"/>
        </w:rPr>
        <w:t>рования, оргтехника.</w:t>
      </w:r>
      <w:r w:rsidRPr="00EA7E7E">
        <w:rPr>
          <w:rFonts w:ascii="Times New Roman" w:hAnsi="Times New Roman" w:cs="Times New Roman"/>
        </w:rPr>
        <w:br/>
        <w:t xml:space="preserve">            1. Основным из приоритетных направлений повышения энергетической эффективности является проведение мероприятий, обеспечивающих снижение потребления электроэнергии. Мероприятиями по реализации данного направления в муниц</w:t>
      </w:r>
      <w:r w:rsidRPr="00EA7E7E">
        <w:rPr>
          <w:rFonts w:ascii="Times New Roman" w:hAnsi="Times New Roman" w:cs="Times New Roman"/>
        </w:rPr>
        <w:t>и</w:t>
      </w:r>
      <w:r w:rsidRPr="00EA7E7E">
        <w:rPr>
          <w:rFonts w:ascii="Times New Roman" w:hAnsi="Times New Roman" w:cs="Times New Roman"/>
        </w:rPr>
        <w:t>пальных учреждениях являются:</w:t>
      </w:r>
      <w:r w:rsidRPr="00EA7E7E">
        <w:rPr>
          <w:rFonts w:ascii="Times New Roman" w:hAnsi="Times New Roman" w:cs="Times New Roman"/>
        </w:rPr>
        <w:br/>
        <w:t>-проведение обязательных энергетических обследований с разработкой комплекса мероприятий по энергосбережению;</w:t>
      </w:r>
      <w:r w:rsidRPr="00EA7E7E">
        <w:rPr>
          <w:rFonts w:ascii="Times New Roman" w:hAnsi="Times New Roman" w:cs="Times New Roman"/>
        </w:rPr>
        <w:br/>
        <w:t>-завершение оснащения приборами учета электроэнергии;</w:t>
      </w:r>
      <w:r w:rsidRPr="00EA7E7E">
        <w:rPr>
          <w:rFonts w:ascii="Times New Roman" w:hAnsi="Times New Roman" w:cs="Times New Roman"/>
        </w:rPr>
        <w:br/>
        <w:t>-внедрение автоматизированных систем учета;</w:t>
      </w:r>
      <w:r w:rsidRPr="00EA7E7E">
        <w:rPr>
          <w:rFonts w:ascii="Times New Roman" w:hAnsi="Times New Roman" w:cs="Times New Roman"/>
        </w:rPr>
        <w:br/>
        <w:t>-разработка обоснованных лимитов на потребление электроэнергии;</w:t>
      </w:r>
      <w:r w:rsidRPr="00EA7E7E">
        <w:rPr>
          <w:rFonts w:ascii="Times New Roman" w:hAnsi="Times New Roman" w:cs="Times New Roman"/>
        </w:rPr>
        <w:br/>
        <w:t>-сокращение потребления электрической мощности за счет внедрения альтерн</w:t>
      </w:r>
      <w:r w:rsidRPr="00EA7E7E">
        <w:rPr>
          <w:rFonts w:ascii="Times New Roman" w:hAnsi="Times New Roman" w:cs="Times New Roman"/>
        </w:rPr>
        <w:t>а</w:t>
      </w:r>
      <w:r w:rsidRPr="00EA7E7E">
        <w:rPr>
          <w:rFonts w:ascii="Times New Roman" w:hAnsi="Times New Roman" w:cs="Times New Roman"/>
        </w:rPr>
        <w:t>тивных источников энергии;</w:t>
      </w:r>
      <w:r w:rsidRPr="00EA7E7E">
        <w:rPr>
          <w:rFonts w:ascii="Times New Roman" w:hAnsi="Times New Roman" w:cs="Times New Roman"/>
        </w:rPr>
        <w:br/>
        <w:t>-прекращение закупки ламп накаливания для освещения зданий;</w:t>
      </w:r>
      <w:r w:rsidRPr="00EA7E7E">
        <w:rPr>
          <w:rFonts w:ascii="Times New Roman" w:hAnsi="Times New Roman" w:cs="Times New Roman"/>
        </w:rPr>
        <w:br/>
        <w:t>-закупка и установка энергосберегающих ламп и светильников для освещения зд</w:t>
      </w:r>
      <w:r w:rsidRPr="00EA7E7E">
        <w:rPr>
          <w:rFonts w:ascii="Times New Roman" w:hAnsi="Times New Roman" w:cs="Times New Roman"/>
        </w:rPr>
        <w:t>а</w:t>
      </w:r>
      <w:r w:rsidRPr="00EA7E7E">
        <w:rPr>
          <w:rFonts w:ascii="Times New Roman" w:hAnsi="Times New Roman" w:cs="Times New Roman"/>
        </w:rPr>
        <w:t>ний и сооружений, в том числе светодиодных светильников и прожекторов;</w:t>
      </w:r>
      <w:r w:rsidRPr="00EA7E7E">
        <w:rPr>
          <w:rFonts w:ascii="Times New Roman" w:hAnsi="Times New Roman" w:cs="Times New Roman"/>
        </w:rPr>
        <w:br/>
        <w:t>-пропаганда и методическая работа по вопросам энергосбережения.</w:t>
      </w:r>
      <w:r w:rsidRPr="00EA7E7E">
        <w:rPr>
          <w:rFonts w:ascii="Times New Roman" w:hAnsi="Times New Roman" w:cs="Times New Roman"/>
        </w:rPr>
        <w:br/>
        <w:t xml:space="preserve">            2. Основными направлениями повышения энергоэффективности являются меры, обеспечивающие снижение потерь воды в процессе ее передачи. Меропри</w:t>
      </w:r>
      <w:r w:rsidRPr="00EA7E7E">
        <w:rPr>
          <w:rFonts w:ascii="Times New Roman" w:hAnsi="Times New Roman" w:cs="Times New Roman"/>
        </w:rPr>
        <w:t>я</w:t>
      </w:r>
      <w:r w:rsidRPr="00EA7E7E">
        <w:rPr>
          <w:rFonts w:ascii="Times New Roman" w:hAnsi="Times New Roman" w:cs="Times New Roman"/>
        </w:rPr>
        <w:t>тиями по реализации данного направления являются:</w:t>
      </w:r>
      <w:r w:rsidRPr="00EA7E7E">
        <w:rPr>
          <w:rFonts w:ascii="Times New Roman" w:hAnsi="Times New Roman" w:cs="Times New Roman"/>
        </w:rPr>
        <w:br/>
        <w:t>-энергетические обследования и завершение оснащения приборами учета воды;</w:t>
      </w:r>
      <w:r w:rsidRPr="00EA7E7E">
        <w:rPr>
          <w:rFonts w:ascii="Times New Roman" w:hAnsi="Times New Roman" w:cs="Times New Roman"/>
        </w:rPr>
        <w:br/>
        <w:t>-разработка обоснованных лимитов потребления воды;</w:t>
      </w:r>
      <w:r w:rsidRPr="00EA7E7E">
        <w:rPr>
          <w:rFonts w:ascii="Times New Roman" w:hAnsi="Times New Roman" w:cs="Times New Roman"/>
        </w:rPr>
        <w:br/>
        <w:t>-пропаганда и методическая работа по вопросам энергосбережения;</w:t>
      </w:r>
      <w:r w:rsidRPr="00EA7E7E">
        <w:rPr>
          <w:rFonts w:ascii="Times New Roman" w:hAnsi="Times New Roman" w:cs="Times New Roman"/>
        </w:rPr>
        <w:br/>
        <w:t>-внедрение автоматизированных систем учета воды.</w:t>
      </w:r>
      <w:r w:rsidRPr="00EA7E7E">
        <w:rPr>
          <w:rFonts w:ascii="Times New Roman" w:hAnsi="Times New Roman" w:cs="Times New Roman"/>
        </w:rPr>
        <w:br/>
        <w:t> </w:t>
      </w:r>
      <w:r w:rsidRPr="00EA7E7E">
        <w:rPr>
          <w:rFonts w:ascii="Times New Roman" w:hAnsi="Times New Roman" w:cs="Times New Roman"/>
        </w:rPr>
        <w:br/>
        <w:t>  </w:t>
      </w:r>
      <w:r w:rsidRPr="00EA7E7E">
        <w:rPr>
          <w:rFonts w:ascii="Times New Roman" w:hAnsi="Times New Roman" w:cs="Times New Roman"/>
        </w:rPr>
        <w:br/>
      </w:r>
    </w:p>
    <w:p w:rsidR="00170978" w:rsidRPr="00EA7E7E" w:rsidRDefault="00170978" w:rsidP="00170978">
      <w:pPr>
        <w:jc w:val="center"/>
        <w:rPr>
          <w:rStyle w:val="aff6"/>
          <w:rFonts w:ascii="Times New Roman" w:hAnsi="Times New Roman" w:cs="Times New Roman"/>
        </w:rPr>
      </w:pPr>
      <w:r w:rsidRPr="00EA7E7E">
        <w:rPr>
          <w:rStyle w:val="aff6"/>
          <w:rFonts w:ascii="Times New Roman" w:hAnsi="Times New Roman" w:cs="Times New Roman"/>
        </w:rPr>
        <w:t xml:space="preserve">Раздел 4. Механизм реализации, организация управления </w:t>
      </w:r>
    </w:p>
    <w:p w:rsidR="00170978" w:rsidRDefault="00170978" w:rsidP="00170978">
      <w:pPr>
        <w:jc w:val="center"/>
        <w:rPr>
          <w:rStyle w:val="aff6"/>
          <w:rFonts w:ascii="Times New Roman" w:hAnsi="Times New Roman" w:cs="Times New Roman"/>
        </w:rPr>
      </w:pPr>
      <w:r w:rsidRPr="00EA7E7E">
        <w:rPr>
          <w:rStyle w:val="aff6"/>
          <w:rFonts w:ascii="Times New Roman" w:hAnsi="Times New Roman" w:cs="Times New Roman"/>
        </w:rPr>
        <w:t>и контроль за ходом ре</w:t>
      </w:r>
      <w:r w:rsidRPr="00EA7E7E">
        <w:rPr>
          <w:rStyle w:val="aff6"/>
          <w:rFonts w:ascii="Times New Roman" w:hAnsi="Times New Roman" w:cs="Times New Roman"/>
        </w:rPr>
        <w:t>а</w:t>
      </w:r>
      <w:r w:rsidRPr="00EA7E7E">
        <w:rPr>
          <w:rStyle w:val="aff6"/>
          <w:rFonts w:ascii="Times New Roman" w:hAnsi="Times New Roman" w:cs="Times New Roman"/>
        </w:rPr>
        <w:t xml:space="preserve">лизации Программы.  </w:t>
      </w:r>
    </w:p>
    <w:p w:rsidR="00170978" w:rsidRPr="00EA7E7E" w:rsidRDefault="00170978" w:rsidP="00170978">
      <w:pPr>
        <w:jc w:val="center"/>
        <w:rPr>
          <w:rStyle w:val="aff6"/>
          <w:rFonts w:ascii="Times New Roman" w:hAnsi="Times New Roman" w:cs="Times New Roman"/>
        </w:rPr>
      </w:pPr>
    </w:p>
    <w:p w:rsidR="00170978" w:rsidRPr="00EA7E7E" w:rsidRDefault="00170978" w:rsidP="00170978">
      <w:pPr>
        <w:jc w:val="both"/>
        <w:rPr>
          <w:rFonts w:ascii="Times New Roman" w:hAnsi="Times New Roman" w:cs="Times New Roman"/>
        </w:rPr>
      </w:pPr>
      <w:r w:rsidRPr="00EA7E7E">
        <w:rPr>
          <w:rFonts w:ascii="Times New Roman" w:hAnsi="Times New Roman" w:cs="Times New Roman"/>
        </w:rPr>
        <w:t xml:space="preserve">           Администрация городского поселения Инсар контролирует ход реализации Программы, анализирует отчетность о реализации программных мероприятий. На основании анализа отчетности проводит корректировку Программы, объемов ф</w:t>
      </w:r>
      <w:r w:rsidRPr="00EA7E7E">
        <w:rPr>
          <w:rFonts w:ascii="Times New Roman" w:hAnsi="Times New Roman" w:cs="Times New Roman"/>
        </w:rPr>
        <w:t>и</w:t>
      </w:r>
      <w:r w:rsidRPr="00EA7E7E">
        <w:rPr>
          <w:rFonts w:ascii="Times New Roman" w:hAnsi="Times New Roman" w:cs="Times New Roman"/>
        </w:rPr>
        <w:t>нансирования, ежегодного перечня программных мероприятий.</w:t>
      </w:r>
      <w:r w:rsidRPr="00EA7E7E">
        <w:rPr>
          <w:rFonts w:ascii="Times New Roman" w:hAnsi="Times New Roman" w:cs="Times New Roman"/>
        </w:rPr>
        <w:br/>
        <w:t xml:space="preserve">            Контроль за ходом выполнения Программы осуществляют:  Совет депут</w:t>
      </w:r>
      <w:r w:rsidRPr="00EA7E7E">
        <w:rPr>
          <w:rFonts w:ascii="Times New Roman" w:hAnsi="Times New Roman" w:cs="Times New Roman"/>
        </w:rPr>
        <w:t>а</w:t>
      </w:r>
      <w:r w:rsidRPr="00EA7E7E">
        <w:rPr>
          <w:rFonts w:ascii="Times New Roman" w:hAnsi="Times New Roman" w:cs="Times New Roman"/>
        </w:rPr>
        <w:t>тов городского поселения Инсар, Глава администрации городского поселения Инсар, иные контролирующие органы в соответствии с их компетенцией, определе</w:t>
      </w:r>
      <w:r w:rsidRPr="00EA7E7E">
        <w:rPr>
          <w:rFonts w:ascii="Times New Roman" w:hAnsi="Times New Roman" w:cs="Times New Roman"/>
        </w:rPr>
        <w:t>н</w:t>
      </w:r>
      <w:r w:rsidRPr="00EA7E7E">
        <w:rPr>
          <w:rFonts w:ascii="Times New Roman" w:hAnsi="Times New Roman" w:cs="Times New Roman"/>
        </w:rPr>
        <w:t>ной законодательством Российской Федерации.</w:t>
      </w:r>
      <w:r w:rsidRPr="00EA7E7E">
        <w:rPr>
          <w:rFonts w:ascii="Times New Roman" w:hAnsi="Times New Roman" w:cs="Times New Roman"/>
        </w:rPr>
        <w:br/>
        <w:t xml:space="preserve">            Отчет о ходе работ по Программе должен содержать:</w:t>
      </w:r>
      <w:r w:rsidRPr="00EA7E7E">
        <w:rPr>
          <w:rFonts w:ascii="Times New Roman" w:hAnsi="Times New Roman" w:cs="Times New Roman"/>
        </w:rPr>
        <w:br/>
        <w:t>-сведения о результатах реализации Программы за отчетный год;</w:t>
      </w:r>
      <w:r w:rsidRPr="00EA7E7E">
        <w:rPr>
          <w:rFonts w:ascii="Times New Roman" w:hAnsi="Times New Roman" w:cs="Times New Roman"/>
        </w:rPr>
        <w:br/>
        <w:t>-данные о целевом использовании и объемах привлеченных средств;</w:t>
      </w:r>
      <w:r w:rsidRPr="00EA7E7E">
        <w:rPr>
          <w:rFonts w:ascii="Times New Roman" w:hAnsi="Times New Roman" w:cs="Times New Roman"/>
        </w:rPr>
        <w:br/>
        <w:t>-сведения о соответствии результатов фактическим затратам на реализацию Пр</w:t>
      </w:r>
      <w:r w:rsidRPr="00EA7E7E">
        <w:rPr>
          <w:rFonts w:ascii="Times New Roman" w:hAnsi="Times New Roman" w:cs="Times New Roman"/>
        </w:rPr>
        <w:t>о</w:t>
      </w:r>
      <w:r w:rsidRPr="00EA7E7E">
        <w:rPr>
          <w:rFonts w:ascii="Times New Roman" w:hAnsi="Times New Roman" w:cs="Times New Roman"/>
        </w:rPr>
        <w:t>граммы;</w:t>
      </w:r>
      <w:r w:rsidRPr="00EA7E7E">
        <w:rPr>
          <w:rFonts w:ascii="Times New Roman" w:hAnsi="Times New Roman" w:cs="Times New Roman"/>
        </w:rPr>
        <w:br/>
        <w:t>-сведения о соответствии фактических показателей реализации Программы показателям, установленным докладом о результ</w:t>
      </w:r>
      <w:r w:rsidRPr="00EA7E7E">
        <w:rPr>
          <w:rFonts w:ascii="Times New Roman" w:hAnsi="Times New Roman" w:cs="Times New Roman"/>
        </w:rPr>
        <w:t>а</w:t>
      </w:r>
      <w:r w:rsidRPr="00EA7E7E">
        <w:rPr>
          <w:rFonts w:ascii="Times New Roman" w:hAnsi="Times New Roman" w:cs="Times New Roman"/>
        </w:rPr>
        <w:t>тивности;</w:t>
      </w:r>
      <w:r w:rsidRPr="00EA7E7E">
        <w:rPr>
          <w:rFonts w:ascii="Times New Roman" w:hAnsi="Times New Roman" w:cs="Times New Roman"/>
        </w:rPr>
        <w:br/>
        <w:t>-информацию о ходе и полноте выполнения мероприятий Программы;</w:t>
      </w:r>
      <w:r w:rsidRPr="00EA7E7E">
        <w:rPr>
          <w:rFonts w:ascii="Times New Roman" w:hAnsi="Times New Roman" w:cs="Times New Roman"/>
        </w:rPr>
        <w:br/>
        <w:t>-оценку эффективности результатов реализации Программы.</w:t>
      </w:r>
    </w:p>
    <w:p w:rsidR="00170978" w:rsidRPr="00EA7E7E" w:rsidRDefault="00170978" w:rsidP="00170978">
      <w:pPr>
        <w:jc w:val="center"/>
        <w:rPr>
          <w:rFonts w:ascii="Times New Roman" w:hAnsi="Times New Roman" w:cs="Times New Roman"/>
        </w:rPr>
      </w:pPr>
      <w:r w:rsidRPr="00EA7E7E">
        <w:rPr>
          <w:rFonts w:ascii="Times New Roman" w:hAnsi="Times New Roman" w:cs="Times New Roman"/>
        </w:rPr>
        <w:br/>
      </w:r>
      <w:r w:rsidRPr="00EA7E7E">
        <w:rPr>
          <w:rStyle w:val="aff6"/>
          <w:rFonts w:ascii="Times New Roman" w:hAnsi="Times New Roman" w:cs="Times New Roman"/>
        </w:rPr>
        <w:t>Раздел 5. Оценка социально-экономической</w:t>
      </w:r>
      <w:r w:rsidRPr="00EA7E7E">
        <w:rPr>
          <w:rFonts w:ascii="Times New Roman" w:hAnsi="Times New Roman" w:cs="Times New Roman"/>
        </w:rPr>
        <w:br/>
      </w:r>
      <w:r w:rsidRPr="00EA7E7E">
        <w:rPr>
          <w:rStyle w:val="aff6"/>
          <w:rFonts w:ascii="Times New Roman" w:hAnsi="Times New Roman" w:cs="Times New Roman"/>
        </w:rPr>
        <w:t>эффективности реализации Программы</w:t>
      </w:r>
    </w:p>
    <w:p w:rsidR="00170978" w:rsidRPr="00EA7E7E" w:rsidRDefault="00170978" w:rsidP="00170978">
      <w:pPr>
        <w:jc w:val="both"/>
        <w:rPr>
          <w:rStyle w:val="aff6"/>
          <w:rFonts w:ascii="Times New Roman" w:hAnsi="Times New Roman" w:cs="Times New Roman"/>
          <w:b w:val="0"/>
        </w:rPr>
      </w:pPr>
      <w:r w:rsidRPr="00EA7E7E">
        <w:rPr>
          <w:rFonts w:ascii="Times New Roman" w:hAnsi="Times New Roman" w:cs="Times New Roman"/>
        </w:rPr>
        <w:br/>
        <w:t>          Реализация программных мероприятий даст дополнительные эффекты в в</w:t>
      </w:r>
      <w:r w:rsidRPr="00EA7E7E">
        <w:rPr>
          <w:rFonts w:ascii="Times New Roman" w:hAnsi="Times New Roman" w:cs="Times New Roman"/>
        </w:rPr>
        <w:t>и</w:t>
      </w:r>
      <w:r w:rsidRPr="00EA7E7E">
        <w:rPr>
          <w:rFonts w:ascii="Times New Roman" w:hAnsi="Times New Roman" w:cs="Times New Roman"/>
        </w:rPr>
        <w:t>де:</w:t>
      </w:r>
      <w:r w:rsidRPr="00EA7E7E">
        <w:rPr>
          <w:rFonts w:ascii="Times New Roman" w:hAnsi="Times New Roman" w:cs="Times New Roman"/>
        </w:rPr>
        <w:br/>
        <w:t>- формирования действующего механизма управления потреблением топливно-энергетических ресурсов и сокращение бюджетных затрат на оплату коммунал</w:t>
      </w:r>
      <w:r w:rsidRPr="00EA7E7E">
        <w:rPr>
          <w:rFonts w:ascii="Times New Roman" w:hAnsi="Times New Roman" w:cs="Times New Roman"/>
        </w:rPr>
        <w:t>ь</w:t>
      </w:r>
      <w:r w:rsidRPr="00EA7E7E">
        <w:rPr>
          <w:rFonts w:ascii="Times New Roman" w:hAnsi="Times New Roman" w:cs="Times New Roman"/>
        </w:rPr>
        <w:t>ных ресурсов;</w:t>
      </w:r>
      <w:r w:rsidRPr="00EA7E7E">
        <w:rPr>
          <w:rFonts w:ascii="Times New Roman" w:hAnsi="Times New Roman" w:cs="Times New Roman"/>
        </w:rPr>
        <w:br/>
        <w:t>- снижения затрат на энергопотребление организаций бюджетной сферы, населения и муниципальными образованиями в р</w:t>
      </w:r>
      <w:r w:rsidRPr="00EA7E7E">
        <w:rPr>
          <w:rFonts w:ascii="Times New Roman" w:hAnsi="Times New Roman" w:cs="Times New Roman"/>
        </w:rPr>
        <w:t>е</w:t>
      </w:r>
      <w:r w:rsidRPr="00EA7E7E">
        <w:rPr>
          <w:rFonts w:ascii="Times New Roman" w:hAnsi="Times New Roman" w:cs="Times New Roman"/>
        </w:rPr>
        <w:t>зультате реализации энергосберегающих мероприятий.</w:t>
      </w:r>
      <w:r w:rsidRPr="00EA7E7E">
        <w:rPr>
          <w:rFonts w:ascii="Times New Roman" w:hAnsi="Times New Roman" w:cs="Times New Roman"/>
        </w:rPr>
        <w:br/>
        <w:t xml:space="preserve">          Повышение эффективности использования энергоресурсов, развитие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</w:t>
      </w:r>
      <w:r w:rsidRPr="00EA7E7E">
        <w:rPr>
          <w:rFonts w:ascii="Times New Roman" w:hAnsi="Times New Roman" w:cs="Times New Roman"/>
        </w:rPr>
        <w:t>е</w:t>
      </w:r>
      <w:r w:rsidRPr="00EA7E7E">
        <w:rPr>
          <w:rFonts w:ascii="Times New Roman" w:hAnsi="Times New Roman" w:cs="Times New Roman"/>
        </w:rPr>
        <w:t>жению.</w:t>
      </w:r>
      <w:r w:rsidRPr="00EA7E7E">
        <w:rPr>
          <w:rFonts w:ascii="Times New Roman" w:hAnsi="Times New Roman" w:cs="Times New Roman"/>
        </w:rPr>
        <w:br/>
        <w:t xml:space="preserve">          Для исключения негативных последствий реализации таких мероприятий все о</w:t>
      </w:r>
      <w:r w:rsidRPr="00EA7E7E">
        <w:rPr>
          <w:rFonts w:ascii="Times New Roman" w:hAnsi="Times New Roman" w:cs="Times New Roman"/>
        </w:rPr>
        <w:t>р</w:t>
      </w:r>
      <w:r w:rsidRPr="00EA7E7E">
        <w:rPr>
          <w:rFonts w:ascii="Times New Roman" w:hAnsi="Times New Roman" w:cs="Times New Roman"/>
        </w:rPr>
        <w:t>ганизационные, правовые и технические решения в этом направлении должны обеспечивать комфортные условия жизнедеятельности человека, повышение кач</w:t>
      </w:r>
      <w:r w:rsidRPr="00EA7E7E">
        <w:rPr>
          <w:rFonts w:ascii="Times New Roman" w:hAnsi="Times New Roman" w:cs="Times New Roman"/>
        </w:rPr>
        <w:t>е</w:t>
      </w:r>
      <w:r w:rsidRPr="00EA7E7E">
        <w:rPr>
          <w:rFonts w:ascii="Times New Roman" w:hAnsi="Times New Roman" w:cs="Times New Roman"/>
        </w:rPr>
        <w:t>ства и уровня жизни населения, развитие экономики и социальной сферы на терр</w:t>
      </w:r>
      <w:r w:rsidRPr="00EA7E7E">
        <w:rPr>
          <w:rFonts w:ascii="Times New Roman" w:hAnsi="Times New Roman" w:cs="Times New Roman"/>
        </w:rPr>
        <w:t>и</w:t>
      </w:r>
      <w:r w:rsidRPr="00EA7E7E">
        <w:rPr>
          <w:rFonts w:ascii="Times New Roman" w:hAnsi="Times New Roman" w:cs="Times New Roman"/>
        </w:rPr>
        <w:t>тории муниципального образования.</w:t>
      </w:r>
      <w:r w:rsidRPr="00EA7E7E">
        <w:rPr>
          <w:rFonts w:ascii="Times New Roman" w:hAnsi="Times New Roman" w:cs="Times New Roman"/>
        </w:rPr>
        <w:br/>
        <w:t>           Выполнение программы позволит обеспечить более комфортные условия проживания населения городского поселения Инсар путем повышения качества предоставляемых коммунальных услуг и сокращение теплоэнергоресурсов. Пов</w:t>
      </w:r>
      <w:r w:rsidRPr="00EA7E7E">
        <w:rPr>
          <w:rFonts w:ascii="Times New Roman" w:hAnsi="Times New Roman" w:cs="Times New Roman"/>
        </w:rPr>
        <w:t>ы</w:t>
      </w:r>
      <w:r w:rsidRPr="00EA7E7E">
        <w:rPr>
          <w:rFonts w:ascii="Times New Roman" w:hAnsi="Times New Roman" w:cs="Times New Roman"/>
        </w:rPr>
        <w:t>сить безопасность эксплуатации и надежность работы оборудования благодаря п</w:t>
      </w:r>
      <w:r w:rsidRPr="00EA7E7E">
        <w:rPr>
          <w:rFonts w:ascii="Times New Roman" w:hAnsi="Times New Roman" w:cs="Times New Roman"/>
        </w:rPr>
        <w:t>е</w:t>
      </w:r>
      <w:r w:rsidRPr="00EA7E7E">
        <w:rPr>
          <w:rFonts w:ascii="Times New Roman" w:hAnsi="Times New Roman" w:cs="Times New Roman"/>
        </w:rPr>
        <w:t>реходу на менее энергоемкое оборудование. Сократить потребление энергетических р</w:t>
      </w:r>
      <w:r w:rsidRPr="00EA7E7E">
        <w:rPr>
          <w:rFonts w:ascii="Times New Roman" w:hAnsi="Times New Roman" w:cs="Times New Roman"/>
        </w:rPr>
        <w:t>е</w:t>
      </w:r>
      <w:r w:rsidRPr="00EA7E7E">
        <w:rPr>
          <w:rFonts w:ascii="Times New Roman" w:hAnsi="Times New Roman" w:cs="Times New Roman"/>
        </w:rPr>
        <w:t xml:space="preserve">сурсов в результате снижения потерь в процессе производства и доставки услуг потребителям. Обеспечить более рациональное использование водных ресурсов. Улучшить экологическое и санитарно-эпидемиологическое </w:t>
      </w:r>
      <w:r w:rsidRPr="00EA7E7E">
        <w:rPr>
          <w:rFonts w:ascii="Times New Roman" w:hAnsi="Times New Roman" w:cs="Times New Roman"/>
        </w:rPr>
        <w:lastRenderedPageBreak/>
        <w:t>состояние терр</w:t>
      </w:r>
      <w:r w:rsidRPr="00EA7E7E">
        <w:rPr>
          <w:rFonts w:ascii="Times New Roman" w:hAnsi="Times New Roman" w:cs="Times New Roman"/>
        </w:rPr>
        <w:t>и</w:t>
      </w:r>
      <w:r w:rsidRPr="00EA7E7E">
        <w:rPr>
          <w:rFonts w:ascii="Times New Roman" w:hAnsi="Times New Roman" w:cs="Times New Roman"/>
        </w:rPr>
        <w:t>тории.</w:t>
      </w:r>
    </w:p>
    <w:p w:rsidR="00170978" w:rsidRPr="00EA7E7E" w:rsidRDefault="00170978" w:rsidP="00170978">
      <w:pPr>
        <w:rPr>
          <w:rStyle w:val="aff6"/>
          <w:rFonts w:ascii="Times New Roman" w:hAnsi="Times New Roman" w:cs="Times New Roman"/>
          <w:b w:val="0"/>
        </w:rPr>
      </w:pPr>
    </w:p>
    <w:p w:rsidR="00170978" w:rsidRPr="00EA7E7E" w:rsidRDefault="00170978" w:rsidP="00170978">
      <w:pPr>
        <w:rPr>
          <w:rStyle w:val="aff6"/>
          <w:rFonts w:ascii="Times New Roman" w:hAnsi="Times New Roman" w:cs="Times New Roman"/>
          <w:b w:val="0"/>
        </w:rPr>
      </w:pPr>
    </w:p>
    <w:p w:rsidR="00170978" w:rsidRDefault="00170978" w:rsidP="008911AF">
      <w:pPr>
        <w:jc w:val="right"/>
        <w:rPr>
          <w:rFonts w:ascii="Times New Roman" w:hAnsi="Times New Roman" w:cs="Times New Roman"/>
          <w:bCs/>
          <w:sz w:val="20"/>
          <w:szCs w:val="20"/>
        </w:rPr>
        <w:sectPr w:rsidR="00170978" w:rsidSect="00170978">
          <w:headerReference w:type="default" r:id="rId11"/>
          <w:pgSz w:w="11906" w:h="16838"/>
          <w:pgMar w:top="851" w:right="851" w:bottom="851" w:left="1701" w:header="0" w:footer="573" w:gutter="0"/>
          <w:cols w:space="720"/>
          <w:docGrid w:linePitch="354"/>
        </w:sectPr>
      </w:pPr>
    </w:p>
    <w:tbl>
      <w:tblPr>
        <w:tblW w:w="15675" w:type="dxa"/>
        <w:tblInd w:w="93" w:type="dxa"/>
        <w:tblLayout w:type="fixed"/>
        <w:tblLook w:val="0000"/>
      </w:tblPr>
      <w:tblGrid>
        <w:gridCol w:w="513"/>
        <w:gridCol w:w="2307"/>
        <w:gridCol w:w="1809"/>
        <w:gridCol w:w="1474"/>
        <w:gridCol w:w="8"/>
        <w:gridCol w:w="758"/>
        <w:gridCol w:w="902"/>
        <w:gridCol w:w="786"/>
        <w:gridCol w:w="1008"/>
        <w:gridCol w:w="1714"/>
        <w:gridCol w:w="1424"/>
        <w:gridCol w:w="1122"/>
        <w:gridCol w:w="1850"/>
      </w:tblGrid>
      <w:tr w:rsidR="00170978" w:rsidRPr="00EA7E7E" w:rsidTr="008911AF">
        <w:trPr>
          <w:trHeight w:val="285"/>
        </w:trPr>
        <w:tc>
          <w:tcPr>
            <w:tcW w:w="1567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риложение №1</w:t>
            </w:r>
          </w:p>
          <w:p w:rsidR="00170978" w:rsidRPr="00EA7E7E" w:rsidRDefault="00170978" w:rsidP="008911AF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Cs/>
                <w:sz w:val="20"/>
                <w:szCs w:val="20"/>
              </w:rPr>
              <w:t>к муниципальной программе «Энергосбережения</w:t>
            </w:r>
          </w:p>
          <w:p w:rsidR="00170978" w:rsidRPr="00EA7E7E" w:rsidRDefault="00170978" w:rsidP="008911AF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повышения энергетической эффективности</w:t>
            </w:r>
          </w:p>
          <w:p w:rsidR="00170978" w:rsidRPr="00EA7E7E" w:rsidRDefault="00170978" w:rsidP="008911AF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городском поселении Инсар </w:t>
            </w:r>
          </w:p>
          <w:p w:rsidR="00170978" w:rsidRPr="00EA7E7E" w:rsidRDefault="00170978" w:rsidP="008911AF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Cs/>
                <w:sz w:val="20"/>
                <w:szCs w:val="20"/>
              </w:rPr>
              <w:t>Инсарского муниципального района Республики Мордовия</w:t>
            </w:r>
          </w:p>
          <w:p w:rsidR="00170978" w:rsidRPr="00EA7E7E" w:rsidRDefault="00170978" w:rsidP="008911AF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 2022-2024 годы» 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ПЕРЕЧЕНЬ</w:t>
            </w:r>
          </w:p>
        </w:tc>
      </w:tr>
      <w:tr w:rsidR="00170978" w:rsidRPr="00EA7E7E" w:rsidTr="008911AF">
        <w:trPr>
          <w:trHeight w:val="285"/>
        </w:trPr>
        <w:tc>
          <w:tcPr>
            <w:tcW w:w="1567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мероприятий программы «Энергосбережения и повышения энергетической эффективности</w:t>
            </w:r>
          </w:p>
        </w:tc>
      </w:tr>
      <w:tr w:rsidR="00170978" w:rsidRPr="00EA7E7E" w:rsidTr="008911AF">
        <w:trPr>
          <w:trHeight w:val="285"/>
        </w:trPr>
        <w:tc>
          <w:tcPr>
            <w:tcW w:w="1567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  городском поселении Инсар Инсарского муниципального района Республики Мордовия на 2022-2024 годы»</w:t>
            </w:r>
          </w:p>
        </w:tc>
      </w:tr>
      <w:tr w:rsidR="00170978" w:rsidRPr="00EA7E7E" w:rsidTr="008911AF">
        <w:trPr>
          <w:trHeight w:val="28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978" w:rsidRPr="00EA7E7E" w:rsidTr="008911AF">
        <w:trPr>
          <w:trHeight w:val="51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Наименование мер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приятия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  <w:tc>
          <w:tcPr>
            <w:tcW w:w="14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Показатель, ед.изм.</w:t>
            </w:r>
          </w:p>
        </w:tc>
        <w:tc>
          <w:tcPr>
            <w:tcW w:w="77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Прогнозируемый объем финансирования,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Ожидаемые 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зультаты</w:t>
            </w:r>
          </w:p>
        </w:tc>
      </w:tr>
      <w:tr w:rsidR="00170978" w:rsidRPr="00EA7E7E" w:rsidTr="008911AF">
        <w:trPr>
          <w:trHeight w:val="108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Всего: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Республиканский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Управляющая кампания ТСЖ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Населения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978" w:rsidRPr="00EA7E7E" w:rsidTr="008911AF">
        <w:trPr>
          <w:trHeight w:val="25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70978" w:rsidRPr="00EA7E7E" w:rsidTr="008911AF">
        <w:trPr>
          <w:trHeight w:val="18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Выпуск информацио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ных сообщений по предприятиям ЖКХ и бюджетным организ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циям по вопросам эне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госбережения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тыс. руб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Информирова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ность исполн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тельных органов и населения по вопросам энергосб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режения</w:t>
            </w:r>
          </w:p>
        </w:tc>
      </w:tr>
      <w:tr w:rsidR="00170978" w:rsidRPr="00EA7E7E" w:rsidTr="008911AF">
        <w:trPr>
          <w:trHeight w:val="159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Обучение ответстве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ных лиц в области эне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госбережения и энерг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тической эффективн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сти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тыс.руб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Повышение кв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лификации в сф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ре энергоресурсосб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режения</w:t>
            </w:r>
          </w:p>
        </w:tc>
      </w:tr>
      <w:tr w:rsidR="00170978" w:rsidRPr="00EA7E7E" w:rsidTr="008911AF">
        <w:trPr>
          <w:trHeight w:val="148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Агитационная работа, таблички о необход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мости экономии эне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горесурсов, о выключ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нии света, закрытии окон, входных дверей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Информирова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ность населения по вопросам энергосбереж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ния </w:t>
            </w:r>
          </w:p>
        </w:tc>
      </w:tr>
      <w:tr w:rsidR="00170978" w:rsidRPr="00EA7E7E" w:rsidTr="008911AF">
        <w:trPr>
          <w:trHeight w:val="16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Назначение ответстве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ных за энергосбереж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ние в учреждениях и организациях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Упорядочение проведения обяз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тельных энергет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ческих обследов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ний</w:t>
            </w:r>
          </w:p>
        </w:tc>
      </w:tr>
      <w:tr w:rsidR="00170978" w:rsidRPr="00EA7E7E" w:rsidTr="008911AF">
        <w:trPr>
          <w:trHeight w:val="157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Постоянный контроль, технический и фина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совый учет эффекта от внедрения энергосбер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гающих мероприятий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Упорядочение проведения обяз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тельных энергет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ческих меропри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тий </w:t>
            </w:r>
          </w:p>
        </w:tc>
      </w:tr>
      <w:tr w:rsidR="00170978" w:rsidRPr="00EA7E7E" w:rsidTr="008911AF">
        <w:trPr>
          <w:trHeight w:val="16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Проведение энергоа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дита -  энергетического обследования. Офор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ление энергетических паспо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тов.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тыс. руб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Повышение эне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гетической эффе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тивности и выр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ботки мер по его реализ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ции.</w:t>
            </w:r>
          </w:p>
        </w:tc>
      </w:tr>
      <w:tr w:rsidR="00170978" w:rsidRPr="00EA7E7E" w:rsidTr="008911AF">
        <w:trPr>
          <w:trHeight w:val="196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Установка и замена приборов учета эле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троэнергии в  помещ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ниях находящихся в муниципальной собс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венности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Инсар, управляющая комп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ния, ТСЖ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тыс. руб.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Экономия средств платы за электр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чество</w:t>
            </w:r>
          </w:p>
        </w:tc>
      </w:tr>
      <w:tr w:rsidR="00170978" w:rsidRPr="00EA7E7E" w:rsidTr="008911AF">
        <w:trPr>
          <w:trHeight w:val="189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Установка внутридом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вых теплосчётчиков в муниципальной сфере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Инсар, управляющая компания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тыс.руб.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Нормативное п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требление энергетических 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сурсов</w:t>
            </w:r>
          </w:p>
        </w:tc>
      </w:tr>
      <w:tr w:rsidR="00170978" w:rsidRPr="00EA7E7E" w:rsidTr="008911AF">
        <w:trPr>
          <w:trHeight w:val="244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Установка новых фон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рей уличного освещ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ния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Инсар, 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служивающая орг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низация по мун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ципальному ко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тракту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тыс.руб.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Экономия средств платы за электр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чество</w:t>
            </w:r>
          </w:p>
        </w:tc>
      </w:tr>
      <w:tr w:rsidR="00170978" w:rsidRPr="00EA7E7E" w:rsidTr="008911AF">
        <w:trPr>
          <w:trHeight w:val="234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Замена ламп уличного освещения на энерг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сберегающие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Инсар, 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служивающая орг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низация по мун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ципальному ко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тракту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тыс.руб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Экономия средств платы за электр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чество</w:t>
            </w:r>
          </w:p>
        </w:tc>
      </w:tr>
      <w:tr w:rsidR="00170978" w:rsidRPr="00EA7E7E" w:rsidTr="008911AF">
        <w:trPr>
          <w:trHeight w:val="18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Переход освещения зданий муниципальных учреждений с обычных ламп накаливания на энергосберегающие лампы, установку се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сорных систем включ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ния освещения.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тыс.руб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Экономия средств платы за электр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чество</w:t>
            </w:r>
          </w:p>
        </w:tc>
      </w:tr>
      <w:tr w:rsidR="00170978" w:rsidRPr="00EA7E7E" w:rsidTr="008911AF">
        <w:trPr>
          <w:trHeight w:val="174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12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Ежемесячное снятие показаний приборов учета, и предоставление отчета по установле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ной форме в энерг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снабжающие организ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ции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ежемесячно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Обеспечение по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ного учета и рег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лирования потре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энергетических 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сурсов, снижения уровня их потерь</w:t>
            </w:r>
          </w:p>
        </w:tc>
      </w:tr>
      <w:tr w:rsidR="00170978" w:rsidRPr="00EA7E7E" w:rsidTr="008911AF">
        <w:trPr>
          <w:trHeight w:val="22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Контроль за соответс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вием установленных лимитов с фактическим потреблением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Обеспечение по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ного учета и рег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лирования потре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энергетических 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сурсов, снижения уровня их потерь</w:t>
            </w:r>
          </w:p>
        </w:tc>
      </w:tr>
      <w:tr w:rsidR="00170978" w:rsidRPr="00EA7E7E" w:rsidTr="008911AF">
        <w:trPr>
          <w:trHeight w:val="205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Корректировка уст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новленных лимитов, учитывая выбывшее или вновь установле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ное оборудование, а также ежегодное сн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жение лимита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Обеспечение по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ного учета и рег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лирования потре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энергетических 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сурсов, снижения уровня их потерь</w:t>
            </w:r>
          </w:p>
        </w:tc>
      </w:tr>
      <w:tr w:rsidR="00170978" w:rsidRPr="00EA7E7E" w:rsidTr="008911AF">
        <w:trPr>
          <w:trHeight w:val="198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Проведение работ по утеплению зданий и сооружений (админис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ративные здания и об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екты соцкультбыта), производственных п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мещений (гаражи и т.п.) и теплосетей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Инсар, ресурсосна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жающие орган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зации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перед началом отопительного сезона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Снижение уровня потерь тепла</w:t>
            </w:r>
          </w:p>
        </w:tc>
      </w:tr>
      <w:tr w:rsidR="00170978" w:rsidRPr="00EA7E7E" w:rsidTr="008911AF">
        <w:trPr>
          <w:trHeight w:val="198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16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Замена  деревянных окон на энергосбер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гающие, замена вхо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ных дверей.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перед началом отопительного сезона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Снижение уровня потерь тепла</w:t>
            </w:r>
          </w:p>
        </w:tc>
      </w:tr>
      <w:tr w:rsidR="00170978" w:rsidRPr="00EA7E7E" w:rsidTr="008911AF">
        <w:trPr>
          <w:trHeight w:val="268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Децентрализация вкл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чения освещения на необходимые зоны. Введение графиков включения и отключ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ния систем освещения. Назначение ответстве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ных за контроль вкл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чения-отключения си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тем.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Инсар, обслуж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вающая организ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ция по муниц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пальному ко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тракту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 ежегодно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Сокращение расходов на электр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ческую энергию</w:t>
            </w:r>
          </w:p>
        </w:tc>
      </w:tr>
      <w:tr w:rsidR="00170978" w:rsidRPr="00EA7E7E" w:rsidTr="008911AF">
        <w:trPr>
          <w:trHeight w:val="204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Проведение совещаний с руководителями и специалистами по в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просу "О мерах по улучшению учета, повышению эффективн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сти использования и экономии энергоресу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сов"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Координация комплекса организ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ционных мер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приятий</w:t>
            </w:r>
          </w:p>
        </w:tc>
      </w:tr>
      <w:tr w:rsidR="00170978" w:rsidRPr="00EA7E7E" w:rsidTr="008911AF">
        <w:trPr>
          <w:trHeight w:val="204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Ооформление прав со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ственности на бесхозные водопроводные и тепл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 xml:space="preserve">вые сети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ления Инсар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по мере нео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ходимости.</w:t>
            </w: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696, 000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83,520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612,480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Упорядочение проведения обязател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EA7E7E">
              <w:rPr>
                <w:rFonts w:ascii="Times New Roman" w:hAnsi="Times New Roman" w:cs="Times New Roman"/>
                <w:sz w:val="20"/>
                <w:szCs w:val="20"/>
              </w:rPr>
              <w:t>ных процедур оформления.</w:t>
            </w:r>
          </w:p>
        </w:tc>
      </w:tr>
      <w:tr w:rsidR="00170978" w:rsidRPr="00EA7E7E" w:rsidTr="008911AF">
        <w:trPr>
          <w:trHeight w:val="51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A7E7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  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Всего по программе: 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 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696,000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83,520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612,480 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0,00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978" w:rsidRPr="00EA7E7E" w:rsidRDefault="00170978" w:rsidP="008911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7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170978" w:rsidRPr="00EA7E7E" w:rsidRDefault="00170978" w:rsidP="00170978">
      <w:pPr>
        <w:rPr>
          <w:rFonts w:ascii="Times New Roman" w:hAnsi="Times New Roman" w:cs="Times New Roman"/>
        </w:rPr>
      </w:pPr>
      <w:r w:rsidRPr="00EA7E7E">
        <w:rPr>
          <w:rFonts w:ascii="Times New Roman" w:hAnsi="Times New Roman" w:cs="Times New Roman"/>
        </w:rPr>
        <w:t> </w:t>
      </w:r>
    </w:p>
    <w:p w:rsidR="00170978" w:rsidRPr="00EA7E7E" w:rsidRDefault="00170978" w:rsidP="00170978">
      <w:pPr>
        <w:rPr>
          <w:rFonts w:ascii="Times New Roman" w:hAnsi="Times New Roman" w:cs="Times New Roman"/>
          <w:b/>
          <w:sz w:val="28"/>
          <w:szCs w:val="28"/>
        </w:rPr>
      </w:pPr>
    </w:p>
    <w:p w:rsidR="00170978" w:rsidRPr="00FF2F7C" w:rsidRDefault="00170978" w:rsidP="007E732E">
      <w:pPr>
        <w:rPr>
          <w:rFonts w:ascii="Times New Roman" w:hAnsi="Times New Roman" w:cs="Times New Roman"/>
          <w:b/>
          <w:sz w:val="20"/>
          <w:szCs w:val="20"/>
        </w:rPr>
      </w:pPr>
    </w:p>
    <w:sectPr w:rsidR="00170978" w:rsidRPr="00FF2F7C" w:rsidSect="00170978">
      <w:pgSz w:w="16838" w:h="11906" w:orient="landscape"/>
      <w:pgMar w:top="1701" w:right="851" w:bottom="851" w:left="851" w:header="0" w:footer="573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583" w:rsidRDefault="00D41583" w:rsidP="00F26C5E">
      <w:r>
        <w:separator/>
      </w:r>
    </w:p>
  </w:endnote>
  <w:endnote w:type="continuationSeparator" w:id="0">
    <w:p w:rsidR="00D41583" w:rsidRDefault="00D41583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583" w:rsidRDefault="00D41583" w:rsidP="00F26C5E">
      <w:r>
        <w:separator/>
      </w:r>
    </w:p>
  </w:footnote>
  <w:footnote w:type="continuationSeparator" w:id="0">
    <w:p w:rsidR="00D41583" w:rsidRDefault="00D41583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7379"/>
      <w:docPartObj>
        <w:docPartGallery w:val="Page Numbers (Top of Page)"/>
        <w:docPartUnique/>
      </w:docPartObj>
    </w:sdtPr>
    <w:sdtContent>
      <w:p w:rsidR="009E093B" w:rsidRDefault="00E8487F">
        <w:pPr>
          <w:pStyle w:val="a3"/>
          <w:jc w:val="right"/>
        </w:pPr>
        <w:fldSimple w:instr=" PAGE   \* MERGEFORMAT ">
          <w:r w:rsidR="00170978">
            <w:rPr>
              <w:noProof/>
            </w:rPr>
            <w:t>2</w:t>
          </w:r>
        </w:fldSimple>
      </w:p>
    </w:sdtContent>
  </w:sdt>
  <w:p w:rsidR="004E68D6" w:rsidRDefault="004E68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1EB2013"/>
    <w:multiLevelType w:val="multilevel"/>
    <w:tmpl w:val="473C4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>
    <w:nsid w:val="1C6C0272"/>
    <w:multiLevelType w:val="multilevel"/>
    <w:tmpl w:val="F774B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0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1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3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6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7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8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1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9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1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2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18"/>
  </w:num>
  <w:num w:numId="5">
    <w:abstractNumId w:val="15"/>
  </w:num>
  <w:num w:numId="6">
    <w:abstractNumId w:val="21"/>
  </w:num>
  <w:num w:numId="7">
    <w:abstractNumId w:val="24"/>
  </w:num>
  <w:num w:numId="8">
    <w:abstractNumId w:val="29"/>
  </w:num>
  <w:num w:numId="9">
    <w:abstractNumId w:val="10"/>
  </w:num>
  <w:num w:numId="10">
    <w:abstractNumId w:val="28"/>
  </w:num>
  <w:num w:numId="11">
    <w:abstractNumId w:val="30"/>
  </w:num>
  <w:num w:numId="12">
    <w:abstractNumId w:val="26"/>
  </w:num>
  <w:num w:numId="13">
    <w:abstractNumId w:val="12"/>
  </w:num>
  <w:num w:numId="14">
    <w:abstractNumId w:val="4"/>
  </w:num>
  <w:num w:numId="15">
    <w:abstractNumId w:val="31"/>
  </w:num>
  <w:num w:numId="16">
    <w:abstractNumId w:val="32"/>
  </w:num>
  <w:num w:numId="17">
    <w:abstractNumId w:val="9"/>
  </w:num>
  <w:num w:numId="18">
    <w:abstractNumId w:val="16"/>
  </w:num>
  <w:num w:numId="19">
    <w:abstractNumId w:val="2"/>
  </w:num>
  <w:num w:numId="20">
    <w:abstractNumId w:val="17"/>
  </w:num>
  <w:num w:numId="21">
    <w:abstractNumId w:val="14"/>
  </w:num>
  <w:num w:numId="22">
    <w:abstractNumId w:val="19"/>
  </w:num>
  <w:num w:numId="23">
    <w:abstractNumId w:val="23"/>
  </w:num>
  <w:num w:numId="24">
    <w:abstractNumId w:val="25"/>
  </w:num>
  <w:num w:numId="25">
    <w:abstractNumId w:val="11"/>
  </w:num>
  <w:num w:numId="26">
    <w:abstractNumId w:val="7"/>
  </w:num>
  <w:num w:numId="27">
    <w:abstractNumId w:val="27"/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1"/>
  </w:num>
  <w:num w:numId="32">
    <w:abstractNumId w:val="33"/>
  </w:num>
  <w:num w:numId="33">
    <w:abstractNumId w:val="13"/>
  </w:num>
  <w:num w:numId="34">
    <w:abstractNumId w:val="3"/>
  </w:num>
  <w:num w:numId="35">
    <w:abstractNumId w:val="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E5723"/>
    <w:rsid w:val="00100601"/>
    <w:rsid w:val="0010628F"/>
    <w:rsid w:val="00112ADE"/>
    <w:rsid w:val="00116F9C"/>
    <w:rsid w:val="00130DD5"/>
    <w:rsid w:val="001400E3"/>
    <w:rsid w:val="00150997"/>
    <w:rsid w:val="00157264"/>
    <w:rsid w:val="00170978"/>
    <w:rsid w:val="00171EAE"/>
    <w:rsid w:val="001C6509"/>
    <w:rsid w:val="001C718C"/>
    <w:rsid w:val="001D4A01"/>
    <w:rsid w:val="001D605D"/>
    <w:rsid w:val="001E24AF"/>
    <w:rsid w:val="001F1D48"/>
    <w:rsid w:val="002264CD"/>
    <w:rsid w:val="00232479"/>
    <w:rsid w:val="002423FE"/>
    <w:rsid w:val="0026694E"/>
    <w:rsid w:val="002819F7"/>
    <w:rsid w:val="00282CEC"/>
    <w:rsid w:val="00287A19"/>
    <w:rsid w:val="0029037E"/>
    <w:rsid w:val="002D1655"/>
    <w:rsid w:val="002E3B5C"/>
    <w:rsid w:val="002F13FD"/>
    <w:rsid w:val="002F1715"/>
    <w:rsid w:val="00300D28"/>
    <w:rsid w:val="003161A9"/>
    <w:rsid w:val="00333D9B"/>
    <w:rsid w:val="00337383"/>
    <w:rsid w:val="00385813"/>
    <w:rsid w:val="0039447E"/>
    <w:rsid w:val="003A46C9"/>
    <w:rsid w:val="003B3067"/>
    <w:rsid w:val="003C0E47"/>
    <w:rsid w:val="003D123F"/>
    <w:rsid w:val="003D6E90"/>
    <w:rsid w:val="003E119E"/>
    <w:rsid w:val="003E4FB8"/>
    <w:rsid w:val="003F4E93"/>
    <w:rsid w:val="00413EBF"/>
    <w:rsid w:val="00431209"/>
    <w:rsid w:val="0046261E"/>
    <w:rsid w:val="004628C4"/>
    <w:rsid w:val="00475AA8"/>
    <w:rsid w:val="00495BE0"/>
    <w:rsid w:val="00496434"/>
    <w:rsid w:val="004C419D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80497"/>
    <w:rsid w:val="00580D95"/>
    <w:rsid w:val="005866B3"/>
    <w:rsid w:val="005B26E5"/>
    <w:rsid w:val="005B5E7F"/>
    <w:rsid w:val="005D0312"/>
    <w:rsid w:val="005E55EF"/>
    <w:rsid w:val="005E6B1F"/>
    <w:rsid w:val="00601DE0"/>
    <w:rsid w:val="00604E24"/>
    <w:rsid w:val="00611DC3"/>
    <w:rsid w:val="00616338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714EE"/>
    <w:rsid w:val="00774FD5"/>
    <w:rsid w:val="00793DB9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591F"/>
    <w:rsid w:val="00830196"/>
    <w:rsid w:val="00843C2D"/>
    <w:rsid w:val="00861F21"/>
    <w:rsid w:val="008709E5"/>
    <w:rsid w:val="008829B0"/>
    <w:rsid w:val="00884139"/>
    <w:rsid w:val="008A7605"/>
    <w:rsid w:val="008B7824"/>
    <w:rsid w:val="008B7F00"/>
    <w:rsid w:val="008D2913"/>
    <w:rsid w:val="008D2B41"/>
    <w:rsid w:val="008D3C68"/>
    <w:rsid w:val="008E45F6"/>
    <w:rsid w:val="008F2518"/>
    <w:rsid w:val="008F4A61"/>
    <w:rsid w:val="00933DEE"/>
    <w:rsid w:val="009510E3"/>
    <w:rsid w:val="00956AE9"/>
    <w:rsid w:val="00962D3B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E093B"/>
    <w:rsid w:val="009F047E"/>
    <w:rsid w:val="009F1C9F"/>
    <w:rsid w:val="009F65CA"/>
    <w:rsid w:val="00A04F0A"/>
    <w:rsid w:val="00A06187"/>
    <w:rsid w:val="00A26267"/>
    <w:rsid w:val="00A32126"/>
    <w:rsid w:val="00A44A6C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53D22"/>
    <w:rsid w:val="00B56DFB"/>
    <w:rsid w:val="00BD169C"/>
    <w:rsid w:val="00BD20B8"/>
    <w:rsid w:val="00BE3AD2"/>
    <w:rsid w:val="00BE662D"/>
    <w:rsid w:val="00BE68F6"/>
    <w:rsid w:val="00BE72CE"/>
    <w:rsid w:val="00C10FE7"/>
    <w:rsid w:val="00C12057"/>
    <w:rsid w:val="00C2679F"/>
    <w:rsid w:val="00C477AC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2199C"/>
    <w:rsid w:val="00D27851"/>
    <w:rsid w:val="00D324F9"/>
    <w:rsid w:val="00D34A98"/>
    <w:rsid w:val="00D41583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F433D"/>
    <w:rsid w:val="00E234E8"/>
    <w:rsid w:val="00E7143D"/>
    <w:rsid w:val="00E82B8D"/>
    <w:rsid w:val="00E8487F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028D3"/>
    <w:rsid w:val="00F26C5E"/>
    <w:rsid w:val="00F36566"/>
    <w:rsid w:val="00F42DCF"/>
    <w:rsid w:val="00F77C97"/>
    <w:rsid w:val="00F86C09"/>
    <w:rsid w:val="00FB0745"/>
    <w:rsid w:val="00FC2352"/>
    <w:rsid w:val="00FD1550"/>
    <w:rsid w:val="00FE039B"/>
    <w:rsid w:val="00FE3201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op of Form" w:uiPriority="0"/>
    <w:lsdException w:name="HTML Bottom of Form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username">
    <w:name w:val="username"/>
    <w:basedOn w:val="a0"/>
    <w:rsid w:val="00170978"/>
  </w:style>
  <w:style w:type="paragraph" w:styleId="z-">
    <w:name w:val="HTML Top of Form"/>
    <w:basedOn w:val="a"/>
    <w:next w:val="a"/>
    <w:link w:val="z-0"/>
    <w:hidden/>
    <w:rsid w:val="00170978"/>
    <w:pPr>
      <w:widowControl/>
      <w:pBdr>
        <w:bottom w:val="single" w:sz="6" w:space="1" w:color="auto"/>
      </w:pBdr>
      <w:autoSpaceDE/>
      <w:autoSpaceDN/>
      <w:adjustRightInd/>
      <w:jc w:val="center"/>
    </w:pPr>
    <w:rPr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rsid w:val="0017097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170978"/>
    <w:pPr>
      <w:widowControl/>
      <w:pBdr>
        <w:top w:val="single" w:sz="6" w:space="1" w:color="auto"/>
      </w:pBdr>
      <w:autoSpaceDE/>
      <w:autoSpaceDN/>
      <w:adjustRightInd/>
      <w:jc w:val="center"/>
    </w:pPr>
    <w:rPr>
      <w:vanish/>
      <w:sz w:val="16"/>
      <w:szCs w:val="16"/>
    </w:rPr>
  </w:style>
  <w:style w:type="character" w:customStyle="1" w:styleId="z-2">
    <w:name w:val="z-Конец формы Знак"/>
    <w:basedOn w:val="a0"/>
    <w:link w:val="z-1"/>
    <w:rsid w:val="00170978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ffe">
    <w:name w:val="Emphasis"/>
    <w:basedOn w:val="a0"/>
    <w:qFormat/>
    <w:rsid w:val="0017097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12072853.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.garant.ru/70408460/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AC451-4AAA-43C3-97CE-11619B74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79</Pages>
  <Words>22260</Words>
  <Characters>126883</Characters>
  <Application>Microsoft Office Word</Application>
  <DocSecurity>0</DocSecurity>
  <Lines>1057</Lines>
  <Paragraphs>297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2022-02-03T13:45:00Z</cp:lastPrinted>
  <dcterms:created xsi:type="dcterms:W3CDTF">2022-04-22T09:03:00Z</dcterms:created>
  <dcterms:modified xsi:type="dcterms:W3CDTF">2022-09-01T08:17:00Z</dcterms:modified>
</cp:coreProperties>
</file>