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8FA" w:rsidRDefault="00D518FA" w:rsidP="00D518F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ИНФОРМАЦИОННЫЙ  БЮЛЛЕТЕНЬ</w:t>
      </w:r>
      <w:r>
        <w:rPr>
          <w:rFonts w:ascii="Times New Roman" w:hAnsi="Times New Roman"/>
          <w:b/>
          <w:sz w:val="28"/>
          <w:szCs w:val="28"/>
        </w:rPr>
        <w:br/>
      </w:r>
      <w:proofErr w:type="spellStart"/>
      <w:r>
        <w:rPr>
          <w:rFonts w:ascii="Times New Roman" w:hAnsi="Times New Roman"/>
          <w:b/>
          <w:sz w:val="28"/>
          <w:szCs w:val="28"/>
        </w:rPr>
        <w:t>Сиалеевско-Пятинского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D518FA" w:rsidRDefault="00D518FA" w:rsidP="00D518FA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D518FA" w:rsidRDefault="00D518FA" w:rsidP="00D518FA">
      <w:pPr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15013" w:rsidRPr="00A15013" w:rsidRDefault="00A15013" w:rsidP="00D518FA">
      <w:pPr>
        <w:jc w:val="center"/>
        <w:rPr>
          <w:rFonts w:ascii="Times New Roman" w:hAnsi="Times New Roman"/>
          <w:b/>
          <w:sz w:val="16"/>
          <w:szCs w:val="16"/>
        </w:rPr>
      </w:pPr>
    </w:p>
    <w:p w:rsidR="00D518FA" w:rsidRDefault="00D518FA" w:rsidP="0073744D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D518FA" w:rsidRDefault="00D518FA" w:rsidP="0073744D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изданием </w:t>
      </w:r>
      <w:proofErr w:type="spellStart"/>
      <w:r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сельского</w:t>
      </w:r>
      <w:proofErr w:type="gramEnd"/>
    </w:p>
    <w:p w:rsidR="00D518FA" w:rsidRDefault="00D518FA" w:rsidP="0073744D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</w:t>
      </w:r>
    </w:p>
    <w:p w:rsidR="00D518FA" w:rsidRDefault="00D518FA" w:rsidP="0073744D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D518FA" w:rsidRDefault="00D518FA" w:rsidP="0073744D">
      <w:pPr>
        <w:spacing w:line="240" w:lineRule="auto"/>
        <w:ind w:right="-545"/>
        <w:contextualSpacing/>
        <w:rPr>
          <w:rFonts w:ascii="Times New Roman" w:hAnsi="Times New Roman"/>
          <w:sz w:val="28"/>
          <w:szCs w:val="28"/>
        </w:rPr>
      </w:pPr>
    </w:p>
    <w:p w:rsidR="00D518FA" w:rsidRDefault="00D518FA" w:rsidP="00D518F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от </w:t>
      </w:r>
      <w:r w:rsidR="0073744D">
        <w:rPr>
          <w:rFonts w:ascii="Times New Roman" w:hAnsi="Times New Roman"/>
          <w:sz w:val="28"/>
          <w:szCs w:val="28"/>
        </w:rPr>
        <w:t>16</w:t>
      </w:r>
      <w:r>
        <w:rPr>
          <w:rFonts w:ascii="Times New Roman" w:hAnsi="Times New Roman"/>
          <w:sz w:val="28"/>
          <w:szCs w:val="28"/>
        </w:rPr>
        <w:t>.0</w:t>
      </w:r>
      <w:r w:rsidR="0073744D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.2022 г.                                                                       №1</w:t>
      </w:r>
      <w:r w:rsidR="0073744D">
        <w:rPr>
          <w:rFonts w:ascii="Times New Roman" w:hAnsi="Times New Roman"/>
          <w:sz w:val="28"/>
          <w:szCs w:val="28"/>
        </w:rPr>
        <w:t>3</w:t>
      </w:r>
    </w:p>
    <w:p w:rsidR="0073744D" w:rsidRDefault="0073744D" w:rsidP="0073744D">
      <w:pPr>
        <w:spacing w:line="240" w:lineRule="exact"/>
        <w:ind w:left="4820"/>
        <w:rPr>
          <w:sz w:val="28"/>
          <w:szCs w:val="28"/>
        </w:rPr>
      </w:pPr>
    </w:p>
    <w:p w:rsidR="00A15013" w:rsidRDefault="00A15013" w:rsidP="0073744D">
      <w:pPr>
        <w:spacing w:line="240" w:lineRule="exact"/>
        <w:ind w:left="4820"/>
        <w:rPr>
          <w:sz w:val="28"/>
          <w:szCs w:val="28"/>
        </w:rPr>
      </w:pPr>
    </w:p>
    <w:p w:rsidR="00A15013" w:rsidRDefault="00A15013" w:rsidP="0073744D">
      <w:pPr>
        <w:spacing w:line="240" w:lineRule="exact"/>
        <w:ind w:left="4820"/>
        <w:rPr>
          <w:sz w:val="28"/>
          <w:szCs w:val="28"/>
        </w:rPr>
      </w:pPr>
    </w:p>
    <w:p w:rsidR="0073744D" w:rsidRPr="0073744D" w:rsidRDefault="0073744D" w:rsidP="0073744D">
      <w:pPr>
        <w:spacing w:line="240" w:lineRule="exact"/>
        <w:ind w:left="4820"/>
        <w:contextualSpacing/>
        <w:rPr>
          <w:rFonts w:ascii="Times New Roman" w:hAnsi="Times New Roman" w:cs="Times New Roman"/>
          <w:sz w:val="24"/>
          <w:szCs w:val="24"/>
        </w:rPr>
      </w:pPr>
      <w:r w:rsidRPr="0073744D">
        <w:rPr>
          <w:rFonts w:ascii="Times New Roman" w:hAnsi="Times New Roman" w:cs="Times New Roman"/>
          <w:sz w:val="24"/>
          <w:szCs w:val="24"/>
        </w:rPr>
        <w:t xml:space="preserve">Главам поселений </w:t>
      </w:r>
      <w:proofErr w:type="spellStart"/>
      <w:r w:rsidRPr="0073744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73744D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73744D" w:rsidRPr="0073744D" w:rsidRDefault="0073744D" w:rsidP="0073744D">
      <w:pPr>
        <w:spacing w:line="240" w:lineRule="exact"/>
        <w:ind w:left="4820"/>
        <w:contextualSpacing/>
        <w:rPr>
          <w:rFonts w:ascii="Times New Roman" w:hAnsi="Times New Roman" w:cs="Times New Roman"/>
          <w:sz w:val="24"/>
          <w:szCs w:val="24"/>
        </w:rPr>
      </w:pPr>
      <w:r w:rsidRPr="0073744D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73744D" w:rsidRPr="0073744D" w:rsidRDefault="0073744D" w:rsidP="0073744D">
      <w:pPr>
        <w:spacing w:line="240" w:lineRule="exact"/>
        <w:ind w:left="4820"/>
        <w:contextualSpacing/>
        <w:rPr>
          <w:rFonts w:ascii="Times New Roman" w:hAnsi="Times New Roman" w:cs="Times New Roman"/>
          <w:sz w:val="24"/>
          <w:szCs w:val="24"/>
        </w:rPr>
      </w:pPr>
      <w:r w:rsidRPr="0073744D">
        <w:rPr>
          <w:rFonts w:ascii="Times New Roman" w:hAnsi="Times New Roman" w:cs="Times New Roman"/>
          <w:sz w:val="24"/>
          <w:szCs w:val="24"/>
        </w:rPr>
        <w:t xml:space="preserve">(городское поселение Инсар, </w:t>
      </w:r>
      <w:proofErr w:type="spellStart"/>
      <w:r w:rsidRPr="0073744D">
        <w:rPr>
          <w:rFonts w:ascii="Times New Roman" w:hAnsi="Times New Roman" w:cs="Times New Roman"/>
          <w:sz w:val="24"/>
          <w:szCs w:val="24"/>
        </w:rPr>
        <w:t>Кочетовское</w:t>
      </w:r>
      <w:proofErr w:type="spellEnd"/>
      <w:r w:rsidRPr="007374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3744D">
        <w:rPr>
          <w:rFonts w:ascii="Times New Roman" w:hAnsi="Times New Roman" w:cs="Times New Roman"/>
          <w:sz w:val="24"/>
          <w:szCs w:val="24"/>
        </w:rPr>
        <w:t>Сиалеевско-Пятинское</w:t>
      </w:r>
      <w:proofErr w:type="spellEnd"/>
      <w:r w:rsidRPr="007374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3744D">
        <w:rPr>
          <w:rFonts w:ascii="Times New Roman" w:hAnsi="Times New Roman" w:cs="Times New Roman"/>
          <w:sz w:val="24"/>
          <w:szCs w:val="24"/>
        </w:rPr>
        <w:t>Русско-Паёвское</w:t>
      </w:r>
      <w:proofErr w:type="spellEnd"/>
      <w:r w:rsidRPr="007374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3744D">
        <w:rPr>
          <w:rFonts w:ascii="Times New Roman" w:hAnsi="Times New Roman" w:cs="Times New Roman"/>
          <w:sz w:val="24"/>
          <w:szCs w:val="24"/>
        </w:rPr>
        <w:t>Нововерхисское</w:t>
      </w:r>
      <w:proofErr w:type="spellEnd"/>
      <w:r w:rsidRPr="0073744D">
        <w:rPr>
          <w:rFonts w:ascii="Times New Roman" w:hAnsi="Times New Roman" w:cs="Times New Roman"/>
          <w:sz w:val="24"/>
          <w:szCs w:val="24"/>
        </w:rPr>
        <w:t>)</w:t>
      </w:r>
    </w:p>
    <w:p w:rsidR="0073744D" w:rsidRPr="0073744D" w:rsidRDefault="0073744D" w:rsidP="0073744D">
      <w:pPr>
        <w:spacing w:line="240" w:lineRule="exact"/>
        <w:contextualSpacing/>
        <w:rPr>
          <w:rFonts w:ascii="Times New Roman" w:hAnsi="Times New Roman" w:cs="Times New Roman"/>
          <w:sz w:val="24"/>
          <w:szCs w:val="24"/>
        </w:rPr>
      </w:pPr>
    </w:p>
    <w:p w:rsidR="0073744D" w:rsidRPr="0073744D" w:rsidRDefault="0073744D" w:rsidP="0073744D">
      <w:pPr>
        <w:autoSpaceDE w:val="0"/>
        <w:autoSpaceDN w:val="0"/>
        <w:adjustRightInd w:val="0"/>
        <w:spacing w:line="240" w:lineRule="exact"/>
        <w:ind w:right="-544" w:firstLine="57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3744D">
        <w:rPr>
          <w:rFonts w:ascii="Times New Roman" w:hAnsi="Times New Roman" w:cs="Times New Roman"/>
          <w:b/>
          <w:color w:val="000000"/>
          <w:sz w:val="24"/>
          <w:szCs w:val="24"/>
        </w:rPr>
        <w:t>ИНФОРМАЦИЯ</w:t>
      </w:r>
    </w:p>
    <w:p w:rsidR="0073744D" w:rsidRPr="0073744D" w:rsidRDefault="0073744D" w:rsidP="0073744D">
      <w:pPr>
        <w:autoSpaceDE w:val="0"/>
        <w:autoSpaceDN w:val="0"/>
        <w:adjustRightInd w:val="0"/>
        <w:spacing w:line="240" w:lineRule="exact"/>
        <w:ind w:right="-544" w:firstLine="5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744D">
        <w:rPr>
          <w:rFonts w:ascii="Times New Roman" w:hAnsi="Times New Roman" w:cs="Times New Roman"/>
          <w:color w:val="000000"/>
          <w:sz w:val="24"/>
          <w:szCs w:val="24"/>
        </w:rPr>
        <w:t>для опубликования</w:t>
      </w:r>
    </w:p>
    <w:p w:rsidR="0073744D" w:rsidRPr="0073744D" w:rsidRDefault="0073744D" w:rsidP="0073744D">
      <w:pPr>
        <w:spacing w:line="240" w:lineRule="exact"/>
        <w:contextualSpacing/>
        <w:rPr>
          <w:rFonts w:ascii="Times New Roman" w:hAnsi="Times New Roman" w:cs="Times New Roman"/>
          <w:sz w:val="24"/>
          <w:szCs w:val="24"/>
        </w:rPr>
      </w:pPr>
    </w:p>
    <w:p w:rsidR="0073744D" w:rsidRPr="00A15013" w:rsidRDefault="0073744D" w:rsidP="0073744D">
      <w:pPr>
        <w:spacing w:line="240" w:lineRule="exact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5013">
        <w:rPr>
          <w:rFonts w:ascii="Times New Roman" w:hAnsi="Times New Roman" w:cs="Times New Roman"/>
          <w:b/>
          <w:bCs/>
          <w:sz w:val="24"/>
          <w:szCs w:val="24"/>
        </w:rPr>
        <w:t>О результатах проверки законодательства об организации предоставления государственных услуг</w:t>
      </w:r>
    </w:p>
    <w:p w:rsidR="0073744D" w:rsidRPr="0073744D" w:rsidRDefault="0073744D" w:rsidP="0073744D">
      <w:pPr>
        <w:spacing w:line="240" w:lineRule="exact"/>
        <w:contextualSpacing/>
        <w:rPr>
          <w:rFonts w:ascii="Times New Roman" w:hAnsi="Times New Roman" w:cs="Times New Roman"/>
          <w:sz w:val="24"/>
          <w:szCs w:val="24"/>
        </w:rPr>
      </w:pPr>
    </w:p>
    <w:p w:rsidR="0073744D" w:rsidRPr="0073744D" w:rsidRDefault="0073744D" w:rsidP="00A1501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3744D">
        <w:rPr>
          <w:rFonts w:ascii="Times New Roman" w:hAnsi="Times New Roman" w:cs="Times New Roman"/>
          <w:sz w:val="24"/>
          <w:szCs w:val="24"/>
        </w:rPr>
        <w:t xml:space="preserve">Прокуратурой </w:t>
      </w:r>
      <w:proofErr w:type="spellStart"/>
      <w:r w:rsidRPr="0073744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73744D">
        <w:rPr>
          <w:rFonts w:ascii="Times New Roman" w:hAnsi="Times New Roman" w:cs="Times New Roman"/>
          <w:sz w:val="24"/>
          <w:szCs w:val="24"/>
        </w:rPr>
        <w:t xml:space="preserve"> района проведена проверка исполнения требований законодательства </w:t>
      </w:r>
      <w:r w:rsidRPr="0073744D">
        <w:rPr>
          <w:rFonts w:ascii="Times New Roman" w:hAnsi="Times New Roman" w:cs="Times New Roman"/>
          <w:bCs/>
          <w:sz w:val="24"/>
          <w:szCs w:val="24"/>
        </w:rPr>
        <w:t>об организации предоставления государственных услуг</w:t>
      </w:r>
      <w:r w:rsidRPr="0073744D">
        <w:rPr>
          <w:rFonts w:ascii="Times New Roman" w:hAnsi="Times New Roman" w:cs="Times New Roman"/>
          <w:sz w:val="24"/>
          <w:szCs w:val="24"/>
        </w:rPr>
        <w:t xml:space="preserve"> в деятельности </w:t>
      </w:r>
      <w:r w:rsidRPr="0073744D">
        <w:rPr>
          <w:rFonts w:ascii="Times New Roman" w:eastAsia="Calibri" w:hAnsi="Times New Roman" w:cs="Times New Roman"/>
          <w:sz w:val="24"/>
          <w:szCs w:val="24"/>
        </w:rPr>
        <w:t xml:space="preserve">ГКУ «Соцзащита населения по </w:t>
      </w:r>
      <w:proofErr w:type="spellStart"/>
      <w:r w:rsidRPr="0073744D">
        <w:rPr>
          <w:rFonts w:ascii="Times New Roman" w:eastAsia="Calibri" w:hAnsi="Times New Roman" w:cs="Times New Roman"/>
          <w:sz w:val="24"/>
          <w:szCs w:val="24"/>
        </w:rPr>
        <w:t>Инсарскому</w:t>
      </w:r>
      <w:proofErr w:type="spellEnd"/>
      <w:r w:rsidRPr="0073744D">
        <w:rPr>
          <w:rFonts w:ascii="Times New Roman" w:eastAsia="Calibri" w:hAnsi="Times New Roman" w:cs="Times New Roman"/>
          <w:sz w:val="24"/>
          <w:szCs w:val="24"/>
        </w:rPr>
        <w:t xml:space="preserve"> району Республики Мордовия (межрайонная)»</w:t>
      </w:r>
      <w:r w:rsidRPr="0073744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73744D" w:rsidRPr="0073744D" w:rsidRDefault="0073744D" w:rsidP="00A15013">
      <w:pPr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7374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Проведенной проверкой установлено, что </w:t>
      </w:r>
      <w:r w:rsidRPr="0073744D">
        <w:rPr>
          <w:rFonts w:ascii="Times New Roman" w:eastAsia="Calibri" w:hAnsi="Times New Roman" w:cs="Times New Roman"/>
          <w:sz w:val="24"/>
          <w:szCs w:val="24"/>
        </w:rPr>
        <w:t>в нарушение положений Федерального закона от 12.01.1995 № 5-ФЗ «О ветеранах», Закона Республики Мордовия от 28.12.2004 № 102-З «О мерах социальной поддержки отдельных категорий населения, проживающего в Республике Мордовия», Административного регламента компенсация расходов на оплату жилых помещений и коммунальных услуг в размере 50 % по новому адресу регистрации гражданам, имеющим статус инвалида, произведены с нарушением установленного срока.</w:t>
      </w:r>
      <w:proofErr w:type="gramEnd"/>
    </w:p>
    <w:p w:rsidR="0073744D" w:rsidRPr="0073744D" w:rsidRDefault="0073744D" w:rsidP="00A15013">
      <w:pPr>
        <w:spacing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744D">
        <w:rPr>
          <w:rFonts w:ascii="Times New Roman" w:hAnsi="Times New Roman" w:cs="Times New Roman"/>
          <w:sz w:val="24"/>
          <w:szCs w:val="24"/>
        </w:rPr>
        <w:t>С целью устранения выявленных нарушений закона прокурором района внесено представление, по результатам рассмотрения которого нарушения устранены, 1 должностное лицо привлечено к дисциплинарной ответственности.</w:t>
      </w:r>
    </w:p>
    <w:p w:rsidR="0073744D" w:rsidRPr="0073744D" w:rsidRDefault="0073744D" w:rsidP="00A1501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3744D" w:rsidRPr="0073744D" w:rsidRDefault="0073744D" w:rsidP="0073744D">
      <w:pPr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3744D" w:rsidRPr="00A15013" w:rsidRDefault="0073744D" w:rsidP="0073744D">
      <w:pPr>
        <w:spacing w:line="240" w:lineRule="exact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A15013">
        <w:rPr>
          <w:rFonts w:ascii="Times New Roman" w:hAnsi="Times New Roman" w:cs="Times New Roman"/>
          <w:b/>
          <w:bCs/>
          <w:sz w:val="24"/>
          <w:szCs w:val="24"/>
        </w:rPr>
        <w:t>О результатах проверки законодательства о мерах социальной поддержки в части порядка назначения ежемесячной денежной выплаты на детей в возрасте</w:t>
      </w:r>
      <w:proofErr w:type="gramEnd"/>
    </w:p>
    <w:p w:rsidR="0073744D" w:rsidRPr="00A15013" w:rsidRDefault="0073744D" w:rsidP="0073744D">
      <w:pPr>
        <w:spacing w:line="240" w:lineRule="exact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5013">
        <w:rPr>
          <w:rFonts w:ascii="Times New Roman" w:hAnsi="Times New Roman" w:cs="Times New Roman"/>
          <w:b/>
          <w:bCs/>
          <w:sz w:val="24"/>
          <w:szCs w:val="24"/>
        </w:rPr>
        <w:t>от 3 до 7 лет</w:t>
      </w:r>
    </w:p>
    <w:p w:rsidR="0073744D" w:rsidRPr="0073744D" w:rsidRDefault="0073744D" w:rsidP="0073744D">
      <w:pPr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3744D" w:rsidRPr="0073744D" w:rsidRDefault="0073744D" w:rsidP="00A1501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3744D">
        <w:rPr>
          <w:rFonts w:ascii="Times New Roman" w:hAnsi="Times New Roman" w:cs="Times New Roman"/>
          <w:sz w:val="24"/>
          <w:szCs w:val="24"/>
        </w:rPr>
        <w:t xml:space="preserve">Прокуратурой </w:t>
      </w:r>
      <w:proofErr w:type="spellStart"/>
      <w:r w:rsidRPr="0073744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73744D">
        <w:rPr>
          <w:rFonts w:ascii="Times New Roman" w:hAnsi="Times New Roman" w:cs="Times New Roman"/>
          <w:sz w:val="24"/>
          <w:szCs w:val="24"/>
        </w:rPr>
        <w:t xml:space="preserve"> района проведена проверка исполнения требований законодательства </w:t>
      </w:r>
      <w:r w:rsidRPr="0073744D">
        <w:rPr>
          <w:rFonts w:ascii="Times New Roman" w:hAnsi="Times New Roman" w:cs="Times New Roman"/>
          <w:bCs/>
          <w:sz w:val="24"/>
          <w:szCs w:val="24"/>
        </w:rPr>
        <w:t xml:space="preserve">о мерах социальной поддержки в части порядка назначения ежемесячной денежной выплаты на детей в возрасте от 3 до 7 лет </w:t>
      </w:r>
      <w:r w:rsidRPr="0073744D">
        <w:rPr>
          <w:rFonts w:ascii="Times New Roman" w:hAnsi="Times New Roman" w:cs="Times New Roman"/>
          <w:sz w:val="24"/>
          <w:szCs w:val="24"/>
        </w:rPr>
        <w:t xml:space="preserve">в деятельности </w:t>
      </w:r>
      <w:r w:rsidRPr="0073744D">
        <w:rPr>
          <w:rFonts w:ascii="Times New Roman" w:eastAsia="Calibri" w:hAnsi="Times New Roman" w:cs="Times New Roman"/>
          <w:sz w:val="24"/>
          <w:szCs w:val="24"/>
        </w:rPr>
        <w:t xml:space="preserve">ГКУ «Соцзащита населения по </w:t>
      </w:r>
      <w:proofErr w:type="spellStart"/>
      <w:r w:rsidRPr="0073744D">
        <w:rPr>
          <w:rFonts w:ascii="Times New Roman" w:eastAsia="Calibri" w:hAnsi="Times New Roman" w:cs="Times New Roman"/>
          <w:sz w:val="24"/>
          <w:szCs w:val="24"/>
        </w:rPr>
        <w:t>Инсарскому</w:t>
      </w:r>
      <w:proofErr w:type="spellEnd"/>
      <w:r w:rsidRPr="0073744D">
        <w:rPr>
          <w:rFonts w:ascii="Times New Roman" w:eastAsia="Calibri" w:hAnsi="Times New Roman" w:cs="Times New Roman"/>
          <w:sz w:val="24"/>
          <w:szCs w:val="24"/>
        </w:rPr>
        <w:t xml:space="preserve"> району Республики Мордовия (межрайонная)»</w:t>
      </w:r>
      <w:r w:rsidRPr="0073744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73744D" w:rsidRPr="0073744D" w:rsidRDefault="0073744D" w:rsidP="00A1501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3744D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Проведенной проверкой установлено, что учреждением допускались нарушения требований </w:t>
      </w:r>
      <w:r w:rsidRPr="0073744D">
        <w:rPr>
          <w:rFonts w:ascii="Times New Roman" w:eastAsia="Calibri" w:hAnsi="Times New Roman" w:cs="Times New Roman"/>
          <w:sz w:val="24"/>
          <w:szCs w:val="24"/>
        </w:rPr>
        <w:t>Постановления Правительства РФ от 31.03.2020</w:t>
      </w:r>
      <w:r w:rsidRPr="0073744D">
        <w:rPr>
          <w:rFonts w:ascii="Times New Roman" w:eastAsia="Calibri" w:hAnsi="Times New Roman" w:cs="Times New Roman"/>
          <w:sz w:val="24"/>
          <w:szCs w:val="24"/>
        </w:rPr>
        <w:br/>
        <w:t>№ 384 и Постановления Правительства РМ от 07.05.2020 № 271, которые выражались в</w:t>
      </w:r>
      <w:r w:rsidRPr="007374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несвоевременном утверждении решений о назначении МСП и несвоевременном </w:t>
      </w:r>
      <w:r w:rsidRPr="0073744D">
        <w:rPr>
          <w:rFonts w:ascii="Times New Roman" w:eastAsia="Calibri" w:hAnsi="Times New Roman" w:cs="Times New Roman"/>
          <w:sz w:val="24"/>
          <w:szCs w:val="24"/>
        </w:rPr>
        <w:t>направлении межведомственных запросов, которые не способствуют своевременному разрешению заявлений о назначении МСП.</w:t>
      </w:r>
    </w:p>
    <w:p w:rsidR="0073744D" w:rsidRPr="0073744D" w:rsidRDefault="0073744D" w:rsidP="00A1501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44D">
        <w:rPr>
          <w:rFonts w:ascii="Times New Roman" w:hAnsi="Times New Roman" w:cs="Times New Roman"/>
          <w:sz w:val="24"/>
          <w:szCs w:val="24"/>
        </w:rPr>
        <w:t>С целью устранения выявленных нарушений закона прокурором района внесено представление, по результатам рассмотрения которого нарушения устранены, 5 должностных лиц привлечены к дисциплинарной ответственности.</w:t>
      </w:r>
    </w:p>
    <w:p w:rsidR="0073744D" w:rsidRPr="0073744D" w:rsidRDefault="0073744D" w:rsidP="0073744D">
      <w:pPr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3744D" w:rsidRPr="0073744D" w:rsidRDefault="0073744D" w:rsidP="0073744D">
      <w:pPr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3744D" w:rsidRPr="00A15013" w:rsidRDefault="0073744D" w:rsidP="0073744D">
      <w:pPr>
        <w:spacing w:line="240" w:lineRule="exact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5013">
        <w:rPr>
          <w:rFonts w:ascii="Times New Roman" w:hAnsi="Times New Roman" w:cs="Times New Roman"/>
          <w:b/>
          <w:bCs/>
          <w:sz w:val="24"/>
          <w:szCs w:val="24"/>
        </w:rPr>
        <w:t xml:space="preserve">О результатах проверки законодательства </w:t>
      </w:r>
      <w:r w:rsidRPr="00A15013">
        <w:rPr>
          <w:rFonts w:ascii="Times New Roman" w:hAnsi="Times New Roman" w:cs="Times New Roman"/>
          <w:b/>
          <w:sz w:val="24"/>
          <w:szCs w:val="24"/>
        </w:rPr>
        <w:t>о занятости населения</w:t>
      </w:r>
    </w:p>
    <w:p w:rsidR="0073744D" w:rsidRPr="0073744D" w:rsidRDefault="0073744D" w:rsidP="0073744D">
      <w:pPr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3744D" w:rsidRPr="0073744D" w:rsidRDefault="0073744D" w:rsidP="00A1501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3744D">
        <w:rPr>
          <w:rFonts w:ascii="Times New Roman" w:hAnsi="Times New Roman" w:cs="Times New Roman"/>
          <w:sz w:val="24"/>
          <w:szCs w:val="24"/>
        </w:rPr>
        <w:t xml:space="preserve">Прокуратурой </w:t>
      </w:r>
      <w:proofErr w:type="spellStart"/>
      <w:r w:rsidRPr="0073744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73744D">
        <w:rPr>
          <w:rFonts w:ascii="Times New Roman" w:hAnsi="Times New Roman" w:cs="Times New Roman"/>
          <w:sz w:val="24"/>
          <w:szCs w:val="24"/>
        </w:rPr>
        <w:t xml:space="preserve"> района проведена проверка исполнения требований </w:t>
      </w:r>
      <w:r w:rsidRPr="0073744D">
        <w:rPr>
          <w:rFonts w:ascii="Times New Roman" w:hAnsi="Times New Roman" w:cs="Times New Roman"/>
          <w:bCs/>
          <w:sz w:val="24"/>
          <w:szCs w:val="24"/>
        </w:rPr>
        <w:t xml:space="preserve">законодательства </w:t>
      </w:r>
      <w:r w:rsidRPr="0073744D">
        <w:rPr>
          <w:rFonts w:ascii="Times New Roman" w:hAnsi="Times New Roman" w:cs="Times New Roman"/>
          <w:sz w:val="24"/>
          <w:szCs w:val="24"/>
        </w:rPr>
        <w:t xml:space="preserve">о занятости населения в деятельности </w:t>
      </w:r>
      <w:r w:rsidRPr="0073744D">
        <w:rPr>
          <w:rFonts w:ascii="Times New Roman" w:eastAsia="Calibri" w:hAnsi="Times New Roman" w:cs="Times New Roman"/>
          <w:sz w:val="24"/>
          <w:szCs w:val="24"/>
        </w:rPr>
        <w:t xml:space="preserve">отдела содействия занятости населения по </w:t>
      </w:r>
      <w:proofErr w:type="spellStart"/>
      <w:r w:rsidRPr="0073744D">
        <w:rPr>
          <w:rFonts w:ascii="Times New Roman" w:eastAsia="Calibri" w:hAnsi="Times New Roman" w:cs="Times New Roman"/>
          <w:sz w:val="24"/>
          <w:szCs w:val="24"/>
        </w:rPr>
        <w:t>Инсарскому</w:t>
      </w:r>
      <w:proofErr w:type="spellEnd"/>
      <w:r w:rsidRPr="0073744D">
        <w:rPr>
          <w:rFonts w:ascii="Times New Roman" w:eastAsia="Calibri" w:hAnsi="Times New Roman" w:cs="Times New Roman"/>
          <w:sz w:val="24"/>
          <w:szCs w:val="24"/>
        </w:rPr>
        <w:t xml:space="preserve"> району ГКУ РМ «Центр занятости населения </w:t>
      </w:r>
      <w:proofErr w:type="spellStart"/>
      <w:r w:rsidRPr="0073744D">
        <w:rPr>
          <w:rFonts w:ascii="Times New Roman" w:eastAsia="Calibri" w:hAnsi="Times New Roman" w:cs="Times New Roman"/>
          <w:sz w:val="24"/>
          <w:szCs w:val="24"/>
        </w:rPr>
        <w:t>Рузаевский</w:t>
      </w:r>
      <w:proofErr w:type="spellEnd"/>
      <w:r w:rsidRPr="0073744D">
        <w:rPr>
          <w:rFonts w:ascii="Times New Roman" w:eastAsia="Calibri" w:hAnsi="Times New Roman" w:cs="Times New Roman"/>
          <w:sz w:val="24"/>
          <w:szCs w:val="24"/>
        </w:rPr>
        <w:t>»</w:t>
      </w:r>
      <w:r w:rsidRPr="0073744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73744D" w:rsidRPr="0073744D" w:rsidRDefault="0073744D" w:rsidP="00A15013">
      <w:pPr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7374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Проведенной проверкой установлено, что в нарушение требований </w:t>
      </w:r>
      <w:r w:rsidRPr="0073744D">
        <w:rPr>
          <w:rFonts w:ascii="Times New Roman" w:eastAsia="Calibri" w:hAnsi="Times New Roman" w:cs="Times New Roman"/>
          <w:sz w:val="24"/>
          <w:szCs w:val="24"/>
        </w:rPr>
        <w:t xml:space="preserve">Закона Российской Федерации от 19.04.1991 № 1032-1 «О занятости населения в Российской Федерации», Постановления Правительства Российской Федерации от 02.11.2021 № 1909, </w:t>
      </w:r>
      <w:r w:rsidRPr="007374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гражданину, имеющему статус инвалида, </w:t>
      </w:r>
      <w:r w:rsidRPr="0073744D">
        <w:rPr>
          <w:rFonts w:ascii="Times New Roman" w:eastAsia="Calibri" w:hAnsi="Times New Roman" w:cs="Times New Roman"/>
          <w:sz w:val="24"/>
          <w:szCs w:val="24"/>
        </w:rPr>
        <w:t>предложена работа по специальности только в одну организацию, вариант работы в другую организацию не предлагался, при выдаче направления вопрос об учете развития сети общественного транспорта, обеспечивающей транспортную доступность, не рассматривался.</w:t>
      </w:r>
      <w:proofErr w:type="gramEnd"/>
    </w:p>
    <w:p w:rsidR="0073744D" w:rsidRPr="0073744D" w:rsidRDefault="0073744D" w:rsidP="00A15013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7374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Вместе с тем, обратившимся в учреждение </w:t>
      </w:r>
      <w:r w:rsidRPr="0073744D">
        <w:rPr>
          <w:rFonts w:ascii="Times New Roman" w:eastAsia="Calibri" w:hAnsi="Times New Roman" w:cs="Times New Roman"/>
          <w:sz w:val="24"/>
          <w:szCs w:val="24"/>
        </w:rPr>
        <w:t>несовершеннолетним гражданам с заявлениями о содействии в поиске подходящей работы в летний период времени в каникулярное время, предлагалась работа исключительно в одной организации, вариант работы в другую организацию при наличии вакантных мест не предлагался.</w:t>
      </w:r>
    </w:p>
    <w:p w:rsidR="0073744D" w:rsidRPr="0073744D" w:rsidRDefault="0073744D" w:rsidP="00A1501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744D">
        <w:rPr>
          <w:rFonts w:ascii="Times New Roman" w:hAnsi="Times New Roman" w:cs="Times New Roman"/>
          <w:sz w:val="24"/>
          <w:szCs w:val="24"/>
        </w:rPr>
        <w:t>С целью устранения выявленных нарушений закона прокурором района внесено представление, по результатам рассмотрения которого нарушения устранены, 3 должностных лиц привлечены к дисциплинарной ответственности.</w:t>
      </w:r>
    </w:p>
    <w:p w:rsidR="0073744D" w:rsidRPr="0073744D" w:rsidRDefault="0073744D" w:rsidP="0073744D">
      <w:pPr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3744D" w:rsidRPr="0073744D" w:rsidRDefault="0073744D" w:rsidP="0073744D">
      <w:pPr>
        <w:spacing w:line="240" w:lineRule="exact"/>
        <w:contextualSpacing/>
        <w:rPr>
          <w:rFonts w:ascii="Times New Roman" w:hAnsi="Times New Roman" w:cs="Times New Roman"/>
          <w:sz w:val="24"/>
          <w:szCs w:val="24"/>
        </w:rPr>
      </w:pPr>
    </w:p>
    <w:p w:rsidR="0073744D" w:rsidRPr="0073744D" w:rsidRDefault="0073744D" w:rsidP="0073744D">
      <w:pPr>
        <w:contextualSpacing/>
        <w:rPr>
          <w:rFonts w:ascii="Times New Roman" w:hAnsi="Times New Roman" w:cs="Times New Roman"/>
          <w:sz w:val="24"/>
          <w:szCs w:val="24"/>
        </w:rPr>
      </w:pPr>
      <w:r w:rsidRPr="0073744D">
        <w:rPr>
          <w:rFonts w:ascii="Times New Roman" w:hAnsi="Times New Roman" w:cs="Times New Roman"/>
          <w:sz w:val="24"/>
          <w:szCs w:val="24"/>
        </w:rPr>
        <w:t>Прокурор района</w:t>
      </w:r>
    </w:p>
    <w:p w:rsidR="0073744D" w:rsidRPr="0073744D" w:rsidRDefault="0073744D" w:rsidP="0073744D">
      <w:pPr>
        <w:contextualSpacing/>
        <w:rPr>
          <w:rFonts w:ascii="Times New Roman" w:hAnsi="Times New Roman" w:cs="Times New Roman"/>
          <w:sz w:val="24"/>
          <w:szCs w:val="24"/>
        </w:rPr>
      </w:pPr>
      <w:r w:rsidRPr="0073744D">
        <w:rPr>
          <w:rFonts w:ascii="Times New Roman" w:hAnsi="Times New Roman" w:cs="Times New Roman"/>
          <w:sz w:val="24"/>
          <w:szCs w:val="24"/>
        </w:rPr>
        <w:t>старший советник юстиции                                                                     М.Н. Бирюков</w:t>
      </w:r>
    </w:p>
    <w:p w:rsidR="0073744D" w:rsidRPr="0073744D" w:rsidRDefault="0073744D" w:rsidP="0073744D">
      <w:pPr>
        <w:spacing w:line="240" w:lineRule="exact"/>
        <w:contextualSpacing/>
        <w:rPr>
          <w:rFonts w:ascii="Times New Roman" w:hAnsi="Times New Roman" w:cs="Times New Roman"/>
          <w:sz w:val="24"/>
          <w:szCs w:val="24"/>
        </w:rPr>
      </w:pPr>
    </w:p>
    <w:p w:rsidR="0073744D" w:rsidRPr="0073744D" w:rsidRDefault="0073744D" w:rsidP="0073744D">
      <w:pPr>
        <w:spacing w:line="240" w:lineRule="exact"/>
        <w:contextualSpacing/>
        <w:rPr>
          <w:rFonts w:ascii="Times New Roman" w:hAnsi="Times New Roman" w:cs="Times New Roman"/>
          <w:sz w:val="24"/>
          <w:szCs w:val="24"/>
        </w:rPr>
      </w:pPr>
      <w:r w:rsidRPr="0073744D">
        <w:rPr>
          <w:rFonts w:ascii="Times New Roman" w:hAnsi="Times New Roman" w:cs="Times New Roman"/>
          <w:sz w:val="24"/>
          <w:szCs w:val="24"/>
        </w:rPr>
        <w:t xml:space="preserve">А.П. </w:t>
      </w:r>
      <w:proofErr w:type="spellStart"/>
      <w:r w:rsidRPr="0073744D">
        <w:rPr>
          <w:rFonts w:ascii="Times New Roman" w:hAnsi="Times New Roman" w:cs="Times New Roman"/>
          <w:sz w:val="24"/>
          <w:szCs w:val="24"/>
        </w:rPr>
        <w:t>Видманкин</w:t>
      </w:r>
      <w:proofErr w:type="spellEnd"/>
      <w:r w:rsidRPr="0073744D">
        <w:rPr>
          <w:rFonts w:ascii="Times New Roman" w:hAnsi="Times New Roman" w:cs="Times New Roman"/>
          <w:sz w:val="24"/>
          <w:szCs w:val="24"/>
        </w:rPr>
        <w:t>, 2-27-39</w:t>
      </w:r>
    </w:p>
    <w:p w:rsidR="00D518FA" w:rsidRDefault="00D518FA" w:rsidP="00D518FA">
      <w:pPr>
        <w:jc w:val="center"/>
        <w:rPr>
          <w:rFonts w:ascii="Times New Roman" w:hAnsi="Times New Roman"/>
          <w:b/>
          <w:sz w:val="28"/>
          <w:szCs w:val="28"/>
        </w:rPr>
      </w:pPr>
    </w:p>
    <w:p w:rsidR="00D518FA" w:rsidRDefault="00D518FA" w:rsidP="00D518FA">
      <w:pPr>
        <w:jc w:val="center"/>
        <w:rPr>
          <w:rFonts w:ascii="Times New Roman" w:hAnsi="Times New Roman"/>
          <w:b/>
          <w:sz w:val="28"/>
          <w:szCs w:val="28"/>
        </w:rPr>
      </w:pPr>
    </w:p>
    <w:p w:rsidR="00D518FA" w:rsidRDefault="00D518FA" w:rsidP="00D518FA">
      <w:pPr>
        <w:jc w:val="center"/>
        <w:rPr>
          <w:rFonts w:ascii="Times New Roman" w:hAnsi="Times New Roman"/>
          <w:b/>
          <w:sz w:val="28"/>
          <w:szCs w:val="28"/>
        </w:rPr>
      </w:pPr>
    </w:p>
    <w:p w:rsidR="00D518FA" w:rsidRDefault="00D518FA" w:rsidP="00D518FA">
      <w:pPr>
        <w:jc w:val="center"/>
        <w:rPr>
          <w:rFonts w:ascii="Times New Roman" w:hAnsi="Times New Roman"/>
          <w:b/>
          <w:sz w:val="28"/>
          <w:szCs w:val="28"/>
        </w:rPr>
      </w:pPr>
    </w:p>
    <w:p w:rsidR="00D518FA" w:rsidRDefault="00D518FA" w:rsidP="00D518FA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Информационный бюллетень </w:t>
      </w:r>
      <w:proofErr w:type="spellStart"/>
      <w:r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D518FA" w:rsidRDefault="00D518FA" w:rsidP="00D518FA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района  №1</w:t>
      </w:r>
      <w:r w:rsidR="00A15013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, от </w:t>
      </w:r>
      <w:r w:rsidR="00A15013">
        <w:rPr>
          <w:rFonts w:ascii="Times New Roman" w:hAnsi="Times New Roman"/>
          <w:sz w:val="24"/>
          <w:szCs w:val="24"/>
        </w:rPr>
        <w:t>16</w:t>
      </w:r>
      <w:r>
        <w:rPr>
          <w:rFonts w:ascii="Times New Roman" w:hAnsi="Times New Roman"/>
          <w:sz w:val="24"/>
          <w:szCs w:val="24"/>
        </w:rPr>
        <w:t>.0</w:t>
      </w:r>
      <w:r w:rsidR="00A15013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 2022 г.</w:t>
      </w:r>
    </w:p>
    <w:p w:rsidR="00D518FA" w:rsidRDefault="00D518FA" w:rsidP="00D518FA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Учредитель: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D518FA" w:rsidRDefault="00D518FA" w:rsidP="00D518FA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района</w:t>
      </w:r>
    </w:p>
    <w:p w:rsidR="00D518FA" w:rsidRDefault="00D518FA" w:rsidP="00D518FA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 xml:space="preserve">едактор: </w:t>
      </w:r>
      <w:proofErr w:type="spellStart"/>
      <w:r>
        <w:rPr>
          <w:rFonts w:ascii="Times New Roman" w:hAnsi="Times New Roman"/>
          <w:sz w:val="24"/>
          <w:szCs w:val="24"/>
        </w:rPr>
        <w:t>В.Д.Пиксаев</w:t>
      </w:r>
      <w:proofErr w:type="spellEnd"/>
    </w:p>
    <w:p w:rsidR="00D518FA" w:rsidRDefault="00D518FA" w:rsidP="00D518FA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Цена «Бесплатно»</w:t>
      </w:r>
    </w:p>
    <w:p w:rsidR="006149CC" w:rsidRDefault="006149CC" w:rsidP="00D518FA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</w:p>
    <w:p w:rsidR="006149CC" w:rsidRDefault="006149CC" w:rsidP="00D518FA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</w:p>
    <w:p w:rsidR="006149CC" w:rsidRDefault="006149CC" w:rsidP="00D518FA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</w:p>
    <w:p w:rsidR="006149CC" w:rsidRDefault="006149CC" w:rsidP="00D518FA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</w:p>
    <w:p w:rsidR="006149CC" w:rsidRDefault="006149CC" w:rsidP="00D518FA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</w:p>
    <w:p w:rsidR="006149CC" w:rsidRDefault="006149CC" w:rsidP="00D518FA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</w:p>
    <w:p w:rsidR="006149CC" w:rsidRDefault="006149CC" w:rsidP="00D518FA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</w:p>
    <w:p w:rsidR="006149CC" w:rsidRDefault="006149CC" w:rsidP="00D518FA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</w:p>
    <w:p w:rsidR="006149CC" w:rsidRDefault="006149CC" w:rsidP="00D518FA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</w:p>
    <w:p w:rsidR="006149CC" w:rsidRDefault="006149CC" w:rsidP="00D518FA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</w:p>
    <w:p w:rsidR="006149CC" w:rsidRDefault="006149CC" w:rsidP="00D518FA">
      <w:pPr>
        <w:spacing w:line="240" w:lineRule="auto"/>
        <w:ind w:left="-142" w:firstLine="284"/>
        <w:contextualSpacing/>
      </w:pPr>
    </w:p>
    <w:sectPr w:rsidR="006149CC" w:rsidSect="00A950C1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18FA"/>
    <w:rsid w:val="000F1C06"/>
    <w:rsid w:val="006149CC"/>
    <w:rsid w:val="006467D0"/>
    <w:rsid w:val="006E65C7"/>
    <w:rsid w:val="0073744D"/>
    <w:rsid w:val="00856CE6"/>
    <w:rsid w:val="00A15013"/>
    <w:rsid w:val="00A534F5"/>
    <w:rsid w:val="00A950C1"/>
    <w:rsid w:val="00CD4A39"/>
    <w:rsid w:val="00D51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7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18FA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1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93DD5-8E23-494F-B07C-5050A71B0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660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sog</cp:lastModifiedBy>
  <cp:revision>8</cp:revision>
  <cp:lastPrinted>2022-06-16T05:52:00Z</cp:lastPrinted>
  <dcterms:created xsi:type="dcterms:W3CDTF">2022-06-08T08:54:00Z</dcterms:created>
  <dcterms:modified xsi:type="dcterms:W3CDTF">2022-06-15T18:46:00Z</dcterms:modified>
</cp:coreProperties>
</file>