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D1" w:rsidRPr="00DB0B4D" w:rsidRDefault="00F216D1" w:rsidP="00DB0B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0B4D">
        <w:rPr>
          <w:rFonts w:ascii="Times New Roman" w:hAnsi="Times New Roman" w:cs="Times New Roman"/>
          <w:b/>
          <w:bCs/>
          <w:sz w:val="28"/>
          <w:szCs w:val="28"/>
        </w:rPr>
        <w:t>ПРАВИЛА ЭКОЛОГИЧЕСКОЙ БЕЗОПАСНОСТИ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ВОЗДУХ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Снижайте уровень загрязнения воздуха: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Добирайтесь до работы на общественном транспорте.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По возможности используйте велосипед или ходите пешком.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3. Принимайте активное участие в озеленении мест где осуществляете производственную деятельность.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4. Курите в специально отведенных местах, а лучше не курите вовсе. Сокращайте количество выбросов парниковых газов в атмосферу: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1. Снижайте уровень потребления электроэнергии и тепла: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Используйте энергосберегающее оборудование, меняйте лампы накаливания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 xml:space="preserve">энергосберегающие лампы.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Выключайте свет, выходя из помещения последним.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По возможности используйте естественное освещение в дневное время.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Не оставляйте оборудование в режиме ожидания,– используйте кнопки «вкл./выкл.» на оборудовании.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Выключайте из розетки все неиспользуемые приборы, в том числе и адаптеры для зарядки приборов.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По возможности пользуйтесь лестницей, а не лифтом.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Соблюдайте комфортный температурный режим в помещении.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Снижайте подачу теплого/прохладного воздуха в нерабочее время. 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Заблаговременно утепляйте окна и двери до наступления холодного времени года.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Сокращайте потребление топлива: 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Во время вождения транспортного средства плавно осуществляйте торможение и ускорение, уменьшайте время холостого хода и время пустого пробега.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В отсутствие необходимости, глушите мотор автоспецтехники при среднесуточной температуре выше 0 С. 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Стройте оптимальные маршруты для совместной эксплуатации транспортного средства. 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Выбирайте современные, малошумные и экологически чистые транспортные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 xml:space="preserve">средства при планировании поездок.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ОТХОДЫ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Уменьшайте негативное воздействие отходов на состояние ОС и здоровье человека: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Сокращайте объемы образования отходов:  Сокращайте объемы бумажной корреспонденции.  По возможности не распечатывайте документ, читайте его с экрана электронного устройства.  Используйте черновики для печати рабочих материалов. Используйте функцию «двусторонняя печать».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>Откажитесь от оформления (продления) подписки на невостребованные журналы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>другую печатную продукцию, переходите на электронную подписку.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Используйте повторно то, что можно использовать не один раз:  Канцелярские принадлежности (папки, конверты, файлы), различные емкости и вещи.  Используйте аккумуляторные батарейки вместо одноразовых.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3. Сортируйте отходы. Бытовые и производственные отходы складируйте раздельно в специально отведенных местах. Не допускайте размещения ртутьсодержащих отходов (в т.ч. ртутьсодержащих ламп, термометров), батареек, аккумуляторов в контейнерах с бытовыми отходами.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4. Отправляйте отходы на переработку, сдавайте в специальные пункты сбора для утилизации:  макулатуру (использованную бумагу, ненужные газеты, журналы, почтовую корреспонденцию, картон и картонные коробки)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B0B4D">
        <w:rPr>
          <w:rFonts w:ascii="Times New Roman" w:hAnsi="Times New Roman" w:cs="Times New Roman"/>
          <w:sz w:val="28"/>
          <w:szCs w:val="28"/>
        </w:rPr>
        <w:t xml:space="preserve"> алюминиевые и стальные банки, стеклянные бутылки и банки, пластиковые бутылки, электронные оборудование и устройства, батарейки, лампочки.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ЗЕМЛЯ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Снижайте уровень загрязнения земли: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1. Не допускайте попадания нефти, нефтепродуктов, масел и химически опасных веществ на землю.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Храните все жидкие химические вещества и жидкие отходы во влагозащищенных контейнерах, закрытых герметично с целью минимизации риска утечки.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3. Предотвращайте утечку моторного и других видов масел из технических и транспортных средств.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4. Во избежание загрязнения земли используйте специальные поддоны и емкости для сбора возможных проливов масла и других химически опасных веществ.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b/>
          <w:bCs/>
          <w:sz w:val="28"/>
          <w:szCs w:val="28"/>
          <w:u w:val="single"/>
        </w:rPr>
        <w:t>ВОДА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Снижайте уровень потребления и загрязнения воды: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Закрывайте кран, когда не используете воду по назначению.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2. Не допускайте попадания в канализацию твердых предметов, опасных химикатов, масел, красок и лекарств, нефти, нефтепродуктов.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3. Устанавливайте решетки или сита, которые бы улавливали твердые предметы во время использования воды.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4. Исключайте возможность попадания нефти/нефтепродуктов и других химически опасных веществ в водные объекты.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5. Используйте экологически безопасные средства бытовой химии и исключайте использование экологически небезопасных, маркированных соответствующим графическим изображением.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b/>
          <w:bCs/>
          <w:sz w:val="28"/>
          <w:szCs w:val="28"/>
          <w:u w:val="single"/>
        </w:rPr>
        <w:t>ШУМОВЫЕ, ВИБРАЦИОННЫЕ И РАДИАЦИОННЫЕ ЗАГРЯЗНЕНИЯ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Снижайте уровень шумового, вибрационного и радиационного загрязнения ОС: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1. Не используйте транспортные средства с поврежденной выхлопной системой.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2. По возможности закрывайте двери в помещении с работающим оборудованием, издающим шум и вибрации.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3. В случае обнаружения неисправного состояния оборудования, издающего повышенный шум и вибрации (компрессорные, насосные станции, вентиляторы, кондиционеры, дизельные электростанции), сообщайте в службы ПБОТОС ОГ или службы ПБОТОС бизнес-блока/функционального блока.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4. Строго и неукоснительно соблюдайте порядок обращения с радиоактивными отходами.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B0B4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БИОРАЗНООБРАЗИЕ И ЭКОСИСТЕМА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Сохраняйте окружающую среду и экосистему: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1. Препятствуйте вырубке деревьев.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2. На месте вырубленных деревьев по возможности сажайте новые деревья. 3. Не рвите цветы и не ломайте ветки кустов и деревьев.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4. Не разводите костры в запрещенных местах.</w:t>
      </w:r>
    </w:p>
    <w:p w:rsidR="00F216D1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 xml:space="preserve"> 5. Приучайте детей бережно относиться к окружающей среде. </w:t>
      </w:r>
    </w:p>
    <w:p w:rsidR="00F216D1" w:rsidRPr="00DB0B4D" w:rsidRDefault="00F216D1" w:rsidP="00DB0B4D">
      <w:pPr>
        <w:jc w:val="both"/>
        <w:rPr>
          <w:rFonts w:ascii="Times New Roman" w:hAnsi="Times New Roman" w:cs="Times New Roman"/>
          <w:sz w:val="28"/>
          <w:szCs w:val="28"/>
        </w:rPr>
      </w:pPr>
      <w:r w:rsidRPr="00DB0B4D">
        <w:rPr>
          <w:rFonts w:ascii="Times New Roman" w:hAnsi="Times New Roman" w:cs="Times New Roman"/>
          <w:sz w:val="28"/>
          <w:szCs w:val="28"/>
        </w:rPr>
        <w:t>6. Не ловите рыбу, не занимайтесь охотой на животных,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B4D">
        <w:rPr>
          <w:rFonts w:ascii="Times New Roman" w:hAnsi="Times New Roman" w:cs="Times New Roman"/>
          <w:sz w:val="28"/>
          <w:szCs w:val="28"/>
        </w:rPr>
        <w:t>если нет в этом необходимости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16D1" w:rsidRPr="00DB0B4D" w:rsidRDefault="00F216D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216D1" w:rsidRPr="00DB0B4D" w:rsidSect="00DB0B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14D"/>
    <w:rsid w:val="006849E5"/>
    <w:rsid w:val="006A504F"/>
    <w:rsid w:val="00D1114D"/>
    <w:rsid w:val="00DB0B4D"/>
    <w:rsid w:val="00EA1AB3"/>
    <w:rsid w:val="00F16782"/>
    <w:rsid w:val="00F216D1"/>
    <w:rsid w:val="00F37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AB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772</Words>
  <Characters>4407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ЭКОЛОГИЧЕСКОЙ БЕЗОПАСНОСТИ</dc:title>
  <dc:subject/>
  <dc:creator>1</dc:creator>
  <cp:keywords/>
  <dc:description/>
  <cp:lastModifiedBy>User</cp:lastModifiedBy>
  <cp:revision>2</cp:revision>
  <dcterms:created xsi:type="dcterms:W3CDTF">2022-05-31T04:54:00Z</dcterms:created>
  <dcterms:modified xsi:type="dcterms:W3CDTF">2022-05-31T04:54:00Z</dcterms:modified>
</cp:coreProperties>
</file>