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0AD" w:rsidRPr="00465490" w:rsidRDefault="00465490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b/>
          <w:bCs/>
          <w:color w:val="22272F"/>
          <w:sz w:val="22"/>
          <w:szCs w:val="22"/>
        </w:rPr>
      </w:pPr>
      <w:r w:rsidRPr="00465490">
        <w:rPr>
          <w:rFonts w:eastAsia="Times New Roman"/>
          <w:b/>
          <w:bCs/>
          <w:color w:val="22272F"/>
          <w:sz w:val="22"/>
          <w:szCs w:val="22"/>
        </w:rPr>
        <w:t>ИЗВЕЩЕНИЕ</w:t>
      </w:r>
      <w:r w:rsidR="00254A88">
        <w:rPr>
          <w:rFonts w:eastAsia="Times New Roman"/>
          <w:b/>
          <w:bCs/>
          <w:color w:val="22272F"/>
          <w:sz w:val="22"/>
          <w:szCs w:val="22"/>
        </w:rPr>
        <w:t xml:space="preserve"> </w:t>
      </w:r>
      <w:r w:rsidRPr="00465490">
        <w:rPr>
          <w:rFonts w:eastAsia="Times New Roman"/>
          <w:b/>
          <w:bCs/>
          <w:color w:val="22272F"/>
          <w:sz w:val="22"/>
          <w:szCs w:val="22"/>
        </w:rPr>
        <w:t>О НАЧАЛЕ ВЫПОЛНЕНИЯ</w:t>
      </w:r>
      <w:r w:rsidR="00254A88">
        <w:rPr>
          <w:rFonts w:eastAsia="Times New Roman"/>
          <w:b/>
          <w:bCs/>
          <w:color w:val="22272F"/>
          <w:sz w:val="22"/>
          <w:szCs w:val="22"/>
        </w:rPr>
        <w:t xml:space="preserve"> </w:t>
      </w:r>
      <w:r w:rsidRPr="00465490">
        <w:rPr>
          <w:rFonts w:eastAsia="Times New Roman"/>
          <w:b/>
          <w:bCs/>
          <w:color w:val="22272F"/>
          <w:sz w:val="22"/>
          <w:szCs w:val="22"/>
        </w:rPr>
        <w:t>КОМПЛЕКСНЫХ КАДАСТРОВЫХ РАБОТ</w:t>
      </w:r>
    </w:p>
    <w:p w:rsidR="00465490" w:rsidRDefault="00465490" w:rsidP="002F6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eastAsia="Times New Roman" w:hAnsi="Courier New" w:cs="Courier New"/>
          <w:b/>
          <w:bCs/>
          <w:color w:val="22272F"/>
          <w:sz w:val="22"/>
          <w:szCs w:val="22"/>
        </w:rPr>
      </w:pPr>
    </w:p>
    <w:p w:rsidR="00D42B46" w:rsidRPr="00E0344A" w:rsidRDefault="00D42B46" w:rsidP="00682A71">
      <w:pPr>
        <w:pStyle w:val="ConsPlusNormal"/>
        <w:tabs>
          <w:tab w:val="left" w:pos="142"/>
        </w:tabs>
        <w:ind w:left="114" w:right="114" w:firstLine="284"/>
        <w:jc w:val="both"/>
        <w:rPr>
          <w:rFonts w:ascii="Times New Roman" w:hAnsi="Times New Roman"/>
          <w:color w:val="000000" w:themeColor="text1"/>
          <w:sz w:val="24"/>
        </w:rPr>
      </w:pPr>
      <w:r w:rsidRPr="00F456B0">
        <w:rPr>
          <w:rFonts w:ascii="Times New Roman" w:hAnsi="Times New Roman"/>
          <w:color w:val="000000" w:themeColor="text1"/>
          <w:sz w:val="24"/>
        </w:rPr>
        <w:t xml:space="preserve">1. В период с </w:t>
      </w:r>
      <w:r w:rsidR="004F6696" w:rsidRPr="00F456B0">
        <w:rPr>
          <w:rFonts w:ascii="Times New Roman" w:hAnsi="Times New Roman"/>
          <w:color w:val="000000" w:themeColor="text1"/>
          <w:sz w:val="24"/>
        </w:rPr>
        <w:t>12</w:t>
      </w:r>
      <w:r w:rsidRPr="00F456B0">
        <w:rPr>
          <w:rFonts w:ascii="Times New Roman" w:hAnsi="Times New Roman"/>
          <w:color w:val="000000" w:themeColor="text1"/>
          <w:sz w:val="24"/>
        </w:rPr>
        <w:t>.0</w:t>
      </w:r>
      <w:r w:rsidR="004F6696" w:rsidRPr="00F456B0">
        <w:rPr>
          <w:rFonts w:ascii="Times New Roman" w:hAnsi="Times New Roman"/>
          <w:color w:val="000000" w:themeColor="text1"/>
          <w:sz w:val="24"/>
        </w:rPr>
        <w:t>4</w:t>
      </w:r>
      <w:r w:rsidRPr="00F456B0">
        <w:rPr>
          <w:rFonts w:ascii="Times New Roman" w:hAnsi="Times New Roman"/>
          <w:color w:val="000000" w:themeColor="text1"/>
          <w:sz w:val="24"/>
        </w:rPr>
        <w:t xml:space="preserve">.2022 г. </w:t>
      </w:r>
      <w:r w:rsidR="004F6696" w:rsidRPr="00F456B0">
        <w:rPr>
          <w:rFonts w:ascii="Times New Roman" w:hAnsi="Times New Roman"/>
          <w:color w:val="000000" w:themeColor="text1"/>
          <w:sz w:val="24"/>
        </w:rPr>
        <w:t>по 14</w:t>
      </w:r>
      <w:r w:rsidRPr="00F456B0">
        <w:rPr>
          <w:rFonts w:ascii="Times New Roman" w:hAnsi="Times New Roman"/>
          <w:color w:val="000000" w:themeColor="text1"/>
          <w:sz w:val="24"/>
        </w:rPr>
        <w:t>.1</w:t>
      </w:r>
      <w:r w:rsidR="004F6696" w:rsidRPr="00F456B0">
        <w:rPr>
          <w:rFonts w:ascii="Times New Roman" w:hAnsi="Times New Roman"/>
          <w:color w:val="000000" w:themeColor="text1"/>
          <w:sz w:val="24"/>
        </w:rPr>
        <w:t>1</w:t>
      </w:r>
      <w:r w:rsidRPr="00F456B0">
        <w:rPr>
          <w:rFonts w:ascii="Times New Roman" w:hAnsi="Times New Roman"/>
          <w:color w:val="000000" w:themeColor="text1"/>
          <w:sz w:val="24"/>
        </w:rPr>
        <w:t xml:space="preserve">.2022 г. </w:t>
      </w:r>
      <w:r w:rsidR="00361642" w:rsidRPr="00F456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отношении </w:t>
      </w:r>
      <w:r w:rsidR="00254A88" w:rsidRPr="00F456B0">
        <w:rPr>
          <w:rFonts w:ascii="Times New Roman" w:hAnsi="Times New Roman"/>
          <w:sz w:val="24"/>
        </w:rPr>
        <w:t>объектов недвижимости</w:t>
      </w:r>
      <w:r w:rsidR="00254A88" w:rsidRPr="00F456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расположенных на территории кадастровых кварталов </w:t>
      </w:r>
      <w:r w:rsidR="004F6696" w:rsidRPr="00F456B0">
        <w:rPr>
          <w:rFonts w:ascii="Times New Roman" w:hAnsi="Times New Roman" w:cs="Times New Roman"/>
          <w:color w:val="000000" w:themeColor="text1"/>
          <w:sz w:val="24"/>
          <w:szCs w:val="24"/>
        </w:rPr>
        <w:t>13:09:0101005, 13:09:0310001, 13:09:0304001, 13:09:0305003</w:t>
      </w:r>
      <w:r w:rsidR="004F6696" w:rsidRPr="00E034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42B46" w:rsidRPr="00E0344A" w:rsidRDefault="00D42B46" w:rsidP="00682A71">
      <w:pPr>
        <w:pStyle w:val="ConsPlusNormal"/>
        <w:tabs>
          <w:tab w:val="left" w:pos="142"/>
        </w:tabs>
        <w:ind w:left="114" w:right="114" w:firstLine="284"/>
        <w:jc w:val="both"/>
        <w:rPr>
          <w:i/>
          <w:color w:val="000000" w:themeColor="text1"/>
          <w:sz w:val="24"/>
          <w:szCs w:val="24"/>
          <w:u w:val="single"/>
        </w:rPr>
      </w:pPr>
      <w:r w:rsidRPr="00E0344A">
        <w:rPr>
          <w:rFonts w:ascii="Times New Roman" w:hAnsi="Times New Roman"/>
          <w:color w:val="000000" w:themeColor="text1"/>
          <w:sz w:val="24"/>
        </w:rPr>
        <w:t xml:space="preserve">субъект Российской </w:t>
      </w:r>
      <w:r w:rsidRPr="00E0344A">
        <w:rPr>
          <w:rFonts w:ascii="Times New Roman" w:hAnsi="Times New Roman"/>
          <w:color w:val="000000" w:themeColor="text1"/>
          <w:sz w:val="24"/>
          <w:szCs w:val="24"/>
        </w:rPr>
        <w:t>Федерации</w:t>
      </w:r>
      <w:r w:rsidRPr="00E0344A">
        <w:rPr>
          <w:i/>
          <w:color w:val="000000" w:themeColor="text1"/>
          <w:sz w:val="24"/>
          <w:szCs w:val="24"/>
          <w:u w:val="single"/>
        </w:rPr>
        <w:t xml:space="preserve"> </w:t>
      </w:r>
      <w:r w:rsidRPr="00E0344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Республика Мордовия,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 w:themeColor="text1"/>
          <w:u w:val="single"/>
        </w:rPr>
      </w:pPr>
      <w:r w:rsidRPr="00E0344A">
        <w:rPr>
          <w:color w:val="000000" w:themeColor="text1"/>
        </w:rPr>
        <w:t>муниципальное образование</w:t>
      </w:r>
      <w:r w:rsidRPr="00E0344A">
        <w:rPr>
          <w:i/>
          <w:color w:val="000000" w:themeColor="text1"/>
          <w:u w:val="single"/>
        </w:rPr>
        <w:t xml:space="preserve"> </w:t>
      </w:r>
      <w:r w:rsidR="00361642" w:rsidRPr="00E0344A">
        <w:rPr>
          <w:i/>
          <w:color w:val="000000" w:themeColor="text1"/>
          <w:u w:val="single"/>
        </w:rPr>
        <w:t>Инсарский</w:t>
      </w:r>
      <w:r w:rsidRPr="00E0344A">
        <w:rPr>
          <w:i/>
          <w:color w:val="000000" w:themeColor="text1"/>
          <w:u w:val="single"/>
        </w:rPr>
        <w:t xml:space="preserve"> муниципальн</w:t>
      </w:r>
      <w:r w:rsidR="0053095D" w:rsidRPr="00E0344A">
        <w:rPr>
          <w:i/>
          <w:color w:val="000000" w:themeColor="text1"/>
          <w:u w:val="single"/>
        </w:rPr>
        <w:t>ый</w:t>
      </w:r>
      <w:r w:rsidRPr="00E0344A">
        <w:rPr>
          <w:i/>
          <w:color w:val="000000" w:themeColor="text1"/>
          <w:u w:val="single"/>
        </w:rPr>
        <w:t xml:space="preserve"> район,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color w:val="000000" w:themeColor="text1"/>
        </w:rPr>
      </w:pPr>
      <w:r w:rsidRPr="00E0344A">
        <w:rPr>
          <w:color w:val="000000" w:themeColor="text1"/>
        </w:rPr>
        <w:t xml:space="preserve">будут выполняться комплексные кадастровые работы в соответствии с муниципальным контрактом от </w:t>
      </w:r>
      <w:r w:rsidRPr="00E0344A">
        <w:rPr>
          <w:i/>
          <w:color w:val="000000" w:themeColor="text1"/>
          <w:u w:val="single"/>
        </w:rPr>
        <w:t>«</w:t>
      </w:r>
      <w:r w:rsidR="004F6696" w:rsidRPr="00E0344A">
        <w:rPr>
          <w:i/>
          <w:color w:val="000000" w:themeColor="text1"/>
          <w:u w:val="single"/>
        </w:rPr>
        <w:t>12</w:t>
      </w:r>
      <w:r w:rsidRPr="00E0344A">
        <w:rPr>
          <w:i/>
          <w:color w:val="000000" w:themeColor="text1"/>
          <w:u w:val="single"/>
        </w:rPr>
        <w:t xml:space="preserve">» </w:t>
      </w:r>
      <w:r w:rsidR="00361642" w:rsidRPr="00E0344A">
        <w:rPr>
          <w:i/>
          <w:color w:val="000000" w:themeColor="text1"/>
          <w:u w:val="single"/>
        </w:rPr>
        <w:t xml:space="preserve">апреля </w:t>
      </w:r>
      <w:r w:rsidRPr="00E0344A">
        <w:rPr>
          <w:i/>
          <w:color w:val="000000" w:themeColor="text1"/>
          <w:u w:val="single"/>
        </w:rPr>
        <w:t>2022 г.</w:t>
      </w:r>
      <w:r w:rsidRPr="00E0344A">
        <w:rPr>
          <w:color w:val="000000" w:themeColor="text1"/>
          <w:u w:val="single"/>
        </w:rPr>
        <w:t>, заключенным со стороны заказчика: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 w:themeColor="text1"/>
          <w:u w:val="single"/>
        </w:rPr>
      </w:pPr>
      <w:r w:rsidRPr="00E0344A">
        <w:rPr>
          <w:i/>
          <w:color w:val="000000" w:themeColor="text1"/>
          <w:u w:val="single"/>
        </w:rPr>
        <w:t xml:space="preserve">Администрация </w:t>
      </w:r>
      <w:r w:rsidR="00361642" w:rsidRPr="00E0344A">
        <w:rPr>
          <w:i/>
          <w:color w:val="000000" w:themeColor="text1"/>
          <w:u w:val="single"/>
        </w:rPr>
        <w:t>Инсарского</w:t>
      </w:r>
      <w:r w:rsidRPr="00E0344A">
        <w:rPr>
          <w:i/>
          <w:color w:val="000000" w:themeColor="text1"/>
          <w:u w:val="single"/>
        </w:rPr>
        <w:t xml:space="preserve"> муниципального района Республики Мордовия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 w:themeColor="text1"/>
          <w:u w:val="single"/>
        </w:rPr>
      </w:pPr>
      <w:r w:rsidRPr="00E0344A">
        <w:rPr>
          <w:color w:val="000000" w:themeColor="text1"/>
        </w:rPr>
        <w:t xml:space="preserve">Почтовый адрес: </w:t>
      </w:r>
      <w:r w:rsidRPr="00E0344A">
        <w:rPr>
          <w:i/>
          <w:color w:val="000000" w:themeColor="text1"/>
          <w:u w:val="single"/>
        </w:rPr>
        <w:t>Республика Мордовия,</w:t>
      </w:r>
      <w:r w:rsidR="0053095D" w:rsidRPr="00E0344A">
        <w:rPr>
          <w:i/>
          <w:color w:val="000000" w:themeColor="text1"/>
          <w:u w:val="single"/>
        </w:rPr>
        <w:t xml:space="preserve"> </w:t>
      </w:r>
      <w:r w:rsidRPr="00E0344A">
        <w:rPr>
          <w:i/>
          <w:color w:val="000000" w:themeColor="text1"/>
          <w:u w:val="single"/>
        </w:rPr>
        <w:t>г</w:t>
      </w:r>
      <w:r w:rsidR="00730085" w:rsidRPr="00E0344A">
        <w:rPr>
          <w:i/>
          <w:color w:val="000000" w:themeColor="text1"/>
          <w:u w:val="single"/>
        </w:rPr>
        <w:t xml:space="preserve"> </w:t>
      </w:r>
      <w:r w:rsidRPr="00E0344A">
        <w:rPr>
          <w:i/>
          <w:color w:val="000000" w:themeColor="text1"/>
          <w:u w:val="single"/>
        </w:rPr>
        <w:t xml:space="preserve">. </w:t>
      </w:r>
      <w:r w:rsidR="00361642" w:rsidRPr="00E0344A">
        <w:rPr>
          <w:i/>
          <w:color w:val="000000" w:themeColor="text1"/>
          <w:u w:val="single"/>
        </w:rPr>
        <w:t>Инсар</w:t>
      </w:r>
      <w:r w:rsidRPr="00E0344A">
        <w:rPr>
          <w:i/>
          <w:color w:val="000000" w:themeColor="text1"/>
          <w:u w:val="single"/>
        </w:rPr>
        <w:t>, ул.</w:t>
      </w:r>
      <w:r w:rsidR="00730085" w:rsidRPr="00E0344A">
        <w:rPr>
          <w:i/>
          <w:color w:val="000000" w:themeColor="text1"/>
          <w:u w:val="single"/>
        </w:rPr>
        <w:t xml:space="preserve"> </w:t>
      </w:r>
      <w:r w:rsidR="00361642" w:rsidRPr="00E0344A">
        <w:rPr>
          <w:i/>
          <w:color w:val="000000" w:themeColor="text1"/>
          <w:u w:val="single"/>
        </w:rPr>
        <w:t>Гагарина</w:t>
      </w:r>
      <w:r w:rsidRPr="00E0344A">
        <w:rPr>
          <w:i/>
          <w:color w:val="000000" w:themeColor="text1"/>
          <w:u w:val="single"/>
        </w:rPr>
        <w:t>, д.2</w:t>
      </w:r>
      <w:r w:rsidR="00361642" w:rsidRPr="00E0344A">
        <w:rPr>
          <w:i/>
          <w:color w:val="000000" w:themeColor="text1"/>
          <w:u w:val="single"/>
        </w:rPr>
        <w:t>8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bCs/>
          <w:i/>
          <w:iCs/>
          <w:color w:val="000000" w:themeColor="text1"/>
          <w:u w:val="single"/>
        </w:rPr>
      </w:pPr>
      <w:r w:rsidRPr="00E0344A">
        <w:rPr>
          <w:color w:val="000000" w:themeColor="text1"/>
        </w:rPr>
        <w:t>Адрес электронной почты</w:t>
      </w:r>
      <w:r w:rsidRPr="00E0344A">
        <w:rPr>
          <w:b/>
          <w:color w:val="000000" w:themeColor="text1"/>
        </w:rPr>
        <w:t xml:space="preserve"> </w:t>
      </w:r>
      <w:r w:rsidR="00361642" w:rsidRPr="00E0344A">
        <w:rPr>
          <w:i/>
          <w:color w:val="000000" w:themeColor="text1"/>
          <w:u w:val="single"/>
          <w:shd w:val="clear" w:color="auto" w:fill="FFFFFF"/>
        </w:rPr>
        <w:t>insar12@insar.e-mordovia.ru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b/>
          <w:color w:val="000000" w:themeColor="text1"/>
        </w:rPr>
      </w:pPr>
      <w:r w:rsidRPr="00E0344A">
        <w:rPr>
          <w:color w:val="000000" w:themeColor="text1"/>
        </w:rPr>
        <w:t xml:space="preserve">Номер контактного телефона </w:t>
      </w:r>
      <w:r w:rsidRPr="00E0344A">
        <w:rPr>
          <w:i/>
          <w:color w:val="000000" w:themeColor="text1"/>
          <w:u w:val="single"/>
        </w:rPr>
        <w:t>8(834</w:t>
      </w:r>
      <w:r w:rsidR="00E4527F" w:rsidRPr="00E0344A">
        <w:rPr>
          <w:i/>
          <w:color w:val="000000" w:themeColor="text1"/>
          <w:u w:val="single"/>
        </w:rPr>
        <w:t>49</w:t>
      </w:r>
      <w:r w:rsidRPr="00E0344A">
        <w:rPr>
          <w:i/>
          <w:color w:val="000000" w:themeColor="text1"/>
          <w:u w:val="single"/>
        </w:rPr>
        <w:t>) 2-14-</w:t>
      </w:r>
      <w:r w:rsidR="00E4527F" w:rsidRPr="00E0344A">
        <w:rPr>
          <w:i/>
          <w:color w:val="000000" w:themeColor="text1"/>
          <w:u w:val="single"/>
        </w:rPr>
        <w:t>63</w:t>
      </w:r>
    </w:p>
    <w:p w:rsidR="00A94A40" w:rsidRPr="00962943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/>
          <w:u w:val="single"/>
        </w:rPr>
      </w:pPr>
      <w:r w:rsidRPr="00E0344A">
        <w:rPr>
          <w:color w:val="000000" w:themeColor="text1"/>
        </w:rPr>
        <w:t xml:space="preserve">со стороны исполнителя: </w:t>
      </w:r>
      <w:r w:rsidR="00A94A40" w:rsidRPr="00E0344A">
        <w:rPr>
          <w:i/>
          <w:color w:val="000000" w:themeColor="text1"/>
          <w:u w:val="single"/>
        </w:rPr>
        <w:t>Федеральное госуд</w:t>
      </w:r>
      <w:r w:rsidR="00A94A40" w:rsidRPr="00962943">
        <w:rPr>
          <w:i/>
          <w:color w:val="000000"/>
          <w:u w:val="single"/>
        </w:rPr>
        <w:t>арственное бюджетное учреждение «Федеральная кадастровая палата Федеральной службы государственной регист</w:t>
      </w:r>
      <w:r w:rsidR="00D5362E" w:rsidRPr="00962943">
        <w:rPr>
          <w:i/>
          <w:color w:val="000000"/>
          <w:u w:val="single"/>
        </w:rPr>
        <w:t>рации, кадастра и картографии»</w:t>
      </w:r>
      <w:bookmarkStart w:id="0" w:name="_Hlk89698609"/>
      <w:r w:rsidR="00962943" w:rsidRPr="00962943">
        <w:rPr>
          <w:i/>
          <w:color w:val="000000"/>
          <w:u w:val="single"/>
        </w:rPr>
        <w:t xml:space="preserve"> (</w:t>
      </w:r>
      <w:bookmarkEnd w:id="0"/>
      <w:r w:rsidR="00962943" w:rsidRPr="00962943">
        <w:rPr>
          <w:i/>
          <w:color w:val="000000"/>
          <w:u w:val="single"/>
        </w:rPr>
        <w:t>ФГБУ «ФКП Росреестра»)</w:t>
      </w:r>
    </w:p>
    <w:p w:rsidR="00D42B46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t>Фамилия, имя, отчество кадастрового инженера:</w:t>
      </w:r>
      <w:r w:rsidRPr="00082929">
        <w:rPr>
          <w:u w:val="single"/>
        </w:rPr>
        <w:t xml:space="preserve"> </w:t>
      </w:r>
      <w:r w:rsidR="00962943">
        <w:rPr>
          <w:i/>
          <w:u w:val="single"/>
        </w:rPr>
        <w:t>Чудмаева Елена Сергеевна</w:t>
      </w:r>
    </w:p>
    <w:p w:rsidR="00D42B46" w:rsidRPr="00351BBD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="00962943" w:rsidRPr="00351BBD">
        <w:rPr>
          <w:i/>
          <w:u w:val="single"/>
        </w:rPr>
        <w:t>Саморегулируемая организация «Ассоциация кадастровых инженеров Поволжья» (СРО АКИ «Поволжье»)</w:t>
      </w:r>
    </w:p>
    <w:p w:rsidR="00A9071C" w:rsidRPr="00351BBD" w:rsidRDefault="00D42B46" w:rsidP="00962943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</w:r>
      <w:r w:rsidRPr="00351BBD">
        <w:rPr>
          <w:i/>
          <w:u w:val="single"/>
        </w:rPr>
        <w:t xml:space="preserve"> </w:t>
      </w:r>
      <w:r w:rsidR="00962943">
        <w:rPr>
          <w:i/>
          <w:u w:val="single"/>
        </w:rPr>
        <w:t>1758</w:t>
      </w:r>
      <w:r w:rsidR="00962943" w:rsidRPr="00351BBD">
        <w:rPr>
          <w:i/>
        </w:rPr>
        <w:t xml:space="preserve"> </w:t>
      </w:r>
      <w:r w:rsidR="00962943" w:rsidRPr="00351BBD">
        <w:t xml:space="preserve">дата </w:t>
      </w:r>
      <w:r w:rsidR="00962943" w:rsidRPr="00351BBD">
        <w:rPr>
          <w:iCs/>
        </w:rPr>
        <w:t>внесения сведений о физическом лице в реестр членов саморегулируемой организации кадастровых инженеров</w:t>
      </w:r>
      <w:r w:rsidR="00962943" w:rsidRPr="00351BBD">
        <w:t xml:space="preserve"> </w:t>
      </w:r>
      <w:r w:rsidR="00962943">
        <w:rPr>
          <w:i/>
          <w:u w:val="single"/>
        </w:rPr>
        <w:t>27</w:t>
      </w:r>
      <w:r w:rsidR="00962943" w:rsidRPr="00351BBD">
        <w:rPr>
          <w:i/>
          <w:u w:val="single"/>
        </w:rPr>
        <w:t>.1</w:t>
      </w:r>
      <w:r w:rsidR="00962943">
        <w:rPr>
          <w:i/>
          <w:u w:val="single"/>
        </w:rPr>
        <w:t>2</w:t>
      </w:r>
      <w:r w:rsidR="00962943" w:rsidRPr="00351BBD">
        <w:rPr>
          <w:i/>
          <w:u w:val="single"/>
        </w:rPr>
        <w:t>.201</w:t>
      </w:r>
      <w:r w:rsidR="00962943">
        <w:rPr>
          <w:i/>
          <w:u w:val="single"/>
        </w:rPr>
        <w:t>9</w:t>
      </w:r>
      <w:r w:rsidR="00962943" w:rsidRPr="00351BBD">
        <w:rPr>
          <w:i/>
          <w:u w:val="single"/>
        </w:rPr>
        <w:t xml:space="preserve"> г.</w:t>
      </w:r>
      <w:r w:rsidR="00962943" w:rsidRPr="00351BBD">
        <w:t xml:space="preserve"> </w:t>
      </w:r>
    </w:p>
    <w:p w:rsidR="00962943" w:rsidRDefault="00962943" w:rsidP="00962943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 w:rsidRPr="00351BBD">
        <w:t xml:space="preserve">Почтовый адрес: </w:t>
      </w:r>
      <w:r w:rsidRPr="00351BBD">
        <w:rPr>
          <w:i/>
          <w:iCs/>
          <w:u w:val="single"/>
        </w:rPr>
        <w:t>4300</w:t>
      </w:r>
      <w:r>
        <w:rPr>
          <w:i/>
          <w:iCs/>
          <w:u w:val="single"/>
        </w:rPr>
        <w:t>34</w:t>
      </w:r>
      <w:r w:rsidRPr="00351BBD">
        <w:rPr>
          <w:i/>
          <w:iCs/>
          <w:u w:val="single"/>
        </w:rPr>
        <w:t xml:space="preserve">, </w:t>
      </w:r>
      <w:r w:rsidRPr="00824E49">
        <w:rPr>
          <w:i/>
          <w:iCs/>
          <w:u w:val="single"/>
        </w:rPr>
        <w:t>Республика Мордовия, г.</w:t>
      </w:r>
      <w:r>
        <w:rPr>
          <w:i/>
          <w:iCs/>
          <w:u w:val="single"/>
        </w:rPr>
        <w:t xml:space="preserve"> </w:t>
      </w:r>
      <w:r w:rsidRPr="00824E49">
        <w:rPr>
          <w:i/>
          <w:iCs/>
          <w:u w:val="single"/>
        </w:rPr>
        <w:t xml:space="preserve">Саранск, Лямбирское шоссе, 10Б </w:t>
      </w:r>
    </w:p>
    <w:p w:rsidR="00962943" w:rsidRPr="00B051A4" w:rsidRDefault="00962943" w:rsidP="00962943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>Адрес электронной почты</w:t>
      </w:r>
      <w:r w:rsidRPr="00351BBD">
        <w:rPr>
          <w:b/>
        </w:rPr>
        <w:t xml:space="preserve"> </w:t>
      </w:r>
      <w:r>
        <w:rPr>
          <w:i/>
          <w:u w:val="single"/>
          <w:lang w:val="en-US"/>
        </w:rPr>
        <w:t>kr</w:t>
      </w:r>
      <w:r w:rsidRPr="00824E49">
        <w:rPr>
          <w:i/>
          <w:u w:val="single"/>
        </w:rPr>
        <w:t>@13.</w:t>
      </w:r>
      <w:r>
        <w:rPr>
          <w:i/>
          <w:u w:val="single"/>
          <w:lang w:val="en-US"/>
        </w:rPr>
        <w:t>kadastr</w:t>
      </w:r>
      <w:r w:rsidRPr="00824E49">
        <w:rPr>
          <w:i/>
          <w:u w:val="single"/>
        </w:rPr>
        <w:t>.</w:t>
      </w:r>
      <w:r>
        <w:rPr>
          <w:i/>
          <w:u w:val="single"/>
          <w:lang w:val="en-US"/>
        </w:rPr>
        <w:t>ru</w:t>
      </w:r>
      <w:r w:rsidRPr="001B6C55">
        <w:rPr>
          <w:u w:val="single"/>
        </w:rPr>
        <w:t xml:space="preserve"> </w:t>
      </w:r>
      <w:r w:rsidRPr="001B6C55">
        <w:t xml:space="preserve"> </w:t>
      </w:r>
      <w:r w:rsidRPr="00D44625">
        <w:t xml:space="preserve">Номер контактного телефона </w:t>
      </w:r>
      <w:r w:rsidRPr="00824E49">
        <w:rPr>
          <w:i/>
          <w:u w:val="single"/>
        </w:rPr>
        <w:t>:8(8342)79-02-24</w:t>
      </w:r>
    </w:p>
    <w:p w:rsidR="00D42B46" w:rsidRDefault="00D42B46" w:rsidP="00682A71">
      <w:pPr>
        <w:pStyle w:val="a7"/>
        <w:tabs>
          <w:tab w:val="left" w:pos="142"/>
        </w:tabs>
        <w:ind w:left="114" w:right="114" w:firstLine="284"/>
        <w:jc w:val="both"/>
        <w:rPr>
          <w:rFonts w:ascii="Times New Roman" w:hAnsi="Times New Roman" w:cs="Times New Roman"/>
        </w:rPr>
      </w:pPr>
      <w:r w:rsidRPr="00ED7541">
        <w:rPr>
          <w:rFonts w:ascii="Times New Roman" w:hAnsi="Times New Roman" w:cs="Times New Roman"/>
        </w:rPr>
        <w:t xml:space="preserve">2. Правообладатели </w:t>
      </w:r>
      <w:r>
        <w:rPr>
          <w:rFonts w:ascii="Times New Roman" w:hAnsi="Times New Roman" w:cs="Times New Roman"/>
        </w:rPr>
        <w:t>объектов</w:t>
      </w:r>
      <w:r w:rsidRPr="00C30C3C">
        <w:rPr>
          <w:rFonts w:ascii="Times New Roman" w:hAnsi="Times New Roman" w:cs="Times New Roman"/>
        </w:rPr>
        <w:t xml:space="preserve"> недвижимости,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которые считаются в </w:t>
      </w:r>
      <w:r w:rsidRPr="00ED7541">
        <w:rPr>
          <w:rFonts w:ascii="Times New Roman" w:hAnsi="Times New Roman" w:cs="Times New Roman"/>
        </w:rPr>
        <w:t>соответствии с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Pr="00C30C3C">
          <w:rPr>
            <w:rFonts w:ascii="Times New Roman" w:hAnsi="Times New Roman" w:cs="Times New Roman"/>
          </w:rPr>
          <w:t>частью</w:t>
        </w:r>
        <w:r>
          <w:rPr>
            <w:rFonts w:ascii="Times New Roman" w:hAnsi="Times New Roman" w:cs="Times New Roman"/>
          </w:rPr>
          <w:t xml:space="preserve"> 4  статьи</w:t>
        </w:r>
        <w:r w:rsidRPr="00C30C3C">
          <w:rPr>
            <w:rFonts w:ascii="Times New Roman" w:hAnsi="Times New Roman" w:cs="Times New Roman"/>
          </w:rPr>
          <w:t xml:space="preserve"> 69</w:t>
        </w:r>
      </w:hyperlink>
      <w:r>
        <w:rPr>
          <w:rFonts w:ascii="Times New Roman" w:hAnsi="Times New Roman" w:cs="Times New Roman"/>
        </w:rPr>
        <w:t xml:space="preserve"> Федерального закона от 1</w:t>
      </w:r>
      <w:r w:rsidRPr="00ED7541">
        <w:rPr>
          <w:rFonts w:ascii="Times New Roman" w:hAnsi="Times New Roman" w:cs="Times New Roman"/>
        </w:rPr>
        <w:t xml:space="preserve">  июля</w:t>
      </w:r>
      <w:r w:rsidRPr="00C30C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2015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государственной </w:t>
      </w:r>
      <w:r w:rsidRPr="00ED7541">
        <w:rPr>
          <w:rFonts w:ascii="Times New Roman" w:hAnsi="Times New Roman" w:cs="Times New Roman"/>
        </w:rPr>
        <w:t>регистрации  недвижимости</w:t>
      </w:r>
      <w:r w:rsidRPr="00C30C3C"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 xml:space="preserve"> ранее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учтенными или сведения о которых в соответствии с </w:t>
      </w:r>
      <w:hyperlink r:id="rId8" w:history="1">
        <w:r>
          <w:rPr>
            <w:rFonts w:ascii="Times New Roman" w:hAnsi="Times New Roman" w:cs="Times New Roman"/>
          </w:rPr>
          <w:t xml:space="preserve">частью </w:t>
        </w:r>
        <w:r w:rsidRPr="00C30C3C">
          <w:rPr>
            <w:rFonts w:ascii="Times New Roman" w:hAnsi="Times New Roman" w:cs="Times New Roman"/>
          </w:rPr>
          <w:t>9 статьи 69</w:t>
        </w:r>
      </w:hyperlink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Федерального закона от </w:t>
      </w:r>
      <w:r>
        <w:rPr>
          <w:rFonts w:ascii="Times New Roman" w:hAnsi="Times New Roman" w:cs="Times New Roman"/>
        </w:rPr>
        <w:t>13 июля</w:t>
      </w:r>
      <w:r w:rsidRPr="00C30C3C">
        <w:rPr>
          <w:rFonts w:ascii="Times New Roman" w:hAnsi="Times New Roman" w:cs="Times New Roman"/>
        </w:rPr>
        <w:t xml:space="preserve">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218-ФЗ </w:t>
      </w:r>
      <w:r w:rsidRPr="00C30C3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О</w:t>
      </w:r>
      <w:r w:rsidRPr="00ED7541">
        <w:rPr>
          <w:rFonts w:ascii="Times New Roman" w:hAnsi="Times New Roman" w:cs="Times New Roman"/>
        </w:rPr>
        <w:t xml:space="preserve"> государственной</w:t>
      </w:r>
      <w:r w:rsidRPr="00C30C3C">
        <w:rPr>
          <w:rFonts w:ascii="Times New Roman" w:hAnsi="Times New Roman" w:cs="Times New Roman"/>
        </w:rPr>
        <w:t xml:space="preserve"> регистрации недвижимости»</w:t>
      </w:r>
      <w:r>
        <w:rPr>
          <w:rFonts w:ascii="Times New Roman" w:hAnsi="Times New Roman" w:cs="Times New Roman"/>
        </w:rPr>
        <w:t xml:space="preserve"> могут быть внесены в Единый</w:t>
      </w:r>
      <w:r w:rsidRPr="00ED7541">
        <w:rPr>
          <w:rFonts w:ascii="Times New Roman" w:hAnsi="Times New Roman" w:cs="Times New Roman"/>
        </w:rPr>
        <w:t xml:space="preserve"> государственный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реестр недвижимости как </w:t>
      </w:r>
      <w:r w:rsidRPr="00C30C3C">
        <w:rPr>
          <w:rFonts w:ascii="Times New Roman" w:hAnsi="Times New Roman" w:cs="Times New Roman"/>
        </w:rPr>
        <w:t xml:space="preserve">о ранее </w:t>
      </w:r>
      <w:r w:rsidR="00B04A86">
        <w:rPr>
          <w:rFonts w:ascii="Times New Roman" w:hAnsi="Times New Roman" w:cs="Times New Roman"/>
        </w:rPr>
        <w:t>учтенных в случае</w:t>
      </w:r>
      <w:r>
        <w:rPr>
          <w:rFonts w:ascii="Times New Roman" w:hAnsi="Times New Roman" w:cs="Times New Roman"/>
        </w:rPr>
        <w:t xml:space="preserve"> отсутствия в</w:t>
      </w:r>
      <w:r w:rsidRPr="00ED7541">
        <w:rPr>
          <w:rFonts w:ascii="Times New Roman" w:hAnsi="Times New Roman" w:cs="Times New Roman"/>
        </w:rPr>
        <w:t xml:space="preserve"> Едином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государственном реестре недвижимости сведений</w:t>
      </w:r>
      <w:r>
        <w:rPr>
          <w:rFonts w:ascii="Times New Roman" w:hAnsi="Times New Roman" w:cs="Times New Roman"/>
        </w:rPr>
        <w:t xml:space="preserve"> о</w:t>
      </w:r>
      <w:r w:rsidRPr="00ED7541">
        <w:rPr>
          <w:rFonts w:ascii="Times New Roman" w:hAnsi="Times New Roman" w:cs="Times New Roman"/>
        </w:rPr>
        <w:t xml:space="preserve"> таких объектах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движимости, вправе предоставить</w:t>
      </w:r>
      <w:r w:rsidRPr="00ED7541">
        <w:rPr>
          <w:rFonts w:ascii="Times New Roman" w:hAnsi="Times New Roman" w:cs="Times New Roman"/>
        </w:rPr>
        <w:t xml:space="preserve"> указанному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в </w:t>
      </w:r>
      <w:hyperlink w:anchor="sub_1001" w:history="1">
        <w:r>
          <w:rPr>
            <w:rFonts w:ascii="Times New Roman" w:hAnsi="Times New Roman" w:cs="Times New Roman"/>
          </w:rPr>
          <w:t>пункте</w:t>
        </w:r>
        <w:r w:rsidRPr="00C30C3C">
          <w:rPr>
            <w:rFonts w:ascii="Times New Roman" w:hAnsi="Times New Roman" w:cs="Times New Roman"/>
          </w:rPr>
          <w:t xml:space="preserve"> 1</w:t>
        </w:r>
      </w:hyperlink>
      <w:r w:rsidRPr="00ED7541">
        <w:rPr>
          <w:rFonts w:ascii="Times New Roman" w:hAnsi="Times New Roman" w:cs="Times New Roman"/>
        </w:rPr>
        <w:t xml:space="preserve"> извещения о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начале выполнения комплексных кадастровы</w:t>
      </w:r>
      <w:r>
        <w:rPr>
          <w:rFonts w:ascii="Times New Roman" w:hAnsi="Times New Roman" w:cs="Times New Roman"/>
        </w:rPr>
        <w:t xml:space="preserve">х работ кадастровому </w:t>
      </w:r>
      <w:r w:rsidRPr="00C30C3C">
        <w:rPr>
          <w:rFonts w:ascii="Times New Roman" w:hAnsi="Times New Roman" w:cs="Times New Roman"/>
        </w:rPr>
        <w:t>инженеру</w:t>
      </w:r>
      <w:r w:rsidRPr="00ED7541">
        <w:rPr>
          <w:rFonts w:ascii="Times New Roman" w:hAnsi="Times New Roman" w:cs="Times New Roman"/>
        </w:rPr>
        <w:t>-исполнителю комплексн</w:t>
      </w:r>
      <w:r>
        <w:rPr>
          <w:rFonts w:ascii="Times New Roman" w:hAnsi="Times New Roman" w:cs="Times New Roman"/>
        </w:rPr>
        <w:t>ых кадастровых работ имеющиеся у них</w:t>
      </w:r>
      <w:r w:rsidRPr="00ED7541">
        <w:rPr>
          <w:rFonts w:ascii="Times New Roman" w:hAnsi="Times New Roman" w:cs="Times New Roman"/>
        </w:rPr>
        <w:t xml:space="preserve"> материалы и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документы в отношении таких объектов не</w:t>
      </w:r>
      <w:r>
        <w:rPr>
          <w:rFonts w:ascii="Times New Roman" w:hAnsi="Times New Roman" w:cs="Times New Roman"/>
        </w:rPr>
        <w:t>движимости, а также  заверенные</w:t>
      </w:r>
      <w:r w:rsidRPr="00ED7541">
        <w:rPr>
          <w:rFonts w:ascii="Times New Roman" w:hAnsi="Times New Roman" w:cs="Times New Roman"/>
        </w:rPr>
        <w:t xml:space="preserve"> в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порядке, установленном </w:t>
      </w:r>
      <w:hyperlink r:id="rId9" w:history="1">
        <w:r w:rsidRPr="00C30C3C">
          <w:rPr>
            <w:rFonts w:ascii="Times New Roman" w:hAnsi="Times New Roman" w:cs="Times New Roman"/>
          </w:rPr>
          <w:t>частями 1</w:t>
        </w:r>
      </w:hyperlink>
      <w:r w:rsidRPr="00ED7541">
        <w:rPr>
          <w:rFonts w:ascii="Times New Roman" w:hAnsi="Times New Roman" w:cs="Times New Roman"/>
        </w:rPr>
        <w:t xml:space="preserve"> и </w:t>
      </w:r>
      <w:hyperlink r:id="rId10" w:history="1">
        <w:r w:rsidRPr="00C30C3C">
          <w:rPr>
            <w:rFonts w:ascii="Times New Roman" w:hAnsi="Times New Roman" w:cs="Times New Roman"/>
          </w:rPr>
          <w:t>9 статьи 21</w:t>
        </w:r>
      </w:hyperlink>
      <w:r>
        <w:rPr>
          <w:rFonts w:ascii="Times New Roman" w:hAnsi="Times New Roman" w:cs="Times New Roman"/>
        </w:rPr>
        <w:t xml:space="preserve"> Федерального закона от</w:t>
      </w:r>
      <w:r w:rsidRPr="00ED7541">
        <w:rPr>
          <w:rFonts w:ascii="Times New Roman" w:hAnsi="Times New Roman" w:cs="Times New Roman"/>
        </w:rPr>
        <w:t xml:space="preserve"> 13</w:t>
      </w:r>
      <w:r w:rsidRPr="00C30C3C">
        <w:rPr>
          <w:rFonts w:ascii="Times New Roman" w:hAnsi="Times New Roman" w:cs="Times New Roman"/>
        </w:rPr>
        <w:t xml:space="preserve"> июля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</w:t>
      </w:r>
      <w:r w:rsidRPr="00ED7541">
        <w:rPr>
          <w:rFonts w:ascii="Times New Roman" w:hAnsi="Times New Roman" w:cs="Times New Roman"/>
        </w:rPr>
        <w:t>государстве</w:t>
      </w:r>
      <w:r>
        <w:rPr>
          <w:rFonts w:ascii="Times New Roman" w:hAnsi="Times New Roman" w:cs="Times New Roman"/>
        </w:rPr>
        <w:t>нной регистрации</w:t>
      </w:r>
      <w:r w:rsidRPr="00C30C3C">
        <w:rPr>
          <w:rFonts w:ascii="Times New Roman" w:hAnsi="Times New Roman" w:cs="Times New Roman"/>
        </w:rPr>
        <w:t xml:space="preserve"> недвижимости</w:t>
      </w:r>
      <w:r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копии документов, устанавливающих или подтверждающих права на указанные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объекты недвижимости.</w:t>
      </w:r>
    </w:p>
    <w:p w:rsidR="00D42B46" w:rsidRPr="00C30C3C" w:rsidRDefault="00D42B46" w:rsidP="00682A71">
      <w:pPr>
        <w:tabs>
          <w:tab w:val="left" w:pos="142"/>
          <w:tab w:val="left" w:pos="256"/>
        </w:tabs>
        <w:adjustRightInd w:val="0"/>
        <w:ind w:left="114" w:right="114" w:firstLine="284"/>
        <w:jc w:val="both"/>
      </w:pPr>
      <w:r>
        <w:t>3. Правообладатели объектов недвижимости - земельных</w:t>
      </w:r>
      <w:r w:rsidRPr="00C30C3C">
        <w:t xml:space="preserve"> участков,</w:t>
      </w:r>
      <w:r>
        <w:t xml:space="preserve"> зданий, сооружений, объектов  незавершенного строительства в</w:t>
      </w:r>
      <w:r w:rsidRPr="00C30C3C">
        <w:t xml:space="preserve"> течение</w:t>
      </w:r>
      <w:r>
        <w:t xml:space="preserve"> </w:t>
      </w:r>
      <w:r w:rsidRPr="00C30C3C">
        <w:t>тридцати рабочих дней со дня опубликования извещения о нач</w:t>
      </w:r>
      <w:r>
        <w:t xml:space="preserve">але </w:t>
      </w:r>
      <w:r w:rsidRPr="00C30C3C">
        <w:t>выполнения</w:t>
      </w:r>
      <w:r>
        <w:t xml:space="preserve"> комплексных кадастровых работ</w:t>
      </w:r>
      <w:r w:rsidRPr="00C30C3C">
        <w:t xml:space="preserve"> вправе</w:t>
      </w:r>
      <w:r>
        <w:t xml:space="preserve"> </w:t>
      </w:r>
      <w:r w:rsidRPr="00C30C3C">
        <w:t>предоставить кадастровому инж</w:t>
      </w:r>
      <w:r>
        <w:t>енеру - исполнителю комплексных</w:t>
      </w:r>
      <w:r w:rsidRPr="00C30C3C">
        <w:t xml:space="preserve"> кадастровых</w:t>
      </w:r>
      <w:r>
        <w:t xml:space="preserve"> работ, </w:t>
      </w:r>
      <w:r w:rsidRPr="00C30C3C">
        <w:t xml:space="preserve">указанному в </w:t>
      </w:r>
      <w:hyperlink w:anchor="sub_1001" w:history="1">
        <w:r w:rsidRPr="00C30C3C">
          <w:t>пункте 1</w:t>
        </w:r>
      </w:hyperlink>
      <w:r>
        <w:t xml:space="preserve"> извещения о начале</w:t>
      </w:r>
      <w:r w:rsidRPr="00C30C3C">
        <w:t xml:space="preserve"> выполнения  комплексных кадастровых работ, по указанному в </w:t>
      </w:r>
      <w:hyperlink w:anchor="sub_1002" w:history="1">
        <w:r w:rsidRPr="00C30C3C">
          <w:t>пункте 2</w:t>
        </w:r>
      </w:hyperlink>
      <w:r w:rsidRPr="00C30C3C">
        <w:t xml:space="preserve"> извещения о начале выполнения</w:t>
      </w:r>
      <w:r>
        <w:t xml:space="preserve"> </w:t>
      </w:r>
      <w:r w:rsidRPr="00C30C3C">
        <w:t>комплексных кадастровых работ адресу сведения об адресе электронной почты</w:t>
      </w:r>
      <w:r>
        <w:t xml:space="preserve"> </w:t>
      </w:r>
      <w:r w:rsidRPr="00C30C3C">
        <w:t>и (или) почтовом адр</w:t>
      </w:r>
      <w:r>
        <w:t>есе, по которым осуществляется связь с лицом,</w:t>
      </w:r>
      <w:r w:rsidRPr="00C30C3C">
        <w:t xml:space="preserve"> чье</w:t>
      </w:r>
      <w:r>
        <w:t xml:space="preserve"> </w:t>
      </w:r>
      <w:r w:rsidRPr="00C30C3C">
        <w:t>право на объект недвижимости зарегистрировано, а также лицом, в пользу</w:t>
      </w:r>
      <w:r>
        <w:t xml:space="preserve"> </w:t>
      </w:r>
      <w:r w:rsidRPr="00C30C3C">
        <w:t>которого зарегист</w:t>
      </w:r>
      <w:r>
        <w:t xml:space="preserve">рировано ограничение </w:t>
      </w:r>
      <w:r w:rsidRPr="00C30C3C">
        <w:t>права и обременение объекта</w:t>
      </w:r>
      <w:r>
        <w:t xml:space="preserve"> </w:t>
      </w:r>
      <w:r w:rsidRPr="00C30C3C">
        <w:t>недвижимости (далее - контактный адрес правообладателя), для внесения в</w:t>
      </w:r>
      <w:r>
        <w:t xml:space="preserve"> </w:t>
      </w:r>
      <w:r w:rsidRPr="00C30C3C">
        <w:t>Единый государственный реестр недвижимости сведений о</w:t>
      </w:r>
      <w:r>
        <w:t xml:space="preserve"> контактном </w:t>
      </w:r>
      <w:r w:rsidRPr="00C30C3C">
        <w:t>адресе</w:t>
      </w:r>
      <w:r>
        <w:t xml:space="preserve"> правообладателя и последующего надлежащего </w:t>
      </w:r>
      <w:r w:rsidRPr="00C30C3C">
        <w:t>уведо</w:t>
      </w:r>
      <w:r>
        <w:t xml:space="preserve">мления таких </w:t>
      </w:r>
      <w:r w:rsidRPr="00C30C3C">
        <w:t>лиц  о</w:t>
      </w:r>
      <w:r>
        <w:t xml:space="preserve"> завершении подготовки проекта </w:t>
      </w:r>
      <w:r w:rsidRPr="00C30C3C">
        <w:t xml:space="preserve">карты-плана </w:t>
      </w:r>
      <w:r>
        <w:t>территории по</w:t>
      </w:r>
      <w:r w:rsidRPr="00C30C3C">
        <w:t xml:space="preserve"> </w:t>
      </w:r>
      <w:r w:rsidRPr="00C30C3C">
        <w:lastRenderedPageBreak/>
        <w:t>результатам</w:t>
      </w:r>
      <w:r>
        <w:t xml:space="preserve"> </w:t>
      </w:r>
      <w:r w:rsidRPr="00C30C3C">
        <w:t>к</w:t>
      </w:r>
      <w:r>
        <w:t xml:space="preserve">омплексных кадастровых работ и о проведении заседания </w:t>
      </w:r>
      <w:r w:rsidRPr="00C30C3C">
        <w:t>согласительной комиссии по вопросу согласования местоположения   границ земельных участков.</w:t>
      </w:r>
    </w:p>
    <w:p w:rsidR="00D42B46" w:rsidRDefault="00D42B46" w:rsidP="00D42B46">
      <w:pPr>
        <w:tabs>
          <w:tab w:val="left" w:pos="142"/>
        </w:tabs>
        <w:adjustRightInd w:val="0"/>
        <w:ind w:left="114" w:right="114" w:firstLine="284"/>
        <w:jc w:val="both"/>
      </w:pPr>
      <w:r w:rsidRPr="00C30C3C">
        <w:t>4. Правообладатели объектов недвижимости,</w:t>
      </w:r>
      <w:r>
        <w:t xml:space="preserve"> </w:t>
      </w:r>
      <w:r w:rsidRPr="00C30C3C">
        <w:t>расположенных на</w:t>
      </w:r>
      <w:r>
        <w:t xml:space="preserve"> </w:t>
      </w:r>
      <w:r w:rsidRPr="00C30C3C">
        <w:t>территории комплек</w:t>
      </w:r>
      <w:r>
        <w:t xml:space="preserve">сных </w:t>
      </w:r>
      <w:r w:rsidRPr="00C30C3C">
        <w:t>кадастровых работ, не вправе препятствовать</w:t>
      </w:r>
      <w:r>
        <w:t xml:space="preserve"> </w:t>
      </w:r>
      <w:r w:rsidRPr="00C30C3C">
        <w:t xml:space="preserve">выполнению </w:t>
      </w:r>
      <w:r>
        <w:t xml:space="preserve">комплексных кадастровых работ и </w:t>
      </w:r>
      <w:r w:rsidRPr="00C30C3C">
        <w:t>обязаны  обеспечить доступ к</w:t>
      </w:r>
      <w:r>
        <w:t xml:space="preserve"> </w:t>
      </w:r>
      <w:r w:rsidRPr="00C30C3C">
        <w:t>указанным объектам недви</w:t>
      </w:r>
      <w:r>
        <w:t xml:space="preserve">жимости исполнителю комплексных </w:t>
      </w:r>
      <w:r w:rsidRPr="00C30C3C">
        <w:t>кадастровых работ</w:t>
      </w:r>
      <w:r>
        <w:t xml:space="preserve"> </w:t>
      </w:r>
      <w:r w:rsidRPr="00C30C3C">
        <w:t>в установленное графиком время.</w:t>
      </w:r>
    </w:p>
    <w:p w:rsidR="002F6A53" w:rsidRDefault="002F6A53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color w:val="22272F"/>
        </w:rPr>
      </w:pPr>
      <w:r w:rsidRPr="007277C1">
        <w:rPr>
          <w:rFonts w:eastAsia="Times New Roman"/>
          <w:color w:val="22272F"/>
        </w:rPr>
        <w:t xml:space="preserve">     5. График выполнения комплексных кадастровых работ:</w:t>
      </w:r>
    </w:p>
    <w:p w:rsidR="00730085" w:rsidRPr="007277C1" w:rsidRDefault="00730085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color w:val="22272F"/>
        </w:rPr>
      </w:pP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"/>
        <w:gridCol w:w="4478"/>
        <w:gridCol w:w="4215"/>
      </w:tblGrid>
      <w:tr w:rsidR="002F6A53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N</w:t>
            </w:r>
          </w:p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п/п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Место выполнения</w:t>
            </w:r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hyperlink r:id="rId11" w:anchor="/document/71119644/entry/7" w:history="1">
              <w:r w:rsidRPr="002F6A53">
                <w:rPr>
                  <w:rFonts w:eastAsia="Times New Roman"/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r w:rsidRPr="002F6A53">
              <w:rPr>
                <w:rFonts w:eastAsia="Times New Roman"/>
              </w:rPr>
              <w:t>комплексных кадастровых работ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Время выполнения</w:t>
            </w:r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hyperlink r:id="rId12" w:anchor="/document/71119644/entry/7" w:history="1">
              <w:r w:rsidRPr="002F6A53">
                <w:rPr>
                  <w:rFonts w:eastAsia="Times New Roman"/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r w:rsidRPr="002F6A53">
              <w:rPr>
                <w:rFonts w:eastAsia="Times New Roman"/>
              </w:rPr>
              <w:t>комплексных кадастровых работ</w:t>
            </w:r>
          </w:p>
        </w:tc>
      </w:tr>
      <w:tr w:rsidR="00730085" w:rsidRPr="002F6A53" w:rsidTr="008452F9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085" w:rsidRPr="00FE1775" w:rsidRDefault="00730085" w:rsidP="004918CF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085" w:rsidRPr="00FE1775" w:rsidRDefault="00730085" w:rsidP="00E0344A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 w:rsidR="00E0344A">
              <w:rPr>
                <w:rFonts w:ascii="Times New Roman" w:hAnsi="Times New Roman" w:cs="Times New Roman"/>
                <w:sz w:val="24"/>
                <w:szCs w:val="24"/>
              </w:rPr>
              <w:t>Инсарс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 район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</w:t>
            </w:r>
            <w:r w:rsidR="00E0344A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квартал</w:t>
            </w:r>
            <w:r w:rsidR="00E0344A"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0344A"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13:09:0101005, 13:09:0310001, 13:09:0304001, 13:09:0305003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085" w:rsidRPr="00FE1775" w:rsidRDefault="00730085" w:rsidP="00730085">
            <w:pPr>
              <w:tabs>
                <w:tab w:val="left" w:pos="142"/>
              </w:tabs>
              <w:ind w:left="114" w:right="114" w:firstLine="284"/>
              <w:jc w:val="center"/>
            </w:pPr>
            <w:r w:rsidRPr="002000C1">
              <w:t xml:space="preserve">В период </w:t>
            </w:r>
            <w:r w:rsidRPr="00C65351">
              <w:rPr>
                <w:color w:val="000000" w:themeColor="text1"/>
              </w:rPr>
              <w:t>с  12.04.2022 г. по 14.11.2022 г.</w:t>
            </w:r>
          </w:p>
        </w:tc>
      </w:tr>
    </w:tbl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F03C30" w:rsidRPr="00007A81" w:rsidRDefault="00A9071C" w:rsidP="00A9071C">
      <w:pPr>
        <w:jc w:val="both"/>
        <w:rPr>
          <w:rFonts w:eastAsia="Times New Roman"/>
          <w:color w:val="FFFFFF" w:themeColor="background1"/>
        </w:rPr>
      </w:pPr>
      <w:r w:rsidRPr="00007A81">
        <w:rPr>
          <w:rFonts w:eastAsia="Times New Roman"/>
          <w:color w:val="FFFFFF" w:themeColor="background1"/>
        </w:rPr>
        <w:t xml:space="preserve">Глава Инсарского </w:t>
      </w:r>
    </w:p>
    <w:p w:rsidR="00A9071C" w:rsidRPr="00007A81" w:rsidRDefault="00A9071C" w:rsidP="00A9071C">
      <w:pPr>
        <w:jc w:val="both"/>
        <w:rPr>
          <w:rFonts w:eastAsia="Times New Roman"/>
          <w:color w:val="FFFFFF" w:themeColor="background1"/>
        </w:rPr>
      </w:pPr>
      <w:r w:rsidRPr="00007A81">
        <w:rPr>
          <w:rFonts w:eastAsia="Times New Roman"/>
          <w:color w:val="FFFFFF" w:themeColor="background1"/>
        </w:rPr>
        <w:t>Муниципального района                                                                                        Х.Ш. Якуббаев</w:t>
      </w:r>
    </w:p>
    <w:p w:rsidR="00F03C30" w:rsidRPr="00007A81" w:rsidRDefault="00F03C30" w:rsidP="00A9071C">
      <w:pPr>
        <w:jc w:val="both"/>
        <w:rPr>
          <w:rFonts w:eastAsia="Times New Roman"/>
          <w:color w:val="FFFFFF" w:themeColor="background1"/>
        </w:rPr>
      </w:pPr>
    </w:p>
    <w:p w:rsidR="00D42B46" w:rsidRPr="00007A81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Pr="00007A81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Pr="00007A81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sectPr w:rsidR="00D42B46" w:rsidSect="003616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C59" w:rsidRDefault="00A25C59" w:rsidP="00465490">
      <w:r>
        <w:separator/>
      </w:r>
    </w:p>
  </w:endnote>
  <w:endnote w:type="continuationSeparator" w:id="0">
    <w:p w:rsidR="00A25C59" w:rsidRDefault="00A25C59" w:rsidP="00465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C59" w:rsidRDefault="00A25C59" w:rsidP="00465490">
      <w:r>
        <w:separator/>
      </w:r>
    </w:p>
  </w:footnote>
  <w:footnote w:type="continuationSeparator" w:id="0">
    <w:p w:rsidR="00A25C59" w:rsidRDefault="00A25C59" w:rsidP="004654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A53"/>
    <w:rsid w:val="00007A81"/>
    <w:rsid w:val="00044D0F"/>
    <w:rsid w:val="000A35DA"/>
    <w:rsid w:val="000B1D4B"/>
    <w:rsid w:val="000E2EB0"/>
    <w:rsid w:val="001137E5"/>
    <w:rsid w:val="00151A17"/>
    <w:rsid w:val="00166B3C"/>
    <w:rsid w:val="00172329"/>
    <w:rsid w:val="00196122"/>
    <w:rsid w:val="00196A73"/>
    <w:rsid w:val="00230463"/>
    <w:rsid w:val="0023406D"/>
    <w:rsid w:val="00254A88"/>
    <w:rsid w:val="002640AE"/>
    <w:rsid w:val="002E386F"/>
    <w:rsid w:val="002F6A53"/>
    <w:rsid w:val="00317B6F"/>
    <w:rsid w:val="00335CDE"/>
    <w:rsid w:val="00351341"/>
    <w:rsid w:val="00361642"/>
    <w:rsid w:val="0036346E"/>
    <w:rsid w:val="003709E5"/>
    <w:rsid w:val="003D02E9"/>
    <w:rsid w:val="003D4750"/>
    <w:rsid w:val="003F11C4"/>
    <w:rsid w:val="00425EA5"/>
    <w:rsid w:val="00451992"/>
    <w:rsid w:val="00465490"/>
    <w:rsid w:val="004747DB"/>
    <w:rsid w:val="004C7D42"/>
    <w:rsid w:val="004D7E39"/>
    <w:rsid w:val="004F6696"/>
    <w:rsid w:val="0053095D"/>
    <w:rsid w:val="00591466"/>
    <w:rsid w:val="005D1720"/>
    <w:rsid w:val="005F2BD7"/>
    <w:rsid w:val="006003D0"/>
    <w:rsid w:val="0061277A"/>
    <w:rsid w:val="00634743"/>
    <w:rsid w:val="00643C28"/>
    <w:rsid w:val="00645705"/>
    <w:rsid w:val="00682A71"/>
    <w:rsid w:val="006C284D"/>
    <w:rsid w:val="006D0DD3"/>
    <w:rsid w:val="006E6286"/>
    <w:rsid w:val="006E70AD"/>
    <w:rsid w:val="007277C1"/>
    <w:rsid w:val="00730085"/>
    <w:rsid w:val="00734239"/>
    <w:rsid w:val="00735B6B"/>
    <w:rsid w:val="00740D77"/>
    <w:rsid w:val="00752845"/>
    <w:rsid w:val="0079098B"/>
    <w:rsid w:val="007954AD"/>
    <w:rsid w:val="007C3BF4"/>
    <w:rsid w:val="007F29C5"/>
    <w:rsid w:val="007F41AA"/>
    <w:rsid w:val="007F5B40"/>
    <w:rsid w:val="00826748"/>
    <w:rsid w:val="0085207F"/>
    <w:rsid w:val="00852E2B"/>
    <w:rsid w:val="008A2CF3"/>
    <w:rsid w:val="008B0FDF"/>
    <w:rsid w:val="008E7CC1"/>
    <w:rsid w:val="00962943"/>
    <w:rsid w:val="00976226"/>
    <w:rsid w:val="0097691B"/>
    <w:rsid w:val="009A26B8"/>
    <w:rsid w:val="009C476E"/>
    <w:rsid w:val="009E548A"/>
    <w:rsid w:val="009E6438"/>
    <w:rsid w:val="009F136A"/>
    <w:rsid w:val="00A00351"/>
    <w:rsid w:val="00A25C59"/>
    <w:rsid w:val="00A35A85"/>
    <w:rsid w:val="00A420D9"/>
    <w:rsid w:val="00A545AA"/>
    <w:rsid w:val="00A901E5"/>
    <w:rsid w:val="00A9071C"/>
    <w:rsid w:val="00A94A40"/>
    <w:rsid w:val="00AA3E88"/>
    <w:rsid w:val="00B04A86"/>
    <w:rsid w:val="00B429AE"/>
    <w:rsid w:val="00B54EEB"/>
    <w:rsid w:val="00B71F68"/>
    <w:rsid w:val="00B867F9"/>
    <w:rsid w:val="00BF517D"/>
    <w:rsid w:val="00C275C8"/>
    <w:rsid w:val="00C538EC"/>
    <w:rsid w:val="00C65351"/>
    <w:rsid w:val="00C76943"/>
    <w:rsid w:val="00C93508"/>
    <w:rsid w:val="00D42B46"/>
    <w:rsid w:val="00D5362E"/>
    <w:rsid w:val="00DF68AC"/>
    <w:rsid w:val="00E0344A"/>
    <w:rsid w:val="00E144AB"/>
    <w:rsid w:val="00E16CB2"/>
    <w:rsid w:val="00E4527F"/>
    <w:rsid w:val="00EE698A"/>
    <w:rsid w:val="00EF4971"/>
    <w:rsid w:val="00F03C30"/>
    <w:rsid w:val="00F26821"/>
    <w:rsid w:val="00F442F4"/>
    <w:rsid w:val="00F456B0"/>
    <w:rsid w:val="00F73108"/>
    <w:rsid w:val="00F75A2B"/>
    <w:rsid w:val="00FB1821"/>
    <w:rsid w:val="00FE73DD"/>
    <w:rsid w:val="00FF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5DA"/>
    <w:rPr>
      <w:rFonts w:ascii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"/>
    <w:qFormat/>
    <w:rsid w:val="002F6A53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2F6A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F6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2F6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rsid w:val="002F6A53"/>
  </w:style>
  <w:style w:type="character" w:styleId="a3">
    <w:name w:val="Hyperlink"/>
    <w:uiPriority w:val="99"/>
    <w:unhideWhenUsed/>
    <w:rsid w:val="002F6A53"/>
    <w:rPr>
      <w:color w:val="0000FF"/>
      <w:u w:val="single"/>
    </w:rPr>
  </w:style>
  <w:style w:type="paragraph" w:customStyle="1" w:styleId="s1">
    <w:name w:val="s_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91">
    <w:name w:val="s_9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indent1">
    <w:name w:val="indent_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styleId="a4">
    <w:name w:val="endnote text"/>
    <w:basedOn w:val="a"/>
    <w:link w:val="a5"/>
    <w:uiPriority w:val="99"/>
    <w:rsid w:val="00465490"/>
    <w:pPr>
      <w:autoSpaceDE w:val="0"/>
      <w:autoSpaceDN w:val="0"/>
    </w:pPr>
    <w:rPr>
      <w:rFonts w:eastAsia="Times New Roman"/>
      <w:sz w:val="20"/>
      <w:szCs w:val="20"/>
    </w:rPr>
  </w:style>
  <w:style w:type="character" w:customStyle="1" w:styleId="a5">
    <w:name w:val="Текст концевой сноски Знак"/>
    <w:link w:val="a4"/>
    <w:uiPriority w:val="99"/>
    <w:rsid w:val="00465490"/>
    <w:rPr>
      <w:rFonts w:ascii="Times New Roman" w:eastAsia="Times New Roman" w:hAnsi="Times New Roman"/>
    </w:rPr>
  </w:style>
  <w:style w:type="character" w:styleId="a6">
    <w:name w:val="endnote reference"/>
    <w:uiPriority w:val="99"/>
    <w:rsid w:val="00465490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D42B46"/>
    <w:pPr>
      <w:widowControl w:val="0"/>
    </w:pPr>
    <w:rPr>
      <w:rFonts w:eastAsia="Times New Roman" w:cs="Calibri"/>
      <w:color w:val="00000A"/>
      <w:sz w:val="22"/>
    </w:rPr>
  </w:style>
  <w:style w:type="paragraph" w:customStyle="1" w:styleId="a7">
    <w:name w:val="Таблицы (моноширинный)"/>
    <w:basedOn w:val="a"/>
    <w:next w:val="a"/>
    <w:uiPriority w:val="99"/>
    <w:rsid w:val="00D42B4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Balloon Text"/>
    <w:basedOn w:val="a"/>
    <w:link w:val="a9"/>
    <w:uiPriority w:val="99"/>
    <w:semiHidden/>
    <w:unhideWhenUsed/>
    <w:rsid w:val="00C275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275C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907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5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516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3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5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818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29192.690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1029192.6904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71029192.2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029192.21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5060</CharactersWithSpaces>
  <SharedDoc>false</SharedDoc>
  <HLinks>
    <vt:vector size="54" baseType="variant">
      <vt:variant>
        <vt:i4>5636177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/document/71119644/entry/7</vt:lpwstr>
      </vt:variant>
      <vt:variant>
        <vt:i4>5636177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/document/71119644/entry/7</vt:lpwstr>
      </vt:variant>
      <vt:variant>
        <vt:i4>2621456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4915210</vt:i4>
      </vt:variant>
      <vt:variant>
        <vt:i4>12</vt:i4>
      </vt:variant>
      <vt:variant>
        <vt:i4>0</vt:i4>
      </vt:variant>
      <vt:variant>
        <vt:i4>5</vt:i4>
      </vt:variant>
      <vt:variant>
        <vt:lpwstr>garantf1://71029192.2109/</vt:lpwstr>
      </vt:variant>
      <vt:variant>
        <vt:lpwstr/>
      </vt:variant>
      <vt:variant>
        <vt:i4>4390922</vt:i4>
      </vt:variant>
      <vt:variant>
        <vt:i4>9</vt:i4>
      </vt:variant>
      <vt:variant>
        <vt:i4>0</vt:i4>
      </vt:variant>
      <vt:variant>
        <vt:i4>5</vt:i4>
      </vt:variant>
      <vt:variant>
        <vt:lpwstr>garantf1://71029192.2101/</vt:lpwstr>
      </vt:variant>
      <vt:variant>
        <vt:lpwstr/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4390926</vt:i4>
      </vt:variant>
      <vt:variant>
        <vt:i4>3</vt:i4>
      </vt:variant>
      <vt:variant>
        <vt:i4>0</vt:i4>
      </vt:variant>
      <vt:variant>
        <vt:i4>5</vt:i4>
      </vt:variant>
      <vt:variant>
        <vt:lpwstr>garantf1://71029192.6909/</vt:lpwstr>
      </vt:variant>
      <vt:variant>
        <vt:lpwstr/>
      </vt:variant>
      <vt:variant>
        <vt:i4>5111822</vt:i4>
      </vt:variant>
      <vt:variant>
        <vt:i4>0</vt:i4>
      </vt:variant>
      <vt:variant>
        <vt:i4>0</vt:i4>
      </vt:variant>
      <vt:variant>
        <vt:i4>5</vt:i4>
      </vt:variant>
      <vt:variant>
        <vt:lpwstr>garantf1://71029192.6904/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Админ</cp:lastModifiedBy>
  <cp:revision>4</cp:revision>
  <cp:lastPrinted>2022-04-19T06:53:00Z</cp:lastPrinted>
  <dcterms:created xsi:type="dcterms:W3CDTF">2022-04-19T06:11:00Z</dcterms:created>
  <dcterms:modified xsi:type="dcterms:W3CDTF">2022-04-20T07:44:00Z</dcterms:modified>
</cp:coreProperties>
</file>