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728" w:rsidRPr="005B3E4C" w:rsidRDefault="00CD1728" w:rsidP="00CD1728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CD1728" w:rsidRPr="005B3E4C" w:rsidRDefault="00CD1728" w:rsidP="00CD1728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CD1728" w:rsidRDefault="00CD1728" w:rsidP="00CD1728">
      <w:pPr>
        <w:jc w:val="center"/>
        <w:rPr>
          <w:sz w:val="28"/>
          <w:szCs w:val="28"/>
        </w:rPr>
      </w:pPr>
    </w:p>
    <w:p w:rsidR="00CD1728" w:rsidRPr="007364C3" w:rsidRDefault="00CD1728" w:rsidP="00CD1728">
      <w:pPr>
        <w:jc w:val="center"/>
        <w:rPr>
          <w:b/>
          <w:sz w:val="32"/>
          <w:szCs w:val="32"/>
        </w:rPr>
      </w:pPr>
      <w:proofErr w:type="gramStart"/>
      <w:r w:rsidRPr="007364C3">
        <w:rPr>
          <w:b/>
          <w:sz w:val="32"/>
          <w:szCs w:val="32"/>
        </w:rPr>
        <w:t>П</w:t>
      </w:r>
      <w:proofErr w:type="gramEnd"/>
      <w:r w:rsidRPr="007364C3">
        <w:rPr>
          <w:b/>
          <w:sz w:val="32"/>
          <w:szCs w:val="32"/>
        </w:rPr>
        <w:t xml:space="preserve"> О С Т А Н О В Л Е Н И Е</w:t>
      </w:r>
    </w:p>
    <w:p w:rsidR="00CD1728" w:rsidRDefault="00CD1728" w:rsidP="00CD1728">
      <w:pPr>
        <w:jc w:val="center"/>
        <w:rPr>
          <w:sz w:val="28"/>
        </w:rPr>
      </w:pPr>
      <w:r>
        <w:rPr>
          <w:sz w:val="28"/>
          <w:szCs w:val="28"/>
        </w:rPr>
        <w:t>с. Сиалеевская Пятина</w:t>
      </w:r>
    </w:p>
    <w:p w:rsidR="00CD1728" w:rsidRDefault="00CD1728" w:rsidP="00CD1728">
      <w:pPr>
        <w:jc w:val="center"/>
        <w:rPr>
          <w:sz w:val="28"/>
        </w:rPr>
      </w:pPr>
    </w:p>
    <w:p w:rsidR="007171D2" w:rsidRDefault="007171D2" w:rsidP="007171D2">
      <w:pPr>
        <w:rPr>
          <w:sz w:val="28"/>
        </w:rPr>
      </w:pPr>
      <w:r>
        <w:rPr>
          <w:sz w:val="28"/>
        </w:rPr>
        <w:t xml:space="preserve">   от  13 января 2022 года                                                          №  4                                                                       </w:t>
      </w:r>
    </w:p>
    <w:p w:rsidR="007171D2" w:rsidRDefault="007171D2" w:rsidP="007171D2">
      <w:pPr>
        <w:jc w:val="center"/>
        <w:rPr>
          <w:sz w:val="28"/>
        </w:rPr>
      </w:pPr>
    </w:p>
    <w:p w:rsidR="007171D2" w:rsidRDefault="00B5306B" w:rsidP="007171D2">
      <w:pPr>
        <w:rPr>
          <w:sz w:val="28"/>
        </w:rPr>
      </w:pPr>
      <w:r>
        <w:rPr>
          <w:sz w:val="28"/>
        </w:rPr>
        <w:t>О присвоении адреса объекта адресации</w:t>
      </w:r>
      <w:bookmarkStart w:id="0" w:name="_GoBack"/>
      <w:bookmarkEnd w:id="0"/>
    </w:p>
    <w:p w:rsidR="007171D2" w:rsidRDefault="007171D2" w:rsidP="007171D2">
      <w:pPr>
        <w:rPr>
          <w:sz w:val="28"/>
        </w:rPr>
      </w:pPr>
    </w:p>
    <w:p w:rsidR="007171D2" w:rsidRDefault="007171D2" w:rsidP="007171D2">
      <w:pPr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06.10.2003г. № 131-ФЗ,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поселения,  в целях упорядочения нумерации объектов по ул. Коммунистическая, с</w:t>
      </w:r>
      <w:proofErr w:type="gramStart"/>
      <w:r>
        <w:rPr>
          <w:sz w:val="28"/>
          <w:szCs w:val="28"/>
        </w:rPr>
        <w:t>.Ш</w:t>
      </w:r>
      <w:proofErr w:type="gramEnd"/>
      <w:r>
        <w:rPr>
          <w:sz w:val="28"/>
          <w:szCs w:val="28"/>
        </w:rPr>
        <w:t>адымо-Рыскино , Инсарского</w:t>
      </w:r>
      <w:r>
        <w:rPr>
          <w:sz w:val="28"/>
        </w:rPr>
        <w:t>муниципального</w:t>
      </w:r>
      <w:r>
        <w:rPr>
          <w:sz w:val="28"/>
          <w:szCs w:val="28"/>
        </w:rPr>
        <w:t xml:space="preserve"> района, Администрация  Сиалеевско - Пятинского сельского поселения   Инсарского муниципального района Республики Мордовия </w:t>
      </w:r>
    </w:p>
    <w:p w:rsidR="007171D2" w:rsidRDefault="007171D2" w:rsidP="007171D2">
      <w:pPr>
        <w:jc w:val="both"/>
        <w:outlineLvl w:val="0"/>
        <w:rPr>
          <w:sz w:val="28"/>
          <w:szCs w:val="28"/>
        </w:rPr>
      </w:pPr>
    </w:p>
    <w:p w:rsidR="007171D2" w:rsidRDefault="007171D2" w:rsidP="007171D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7171D2" w:rsidRDefault="007171D2" w:rsidP="007171D2">
      <w:pPr>
        <w:pStyle w:val="a3"/>
        <w:ind w:firstLine="540"/>
        <w:jc w:val="both"/>
        <w:rPr>
          <w:sz w:val="28"/>
          <w:szCs w:val="28"/>
        </w:rPr>
      </w:pPr>
    </w:p>
    <w:p w:rsidR="007171D2" w:rsidRDefault="007171D2" w:rsidP="007171D2">
      <w:pPr>
        <w:pStyle w:val="a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с кадастровым номером 13:09:0312001:458, расположенному на земельном участке с кадастровым номером 13:09:0312001:73,  следующий адрес:  Республика Мордовия, Инсарский муниципальный район, Сиалеевско-Пятинское сельское поселение, с. Шадымо-Рыскино, ул. Коммунистическая, д.32. </w:t>
      </w:r>
    </w:p>
    <w:p w:rsidR="007171D2" w:rsidRDefault="007171D2" w:rsidP="007171D2">
      <w:pPr>
        <w:pStyle w:val="a3"/>
        <w:ind w:firstLine="360"/>
        <w:jc w:val="both"/>
        <w:rPr>
          <w:color w:val="FF0000"/>
          <w:sz w:val="28"/>
          <w:szCs w:val="28"/>
        </w:rPr>
      </w:pPr>
      <w:r>
        <w:rPr>
          <w:sz w:val="28"/>
        </w:rPr>
        <w:t>2.Разместить в государственном адресном реестре сведения об адресе объекта адресации, указанного в п. 1 настоящего постановления, в течени</w:t>
      </w:r>
      <w:proofErr w:type="gramStart"/>
      <w:r>
        <w:rPr>
          <w:sz w:val="28"/>
        </w:rPr>
        <w:t>и</w:t>
      </w:r>
      <w:proofErr w:type="gramEnd"/>
      <w:r>
        <w:rPr>
          <w:sz w:val="28"/>
        </w:rPr>
        <w:t xml:space="preserve"> трех рабочих дней с момента вступления в силу настоящего постановления. </w:t>
      </w:r>
    </w:p>
    <w:p w:rsidR="007171D2" w:rsidRDefault="007171D2" w:rsidP="007171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3.Настоящее постановление вступает в силу с момента подписания.</w:t>
      </w:r>
    </w:p>
    <w:p w:rsidR="007171D2" w:rsidRDefault="007171D2" w:rsidP="007171D2">
      <w:pPr>
        <w:rPr>
          <w:color w:val="FF6600"/>
          <w:sz w:val="28"/>
        </w:rPr>
      </w:pPr>
    </w:p>
    <w:p w:rsidR="007171D2" w:rsidRDefault="007171D2" w:rsidP="007171D2">
      <w:pPr>
        <w:rPr>
          <w:sz w:val="28"/>
        </w:rPr>
      </w:pPr>
    </w:p>
    <w:p w:rsidR="007171D2" w:rsidRDefault="007171D2" w:rsidP="007171D2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 Сиалеевско-Пятинского</w:t>
      </w:r>
    </w:p>
    <w:p w:rsidR="007171D2" w:rsidRDefault="007171D2" w:rsidP="007171D2">
      <w:pPr>
        <w:jc w:val="center"/>
        <w:rPr>
          <w:b/>
          <w:sz w:val="28"/>
        </w:rPr>
      </w:pPr>
      <w:r>
        <w:rPr>
          <w:sz w:val="28"/>
          <w:szCs w:val="28"/>
        </w:rPr>
        <w:t>сельского поселения                                                             В. Д. Пиксаев</w:t>
      </w:r>
    </w:p>
    <w:p w:rsidR="007171D2" w:rsidRDefault="007171D2" w:rsidP="007171D2">
      <w:pPr>
        <w:jc w:val="center"/>
        <w:rPr>
          <w:b/>
          <w:sz w:val="28"/>
        </w:rPr>
      </w:pPr>
    </w:p>
    <w:p w:rsidR="00821E10" w:rsidRDefault="00821E10"/>
    <w:sectPr w:rsidR="00821E10" w:rsidSect="00AD2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18EA"/>
    <w:rsid w:val="007171D2"/>
    <w:rsid w:val="00821E10"/>
    <w:rsid w:val="00AD29FD"/>
    <w:rsid w:val="00B5306B"/>
    <w:rsid w:val="00CD1728"/>
    <w:rsid w:val="00EB56BD"/>
    <w:rsid w:val="00F24E17"/>
    <w:rsid w:val="00FE18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171D2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171D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171D2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171D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Антонина</cp:lastModifiedBy>
  <cp:revision>8</cp:revision>
  <dcterms:created xsi:type="dcterms:W3CDTF">2022-01-18T07:25:00Z</dcterms:created>
  <dcterms:modified xsi:type="dcterms:W3CDTF">2022-03-03T11:36:00Z</dcterms:modified>
</cp:coreProperties>
</file>