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DA3DF1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Пят</w:t>
      </w:r>
      <w:r w:rsidR="00BD5961">
        <w:rPr>
          <w:rFonts w:ascii="Times New Roman" w:hAnsi="Times New Roman" w:cs="Times New Roman"/>
          <w:b/>
          <w:bCs/>
          <w:sz w:val="28"/>
          <w:szCs w:val="28"/>
        </w:rPr>
        <w:t>надцатая</w:t>
      </w:r>
      <w:r w:rsidR="00313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0AE"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3DA1" w:rsidRDefault="000560AE" w:rsidP="00DA3D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6082">
        <w:rPr>
          <w:rFonts w:ascii="Times New Roman" w:hAnsi="Times New Roman" w:cs="Times New Roman"/>
          <w:sz w:val="28"/>
          <w:szCs w:val="28"/>
        </w:rPr>
        <w:t xml:space="preserve">от  </w:t>
      </w:r>
      <w:r w:rsidR="00BD5961" w:rsidRPr="007535AE">
        <w:rPr>
          <w:rFonts w:ascii="Times New Roman" w:hAnsi="Times New Roman" w:cs="Times New Roman"/>
          <w:sz w:val="28"/>
          <w:szCs w:val="28"/>
        </w:rPr>
        <w:t>24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="00DA3DF1">
        <w:rPr>
          <w:rFonts w:ascii="Times New Roman" w:hAnsi="Times New Roman" w:cs="Times New Roman"/>
          <w:sz w:val="28"/>
          <w:szCs w:val="28"/>
        </w:rPr>
        <w:t>января</w:t>
      </w:r>
      <w:r w:rsidRPr="00036082">
        <w:rPr>
          <w:rFonts w:ascii="Times New Roman" w:hAnsi="Times New Roman" w:cs="Times New Roman"/>
          <w:sz w:val="28"/>
          <w:szCs w:val="28"/>
        </w:rPr>
        <w:t xml:space="preserve"> 202</w:t>
      </w:r>
      <w:r w:rsidR="00DA3DF1">
        <w:rPr>
          <w:rFonts w:ascii="Times New Roman" w:hAnsi="Times New Roman" w:cs="Times New Roman"/>
          <w:sz w:val="28"/>
          <w:szCs w:val="28"/>
        </w:rPr>
        <w:t>2</w:t>
      </w:r>
      <w:r w:rsidRPr="00036082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36082">
        <w:rPr>
          <w:rFonts w:ascii="Times New Roman" w:hAnsi="Times New Roman" w:cs="Times New Roman"/>
          <w:sz w:val="28"/>
          <w:szCs w:val="28"/>
        </w:rPr>
        <w:t xml:space="preserve">  </w:t>
      </w:r>
      <w:r w:rsidR="00313699" w:rsidRPr="00036082">
        <w:rPr>
          <w:rFonts w:ascii="Times New Roman" w:hAnsi="Times New Roman" w:cs="Times New Roman"/>
          <w:sz w:val="28"/>
          <w:szCs w:val="28"/>
        </w:rPr>
        <w:t xml:space="preserve">   </w:t>
      </w:r>
      <w:r w:rsidR="00DA3DF1">
        <w:rPr>
          <w:rFonts w:ascii="Times New Roman" w:hAnsi="Times New Roman" w:cs="Times New Roman"/>
          <w:sz w:val="28"/>
          <w:szCs w:val="28"/>
        </w:rPr>
        <w:t xml:space="preserve">   </w:t>
      </w:r>
      <w:r w:rsidR="00313699"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Pr="000560AE">
        <w:rPr>
          <w:rFonts w:ascii="Times New Roman" w:hAnsi="Times New Roman" w:cs="Times New Roman"/>
          <w:sz w:val="28"/>
          <w:szCs w:val="28"/>
        </w:rPr>
        <w:t xml:space="preserve">№ </w:t>
      </w:r>
      <w:r w:rsidR="00DA3DF1">
        <w:rPr>
          <w:rFonts w:ascii="Times New Roman" w:hAnsi="Times New Roman" w:cs="Times New Roman"/>
          <w:sz w:val="28"/>
          <w:szCs w:val="28"/>
        </w:rPr>
        <w:t>2</w:t>
      </w:r>
    </w:p>
    <w:p w:rsidR="00DA3DF1" w:rsidRDefault="00DA3DF1" w:rsidP="00B04E43">
      <w:pPr>
        <w:pStyle w:val="1"/>
        <w:spacing w:before="0" w:after="0"/>
        <w:jc w:val="left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8"/>
          <w:lang w:eastAsia="en-US"/>
        </w:rPr>
      </w:pPr>
    </w:p>
    <w:p w:rsidR="00DA3DF1" w:rsidRDefault="00DA3DF1" w:rsidP="00B04E43">
      <w:pPr>
        <w:pStyle w:val="1"/>
        <w:spacing w:before="0" w:after="0"/>
        <w:jc w:val="left"/>
        <w:rPr>
          <w:rFonts w:ascii="Times New Roman" w:eastAsiaTheme="minorHAnsi" w:hAnsi="Times New Roman" w:cstheme="minorBidi"/>
          <w:b w:val="0"/>
          <w:bCs w:val="0"/>
          <w:color w:val="auto"/>
          <w:sz w:val="22"/>
          <w:szCs w:val="28"/>
          <w:lang w:eastAsia="en-US"/>
        </w:rPr>
      </w:pP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сельского поселения Инсарского муниципального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района Республики Мордовия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313699" w:rsidRDefault="004E580B" w:rsidP="00B04E43">
      <w:pPr>
        <w:spacing w:line="240" w:lineRule="auto"/>
        <w:rPr>
          <w:rFonts w:ascii="Times New Roman" w:hAnsi="Times New Roman" w:cs="Times New Roman"/>
          <w:color w:val="FF0000"/>
          <w:lang w:eastAsia="ru-RU"/>
        </w:rPr>
      </w:pPr>
    </w:p>
    <w:p w:rsidR="004E580B" w:rsidRPr="00B04E43" w:rsidRDefault="00CA533E" w:rsidP="00B04E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Default="004E580B" w:rsidP="00B04E43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B04E43" w:rsidRPr="001A1F3D" w:rsidRDefault="00B04E43" w:rsidP="00B04E43">
      <w:pPr>
        <w:rPr>
          <w:sz w:val="16"/>
          <w:szCs w:val="16"/>
          <w:lang w:eastAsia="ru-RU"/>
        </w:rPr>
      </w:pPr>
    </w:p>
    <w:p w:rsidR="00BD5961" w:rsidRPr="00BD5961" w:rsidRDefault="00BD5961" w:rsidP="00BD5961">
      <w:pPr>
        <w:pStyle w:val="20"/>
        <w:shd w:val="clear" w:color="auto" w:fill="auto"/>
        <w:spacing w:after="0" w:line="240" w:lineRule="auto"/>
        <w:ind w:firstLine="580"/>
        <w:jc w:val="both"/>
      </w:pPr>
      <w:r w:rsidRPr="00BD5961">
        <w:t>1. Внести в Устав Русско-Паевского сельского поселения Инсарского муниципального района Республики Мордовия следующие изменения: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1.1.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2 статьи 8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Федерации».».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>1.2. В статье 17: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а)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 xml:space="preserve">4. Порядок организации и проведения публичных слушаний определяется решением Совета депутатов Русско-Паевского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</w:t>
      </w:r>
      <w:bookmarkStart w:id="0" w:name="_GoBack"/>
      <w:bookmarkEnd w:id="0"/>
      <w:r w:rsidRPr="00BD5961">
        <w:rPr>
          <w:rFonts w:ascii="Times New Roman" w:hAnsi="Times New Roman"/>
          <w:bCs/>
          <w:sz w:val="28"/>
          <w:szCs w:val="28"/>
        </w:rPr>
        <w:t xml:space="preserve"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№ 8-ФЗ «Об обеспечении доступа к информации о деятельности государственных </w:t>
      </w:r>
      <w:r w:rsidRPr="00BD5961">
        <w:rPr>
          <w:rFonts w:ascii="Times New Roman" w:hAnsi="Times New Roman"/>
          <w:bCs/>
          <w:sz w:val="28"/>
          <w:szCs w:val="28"/>
        </w:rPr>
        <w:lastRenderedPageBreak/>
        <w:t>органов и органов местного самоуправления» (далее в настоящей статье - официальный сайт), возможность представления жителями Русско-Паевского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Русско-Паевского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б)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5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1.3. </w:t>
      </w:r>
      <w:r w:rsidR="005C3EC3">
        <w:rPr>
          <w:rFonts w:ascii="Times New Roman" w:hAnsi="Times New Roman"/>
          <w:b/>
          <w:bCs/>
          <w:sz w:val="28"/>
          <w:szCs w:val="28"/>
        </w:rPr>
        <w:t>П</w:t>
      </w:r>
      <w:r w:rsidR="002D4696">
        <w:rPr>
          <w:rFonts w:ascii="Times New Roman" w:hAnsi="Times New Roman"/>
          <w:b/>
          <w:bCs/>
          <w:sz w:val="28"/>
          <w:szCs w:val="28"/>
        </w:rPr>
        <w:t>ункт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3 </w:t>
      </w:r>
      <w:r w:rsidR="005C3EC3">
        <w:rPr>
          <w:rFonts w:ascii="Times New Roman" w:hAnsi="Times New Roman"/>
          <w:b/>
          <w:bCs/>
          <w:sz w:val="28"/>
          <w:szCs w:val="28"/>
        </w:rPr>
        <w:t>части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статьи 19 изложить в следующей редакции:</w:t>
      </w:r>
    </w:p>
    <w:p w:rsidR="00BD5961" w:rsidRPr="00BD5961" w:rsidRDefault="00BD5961" w:rsidP="00DA3DF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«3) по инициативе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1.4. </w:t>
      </w:r>
      <w:r w:rsidR="005C3EC3">
        <w:rPr>
          <w:rFonts w:ascii="Times New Roman" w:hAnsi="Times New Roman"/>
          <w:b/>
          <w:sz w:val="28"/>
          <w:szCs w:val="28"/>
        </w:rPr>
        <w:t>Часть</w:t>
      </w:r>
      <w:r w:rsidRPr="00BD5961">
        <w:rPr>
          <w:rFonts w:ascii="Times New Roman" w:hAnsi="Times New Roman"/>
          <w:b/>
          <w:sz w:val="28"/>
          <w:szCs w:val="28"/>
        </w:rPr>
        <w:t xml:space="preserve"> 3 </w:t>
      </w:r>
      <w:r w:rsidRPr="00BD5961">
        <w:rPr>
          <w:rFonts w:ascii="Times New Roman" w:hAnsi="Times New Roman"/>
          <w:b/>
          <w:bCs/>
          <w:sz w:val="28"/>
          <w:szCs w:val="28"/>
        </w:rPr>
        <w:t>с</w:t>
      </w:r>
      <w:r w:rsidRPr="00BD5961">
        <w:rPr>
          <w:rFonts w:ascii="Times New Roman" w:hAnsi="Times New Roman"/>
          <w:b/>
          <w:sz w:val="28"/>
          <w:szCs w:val="28"/>
        </w:rPr>
        <w:t xml:space="preserve">татьи 64 </w:t>
      </w:r>
      <w:r w:rsidRPr="00BD5961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 xml:space="preserve">«3. Проекты муниципальных нормативных правовых актов Русско-Паевского сельского поселения Инсарского муниципального района, в случае включения Русско-Паевского сельского поселения Инсарского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в порядке, установленном </w:t>
      </w:r>
      <w:r w:rsidRPr="00BD5961">
        <w:rPr>
          <w:rFonts w:ascii="Times New Roman" w:hAnsi="Times New Roman"/>
          <w:sz w:val="28"/>
          <w:szCs w:val="28"/>
        </w:rPr>
        <w:lastRenderedPageBreak/>
        <w:t>муниципальными нормативными правовыми актами в соответствии с законом субъекта Российской Федерации, за исключением: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1) проектов нормативных правовых актов Совета депутатов Русско-Паевского сельского поселения Инсарского муниципального района, устанавливающих, изменяющих, приостанавливающих, отменяющих местные налоги и сборы;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2) проектов нормативных правовых актов Совета депутатов Русско-Паевского сельского поселения Инсарского муниципального района, регулирующих бюджетные правоотношения.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D5961">
        <w:rPr>
          <w:sz w:val="28"/>
          <w:szCs w:val="28"/>
        </w:rPr>
        <w:t xml:space="preserve">2. </w:t>
      </w:r>
      <w:r w:rsidRPr="00BD5961">
        <w:rPr>
          <w:sz w:val="28"/>
          <w:szCs w:val="28"/>
          <w:shd w:val="clear" w:color="auto" w:fill="FFFFFF"/>
        </w:rPr>
        <w:t>Настоящее решение подлежит</w:t>
      </w:r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BD5961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r w:rsidRPr="00BD5961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BD5961" w:rsidRPr="00BD5961" w:rsidRDefault="00BD5961" w:rsidP="00BD59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3.  Настоящее решение вступает в силу после официального опубликования в Информационном бюллетене Русско-Паевского сельского поселения Инсарского муниципального района.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E580B" w:rsidRPr="00BD5961" w:rsidRDefault="004E580B" w:rsidP="00BD5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BD5961" w:rsidRDefault="004E580B" w:rsidP="00B04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 xml:space="preserve">Глава </w:t>
      </w:r>
      <w:r w:rsidR="008C08B7" w:rsidRPr="00BD5961">
        <w:rPr>
          <w:sz w:val="28"/>
          <w:szCs w:val="28"/>
        </w:rPr>
        <w:t>Русско-Паевского</w:t>
      </w:r>
    </w:p>
    <w:p w:rsidR="00A73029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>сельского поселения</w:t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E580B" w:rsidRPr="00BD5961">
        <w:rPr>
          <w:sz w:val="28"/>
          <w:szCs w:val="28"/>
        </w:rPr>
        <w:t xml:space="preserve">                                              Р.Н. Сухарькова</w:t>
      </w: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85F28" w:rsidRPr="00BD5961" w:rsidRDefault="00D85F28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85F28" w:rsidRPr="00BD5961" w:rsidSect="00C00B88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7AE" w:rsidRDefault="00FC27AE" w:rsidP="009C6E8D">
      <w:pPr>
        <w:spacing w:after="0" w:line="240" w:lineRule="auto"/>
      </w:pPr>
      <w:r>
        <w:separator/>
      </w:r>
    </w:p>
  </w:endnote>
  <w:endnote w:type="continuationSeparator" w:id="1">
    <w:p w:rsidR="00FC27AE" w:rsidRDefault="00FC27AE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7AE" w:rsidRDefault="00FC27AE" w:rsidP="009C6E8D">
      <w:pPr>
        <w:spacing w:after="0" w:line="240" w:lineRule="auto"/>
      </w:pPr>
      <w:r>
        <w:separator/>
      </w:r>
    </w:p>
  </w:footnote>
  <w:footnote w:type="continuationSeparator" w:id="1">
    <w:p w:rsidR="00FC27AE" w:rsidRDefault="00FC27AE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CF" w:rsidRPr="00477CCF" w:rsidRDefault="00FC27AE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477CCF" w:rsidRDefault="00FC27AE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36082"/>
    <w:rsid w:val="00040BCD"/>
    <w:rsid w:val="000560AE"/>
    <w:rsid w:val="00060922"/>
    <w:rsid w:val="00066D64"/>
    <w:rsid w:val="000841F5"/>
    <w:rsid w:val="000952BD"/>
    <w:rsid w:val="000D510B"/>
    <w:rsid w:val="000E7800"/>
    <w:rsid w:val="001409DB"/>
    <w:rsid w:val="001556A3"/>
    <w:rsid w:val="001565ED"/>
    <w:rsid w:val="00175AA1"/>
    <w:rsid w:val="001A1F3D"/>
    <w:rsid w:val="001C247B"/>
    <w:rsid w:val="00205245"/>
    <w:rsid w:val="00271A85"/>
    <w:rsid w:val="00273861"/>
    <w:rsid w:val="00294F7F"/>
    <w:rsid w:val="002C12FF"/>
    <w:rsid w:val="002D4696"/>
    <w:rsid w:val="002F509F"/>
    <w:rsid w:val="00313699"/>
    <w:rsid w:val="003A46C2"/>
    <w:rsid w:val="003B37B7"/>
    <w:rsid w:val="003F28C5"/>
    <w:rsid w:val="003F3EF4"/>
    <w:rsid w:val="00406C20"/>
    <w:rsid w:val="00410647"/>
    <w:rsid w:val="0042473A"/>
    <w:rsid w:val="00427045"/>
    <w:rsid w:val="004538E0"/>
    <w:rsid w:val="00475368"/>
    <w:rsid w:val="00477874"/>
    <w:rsid w:val="00477CAD"/>
    <w:rsid w:val="00481032"/>
    <w:rsid w:val="004A03B5"/>
    <w:rsid w:val="004A7919"/>
    <w:rsid w:val="004C0451"/>
    <w:rsid w:val="004E3781"/>
    <w:rsid w:val="004E580B"/>
    <w:rsid w:val="00526022"/>
    <w:rsid w:val="00534CEE"/>
    <w:rsid w:val="005439ED"/>
    <w:rsid w:val="0055095F"/>
    <w:rsid w:val="005517BD"/>
    <w:rsid w:val="00566065"/>
    <w:rsid w:val="00586862"/>
    <w:rsid w:val="005918C8"/>
    <w:rsid w:val="005A6AEC"/>
    <w:rsid w:val="005C3EC3"/>
    <w:rsid w:val="005E21D6"/>
    <w:rsid w:val="005F38EB"/>
    <w:rsid w:val="00602AD4"/>
    <w:rsid w:val="00603FA1"/>
    <w:rsid w:val="0060777D"/>
    <w:rsid w:val="00637522"/>
    <w:rsid w:val="006607E8"/>
    <w:rsid w:val="0067062F"/>
    <w:rsid w:val="006B5728"/>
    <w:rsid w:val="006C0851"/>
    <w:rsid w:val="006C3896"/>
    <w:rsid w:val="006C5F63"/>
    <w:rsid w:val="006C6286"/>
    <w:rsid w:val="006F0846"/>
    <w:rsid w:val="00705D6D"/>
    <w:rsid w:val="007449B8"/>
    <w:rsid w:val="007535AE"/>
    <w:rsid w:val="00781767"/>
    <w:rsid w:val="00784551"/>
    <w:rsid w:val="00793361"/>
    <w:rsid w:val="00796F48"/>
    <w:rsid w:val="007A3DA1"/>
    <w:rsid w:val="007B5FE2"/>
    <w:rsid w:val="007D2157"/>
    <w:rsid w:val="00812638"/>
    <w:rsid w:val="008176D2"/>
    <w:rsid w:val="00820F14"/>
    <w:rsid w:val="00876539"/>
    <w:rsid w:val="008A7553"/>
    <w:rsid w:val="008B15E4"/>
    <w:rsid w:val="008C08B7"/>
    <w:rsid w:val="008C162C"/>
    <w:rsid w:val="008C43F0"/>
    <w:rsid w:val="008C6B46"/>
    <w:rsid w:val="008E40C7"/>
    <w:rsid w:val="008F52D7"/>
    <w:rsid w:val="00907404"/>
    <w:rsid w:val="00940DA6"/>
    <w:rsid w:val="00963362"/>
    <w:rsid w:val="0098015D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476A3"/>
    <w:rsid w:val="00A52419"/>
    <w:rsid w:val="00A6653F"/>
    <w:rsid w:val="00A7168A"/>
    <w:rsid w:val="00A73029"/>
    <w:rsid w:val="00A84274"/>
    <w:rsid w:val="00A9725A"/>
    <w:rsid w:val="00AA0DF9"/>
    <w:rsid w:val="00AA33A4"/>
    <w:rsid w:val="00AB5D7A"/>
    <w:rsid w:val="00AD1071"/>
    <w:rsid w:val="00AD41DC"/>
    <w:rsid w:val="00AF4CDB"/>
    <w:rsid w:val="00AF4D73"/>
    <w:rsid w:val="00B04E43"/>
    <w:rsid w:val="00B138C6"/>
    <w:rsid w:val="00B172E5"/>
    <w:rsid w:val="00B74269"/>
    <w:rsid w:val="00B8051C"/>
    <w:rsid w:val="00B855BC"/>
    <w:rsid w:val="00B962B6"/>
    <w:rsid w:val="00BD1123"/>
    <w:rsid w:val="00BD5961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0574"/>
    <w:rsid w:val="00CF4882"/>
    <w:rsid w:val="00D04798"/>
    <w:rsid w:val="00D173C5"/>
    <w:rsid w:val="00D409F8"/>
    <w:rsid w:val="00D85F28"/>
    <w:rsid w:val="00D93FCD"/>
    <w:rsid w:val="00D94898"/>
    <w:rsid w:val="00DA0782"/>
    <w:rsid w:val="00DA3DF1"/>
    <w:rsid w:val="00DB1B9C"/>
    <w:rsid w:val="00DB469C"/>
    <w:rsid w:val="00DC0837"/>
    <w:rsid w:val="00DF6659"/>
    <w:rsid w:val="00E14455"/>
    <w:rsid w:val="00E17B4C"/>
    <w:rsid w:val="00E352FE"/>
    <w:rsid w:val="00E47F7B"/>
    <w:rsid w:val="00E9233A"/>
    <w:rsid w:val="00EA5345"/>
    <w:rsid w:val="00ED5DC7"/>
    <w:rsid w:val="00F27C28"/>
    <w:rsid w:val="00F367C7"/>
    <w:rsid w:val="00F52063"/>
    <w:rsid w:val="00F6235E"/>
    <w:rsid w:val="00F821A4"/>
    <w:rsid w:val="00FA6CCA"/>
    <w:rsid w:val="00FB062A"/>
    <w:rsid w:val="00FC181C"/>
    <w:rsid w:val="00FC27AE"/>
    <w:rsid w:val="00FC617A"/>
    <w:rsid w:val="00FC659D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DF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DF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83BA1-1023-4D31-A8F7-501DC97C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2021-12-23T07:31:00Z</cp:lastPrinted>
  <dcterms:created xsi:type="dcterms:W3CDTF">2021-02-10T13:17:00Z</dcterms:created>
  <dcterms:modified xsi:type="dcterms:W3CDTF">2022-01-11T12:02:00Z</dcterms:modified>
</cp:coreProperties>
</file>