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9C4DDB">
        <w:rPr>
          <w:rFonts w:ascii="Times New Roman" w:hAnsi="Times New Roman" w:cs="Times New Roman"/>
          <w:b/>
          <w:sz w:val="44"/>
          <w:szCs w:val="44"/>
        </w:rPr>
        <w:t>5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67442E">
        <w:rPr>
          <w:rFonts w:ascii="Times New Roman" w:hAnsi="Times New Roman" w:cs="Times New Roman"/>
          <w:b/>
          <w:sz w:val="44"/>
          <w:szCs w:val="44"/>
        </w:rPr>
        <w:t xml:space="preserve"> 15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C4DDB">
        <w:rPr>
          <w:rFonts w:ascii="Times New Roman" w:hAnsi="Times New Roman" w:cs="Times New Roman"/>
          <w:b/>
          <w:sz w:val="44"/>
          <w:szCs w:val="44"/>
        </w:rPr>
        <w:t xml:space="preserve"> но</w:t>
      </w:r>
      <w:r w:rsidR="00604E24">
        <w:rPr>
          <w:rFonts w:ascii="Times New Roman" w:hAnsi="Times New Roman" w:cs="Times New Roman"/>
          <w:b/>
          <w:sz w:val="44"/>
          <w:szCs w:val="44"/>
        </w:rPr>
        <w:t xml:space="preserve">ября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67442E" w:rsidRDefault="006744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431" w:rsidRPr="0067442E" w:rsidRDefault="00E34431" w:rsidP="00E34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 Совета депутатов городского поселения Инсар от 8.11.2021г. № 12  «</w:t>
            </w:r>
            <w:r w:rsidRPr="0067442E">
              <w:rPr>
                <w:rFonts w:ascii="Times New Roman" w:hAnsi="Times New Roman" w:cs="Times New Roman"/>
                <w:sz w:val="28"/>
                <w:szCs w:val="28"/>
              </w:rPr>
              <w:t xml:space="preserve">Об избрании  Главы администрации </w:t>
            </w:r>
          </w:p>
          <w:p w:rsidR="00E34431" w:rsidRPr="0067442E" w:rsidRDefault="00E34431" w:rsidP="00E34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42E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Инсар»</w:t>
            </w:r>
          </w:p>
          <w:p w:rsidR="009B038A" w:rsidRPr="008709E5" w:rsidRDefault="009B038A" w:rsidP="00604E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344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E344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04E24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BC1E47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67442E" w:rsidRDefault="0067442E" w:rsidP="0067442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7442E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Постановление от 15.11.2021г. № 129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442E">
              <w:rPr>
                <w:rFonts w:ascii="Times New Roman" w:hAnsi="Times New Roman" w:cs="Times New Roman"/>
                <w:b w:val="0"/>
                <w:sz w:val="28"/>
                <w:szCs w:val="28"/>
              </w:rPr>
              <w:t>«О внесении изменений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</w:t>
            </w:r>
          </w:p>
          <w:p w:rsidR="009B038A" w:rsidRDefault="009B038A" w:rsidP="00604E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674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67442E">
              <w:rPr>
                <w:rFonts w:ascii="Times New Roman" w:hAnsi="Times New Roman" w:cs="Times New Roman"/>
                <w:sz w:val="28"/>
                <w:szCs w:val="28"/>
              </w:rPr>
              <w:t>3-12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42E" w:rsidRDefault="0067442E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4431" w:rsidRPr="00E34431" w:rsidRDefault="00E34431" w:rsidP="00E34431">
      <w:pPr>
        <w:pStyle w:val="1"/>
        <w:jc w:val="center"/>
        <w:rPr>
          <w:b/>
          <w:color w:val="000000"/>
          <w:sz w:val="28"/>
          <w:szCs w:val="28"/>
        </w:rPr>
      </w:pPr>
      <w:r w:rsidRPr="00E34431">
        <w:rPr>
          <w:b/>
          <w:color w:val="000000"/>
          <w:sz w:val="28"/>
          <w:szCs w:val="28"/>
        </w:rPr>
        <w:lastRenderedPageBreak/>
        <w:t>РЕСПУБЛИКА МОРДОВИЯ</w:t>
      </w:r>
    </w:p>
    <w:p w:rsidR="00E34431" w:rsidRPr="00E34431" w:rsidRDefault="00E34431" w:rsidP="00E344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431">
        <w:rPr>
          <w:rFonts w:ascii="Times New Roman" w:hAnsi="Times New Roman" w:cs="Times New Roman"/>
          <w:b/>
          <w:bCs/>
          <w:sz w:val="28"/>
          <w:szCs w:val="28"/>
        </w:rPr>
        <w:t>ВНЕОЧЕРЕДНАЯ ТРЕТЬЯ  СЕССИЯ  СОВЕТА  ДЕПУТАТОВ  ГОРОДСКОГО ПОСЕЛЕНИЯ  ИНСАР ИНСАРСКОГО  МУНИЦИПАЛЬНОГО  РАЙОНА СЕДЬМОГО  СОЗЫВА</w:t>
      </w:r>
    </w:p>
    <w:p w:rsidR="00E34431" w:rsidRPr="00E34431" w:rsidRDefault="00E34431" w:rsidP="00E344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4431" w:rsidRPr="00E34431" w:rsidRDefault="00E34431" w:rsidP="00E344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4431" w:rsidRPr="00E34431" w:rsidRDefault="00E34431" w:rsidP="00E34431">
      <w:pPr>
        <w:pStyle w:val="1"/>
        <w:jc w:val="center"/>
        <w:rPr>
          <w:b/>
          <w:sz w:val="28"/>
          <w:szCs w:val="28"/>
        </w:rPr>
      </w:pPr>
      <w:r w:rsidRPr="00E34431">
        <w:rPr>
          <w:b/>
          <w:sz w:val="28"/>
          <w:szCs w:val="28"/>
        </w:rPr>
        <w:t>РЕШЕНИЕ</w:t>
      </w:r>
    </w:p>
    <w:p w:rsidR="00E34431" w:rsidRPr="00D5722A" w:rsidRDefault="00E34431" w:rsidP="00E344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E34431" w:rsidRPr="006368AB" w:rsidRDefault="00E34431" w:rsidP="00E34431">
      <w:pPr>
        <w:rPr>
          <w:rFonts w:ascii="Times New Roman" w:hAnsi="Times New Roman" w:cs="Times New Roman"/>
          <w:sz w:val="28"/>
          <w:szCs w:val="28"/>
        </w:rPr>
      </w:pPr>
    </w:p>
    <w:p w:rsidR="00E34431" w:rsidRPr="006368AB" w:rsidRDefault="00E34431" w:rsidP="00E3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8 ноября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="00BC1E4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№ 12</w:t>
      </w:r>
    </w:p>
    <w:p w:rsidR="00E34431" w:rsidRDefault="00E34431" w:rsidP="00E34431">
      <w:pPr>
        <w:rPr>
          <w:rFonts w:ascii="Times New Roman" w:hAnsi="Times New Roman" w:cs="Times New Roman"/>
          <w:sz w:val="28"/>
          <w:szCs w:val="28"/>
        </w:rPr>
      </w:pPr>
    </w:p>
    <w:p w:rsidR="00E34431" w:rsidRDefault="00E34431" w:rsidP="00E34431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избрании  </w:t>
      </w:r>
      <w:r w:rsidRPr="00AA1E8E">
        <w:rPr>
          <w:rFonts w:ascii="Times New Roman" w:hAnsi="Times New Roman" w:cs="Times New Roman"/>
          <w:b/>
          <w:sz w:val="28"/>
          <w:szCs w:val="28"/>
        </w:rPr>
        <w:t>Главы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1E8E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E34431" w:rsidRDefault="00E34431" w:rsidP="00E34431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E34431" w:rsidRPr="00AA1E8E" w:rsidRDefault="00E34431" w:rsidP="00E34431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4431" w:rsidRPr="00AA1E8E" w:rsidRDefault="00E34431" w:rsidP="00E34431">
      <w:pPr>
        <w:rPr>
          <w:rFonts w:ascii="Times New Roman" w:hAnsi="Times New Roman" w:cs="Times New Roman"/>
          <w:sz w:val="28"/>
          <w:szCs w:val="28"/>
        </w:rPr>
      </w:pPr>
    </w:p>
    <w:p w:rsidR="00E34431" w:rsidRPr="00AA1E8E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      В соответствии с 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AA1E8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AA1E8E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в Российской</w:t>
      </w: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>Федерации », Уставом городского поселения Инсар,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депутатов городского поселения Инсар  от 30.09.2016 г. № 6 « Об утверждении Положения о порядке  и условиях проведения конкурса по отбору кандидатур на замещение должности  главы администрации городского  поселения Инсар»</w:t>
      </w: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34431" w:rsidRPr="00AA1E8E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A1E8E">
        <w:rPr>
          <w:rFonts w:ascii="Times New Roman" w:hAnsi="Times New Roman" w:cs="Times New Roman"/>
          <w:sz w:val="28"/>
          <w:szCs w:val="28"/>
        </w:rPr>
        <w:t>Совет депутатов городского  поселения Инсар  Р Е Ш А Е Т:</w:t>
      </w:r>
    </w:p>
    <w:p w:rsidR="00E34431" w:rsidRPr="00AA1E8E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4431" w:rsidRPr="00E34431" w:rsidRDefault="00E34431" w:rsidP="00E34431">
      <w:pPr>
        <w:pStyle w:val="aa"/>
        <w:jc w:val="both"/>
        <w:rPr>
          <w:sz w:val="28"/>
          <w:szCs w:val="28"/>
        </w:rPr>
      </w:pPr>
      <w:r w:rsidRPr="00E34431">
        <w:rPr>
          <w:sz w:val="28"/>
          <w:szCs w:val="28"/>
        </w:rPr>
        <w:t xml:space="preserve">        1. Избрать  Главой администрации городского поселения  Инсар   Булычева Юрия Николаевича  на срок  полномочий  Совета депутатов городского поселения Инсар седьмого созыва  ( до дня начала работы Совета депутатов городского поселения Инсар нового созыва). </w:t>
      </w:r>
    </w:p>
    <w:p w:rsidR="00E34431" w:rsidRPr="00E34431" w:rsidRDefault="00E34431" w:rsidP="00E34431">
      <w:pPr>
        <w:pStyle w:val="aa"/>
        <w:jc w:val="both"/>
        <w:rPr>
          <w:sz w:val="28"/>
          <w:szCs w:val="28"/>
        </w:rPr>
      </w:pPr>
      <w:r w:rsidRPr="00E34431">
        <w:rPr>
          <w:sz w:val="28"/>
          <w:szCs w:val="28"/>
        </w:rPr>
        <w:t xml:space="preserve">        2. Главе  городского поселения Инсар Паршуткину Н.И. заключить контракт с Главой администрации городского поселения Инсар Булычевым  Ю.Н.  с  9 ноября 2021 года на срок, указанный в п.1 настоящего решения. </w:t>
      </w:r>
    </w:p>
    <w:p w:rsidR="00E34431" w:rsidRPr="00AA1E8E" w:rsidRDefault="00E34431" w:rsidP="00E34431">
      <w:pPr>
        <w:pStyle w:val="aa"/>
        <w:jc w:val="both"/>
        <w:rPr>
          <w:szCs w:val="28"/>
        </w:rPr>
      </w:pPr>
      <w:r w:rsidRPr="00E34431">
        <w:rPr>
          <w:sz w:val="28"/>
          <w:szCs w:val="28"/>
        </w:rPr>
        <w:t xml:space="preserve">       3. Настоящее решение вступает в силу с момента его подписания и подлежит официальному опубликованию</w:t>
      </w:r>
      <w:r>
        <w:rPr>
          <w:szCs w:val="28"/>
        </w:rPr>
        <w:t>.</w:t>
      </w:r>
    </w:p>
    <w:p w:rsidR="00E34431" w:rsidRDefault="00E34431" w:rsidP="00E34431">
      <w:pPr>
        <w:pStyle w:val="aa"/>
        <w:jc w:val="both"/>
        <w:rPr>
          <w:sz w:val="24"/>
        </w:rPr>
      </w:pPr>
      <w:r w:rsidRPr="00AA1E8E">
        <w:rPr>
          <w:szCs w:val="28"/>
        </w:rPr>
        <w:t xml:space="preserve">      </w:t>
      </w: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EA09D4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</w:p>
    <w:p w:rsidR="00E34431" w:rsidRDefault="00E34431" w:rsidP="00E34431">
      <w:pPr>
        <w:jc w:val="both"/>
        <w:rPr>
          <w:rFonts w:ascii="Times New Roman" w:hAnsi="Times New Roman" w:cs="Times New Roman"/>
          <w:sz w:val="28"/>
          <w:szCs w:val="28"/>
        </w:rPr>
      </w:pPr>
      <w:r w:rsidRPr="00EA09D4">
        <w:rPr>
          <w:rFonts w:ascii="Times New Roman" w:hAnsi="Times New Roman" w:cs="Times New Roman"/>
          <w:sz w:val="28"/>
          <w:szCs w:val="28"/>
        </w:rPr>
        <w:t>Инсар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</w:t>
      </w:r>
    </w:p>
    <w:p w:rsidR="00E34431" w:rsidRDefault="00E34431" w:rsidP="00E3443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Pr="00EA09D4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Н.И.ПАРШУТКИН</w:t>
      </w:r>
    </w:p>
    <w:p w:rsidR="008829B0" w:rsidRDefault="008829B0" w:rsidP="008829B0"/>
    <w:p w:rsidR="0067442E" w:rsidRDefault="0067442E" w:rsidP="008829B0"/>
    <w:p w:rsidR="000501E1" w:rsidRDefault="000501E1" w:rsidP="0067442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r w:rsidRPr="0067442E">
        <w:rPr>
          <w:rFonts w:ascii="Times New Roman" w:hAnsi="Times New Roman" w:cs="Times New Roman"/>
          <w:sz w:val="32"/>
          <w:szCs w:val="32"/>
        </w:rPr>
        <w:t>ДМИНИСТРАЦИЯ ГОРОДСКОГО ПОСЕЛЕНИЯ ИНСАР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42E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42E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Cs w:val="28"/>
        </w:rPr>
      </w:pP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42E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Cs w:val="28"/>
        </w:rPr>
      </w:pP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г. Инсар</w:t>
      </w:r>
    </w:p>
    <w:p w:rsidR="0067442E" w:rsidRPr="0067442E" w:rsidRDefault="0067442E" w:rsidP="0067442E">
      <w:pPr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от 15 ноября 2021 года                                                                                 № 129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</w:t>
      </w:r>
    </w:p>
    <w:p w:rsidR="0067442E" w:rsidRPr="0067442E" w:rsidRDefault="0067442E" w:rsidP="0067442E">
      <w:pPr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июля 2007 г. N 185-ФЗ "О Фонде содействия реформированию жилищно-коммунального хозяйства", Приказом министерства строительства и жилищно-коммунального хозяйства Российской Федерации от 31 января 2019 года № 65/пр. «Об утверждении методических рекомендаций по разработке региональной адресной программы по переселению граждан из аварийного жилищного фонда, признанного таковым до 1 января 2017 года», </w:t>
      </w:r>
      <w:hyperlink r:id="rId8" w:history="1">
        <w:r w:rsidRPr="0067442E">
          <w:rPr>
            <w:rStyle w:val="ae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Постановлением Правительства Республики Мордовия от 6 февраля 2019 года N 53 "Об утверждении государственной программы Республики Мордовия "Развитие жилищного строительства и сферы жилищно-коммунального хозяйства"</w:t>
        </w:r>
      </w:hyperlink>
      <w:r w:rsidRPr="0067442E">
        <w:rPr>
          <w:rFonts w:ascii="Times New Roman" w:hAnsi="Times New Roman" w:cs="Times New Roman"/>
          <w:sz w:val="28"/>
          <w:szCs w:val="28"/>
        </w:rPr>
        <w:t xml:space="preserve"> и  в целях ликвидации  аварийного жилищного фонда на территории городского поселения Инсар Администрация городского поселения Инсар  ПОСТАНОВЛЯЕТ:</w:t>
      </w:r>
    </w:p>
    <w:p w:rsidR="0067442E" w:rsidRPr="0067442E" w:rsidRDefault="0067442E" w:rsidP="0067442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7442E">
        <w:rPr>
          <w:rFonts w:ascii="Times New Roman" w:hAnsi="Times New Roman" w:cs="Times New Roman"/>
          <w:b w:val="0"/>
          <w:sz w:val="28"/>
          <w:szCs w:val="28"/>
        </w:rPr>
        <w:t>1. Внести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 следующие изменения:</w:t>
      </w:r>
    </w:p>
    <w:p w:rsidR="0067442E" w:rsidRPr="0067442E" w:rsidRDefault="0067442E" w:rsidP="0067442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7442E">
        <w:rPr>
          <w:rFonts w:ascii="Times New Roman" w:hAnsi="Times New Roman" w:cs="Times New Roman"/>
          <w:b w:val="0"/>
          <w:sz w:val="28"/>
          <w:szCs w:val="28"/>
        </w:rPr>
        <w:t xml:space="preserve"> - Приложение 1 к постановлению изложить в новой прилагаемой редакции.</w:t>
      </w: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собой.</w:t>
      </w: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7442E" w:rsidRPr="0067442E" w:rsidRDefault="0067442E" w:rsidP="006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67442E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67442E">
        <w:rPr>
          <w:rFonts w:ascii="Times New Roman" w:hAnsi="Times New Roman" w:cs="Times New Roman"/>
          <w:sz w:val="28"/>
          <w:szCs w:val="28"/>
        </w:rPr>
        <w:t xml:space="preserve"> Ю.Н.БУЛЫЧЕВ</w:t>
      </w:r>
    </w:p>
    <w:p w:rsidR="0067442E" w:rsidRPr="0067442E" w:rsidRDefault="0067442E" w:rsidP="0067442E">
      <w:pPr>
        <w:outlineLvl w:val="0"/>
        <w:rPr>
          <w:rFonts w:ascii="Times New Roman" w:hAnsi="Times New Roman" w:cs="Times New Roman"/>
        </w:rPr>
      </w:pPr>
    </w:p>
    <w:p w:rsidR="0067442E" w:rsidRPr="0067442E" w:rsidRDefault="0067442E" w:rsidP="0067442E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442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7442E" w:rsidRPr="0067442E" w:rsidRDefault="0067442E" w:rsidP="0067442E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7442E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67442E" w:rsidRPr="0067442E" w:rsidRDefault="0067442E" w:rsidP="0067442E">
      <w:pPr>
        <w:jc w:val="right"/>
        <w:rPr>
          <w:rFonts w:ascii="Times New Roman" w:hAnsi="Times New Roman" w:cs="Times New Roman"/>
          <w:sz w:val="24"/>
          <w:szCs w:val="24"/>
        </w:rPr>
      </w:pPr>
      <w:r w:rsidRPr="0067442E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67442E" w:rsidRPr="0067442E" w:rsidRDefault="0067442E" w:rsidP="0067442E">
      <w:pPr>
        <w:jc w:val="right"/>
        <w:rPr>
          <w:rFonts w:ascii="Times New Roman" w:hAnsi="Times New Roman" w:cs="Times New Roman"/>
          <w:sz w:val="24"/>
          <w:szCs w:val="24"/>
        </w:rPr>
      </w:pPr>
      <w:r w:rsidRPr="0067442E">
        <w:rPr>
          <w:rFonts w:ascii="Times New Roman" w:hAnsi="Times New Roman" w:cs="Times New Roman"/>
          <w:sz w:val="24"/>
          <w:szCs w:val="24"/>
        </w:rPr>
        <w:t xml:space="preserve">от 15 ноября 2021 г. N129 </w:t>
      </w:r>
    </w:p>
    <w:p w:rsidR="0067442E" w:rsidRPr="0067442E" w:rsidRDefault="0067442E" w:rsidP="0067442E">
      <w:pPr>
        <w:jc w:val="right"/>
        <w:rPr>
          <w:rFonts w:ascii="Times New Roman" w:hAnsi="Times New Roman" w:cs="Times New Roman"/>
        </w:rPr>
      </w:pP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67442E">
        <w:rPr>
          <w:rFonts w:ascii="Times New Roman" w:hAnsi="Times New Roman" w:cs="Times New Roman"/>
        </w:rPr>
        <w:t>МУНИЦИПАЛЬНАЯ ПРОГРАММА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7442E">
        <w:rPr>
          <w:rFonts w:ascii="Times New Roman" w:hAnsi="Times New Roman" w:cs="Times New Roman"/>
          <w:b w:val="0"/>
          <w:sz w:val="28"/>
          <w:szCs w:val="28"/>
        </w:rPr>
        <w:t>« Переселение граждан из аварийного жилищного фонда городского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7442E">
        <w:rPr>
          <w:rFonts w:ascii="Times New Roman" w:hAnsi="Times New Roman" w:cs="Times New Roman"/>
          <w:b w:val="0"/>
          <w:sz w:val="28"/>
          <w:szCs w:val="28"/>
        </w:rPr>
        <w:t>поселения Инсар Инсарского муниципального района Республики Мордовия на 2019-2024 годы »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</w:rPr>
      </w:pPr>
    </w:p>
    <w:p w:rsidR="0067442E" w:rsidRPr="0067442E" w:rsidRDefault="0067442E" w:rsidP="0067442E">
      <w:p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7442E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67442E" w:rsidRPr="0067442E" w:rsidRDefault="0067442E" w:rsidP="006744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4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67442E">
        <w:rPr>
          <w:rFonts w:ascii="Times New Roman" w:hAnsi="Times New Roman" w:cs="Times New Roman"/>
        </w:rPr>
        <w:t>« Переселение граждан из аварийного  жилищного фонда городского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67442E">
        <w:rPr>
          <w:rFonts w:ascii="Times New Roman" w:hAnsi="Times New Roman" w:cs="Times New Roman"/>
        </w:rPr>
        <w:t>поселения Инсар на 2019-2024 годы»</w:t>
      </w:r>
    </w:p>
    <w:p w:rsidR="0067442E" w:rsidRPr="0067442E" w:rsidRDefault="0067442E" w:rsidP="0067442E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6485"/>
      </w:tblGrid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t>Наименование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ind w:right="-850"/>
              <w:rPr>
                <w:b w:val="0"/>
              </w:rPr>
            </w:pPr>
            <w:r>
              <w:rPr>
                <w:b w:val="0"/>
              </w:rPr>
              <w:t xml:space="preserve">"Переселение граждан из аварийного жилищного   фонда </w:t>
            </w:r>
          </w:p>
          <w:p w:rsidR="0067442E" w:rsidRDefault="0067442E" w:rsidP="00BF7EDC">
            <w:pPr>
              <w:pStyle w:val="ConsPlusTitle"/>
              <w:widowControl/>
              <w:ind w:right="-850"/>
              <w:rPr>
                <w:b w:val="0"/>
              </w:rPr>
            </w:pPr>
            <w:r>
              <w:rPr>
                <w:b w:val="0"/>
              </w:rPr>
              <w:t>городского поселения Инсар на 2019-2024 годы                                                                             (далее - Программа)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</w:pPr>
            <w:r>
              <w:t>Основание разработки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ind w:right="-850"/>
              <w:rPr>
                <w:b w:val="0"/>
              </w:rPr>
            </w:pPr>
            <w:r>
              <w:rPr>
                <w:b w:val="0"/>
              </w:rPr>
              <w:t>Федеральный закон от 21 июля 2007 г. N 185-ФЗ "О Фонде содействия реформированию жилищно-коммунального</w:t>
            </w:r>
          </w:p>
          <w:p w:rsidR="0067442E" w:rsidRDefault="0067442E" w:rsidP="00BF7EDC">
            <w:pPr>
              <w:pStyle w:val="ConsPlusTitle"/>
              <w:widowControl/>
              <w:ind w:right="-850"/>
              <w:rPr>
                <w:b w:val="0"/>
              </w:rPr>
            </w:pPr>
            <w:r>
              <w:rPr>
                <w:b w:val="0"/>
              </w:rPr>
              <w:t xml:space="preserve"> хозяйства"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t>Заказчик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Администрация городского поселения Инсар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</w:pPr>
            <w:r>
              <w:t>Исполнитель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Администрация городского поселения Инсар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t>Цели и задачи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Цели: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переселение граждан, проживающих на территории городского поселения Инсар, из многоквартирных домов, признанных в установленном порядке аварийными и подлежащими сносу;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снижение объемов аварийного жилья,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создание комфортных условий для  проживания граждан, социальное благополучие территории.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Задачи: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оптимизация развития территории, на которой  расположен расселяемый жилищный фонд, признанный аварийным и подлежащим сносу;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информационное обеспечение  переселения граждан из аварийного жилищного фонда,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- финансово-инвестиционное  обеспечение и практическая деятельность по переселению граждан из аварийного жилищного фонда.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Показатели: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Число  переселенных жителей в результате выполнения программы в период 2019-2024 гг-74 человека, в том числе: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 xml:space="preserve"> 2021 год – 33 человека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 xml:space="preserve"> 2022 год – 41 человек.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Количество домов, признанных аварийными: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 xml:space="preserve">5  домов, жителей которых планируется переселить  в 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2021 году – 2 дома;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2022 году – 3 дома.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Сокращение площади аварийного жилья на 1691,95 м2.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 xml:space="preserve">Стоимость переселения граждан  из аварийного жилищного фонда  за 1 кв. метр  определяется  в соответствии с рекомендациями Министерства регионального развития РФ. 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t>Сроки реализации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2019-2024 гг.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</w:pPr>
            <w:r>
              <w:t xml:space="preserve">Объем и источники    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t>финансирования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A3AC3" w:rsidRDefault="0067442E" w:rsidP="00BF7EDC">
            <w:pPr>
              <w:pStyle w:val="ConsPlusTitle"/>
              <w:widowControl/>
            </w:pPr>
            <w:r w:rsidRPr="00E931A0">
              <w:t>Общий объем финансирования Программы (20</w:t>
            </w:r>
            <w:r>
              <w:t>19-2024</w:t>
            </w:r>
            <w:r w:rsidRPr="00E931A0">
              <w:t xml:space="preserve">гг </w:t>
            </w:r>
            <w:r>
              <w:t xml:space="preserve">– 66 830 333,05 </w:t>
            </w:r>
            <w:r w:rsidRPr="00E931A0">
              <w:t>рублей, из них:</w:t>
            </w:r>
            <w:r>
              <w:t>*</w:t>
            </w:r>
          </w:p>
          <w:p w:rsidR="0067442E" w:rsidRPr="00E931A0" w:rsidRDefault="0067442E" w:rsidP="00BF7EDC">
            <w:pPr>
              <w:pStyle w:val="ConsPlusTitle"/>
              <w:widowControl/>
              <w:rPr>
                <w:b w:val="0"/>
              </w:rPr>
            </w:pPr>
            <w:r w:rsidRPr="00E931A0">
              <w:rPr>
                <w:b w:val="0"/>
              </w:rPr>
              <w:t xml:space="preserve">Средства Фонда Реформирования ЖКХ – </w:t>
            </w:r>
            <w:r>
              <w:rPr>
                <w:b w:val="0"/>
              </w:rPr>
              <w:t xml:space="preserve">65 362 738,93 </w:t>
            </w:r>
            <w:r w:rsidRPr="00E931A0">
              <w:rPr>
                <w:b w:val="0"/>
              </w:rPr>
              <w:t>рублей,</w:t>
            </w:r>
          </w:p>
          <w:p w:rsidR="0067442E" w:rsidRPr="00E931A0" w:rsidRDefault="0067442E" w:rsidP="00BF7EDC">
            <w:pPr>
              <w:pStyle w:val="ConsPlusTitle"/>
              <w:widowControl/>
              <w:rPr>
                <w:b w:val="0"/>
              </w:rPr>
            </w:pPr>
            <w:r w:rsidRPr="00E931A0">
              <w:rPr>
                <w:b w:val="0"/>
              </w:rPr>
              <w:t>Средства республиканского бюджета</w:t>
            </w:r>
            <w:r>
              <w:rPr>
                <w:b w:val="0"/>
              </w:rPr>
              <w:t xml:space="preserve"> – 1 333 933,45</w:t>
            </w:r>
            <w:r w:rsidRPr="00E931A0">
              <w:rPr>
                <w:b w:val="0"/>
              </w:rPr>
              <w:t xml:space="preserve"> рублей,</w:t>
            </w:r>
          </w:p>
          <w:p w:rsidR="0067442E" w:rsidRPr="00E931A0" w:rsidRDefault="0067442E" w:rsidP="00BF7EDC">
            <w:pPr>
              <w:pStyle w:val="ConsPlusTitle"/>
              <w:widowControl/>
              <w:rPr>
                <w:b w:val="0"/>
              </w:rPr>
            </w:pPr>
            <w:r w:rsidRPr="00E931A0">
              <w:rPr>
                <w:b w:val="0"/>
              </w:rPr>
              <w:t>Средства бюджета городского поселения Инсар</w:t>
            </w:r>
            <w:r>
              <w:rPr>
                <w:b w:val="0"/>
              </w:rPr>
              <w:t xml:space="preserve"> – </w:t>
            </w:r>
            <w:r>
              <w:rPr>
                <w:b w:val="0"/>
                <w:color w:val="000000"/>
              </w:rPr>
              <w:t>133 660,67</w:t>
            </w:r>
            <w:r w:rsidRPr="003F72ED">
              <w:rPr>
                <w:b w:val="0"/>
              </w:rPr>
              <w:t xml:space="preserve">   </w:t>
            </w:r>
            <w:r w:rsidRPr="00E931A0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 </w:t>
            </w:r>
            <w:r w:rsidRPr="00E931A0">
              <w:rPr>
                <w:b w:val="0"/>
              </w:rPr>
              <w:t>рублей.</w:t>
            </w:r>
          </w:p>
          <w:p w:rsidR="0067442E" w:rsidRPr="00E931A0" w:rsidRDefault="0067442E" w:rsidP="00BF7EDC">
            <w:pPr>
              <w:pStyle w:val="ConsPlusTitle"/>
              <w:widowControl/>
              <w:rPr>
                <w:b w:val="0"/>
              </w:rPr>
            </w:pPr>
            <w:r w:rsidRPr="00E931A0">
              <w:rPr>
                <w:b w:val="0"/>
              </w:rPr>
              <w:t>Из них:</w:t>
            </w:r>
          </w:p>
          <w:p w:rsidR="0067442E" w:rsidRPr="003F72ED" w:rsidRDefault="0067442E" w:rsidP="00BF7EDC">
            <w:pPr>
              <w:pStyle w:val="ConsPlusTitle"/>
              <w:widowControl/>
            </w:pPr>
            <w:r w:rsidRPr="003F72ED">
              <w:t xml:space="preserve">2021 год. Всего- </w:t>
            </w:r>
            <w:r w:rsidRPr="003F72ED">
              <w:rPr>
                <w:color w:val="000000"/>
              </w:rPr>
              <w:t xml:space="preserve">27 053 655,08   </w:t>
            </w:r>
            <w:r w:rsidRPr="003F72ED">
              <w:t xml:space="preserve">рублей*  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В том числе: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Фонда Реформирования ЖКХ – </w:t>
            </w:r>
            <w:r w:rsidRPr="003F72ED">
              <w:rPr>
                <w:b w:val="0"/>
                <w:color w:val="000000"/>
              </w:rPr>
              <w:t>26 459 556,81</w:t>
            </w:r>
            <w:r w:rsidRPr="003F72ED">
              <w:rPr>
                <w:b w:val="0"/>
              </w:rPr>
              <w:t xml:space="preserve"> рублей,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республиканского бюджета –  </w:t>
            </w:r>
            <w:r w:rsidRPr="003F72ED">
              <w:rPr>
                <w:b w:val="0"/>
                <w:color w:val="000000"/>
              </w:rPr>
              <w:t xml:space="preserve">539 990,96 </w:t>
            </w:r>
            <w:r w:rsidRPr="003F72ED">
              <w:rPr>
                <w:b w:val="0"/>
              </w:rPr>
              <w:t>рублей,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бюджета городского поселения Инсар – </w:t>
            </w:r>
            <w:r w:rsidRPr="003F72ED">
              <w:rPr>
                <w:b w:val="0"/>
                <w:color w:val="000000"/>
              </w:rPr>
              <w:t xml:space="preserve">54 107,31 </w:t>
            </w:r>
            <w:r w:rsidRPr="003F72ED">
              <w:rPr>
                <w:b w:val="0"/>
              </w:rPr>
              <w:t>рублей</w:t>
            </w:r>
          </w:p>
          <w:p w:rsidR="0067442E" w:rsidRPr="003F72ED" w:rsidRDefault="0067442E" w:rsidP="00BF7EDC">
            <w:pPr>
              <w:pStyle w:val="ConsPlusTitle"/>
              <w:widowControl/>
            </w:pPr>
            <w:r w:rsidRPr="003F72ED">
              <w:t xml:space="preserve">2022 год. Всего - </w:t>
            </w:r>
            <w:r w:rsidRPr="003F72ED">
              <w:rPr>
                <w:color w:val="000000"/>
              </w:rPr>
              <w:t xml:space="preserve">39 776 677,97 </w:t>
            </w:r>
            <w:r w:rsidRPr="003F72ED">
              <w:t>рублей*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В том числе: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Фонда Реформирования ЖКХ – </w:t>
            </w:r>
            <w:r>
              <w:rPr>
                <w:b w:val="0"/>
                <w:color w:val="000000"/>
              </w:rPr>
              <w:t>38 903 182</w:t>
            </w:r>
            <w:r w:rsidRPr="003F72ED">
              <w:rPr>
                <w:b w:val="0"/>
                <w:color w:val="000000"/>
              </w:rPr>
              <w:t>,</w:t>
            </w:r>
            <w:r>
              <w:rPr>
                <w:b w:val="0"/>
                <w:color w:val="000000"/>
              </w:rPr>
              <w:t>12</w:t>
            </w:r>
            <w:r w:rsidRPr="003F72ED">
              <w:rPr>
                <w:b w:val="0"/>
              </w:rPr>
              <w:t xml:space="preserve">  рублей,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республиканского бюджета –  </w:t>
            </w:r>
            <w:r>
              <w:rPr>
                <w:b w:val="0"/>
                <w:color w:val="000000"/>
              </w:rPr>
              <w:t xml:space="preserve">793 942,49 </w:t>
            </w:r>
            <w:r w:rsidRPr="003F72ED">
              <w:rPr>
                <w:b w:val="0"/>
              </w:rPr>
              <w:t>рублей,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Средства бюджета городского поселения Инсар –</w:t>
            </w:r>
            <w:r>
              <w:rPr>
                <w:b w:val="0"/>
              </w:rPr>
              <w:t xml:space="preserve"> 79 553,36 </w:t>
            </w:r>
            <w:r w:rsidRPr="003F72ED">
              <w:rPr>
                <w:b w:val="0"/>
              </w:rPr>
              <w:t>рублей.</w:t>
            </w:r>
          </w:p>
          <w:p w:rsidR="0067442E" w:rsidRPr="003F72ED" w:rsidRDefault="0067442E" w:rsidP="00BF7EDC">
            <w:pPr>
              <w:pStyle w:val="ConsPlusTitle"/>
              <w:widowControl/>
            </w:pPr>
            <w:r>
              <w:t>2023</w:t>
            </w:r>
            <w:r w:rsidRPr="003F72ED">
              <w:t xml:space="preserve"> год. Всего </w:t>
            </w:r>
            <w:r>
              <w:t>–</w:t>
            </w:r>
            <w:r w:rsidRPr="003F72ED">
              <w:t xml:space="preserve"> </w:t>
            </w:r>
            <w:r>
              <w:rPr>
                <w:color w:val="000000"/>
              </w:rPr>
              <w:t>0,00</w:t>
            </w:r>
            <w:r w:rsidRPr="003F72ED">
              <w:rPr>
                <w:color w:val="000000"/>
              </w:rPr>
              <w:t xml:space="preserve"> </w:t>
            </w:r>
            <w:r w:rsidRPr="003F72ED">
              <w:t>рублей*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В том числе: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Фонда Реформирования ЖКХ – </w:t>
            </w:r>
            <w:r>
              <w:rPr>
                <w:b w:val="0"/>
                <w:color w:val="000000"/>
              </w:rPr>
              <w:t>0,00</w:t>
            </w:r>
            <w:r w:rsidRPr="003F72ED">
              <w:rPr>
                <w:b w:val="0"/>
              </w:rPr>
              <w:t xml:space="preserve">  рублей,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республиканского бюджета –  </w:t>
            </w:r>
            <w:r>
              <w:rPr>
                <w:b w:val="0"/>
                <w:color w:val="000000"/>
              </w:rPr>
              <w:t xml:space="preserve">0,00 </w:t>
            </w:r>
            <w:r w:rsidRPr="003F72ED">
              <w:rPr>
                <w:b w:val="0"/>
              </w:rPr>
              <w:t>рублей,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Средства бюджета городского поселения Инсар –</w:t>
            </w:r>
            <w:r>
              <w:rPr>
                <w:b w:val="0"/>
              </w:rPr>
              <w:t xml:space="preserve"> 0,00 </w:t>
            </w:r>
            <w:r w:rsidRPr="003F72ED">
              <w:rPr>
                <w:b w:val="0"/>
              </w:rPr>
              <w:t>рублей.</w:t>
            </w:r>
          </w:p>
          <w:p w:rsidR="0067442E" w:rsidRPr="003F72ED" w:rsidRDefault="0067442E" w:rsidP="00BF7EDC">
            <w:pPr>
              <w:pStyle w:val="ConsPlusTitle"/>
              <w:widowControl/>
            </w:pPr>
            <w:r>
              <w:t>2024</w:t>
            </w:r>
            <w:r w:rsidRPr="003F72ED">
              <w:t xml:space="preserve"> год. Всего </w:t>
            </w:r>
            <w:r>
              <w:t>–</w:t>
            </w:r>
            <w:r w:rsidRPr="003F72ED">
              <w:t xml:space="preserve"> </w:t>
            </w:r>
            <w:r>
              <w:rPr>
                <w:color w:val="000000"/>
              </w:rPr>
              <w:t>0,00</w:t>
            </w:r>
            <w:r w:rsidRPr="003F72ED">
              <w:rPr>
                <w:color w:val="000000"/>
              </w:rPr>
              <w:t xml:space="preserve"> </w:t>
            </w:r>
            <w:r w:rsidRPr="003F72ED">
              <w:t>рублей*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В том числе: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Фонда Реформирования ЖКХ – </w:t>
            </w:r>
            <w:r>
              <w:rPr>
                <w:b w:val="0"/>
                <w:color w:val="000000"/>
              </w:rPr>
              <w:t>0,00</w:t>
            </w:r>
            <w:r w:rsidRPr="003F72ED">
              <w:rPr>
                <w:b w:val="0"/>
              </w:rPr>
              <w:t xml:space="preserve">  рублей,</w:t>
            </w:r>
          </w:p>
          <w:p w:rsidR="0067442E" w:rsidRPr="003F72E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 xml:space="preserve">Средства республиканского бюджета –  </w:t>
            </w:r>
            <w:r>
              <w:rPr>
                <w:b w:val="0"/>
                <w:color w:val="000000"/>
              </w:rPr>
              <w:t xml:space="preserve">0,00 </w:t>
            </w:r>
            <w:r w:rsidRPr="003F72ED">
              <w:rPr>
                <w:b w:val="0"/>
              </w:rPr>
              <w:t>рублей,</w:t>
            </w:r>
          </w:p>
          <w:p w:rsidR="0067442E" w:rsidRPr="00B97F2D" w:rsidRDefault="0067442E" w:rsidP="00BF7EDC">
            <w:pPr>
              <w:pStyle w:val="ConsPlusTitle"/>
              <w:widowControl/>
              <w:rPr>
                <w:b w:val="0"/>
              </w:rPr>
            </w:pPr>
            <w:r w:rsidRPr="003F72ED">
              <w:rPr>
                <w:b w:val="0"/>
              </w:rPr>
              <w:t>Средства бюджета городского поселения Инсар –</w:t>
            </w:r>
            <w:r>
              <w:rPr>
                <w:b w:val="0"/>
              </w:rPr>
              <w:t xml:space="preserve"> 0,00 рублей.</w:t>
            </w:r>
          </w:p>
        </w:tc>
      </w:tr>
      <w:tr w:rsidR="0067442E" w:rsidTr="00BF7ED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</w:pPr>
            <w:r>
              <w:t>Ожидаемые конечные результаты реализации программы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Приведение жилищного фонда в соответствие со</w:t>
            </w:r>
          </w:p>
          <w:p w:rsidR="0067442E" w:rsidRDefault="0067442E" w:rsidP="00BF7ED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стандартами качества, обеспечивающими безопасные условия проживания граждан. Переселение 74 человек из аварийного жилья и сокращение площади ветхого и аварийного жилья на 1691,95 м2.</w:t>
            </w:r>
          </w:p>
        </w:tc>
      </w:tr>
    </w:tbl>
    <w:p w:rsidR="0067442E" w:rsidRDefault="0067442E" w:rsidP="0067442E">
      <w:pPr>
        <w:pStyle w:val="ConsPlusTitle"/>
        <w:widowControl/>
        <w:rPr>
          <w:b w:val="0"/>
          <w:color w:val="2D2D2D"/>
          <w:spacing w:val="2"/>
          <w:shd w:val="clear" w:color="auto" w:fill="FFFFFF"/>
        </w:rPr>
      </w:pPr>
    </w:p>
    <w:p w:rsidR="0067442E" w:rsidRPr="003E7D07" w:rsidRDefault="0067442E" w:rsidP="0067442E">
      <w:pPr>
        <w:pStyle w:val="ConsPlusTitle"/>
        <w:widowControl/>
        <w:jc w:val="both"/>
        <w:rPr>
          <w:b w:val="0"/>
        </w:rPr>
      </w:pPr>
      <w:r>
        <w:rPr>
          <w:b w:val="0"/>
          <w:color w:val="2D2D2D"/>
          <w:spacing w:val="2"/>
          <w:shd w:val="clear" w:color="auto" w:fill="FFFFFF"/>
        </w:rPr>
        <w:t>*Объемы финансирования программы носит прогнозный характер и подлежи</w:t>
      </w:r>
      <w:r w:rsidRPr="003E7D07">
        <w:rPr>
          <w:b w:val="0"/>
          <w:color w:val="2D2D2D"/>
          <w:spacing w:val="2"/>
          <w:shd w:val="clear" w:color="auto" w:fill="FFFFFF"/>
        </w:rPr>
        <w:t>т ежегодной корректировке с учетом возможностей бюджетов разных уровней</w:t>
      </w:r>
      <w:r>
        <w:rPr>
          <w:b w:val="0"/>
          <w:color w:val="2D2D2D"/>
          <w:spacing w:val="2"/>
          <w:shd w:val="clear" w:color="auto" w:fill="FFFFFF"/>
        </w:rPr>
        <w:t>.</w:t>
      </w:r>
    </w:p>
    <w:p w:rsidR="0067442E" w:rsidRDefault="0067442E" w:rsidP="0067442E">
      <w:pPr>
        <w:jc w:val="center"/>
      </w:pPr>
    </w:p>
    <w:p w:rsidR="0067442E" w:rsidRDefault="0067442E" w:rsidP="0067442E">
      <w:pPr>
        <w:ind w:left="720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1.Характеристика проблемы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Качество жилищного фонда городского поселения Инсар Инсарского муниципального  района Республики Мордовия, его состояние и технические показатели остаются крайне низкими. Около половины жилищного фонда  требует капитального ремонта или реконструкции. Общая площадь жилья в городском поселении Инсар  по состоянию на 1 января 2019 г. составила 220,4 тыс. кв. метров, в том числе общая площадь  аварийного жилья – 1691,95  метров. Из  61  многоквартирного дома  5  являются аварийным Приложение 1. 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Ветхий и аварийный жилищный фонд ухудшает внешний облик города Инсар. Проживающие в аварийном жилищном фонде граждане постоянно подвергаются опасности. Уровень благоустройства и санитарно-эпидемиологическое состояние жилых помещений не соответствуют современным требованиям, предъявляемым к качеству жилья. Проживающие в аварийных домах граждане не в состоянии в настоящее время самостоятельно приобрести или получить на условиях найма жилище удовлетворительного качества.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 вступлением в силу Федерального закона от 21 июля 2007 г. N 185-ФЗ "О Фонде содействия реформированию жилищно-коммунального хозяйства" в г. Инсаре  стали положительно  решаться   проблемы  капитального ремонта жилого фонда. Путем привлечения  на долевое софинансирование средств  Фонда,  бюджетов  Республики Мордовия и местного бюджета на проведение капитального ремонта многоквартирных домов.  Проведен  капитальный ремонт 20 многоквартирных домов.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Однако, в городе очень остро стоит вопрос о переселении граждан из аварийных многоквартирных домов, признанных непригодными для проживания. Бюджет городского поселения Инсар не позволяет  решить данную проблему самостоятельно.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Решение проблемы переселения граждан из аварийного жилищного фонда в рамках Программы будет способствовать снижению социальной напряженности в городе Инсар и республике, улучшению демографической ситуации, стабилизации ситуации в строительной отрасли, развитию рынка жилья.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Из вышеизложенного следует, что: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 активное продолжение работ по капитальному ремонту  жилищного фонда;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ликвидации ветхого, непригодного для проживания и аварийного жилищного фонда.  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2. Основные цели и задачи Программы, сроки и этапы ее реализации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Основными целями Программы являются: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переселение граждан, проживающих на территории городского поселения Инсар, из многоквартирных домов, признанных в установленном порядке аварийными и подлежащими сносу;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снижение объемов аварийного жилья, расположенного в многоквартирных домах, признанных в установленном порядке аварийными и подлежащими сносу;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создание комфортных условий для проживания граждан, улучшение  социального благополучия населения,  улучшение социально-экономического развития городского поселения.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67442E" w:rsidRDefault="0067442E" w:rsidP="0067442E">
      <w:pPr>
        <w:pStyle w:val="ConsPlusTitle"/>
        <w:widowControl/>
        <w:rPr>
          <w:b w:val="0"/>
        </w:rPr>
      </w:pPr>
      <w:r>
        <w:rPr>
          <w:b w:val="0"/>
        </w:rPr>
        <w:t>оптимизация развития территории, на которой  расположен расселяемый жилищный фонд, признанный аварийным и подлежащим сносу;</w:t>
      </w:r>
    </w:p>
    <w:p w:rsidR="0067442E" w:rsidRDefault="0067442E" w:rsidP="0067442E">
      <w:pPr>
        <w:pStyle w:val="ConsPlusTitle"/>
        <w:widowControl/>
        <w:rPr>
          <w:b w:val="0"/>
        </w:rPr>
      </w:pPr>
      <w:r>
        <w:rPr>
          <w:b w:val="0"/>
        </w:rPr>
        <w:t>информационное обеспечение  переселения граждан из аварийного жилищного фонда,</w:t>
      </w:r>
    </w:p>
    <w:p w:rsidR="0067442E" w:rsidRDefault="0067442E" w:rsidP="0067442E">
      <w:pPr>
        <w:jc w:val="both"/>
        <w:rPr>
          <w:sz w:val="24"/>
          <w:szCs w:val="24"/>
        </w:rPr>
      </w:pPr>
      <w:r w:rsidRPr="004A0CD2">
        <w:rPr>
          <w:sz w:val="24"/>
          <w:szCs w:val="24"/>
        </w:rPr>
        <w:t>финансово-инвестиционное  обеспечение и практическая деятельность по переселению граждан из аварийного жилищного фонда.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Выполнение мероприятий Программы позволит осуществить переселение граждан, проживающих на территории городского поселения Инсар, из жилищного фонда, признанного в установленном порядке аварийным до 1 января 2017 г. 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Срок реализации Программы – 2019-2024 гг. без разделения на этапы.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Планируемые показатели  выполнения Программы будут  сформированы после распределения  средств на уровне Республики Мордовия  и формирования заявок Приложение 4.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результате реализации Программы в благоустроенные жилые помещения будет переселено 40 семей граждан, проживающих в многоквартирных домах, признанных в установленном порядке аварийными и подлежащими сносу.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3. Перечень программных мероприятий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Мероприятия Программы предусматривают проведение комплекса мер по сносу и переселению граждан из аварийных домов и помещений, потребительские качества и уровень благоустройства которых не могут быть восстановлены или восстановление которых экономически нецелесообразно по причинам превышения затрат над стоимостью нового строительства.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Система программных мероприятий включает в себя реализацию следующих основных мероприятий Приложение 2: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 w:rsidRPr="00597E91">
        <w:rPr>
          <w:sz w:val="22"/>
          <w:szCs w:val="22"/>
        </w:rPr>
        <w:t>1.</w:t>
      </w:r>
      <w:r>
        <w:rPr>
          <w:sz w:val="24"/>
          <w:szCs w:val="24"/>
        </w:rPr>
        <w:t xml:space="preserve"> снос многоквартирного дома признанного в установленном порядке аварийным и непригодным и подлежащего сносу;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 w:rsidRPr="00597E91">
        <w:rPr>
          <w:sz w:val="22"/>
          <w:szCs w:val="22"/>
        </w:rPr>
        <w:t>2</w:t>
      </w:r>
      <w:r>
        <w:rPr>
          <w:sz w:val="24"/>
          <w:szCs w:val="24"/>
        </w:rPr>
        <w:t>. финансирование в строительстве;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992"/>
        <w:gridCol w:w="709"/>
        <w:gridCol w:w="709"/>
        <w:gridCol w:w="1701"/>
        <w:gridCol w:w="1559"/>
        <w:gridCol w:w="1701"/>
        <w:gridCol w:w="1276"/>
      </w:tblGrid>
      <w:tr w:rsidR="0067442E" w:rsidRPr="008469E7" w:rsidTr="00BF7EDC">
        <w:tc>
          <w:tcPr>
            <w:tcW w:w="959" w:type="dxa"/>
            <w:vMerge w:val="restart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Календарный</w:t>
            </w:r>
          </w:p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год</w:t>
            </w:r>
          </w:p>
        </w:tc>
        <w:tc>
          <w:tcPr>
            <w:tcW w:w="2410" w:type="dxa"/>
            <w:gridSpan w:val="3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Снос аварийного МКД</w:t>
            </w:r>
          </w:p>
        </w:tc>
        <w:tc>
          <w:tcPr>
            <w:tcW w:w="6237" w:type="dxa"/>
            <w:gridSpan w:val="4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Финансирование  в строительстве</w:t>
            </w:r>
          </w:p>
        </w:tc>
      </w:tr>
      <w:tr w:rsidR="0067442E" w:rsidRPr="008469E7" w:rsidTr="00BF7EDC">
        <w:tc>
          <w:tcPr>
            <w:tcW w:w="959" w:type="dxa"/>
            <w:vMerge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Местн</w:t>
            </w:r>
            <w:r>
              <w:rPr>
                <w:sz w:val="24"/>
                <w:szCs w:val="24"/>
              </w:rPr>
              <w:t>-</w:t>
            </w:r>
            <w:r w:rsidRPr="008469E7">
              <w:rPr>
                <w:sz w:val="24"/>
                <w:szCs w:val="24"/>
              </w:rPr>
              <w:t>ый бюджет</w:t>
            </w:r>
          </w:p>
        </w:tc>
        <w:tc>
          <w:tcPr>
            <w:tcW w:w="70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</w:t>
            </w:r>
            <w:r w:rsidRPr="008469E7">
              <w:rPr>
                <w:sz w:val="24"/>
                <w:szCs w:val="24"/>
              </w:rPr>
              <w:t xml:space="preserve"> бюджет</w:t>
            </w:r>
          </w:p>
        </w:tc>
        <w:tc>
          <w:tcPr>
            <w:tcW w:w="70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онд</w:t>
            </w:r>
          </w:p>
        </w:tc>
        <w:tc>
          <w:tcPr>
            <w:tcW w:w="1701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701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Местный бюджет</w:t>
            </w:r>
          </w:p>
        </w:tc>
      </w:tr>
      <w:tr w:rsidR="0067442E" w:rsidRPr="008469E7" w:rsidTr="00BF7EDC">
        <w:trPr>
          <w:trHeight w:val="352"/>
        </w:trPr>
        <w:tc>
          <w:tcPr>
            <w:tcW w:w="959" w:type="dxa"/>
            <w:vMerge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70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70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  <w:tc>
          <w:tcPr>
            <w:tcW w:w="1276" w:type="dxa"/>
          </w:tcPr>
          <w:p w:rsidR="0067442E" w:rsidRPr="008469E7" w:rsidRDefault="0067442E" w:rsidP="00BF7EDC">
            <w:pPr>
              <w:jc w:val="center"/>
              <w:rPr>
                <w:sz w:val="24"/>
                <w:szCs w:val="24"/>
              </w:rPr>
            </w:pPr>
            <w:r w:rsidRPr="008469E7">
              <w:rPr>
                <w:sz w:val="24"/>
                <w:szCs w:val="24"/>
              </w:rPr>
              <w:t>Руб.</w:t>
            </w:r>
          </w:p>
        </w:tc>
      </w:tr>
      <w:tr w:rsidR="0067442E" w:rsidRPr="004D1329" w:rsidTr="00BF7EDC">
        <w:trPr>
          <w:trHeight w:val="352"/>
        </w:trPr>
        <w:tc>
          <w:tcPr>
            <w:tcW w:w="95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D132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4D1329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 </w:t>
            </w:r>
            <w:r w:rsidRPr="004D1329">
              <w:rPr>
                <w:sz w:val="22"/>
                <w:szCs w:val="22"/>
              </w:rPr>
              <w:t>053</w:t>
            </w:r>
            <w:r>
              <w:rPr>
                <w:sz w:val="22"/>
                <w:szCs w:val="22"/>
              </w:rPr>
              <w:t xml:space="preserve"> </w:t>
            </w:r>
            <w:r w:rsidRPr="004D1329">
              <w:rPr>
                <w:sz w:val="22"/>
                <w:szCs w:val="22"/>
              </w:rPr>
              <w:t xml:space="preserve">655,08   </w:t>
            </w:r>
          </w:p>
        </w:tc>
        <w:tc>
          <w:tcPr>
            <w:tcW w:w="155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26 459 56,81</w:t>
            </w:r>
          </w:p>
        </w:tc>
        <w:tc>
          <w:tcPr>
            <w:tcW w:w="1701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539 990,96</w:t>
            </w:r>
          </w:p>
        </w:tc>
        <w:tc>
          <w:tcPr>
            <w:tcW w:w="1276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54 107,31</w:t>
            </w:r>
          </w:p>
        </w:tc>
      </w:tr>
      <w:tr w:rsidR="0067442E" w:rsidRPr="004D1329" w:rsidTr="00BF7EDC">
        <w:trPr>
          <w:trHeight w:val="352"/>
        </w:trPr>
        <w:tc>
          <w:tcPr>
            <w:tcW w:w="95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2022</w:t>
            </w:r>
          </w:p>
        </w:tc>
        <w:tc>
          <w:tcPr>
            <w:tcW w:w="992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4D132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4D1329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4D1329">
              <w:rPr>
                <w:sz w:val="22"/>
                <w:szCs w:val="22"/>
              </w:rPr>
              <w:t>776</w:t>
            </w:r>
            <w:r>
              <w:rPr>
                <w:sz w:val="22"/>
                <w:szCs w:val="22"/>
              </w:rPr>
              <w:t xml:space="preserve"> </w:t>
            </w:r>
            <w:r w:rsidRPr="004D1329">
              <w:rPr>
                <w:sz w:val="22"/>
                <w:szCs w:val="22"/>
              </w:rPr>
              <w:t>677,97</w:t>
            </w:r>
          </w:p>
        </w:tc>
        <w:tc>
          <w:tcPr>
            <w:tcW w:w="1559" w:type="dxa"/>
            <w:vAlign w:val="center"/>
          </w:tcPr>
          <w:p w:rsidR="0067442E" w:rsidRPr="0020412B" w:rsidRDefault="0067442E" w:rsidP="00BF7EDC">
            <w:pPr>
              <w:jc w:val="center"/>
              <w:rPr>
                <w:sz w:val="22"/>
                <w:szCs w:val="22"/>
              </w:rPr>
            </w:pPr>
            <w:r w:rsidRPr="0020412B">
              <w:rPr>
                <w:color w:val="000000"/>
                <w:sz w:val="22"/>
                <w:szCs w:val="22"/>
              </w:rPr>
              <w:t>38 903 182,12</w:t>
            </w:r>
            <w:r w:rsidRPr="0020412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67442E" w:rsidRPr="0020412B" w:rsidRDefault="0067442E" w:rsidP="00BF7EDC">
            <w:pPr>
              <w:jc w:val="center"/>
              <w:rPr>
                <w:sz w:val="24"/>
                <w:szCs w:val="24"/>
              </w:rPr>
            </w:pPr>
            <w:r w:rsidRPr="0020412B">
              <w:rPr>
                <w:color w:val="000000"/>
                <w:sz w:val="24"/>
                <w:szCs w:val="24"/>
              </w:rPr>
              <w:t>793 942,49</w:t>
            </w:r>
          </w:p>
        </w:tc>
        <w:tc>
          <w:tcPr>
            <w:tcW w:w="1276" w:type="dxa"/>
            <w:vAlign w:val="center"/>
          </w:tcPr>
          <w:p w:rsidR="0067442E" w:rsidRPr="0020412B" w:rsidRDefault="0067442E" w:rsidP="00BF7EDC">
            <w:pPr>
              <w:jc w:val="center"/>
              <w:rPr>
                <w:sz w:val="24"/>
                <w:szCs w:val="24"/>
              </w:rPr>
            </w:pPr>
            <w:r w:rsidRPr="0020412B">
              <w:rPr>
                <w:sz w:val="24"/>
                <w:szCs w:val="24"/>
              </w:rPr>
              <w:t>79 553,36</w:t>
            </w:r>
          </w:p>
        </w:tc>
      </w:tr>
      <w:tr w:rsidR="0067442E" w:rsidRPr="004D1329" w:rsidTr="00BF7EDC">
        <w:tc>
          <w:tcPr>
            <w:tcW w:w="959" w:type="dxa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ИТОГО</w:t>
            </w:r>
          </w:p>
        </w:tc>
        <w:tc>
          <w:tcPr>
            <w:tcW w:w="992" w:type="dxa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</w:t>
            </w:r>
            <w:r w:rsidRPr="004D1329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7442E" w:rsidRPr="004D1329" w:rsidRDefault="0067442E" w:rsidP="00BF7EDC">
            <w:pPr>
              <w:jc w:val="center"/>
              <w:rPr>
                <w:sz w:val="22"/>
                <w:szCs w:val="22"/>
              </w:rPr>
            </w:pPr>
            <w:r w:rsidRPr="004D132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67442E" w:rsidRPr="0020412B" w:rsidRDefault="0067442E" w:rsidP="00BF7EDC">
            <w:pPr>
              <w:jc w:val="center"/>
              <w:rPr>
                <w:sz w:val="22"/>
                <w:szCs w:val="22"/>
              </w:rPr>
            </w:pPr>
            <w:r w:rsidRPr="0020412B">
              <w:rPr>
                <w:sz w:val="22"/>
                <w:szCs w:val="22"/>
              </w:rPr>
              <w:t>66 830 333,05</w:t>
            </w:r>
          </w:p>
        </w:tc>
        <w:tc>
          <w:tcPr>
            <w:tcW w:w="1559" w:type="dxa"/>
          </w:tcPr>
          <w:p w:rsidR="0067442E" w:rsidRPr="0020412B" w:rsidRDefault="0067442E" w:rsidP="00BF7EDC">
            <w:pPr>
              <w:jc w:val="center"/>
              <w:rPr>
                <w:sz w:val="22"/>
                <w:szCs w:val="22"/>
              </w:rPr>
            </w:pPr>
            <w:r w:rsidRPr="0020412B">
              <w:rPr>
                <w:sz w:val="22"/>
                <w:szCs w:val="22"/>
              </w:rPr>
              <w:t>65 362 738,93</w:t>
            </w:r>
          </w:p>
        </w:tc>
        <w:tc>
          <w:tcPr>
            <w:tcW w:w="1701" w:type="dxa"/>
          </w:tcPr>
          <w:p w:rsidR="0067442E" w:rsidRPr="0020412B" w:rsidRDefault="0067442E" w:rsidP="00BF7EDC">
            <w:pPr>
              <w:jc w:val="center"/>
              <w:rPr>
                <w:sz w:val="24"/>
                <w:szCs w:val="24"/>
              </w:rPr>
            </w:pPr>
            <w:r w:rsidRPr="0020412B">
              <w:rPr>
                <w:sz w:val="24"/>
                <w:szCs w:val="24"/>
              </w:rPr>
              <w:t>1 333 933,45</w:t>
            </w:r>
          </w:p>
        </w:tc>
        <w:tc>
          <w:tcPr>
            <w:tcW w:w="1276" w:type="dxa"/>
          </w:tcPr>
          <w:p w:rsidR="0067442E" w:rsidRPr="0020412B" w:rsidRDefault="0067442E" w:rsidP="00BF7EDC">
            <w:pPr>
              <w:jc w:val="center"/>
              <w:rPr>
                <w:sz w:val="22"/>
                <w:szCs w:val="22"/>
              </w:rPr>
            </w:pPr>
            <w:r w:rsidRPr="0020412B">
              <w:rPr>
                <w:color w:val="000000"/>
                <w:sz w:val="22"/>
                <w:szCs w:val="22"/>
              </w:rPr>
              <w:t>133 660,67</w:t>
            </w:r>
          </w:p>
        </w:tc>
      </w:tr>
    </w:tbl>
    <w:p w:rsidR="0067442E" w:rsidRDefault="0067442E" w:rsidP="0067442E">
      <w:pPr>
        <w:ind w:firstLine="540"/>
        <w:jc w:val="both"/>
        <w:rPr>
          <w:sz w:val="24"/>
          <w:szCs w:val="24"/>
        </w:rPr>
      </w:pP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городского поселения Инсар формирует заявку на предоставление финансовой поддержки за счет средств Фонда на реализацию мероприятий по переселению граждан из аварийного жилищного фонда, признанного в установленном порядке аварийным и подлежащим сносу.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Заявка за подписью Главы  муниципального образования городского поселения  Инсар направляется в  Министерство жилищно-коммунального хозяйства Республики Мордовия.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порядке, установленном Федеральным законом от 21 июля 2005 г. № 94-ФЗ «О размещении заказов  на поставки товаров, выполнение  работ, оказание услуг для государственных и муниципальных нужд»  администрация городского поселения Инсар размещает  заказ на строительство  жилых домов  или  на приобретение жилых помещений в таких домах у застройщика.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Переселение граждан из аварийного  жилищного фонда  осуществляется в соответствии с действующим законодательством. 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целях реализации Программы  органами местного самоуправления заключается соглашение с Министерством ЖКХ Республики Мордовия о сотрудничестве (взаимодействии) (далее - Соглашение), предметом которого является соблюдение органами местного самоуправления условий реализации Программы. Соглашение предусматривает механизм обеспечения выполнения положений части 13 статьи 20.1. Федерального закона от 21 июля 2007 г. N 185-ФЗ "О Фонде содействия реформированию жилищно-коммунального хозяйства".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Соглашением также предусматриваются способы и условия переселения граждан из аварийного жилищного фонда в соответствии с Жилищным кодексом Российской Федерации.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4. Ресурсное обеспечение Программы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Финансовые средства для реализации мероприятий по переселению граждан из аварийного жилищного фонда, признанного в установленном порядке аварийным и подлежащим сносу, формируются на условиях долевого финансирования за счет средств Фонда, республиканского бюджета Республики Мордовия, бюджета городского поселения Инсар Приложение 3.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Финансирование мероприятий Программы из республиканского  бюджета  осуществляется в форме  предоставления  городскому поселению Инсар субсидий.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 расчете стоимости переселения граждан из аварийного жилья будет использована средняя рыночная стоимость одного квадратного метра общей площади жилого помещения, установленная приказом Министерства регионального развития Российской Федерации за 1 кв.м. жилой площади. 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</w:p>
    <w:p w:rsidR="0067442E" w:rsidRDefault="0067442E" w:rsidP="0067442E">
      <w:pPr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5. Оценка социально-экономической эффективности реализации Программы</w:t>
      </w:r>
    </w:p>
    <w:p w:rsidR="0067442E" w:rsidRDefault="0067442E" w:rsidP="0067442E">
      <w:pPr>
        <w:jc w:val="center"/>
        <w:rPr>
          <w:sz w:val="24"/>
          <w:szCs w:val="24"/>
        </w:rPr>
      </w:pPr>
    </w:p>
    <w:p w:rsidR="0067442E" w:rsidRDefault="0067442E" w:rsidP="0067442E">
      <w:pPr>
        <w:jc w:val="both"/>
        <w:rPr>
          <w:sz w:val="24"/>
          <w:szCs w:val="24"/>
        </w:rPr>
      </w:pPr>
      <w:r>
        <w:rPr>
          <w:sz w:val="24"/>
          <w:szCs w:val="24"/>
        </w:rPr>
        <w:t>Критериями эффективности расходования бюджетных средство  будут являться:</w:t>
      </w:r>
    </w:p>
    <w:p w:rsidR="0067442E" w:rsidRDefault="0067442E" w:rsidP="0067442E">
      <w:pPr>
        <w:jc w:val="both"/>
        <w:rPr>
          <w:sz w:val="24"/>
          <w:szCs w:val="24"/>
        </w:rPr>
      </w:pPr>
      <w:r>
        <w:rPr>
          <w:sz w:val="24"/>
          <w:szCs w:val="24"/>
        </w:rPr>
        <w:t>Количество  ликвидированного аварийного жилья в период с 2019 по  2024гг:</w:t>
      </w:r>
    </w:p>
    <w:p w:rsidR="0067442E" w:rsidRDefault="0067442E" w:rsidP="0067442E">
      <w:pPr>
        <w:jc w:val="both"/>
        <w:rPr>
          <w:sz w:val="24"/>
          <w:szCs w:val="24"/>
        </w:rPr>
      </w:pPr>
      <w:r>
        <w:rPr>
          <w:sz w:val="24"/>
          <w:szCs w:val="24"/>
        </w:rPr>
        <w:t>Всего  5 многоквартирных домов, в том числе по годам:</w:t>
      </w:r>
    </w:p>
    <w:p w:rsidR="0067442E" w:rsidRDefault="0067442E" w:rsidP="0067442E">
      <w:pPr>
        <w:jc w:val="both"/>
        <w:rPr>
          <w:sz w:val="24"/>
          <w:szCs w:val="24"/>
        </w:rPr>
      </w:pPr>
      <w:r>
        <w:rPr>
          <w:sz w:val="24"/>
          <w:szCs w:val="24"/>
        </w:rPr>
        <w:t>2021 год – 2 дома (16 квартир) ;</w:t>
      </w:r>
    </w:p>
    <w:p w:rsidR="0067442E" w:rsidRDefault="0067442E" w:rsidP="006744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год - 3 дома (24 квартиры).  </w:t>
      </w:r>
    </w:p>
    <w:p w:rsidR="0067442E" w:rsidRDefault="0067442E" w:rsidP="0067442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результате реализации Программы будет переселено 74 человека на площади 1691,95 кв.м, проживающих на 1 января 2019 г. в аварийном жилищном фонде, в благоустроенные жилые помещения . Результатом реализации Программы станет не только решение проблемы переселения граждан из непригодного для проживания жилищного фонда, но и улучшение городской среды за счет комплексного освоения территории (земельного участка) после ликвидации (сноса) аварийного жилищного фонда Приложение 4. </w:t>
      </w:r>
    </w:p>
    <w:p w:rsidR="0067442E" w:rsidRDefault="0067442E" w:rsidP="0067442E">
      <w:pPr>
        <w:jc w:val="right"/>
      </w:pPr>
    </w:p>
    <w:p w:rsidR="0067442E" w:rsidRDefault="0067442E" w:rsidP="0067442E">
      <w:pPr>
        <w:jc w:val="right"/>
      </w:pPr>
    </w:p>
    <w:p w:rsidR="0067442E" w:rsidRDefault="0067442E" w:rsidP="0067442E">
      <w:pPr>
        <w:jc w:val="right"/>
      </w:pPr>
    </w:p>
    <w:p w:rsidR="0067442E" w:rsidRDefault="0067442E" w:rsidP="0067442E">
      <w:pPr>
        <w:jc w:val="right"/>
      </w:pPr>
    </w:p>
    <w:p w:rsidR="0067442E" w:rsidRDefault="0067442E" w:rsidP="0067442E">
      <w:pPr>
        <w:jc w:val="right"/>
      </w:pPr>
    </w:p>
    <w:p w:rsidR="0067442E" w:rsidRDefault="0067442E" w:rsidP="0067442E">
      <w:pPr>
        <w:jc w:val="right"/>
      </w:pPr>
    </w:p>
    <w:p w:rsidR="0067442E" w:rsidRDefault="0067442E" w:rsidP="0067442E">
      <w:pPr>
        <w:sectPr w:rsidR="0067442E">
          <w:headerReference w:type="default" r:id="rId9"/>
          <w:pgSz w:w="11906" w:h="16838"/>
          <w:pgMar w:top="1134" w:right="1134" w:bottom="1134" w:left="1418" w:header="720" w:footer="720" w:gutter="0"/>
          <w:cols w:space="720"/>
        </w:sectPr>
      </w:pPr>
    </w:p>
    <w:p w:rsidR="0067442E" w:rsidRDefault="0067442E" w:rsidP="0067442E">
      <w:pPr>
        <w:jc w:val="right"/>
        <w:outlineLvl w:val="1"/>
      </w:pPr>
      <w:r>
        <w:t>Приложение 1</w:t>
      </w:r>
    </w:p>
    <w:p w:rsidR="0067442E" w:rsidRDefault="0067442E" w:rsidP="0067442E">
      <w:pPr>
        <w:jc w:val="righ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>к муниципальной программе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"Переселение граждан из аварийного 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>жилищного фонда городского</w:t>
      </w:r>
    </w:p>
    <w:p w:rsidR="0067442E" w:rsidRDefault="0067442E" w:rsidP="0067442E">
      <w:pPr>
        <w:ind w:left="-360"/>
        <w:jc w:val="right"/>
        <w:rPr>
          <w:sz w:val="22"/>
          <w:szCs w:val="22"/>
        </w:rPr>
      </w:pPr>
      <w:r>
        <w:rPr>
          <w:sz w:val="22"/>
          <w:szCs w:val="22"/>
        </w:rPr>
        <w:t>поселения Инсар на 2019-2024 гг.»</w:t>
      </w:r>
    </w:p>
    <w:p w:rsidR="0067442E" w:rsidRDefault="0067442E" w:rsidP="0067442E">
      <w:pPr>
        <w:spacing w:line="160" w:lineRule="exact"/>
        <w:ind w:right="-11"/>
        <w:rPr>
          <w:sz w:val="16"/>
          <w:szCs w:val="16"/>
        </w:rPr>
      </w:pPr>
    </w:p>
    <w:p w:rsidR="0067442E" w:rsidRDefault="0067442E" w:rsidP="0067442E">
      <w:pPr>
        <w:spacing w:line="160" w:lineRule="exact"/>
        <w:ind w:right="-11"/>
        <w:jc w:val="right"/>
        <w:rPr>
          <w:sz w:val="16"/>
          <w:szCs w:val="16"/>
        </w:rPr>
      </w:pP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многоквартирных домов, признанных аварийными до 1 января 2017 года в городском поселении Инсар Инсарского муниципального района Республики Мордовия</w:t>
      </w: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</w:p>
    <w:tbl>
      <w:tblPr>
        <w:tblW w:w="14073" w:type="dxa"/>
        <w:tblInd w:w="919" w:type="dxa"/>
        <w:tblLayout w:type="fixed"/>
        <w:tblLook w:val="04A0"/>
      </w:tblPr>
      <w:tblGrid>
        <w:gridCol w:w="959"/>
        <w:gridCol w:w="2551"/>
        <w:gridCol w:w="2127"/>
        <w:gridCol w:w="1559"/>
        <w:gridCol w:w="1559"/>
        <w:gridCol w:w="1418"/>
        <w:gridCol w:w="1417"/>
        <w:gridCol w:w="2483"/>
      </w:tblGrid>
      <w:tr w:rsidR="0067442E" w:rsidTr="00BF7EDC">
        <w:trPr>
          <w:trHeight w:val="887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№</w:t>
            </w:r>
            <w:r w:rsidRPr="00B55BDA">
              <w:rPr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Наименование</w:t>
            </w:r>
            <w:r w:rsidRPr="00B55BDA">
              <w:rPr>
                <w:color w:val="000000"/>
                <w:sz w:val="24"/>
                <w:szCs w:val="24"/>
              </w:rPr>
              <w:br/>
              <w:t>муниципального образования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 xml:space="preserve">Адрес </w:t>
            </w:r>
          </w:p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многоквартирного дома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Год ввода дома в эксплуатацию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 xml:space="preserve">Дата признания многоквартирного дома аварийным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 xml:space="preserve"> Сведения об аварийном жилищном фонде, подлежащем расселению до 2024 года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Планируемая дата окончания</w:t>
            </w:r>
            <w:r w:rsidRPr="00B55BDA">
              <w:rPr>
                <w:color w:val="000000"/>
                <w:sz w:val="24"/>
                <w:szCs w:val="24"/>
              </w:rPr>
              <w:br/>
              <w:t>переселения</w:t>
            </w:r>
          </w:p>
        </w:tc>
      </w:tr>
      <w:tr w:rsidR="0067442E" w:rsidTr="00BF7EDC">
        <w:trPr>
          <w:trHeight w:val="416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</w:tr>
      <w:tr w:rsidR="0067442E" w:rsidTr="00BF7EDC">
        <w:trPr>
          <w:trHeight w:val="397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442E" w:rsidRPr="00B55BDA" w:rsidRDefault="0067442E" w:rsidP="00BF7ED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площадь, кв.м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color w:val="000000"/>
                <w:sz w:val="24"/>
                <w:szCs w:val="24"/>
              </w:rPr>
            </w:pPr>
            <w:r w:rsidRPr="00B55BDA">
              <w:rPr>
                <w:color w:val="000000"/>
                <w:sz w:val="24"/>
                <w:szCs w:val="24"/>
              </w:rPr>
              <w:t>количество человек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дата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55BDA">
              <w:rPr>
                <w:bCs/>
                <w:color w:val="000000"/>
                <w:sz w:val="24"/>
                <w:szCs w:val="24"/>
              </w:rPr>
              <w:t>Городское поселение Инсар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ул.Советская,д.90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16.12.2013г.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 w:rsidRPr="00B55BDA">
              <w:rPr>
                <w:sz w:val="24"/>
                <w:szCs w:val="24"/>
              </w:rPr>
              <w:t>326,07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31.12.2021г.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42E" w:rsidRDefault="0067442E" w:rsidP="00BF7EDC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ул.</w:t>
            </w:r>
            <w:r w:rsidRPr="000F30CA">
              <w:rPr>
                <w:bCs/>
                <w:color w:val="000000"/>
                <w:sz w:val="24"/>
                <w:szCs w:val="24"/>
              </w:rPr>
              <w:t>Советская, д.</w:t>
            </w:r>
            <w:r>
              <w:rPr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16.12.2013г.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31.12.2021г.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42E" w:rsidRDefault="0067442E" w:rsidP="00BF7EDC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ул.</w:t>
            </w:r>
            <w:r w:rsidRPr="000F30CA">
              <w:rPr>
                <w:bCs/>
                <w:color w:val="000000"/>
                <w:sz w:val="24"/>
                <w:szCs w:val="24"/>
              </w:rPr>
              <w:t>Советская, д.</w:t>
            </w:r>
            <w:r>
              <w:rPr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</w:pPr>
            <w:r w:rsidRPr="00B96415">
              <w:rPr>
                <w:sz w:val="24"/>
                <w:szCs w:val="24"/>
              </w:rPr>
              <w:t>31.12.2022г.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42E" w:rsidRDefault="0067442E" w:rsidP="00BF7EDC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ул.</w:t>
            </w:r>
            <w:r w:rsidRPr="000F30CA">
              <w:rPr>
                <w:bCs/>
                <w:color w:val="000000"/>
                <w:sz w:val="24"/>
                <w:szCs w:val="24"/>
              </w:rPr>
              <w:t>Советская, д.</w:t>
            </w:r>
            <w:r>
              <w:rPr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</w:pPr>
            <w:r w:rsidRPr="00B96415">
              <w:rPr>
                <w:sz w:val="24"/>
                <w:szCs w:val="24"/>
              </w:rPr>
              <w:t>31.12.2022г.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ул.Мира, д.24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25.12.2013г.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</w:pPr>
            <w:r w:rsidRPr="00B96415">
              <w:rPr>
                <w:sz w:val="24"/>
                <w:szCs w:val="24"/>
              </w:rPr>
              <w:t>31.12.2022г.</w:t>
            </w:r>
          </w:p>
        </w:tc>
      </w:tr>
      <w:tr w:rsidR="0067442E" w:rsidTr="00BF7EDC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55BDA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55BDA" w:rsidRDefault="0067442E" w:rsidP="00BF7E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1691,95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jc w:val="center"/>
              <w:rPr>
                <w:b/>
                <w:sz w:val="24"/>
                <w:szCs w:val="24"/>
              </w:rPr>
            </w:pPr>
            <w:r w:rsidRPr="00B55BDA"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55BDA" w:rsidRDefault="0067442E" w:rsidP="00BF7EDC">
            <w:pPr>
              <w:rPr>
                <w:b/>
                <w:sz w:val="24"/>
                <w:szCs w:val="24"/>
              </w:rPr>
            </w:pPr>
          </w:p>
        </w:tc>
      </w:tr>
    </w:tbl>
    <w:p w:rsidR="0067442E" w:rsidRDefault="0067442E" w:rsidP="0067442E">
      <w:pPr>
        <w:ind w:right="-11"/>
        <w:rPr>
          <w:sz w:val="28"/>
          <w:szCs w:val="28"/>
        </w:rPr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</w:pPr>
      <w:r>
        <w:t>Приложение 2</w:t>
      </w:r>
    </w:p>
    <w:p w:rsidR="0067442E" w:rsidRDefault="0067442E" w:rsidP="0067442E">
      <w:pPr>
        <w:jc w:val="right"/>
        <w:rPr>
          <w:sz w:val="22"/>
          <w:szCs w:val="22"/>
        </w:rPr>
      </w:pPr>
      <w:r>
        <w:rPr>
          <w:sz w:val="22"/>
          <w:szCs w:val="22"/>
        </w:rPr>
        <w:t>к муниципальной программе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"Переселение граждан из аварийного 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>жилищного фонда  городского</w:t>
      </w:r>
    </w:p>
    <w:p w:rsidR="0067442E" w:rsidRDefault="0067442E" w:rsidP="0067442E">
      <w:pPr>
        <w:ind w:left="-360"/>
        <w:jc w:val="right"/>
        <w:rPr>
          <w:sz w:val="22"/>
          <w:szCs w:val="22"/>
        </w:rPr>
      </w:pPr>
      <w:r>
        <w:rPr>
          <w:sz w:val="22"/>
          <w:szCs w:val="22"/>
        </w:rPr>
        <w:t>поселения Инсар на 2019-2024 гг.»</w:t>
      </w: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реализации мероприятий по переселению граждан из аварийного жилищного фонда, признанного таковым до 1 января 2017 года, по способам переселения в городском поселении Инсар Инсарского муниципального района Республики Мордовия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1426"/>
        <w:gridCol w:w="992"/>
        <w:gridCol w:w="708"/>
        <w:gridCol w:w="568"/>
        <w:gridCol w:w="567"/>
        <w:gridCol w:w="850"/>
        <w:gridCol w:w="709"/>
        <w:gridCol w:w="850"/>
        <w:gridCol w:w="851"/>
        <w:gridCol w:w="1276"/>
        <w:gridCol w:w="850"/>
        <w:gridCol w:w="1276"/>
        <w:gridCol w:w="567"/>
        <w:gridCol w:w="567"/>
        <w:gridCol w:w="709"/>
        <w:gridCol w:w="1417"/>
      </w:tblGrid>
      <w:tr w:rsidR="0067442E" w:rsidTr="00BF7EDC">
        <w:trPr>
          <w:trHeight w:val="402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>
            <w:pPr>
              <w:jc w:val="center"/>
            </w:pPr>
            <w:r>
              <w:t>№ п/п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</w:p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63044A" w:rsidRDefault="0067442E" w:rsidP="00BF7EDC">
            <w:pPr>
              <w:ind w:left="113" w:right="-106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 xml:space="preserve">Всего расселяемая площадь </w:t>
            </w:r>
          </w:p>
          <w:p w:rsidR="0067442E" w:rsidRPr="0063044A" w:rsidRDefault="0067442E" w:rsidP="00BF7EDC">
            <w:pPr>
              <w:ind w:left="113" w:right="-106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жилых помещений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63044A" w:rsidRDefault="0067442E" w:rsidP="00BF7EDC">
            <w:pPr>
              <w:ind w:right="-106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Расселение в рамках программы, не связанное с приобретением жилых помещений и связанное с приобретением жилых помещений без использования бюджетных средств</w:t>
            </w:r>
          </w:p>
        </w:tc>
        <w:tc>
          <w:tcPr>
            <w:tcW w:w="83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 xml:space="preserve">Расселение в рамках программы, связанное с приобретением жилых помещений </w:t>
            </w:r>
          </w:p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за счет бюджетных средств</w:t>
            </w:r>
          </w:p>
        </w:tc>
      </w:tr>
      <w:tr w:rsidR="0067442E" w:rsidTr="00BF7EDC">
        <w:trPr>
          <w:trHeight w:val="408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/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Всего: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 том числе:</w:t>
            </w:r>
          </w:p>
        </w:tc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Всего: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 том числе:</w:t>
            </w:r>
          </w:p>
        </w:tc>
      </w:tr>
      <w:tr w:rsidR="0067442E" w:rsidTr="00BF7EDC">
        <w:trPr>
          <w:trHeight w:val="408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/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Выкуп жилых помещений у собственников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Договор о развитии застроенной территории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Переселение в свободный жилищный фонд</w:t>
            </w:r>
          </w:p>
        </w:tc>
        <w:tc>
          <w:tcPr>
            <w:tcW w:w="2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Строите</w:t>
            </w:r>
            <w:r w:rsidRPr="0063044A">
              <w:rPr>
                <w:sz w:val="16"/>
                <w:szCs w:val="16"/>
              </w:rPr>
              <w:t xml:space="preserve">льство домов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Приобретение жилых помещений у застройщиков, в т.ч.:</w:t>
            </w:r>
          </w:p>
        </w:tc>
      </w:tr>
      <w:tr w:rsidR="0067442E" w:rsidTr="00BF7EDC">
        <w:trPr>
          <w:trHeight w:val="839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/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 строящихся домах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в домах, введенных в эксплуатацию</w:t>
            </w:r>
          </w:p>
        </w:tc>
      </w:tr>
      <w:tr w:rsidR="0067442E" w:rsidTr="00BF7EDC">
        <w:trPr>
          <w:cantSplit/>
          <w:trHeight w:val="2151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/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Расселяемая площадь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Расселяемая площадь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Стоимость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Расселяемая 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Расселяемая площадь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Расселяемая площадь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Приобретаемая площадь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Стоимость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Приобретаемая площадь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Стоимость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Приобретаемая площадь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Стоимость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Приобретаемая площадь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</w:t>
            </w:r>
            <w:r w:rsidRPr="0063044A">
              <w:rPr>
                <w:sz w:val="16"/>
                <w:szCs w:val="16"/>
              </w:rPr>
              <w:t>тоимость</w:t>
            </w:r>
          </w:p>
        </w:tc>
      </w:tr>
      <w:tr w:rsidR="0067442E" w:rsidTr="00BF7EDC">
        <w:trPr>
          <w:trHeight w:val="134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/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руб.</w:t>
            </w:r>
          </w:p>
        </w:tc>
      </w:tr>
      <w:tr w:rsidR="0067442E" w:rsidTr="00BF7EDC">
        <w:trPr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bCs/>
                <w:sz w:val="16"/>
                <w:szCs w:val="16"/>
              </w:rPr>
            </w:pPr>
            <w:r w:rsidRPr="0063044A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63044A" w:rsidRDefault="0067442E" w:rsidP="00BF7EDC">
            <w:pPr>
              <w:jc w:val="center"/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17</w:t>
            </w:r>
          </w:p>
        </w:tc>
      </w:tr>
      <w:tr w:rsidR="0067442E" w:rsidTr="00BF7EDC">
        <w:trPr>
          <w:trHeight w:val="23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rPr>
                <w:bCs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63044A" w:rsidRDefault="0067442E" w:rsidP="00BF7EDC">
            <w:pPr>
              <w:rPr>
                <w:sz w:val="16"/>
                <w:szCs w:val="16"/>
              </w:rPr>
            </w:pPr>
            <w:r w:rsidRPr="0063044A">
              <w:rPr>
                <w:sz w:val="16"/>
                <w:szCs w:val="16"/>
              </w:rPr>
              <w:t>Городское поселение Инсар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63044A" w:rsidRDefault="0067442E" w:rsidP="00BF7EDC">
            <w:pPr>
              <w:jc w:val="both"/>
              <w:rPr>
                <w:sz w:val="16"/>
                <w:szCs w:val="16"/>
              </w:rPr>
            </w:pPr>
          </w:p>
        </w:tc>
      </w:tr>
      <w:tr w:rsidR="0067442E" w:rsidTr="00BF7EDC">
        <w:trPr>
          <w:trHeight w:val="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rPr>
                <w:bCs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C32E9" w:rsidRDefault="0067442E" w:rsidP="00BF7EDC">
            <w:pPr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684,92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684,92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684,92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780BC4" w:rsidRDefault="0067442E" w:rsidP="00BF7EDC">
            <w:pPr>
              <w:jc w:val="center"/>
              <w:rPr>
                <w:sz w:val="16"/>
                <w:szCs w:val="16"/>
              </w:rPr>
            </w:pPr>
            <w:r w:rsidRPr="00780BC4">
              <w:rPr>
                <w:sz w:val="16"/>
                <w:szCs w:val="16"/>
              </w:rPr>
              <w:t>27</w:t>
            </w:r>
            <w:r>
              <w:rPr>
                <w:sz w:val="16"/>
                <w:szCs w:val="16"/>
              </w:rPr>
              <w:t> </w:t>
            </w:r>
            <w:r w:rsidRPr="00780BC4">
              <w:rPr>
                <w:sz w:val="16"/>
                <w:szCs w:val="16"/>
              </w:rPr>
              <w:t>053</w:t>
            </w:r>
            <w:r>
              <w:rPr>
                <w:sz w:val="16"/>
                <w:szCs w:val="16"/>
              </w:rPr>
              <w:t xml:space="preserve"> </w:t>
            </w:r>
            <w:r w:rsidRPr="00780BC4">
              <w:rPr>
                <w:sz w:val="16"/>
                <w:szCs w:val="16"/>
              </w:rPr>
              <w:t>655,08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Default="0067442E" w:rsidP="00BF7ED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Default="0067442E" w:rsidP="00BF7EDC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C6E19" w:rsidRDefault="0067442E" w:rsidP="00BF7EDC">
            <w:pPr>
              <w:jc w:val="center"/>
              <w:rPr>
                <w:sz w:val="16"/>
                <w:szCs w:val="16"/>
              </w:rPr>
            </w:pPr>
            <w:r w:rsidRPr="003C6E19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C6E19" w:rsidRDefault="0067442E" w:rsidP="00BF7EDC">
            <w:pPr>
              <w:jc w:val="center"/>
              <w:rPr>
                <w:sz w:val="16"/>
                <w:szCs w:val="16"/>
              </w:rPr>
            </w:pPr>
            <w:r w:rsidRPr="003C6E1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Default="0067442E" w:rsidP="00BF7EDC">
            <w:pPr>
              <w:jc w:val="center"/>
            </w:pPr>
            <w:r w:rsidRPr="00BC32E9">
              <w:rPr>
                <w:sz w:val="16"/>
                <w:szCs w:val="16"/>
              </w:rPr>
              <w:t>684,92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27 053 655,08</w:t>
            </w:r>
          </w:p>
        </w:tc>
      </w:tr>
      <w:tr w:rsidR="0067442E" w:rsidTr="00BF7EDC">
        <w:trPr>
          <w:trHeight w:val="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Default="0067442E" w:rsidP="00BF7EDC">
            <w:pPr>
              <w:rPr>
                <w:bCs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BC32E9" w:rsidRDefault="0067442E" w:rsidP="00BF7EDC">
            <w:pPr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sz w:val="16"/>
                <w:szCs w:val="16"/>
              </w:rPr>
            </w:pPr>
            <w:r w:rsidRPr="0011379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1007,03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1007,03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780BC4" w:rsidRDefault="0067442E" w:rsidP="00BF7EDC">
            <w:pPr>
              <w:jc w:val="center"/>
              <w:rPr>
                <w:sz w:val="16"/>
                <w:szCs w:val="16"/>
              </w:rPr>
            </w:pPr>
            <w:r w:rsidRPr="00780BC4">
              <w:rPr>
                <w:sz w:val="16"/>
                <w:szCs w:val="16"/>
              </w:rPr>
              <w:t>39 776 677,97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BC32E9" w:rsidRDefault="0067442E" w:rsidP="00BF7EDC">
            <w:pPr>
              <w:jc w:val="center"/>
              <w:rPr>
                <w:sz w:val="16"/>
                <w:szCs w:val="16"/>
              </w:rPr>
            </w:pPr>
            <w:r w:rsidRPr="00BC32E9">
              <w:rPr>
                <w:sz w:val="16"/>
                <w:szCs w:val="16"/>
              </w:rPr>
              <w:t>1007,03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Default="0067442E" w:rsidP="00BF7EDC">
            <w:pPr>
              <w:jc w:val="center"/>
            </w:pPr>
            <w:r w:rsidRPr="00780BC4">
              <w:rPr>
                <w:sz w:val="16"/>
                <w:szCs w:val="16"/>
              </w:rPr>
              <w:t>39 776 677,97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C6E19" w:rsidRDefault="0067442E" w:rsidP="00BF7EDC">
            <w:pPr>
              <w:jc w:val="center"/>
              <w:rPr>
                <w:sz w:val="16"/>
                <w:szCs w:val="16"/>
              </w:rPr>
            </w:pPr>
            <w:r w:rsidRPr="003C6E19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C6E19" w:rsidRDefault="0067442E" w:rsidP="00BF7EDC">
            <w:pPr>
              <w:jc w:val="center"/>
              <w:rPr>
                <w:sz w:val="16"/>
                <w:szCs w:val="16"/>
              </w:rPr>
            </w:pPr>
            <w:r w:rsidRPr="003C6E1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Default="0067442E" w:rsidP="00BF7ED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Default="0067442E" w:rsidP="00BF7EDC">
            <w:pPr>
              <w:jc w:val="center"/>
            </w:pPr>
          </w:p>
        </w:tc>
      </w:tr>
      <w:tr w:rsidR="0067442E" w:rsidTr="00BF7EDC">
        <w:trPr>
          <w:trHeight w:val="8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11379A" w:rsidRDefault="0067442E" w:rsidP="00BF7EDC">
            <w:pPr>
              <w:jc w:val="center"/>
              <w:rPr>
                <w:b/>
                <w:sz w:val="22"/>
                <w:szCs w:val="22"/>
              </w:rPr>
            </w:pPr>
            <w:r w:rsidRPr="0011379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</w:rPr>
            </w:pPr>
            <w:r w:rsidRPr="0011379A">
              <w:rPr>
                <w:b/>
                <w:sz w:val="16"/>
                <w:szCs w:val="16"/>
              </w:rPr>
              <w:t>1691,95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1691,95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1691,95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66 830 333,05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1007,03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11379A" w:rsidRDefault="0067442E" w:rsidP="00BF7EDC">
            <w:pPr>
              <w:jc w:val="center"/>
              <w:rPr>
                <w:b/>
              </w:rPr>
            </w:pPr>
            <w:r w:rsidRPr="0011379A">
              <w:rPr>
                <w:b/>
                <w:sz w:val="16"/>
                <w:szCs w:val="16"/>
              </w:rPr>
              <w:t>39 776 677,97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684,92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11379A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 w:rsidRPr="0011379A">
              <w:rPr>
                <w:b/>
                <w:sz w:val="16"/>
                <w:szCs w:val="16"/>
              </w:rPr>
              <w:t>27 053 655,08</w:t>
            </w:r>
          </w:p>
        </w:tc>
      </w:tr>
    </w:tbl>
    <w:p w:rsidR="0067442E" w:rsidRDefault="0067442E" w:rsidP="0067442E">
      <w:pPr>
        <w:outlineLvl w:val="1"/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  <w:rPr>
          <w:sz w:val="24"/>
          <w:szCs w:val="24"/>
        </w:rPr>
      </w:pPr>
      <w:r>
        <w:t>Приложение 3</w:t>
      </w:r>
    </w:p>
    <w:p w:rsidR="0067442E" w:rsidRDefault="0067442E" w:rsidP="0067442E">
      <w:pPr>
        <w:jc w:val="right"/>
        <w:rPr>
          <w:sz w:val="22"/>
          <w:szCs w:val="22"/>
        </w:rPr>
      </w:pPr>
      <w:r>
        <w:rPr>
          <w:sz w:val="22"/>
          <w:szCs w:val="22"/>
        </w:rPr>
        <w:t>к муниципальной программе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"Переселение граждан из аварийного 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жилищного фонда городского </w:t>
      </w:r>
    </w:p>
    <w:p w:rsidR="0067442E" w:rsidRDefault="0067442E" w:rsidP="0067442E">
      <w:pPr>
        <w:ind w:left="-36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поселения Инсар на 2019-2024 гг.» </w:t>
      </w: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по переселению граждан из аварийного жилищного фонда, признанного таковым </w:t>
      </w:r>
    </w:p>
    <w:p w:rsidR="0067442E" w:rsidRDefault="0067442E" w:rsidP="0067442E">
      <w:pPr>
        <w:tabs>
          <w:tab w:val="left" w:pos="8080"/>
        </w:tabs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1 января 2017 года в городском поселении Инсар Инсарского муниципального района Республики Мордовия</w:t>
      </w:r>
    </w:p>
    <w:tbl>
      <w:tblPr>
        <w:tblpPr w:leftFromText="180" w:rightFromText="180" w:vertAnchor="text" w:horzAnchor="margin" w:tblpX="-136" w:tblpY="81"/>
        <w:tblW w:w="15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567"/>
        <w:gridCol w:w="567"/>
        <w:gridCol w:w="567"/>
        <w:gridCol w:w="425"/>
        <w:gridCol w:w="851"/>
        <w:gridCol w:w="850"/>
        <w:gridCol w:w="709"/>
        <w:gridCol w:w="1276"/>
        <w:gridCol w:w="1276"/>
        <w:gridCol w:w="1275"/>
        <w:gridCol w:w="1134"/>
        <w:gridCol w:w="569"/>
        <w:gridCol w:w="851"/>
        <w:gridCol w:w="708"/>
        <w:gridCol w:w="567"/>
        <w:gridCol w:w="567"/>
        <w:gridCol w:w="567"/>
      </w:tblGrid>
      <w:tr w:rsidR="0067442E" w:rsidTr="00BF7EDC">
        <w:trPr>
          <w:trHeight w:val="5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Число жителей, планируемых</w:t>
            </w:r>
            <w:r w:rsidRPr="00395838">
              <w:rPr>
                <w:sz w:val="16"/>
                <w:szCs w:val="16"/>
              </w:rPr>
              <w:br/>
              <w:t xml:space="preserve"> к переселению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Количество расселяемых жилых</w:t>
            </w:r>
            <w:r w:rsidRPr="00395838">
              <w:rPr>
                <w:sz w:val="16"/>
                <w:szCs w:val="16"/>
              </w:rPr>
              <w:br/>
              <w:t>помещений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Расселяемая площадь жилых</w:t>
            </w:r>
            <w:r w:rsidRPr="00395838">
              <w:rPr>
                <w:sz w:val="16"/>
                <w:szCs w:val="16"/>
              </w:rPr>
              <w:br/>
              <w:t>помещений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Источники финансирования программы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Справочно:</w:t>
            </w:r>
          </w:p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Расчетная сумма экономии бюджетных средств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Справочно:</w:t>
            </w:r>
          </w:p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 xml:space="preserve">Возмещение части стоимости жилых помещений </w:t>
            </w:r>
          </w:p>
        </w:tc>
      </w:tr>
      <w:tr w:rsidR="0067442E" w:rsidTr="00BF7EDC">
        <w:trPr>
          <w:trHeight w:val="13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 том числе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Всего: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 том числе: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ind w:left="113" w:right="113"/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Всего: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ind w:left="113" w:right="113"/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в том числе:</w:t>
            </w:r>
          </w:p>
        </w:tc>
      </w:tr>
      <w:tr w:rsidR="0067442E" w:rsidTr="00BF7EDC">
        <w:trPr>
          <w:trHeight w:val="356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Собственность граждан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собственность</w:t>
            </w:r>
          </w:p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муниципальная</w:t>
            </w:r>
            <w:r w:rsidRPr="00395838">
              <w:rPr>
                <w:sz w:val="16"/>
                <w:szCs w:val="16"/>
              </w:rPr>
              <w:br/>
              <w:t>собственность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средств</w:t>
            </w:r>
            <w:r w:rsidRPr="00395838">
              <w:rPr>
                <w:sz w:val="16"/>
                <w:szCs w:val="16"/>
              </w:rPr>
              <w:br/>
              <w:t>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средств</w:t>
            </w:r>
            <w:r w:rsidRPr="00395838">
              <w:rPr>
                <w:sz w:val="16"/>
                <w:szCs w:val="16"/>
              </w:rPr>
              <w:br/>
              <w:t>бюджета субъекта</w:t>
            </w:r>
            <w:r w:rsidRPr="00395838">
              <w:rPr>
                <w:sz w:val="16"/>
                <w:szCs w:val="16"/>
              </w:rPr>
              <w:br/>
              <w:t>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средств</w:t>
            </w:r>
            <w:r w:rsidRPr="00395838">
              <w:rPr>
                <w:sz w:val="16"/>
                <w:szCs w:val="16"/>
              </w:rPr>
              <w:br/>
              <w:t>местного бюджета</w:t>
            </w: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переселения граждан по договору о развитии застроенной территории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 переселения граждан в свободный муниципальный жилищный фонд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средств собственников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за счет средств иных лиц (инвестор а по ДРЗТ)</w:t>
            </w:r>
          </w:p>
        </w:tc>
      </w:tr>
      <w:tr w:rsidR="0067442E" w:rsidTr="00BF7EDC">
        <w:trPr>
          <w:trHeight w:val="15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чел.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ед.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кв.м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</w:t>
            </w:r>
            <w:r w:rsidRPr="00395838">
              <w:rPr>
                <w:sz w:val="16"/>
                <w:szCs w:val="16"/>
              </w:rPr>
              <w:t>уб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</w:t>
            </w:r>
            <w:r w:rsidRPr="00395838">
              <w:rPr>
                <w:sz w:val="16"/>
                <w:szCs w:val="16"/>
              </w:rPr>
              <w:t>уб</w:t>
            </w:r>
            <w:r>
              <w:rPr>
                <w:sz w:val="16"/>
                <w:szCs w:val="16"/>
              </w:rPr>
              <w:t>.</w:t>
            </w:r>
          </w:p>
        </w:tc>
      </w:tr>
      <w:tr w:rsidR="0067442E" w:rsidTr="00BF7EDC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sz w:val="16"/>
                <w:szCs w:val="16"/>
              </w:rPr>
              <w:t>19</w:t>
            </w:r>
          </w:p>
        </w:tc>
      </w:tr>
      <w:tr w:rsidR="0067442E" w:rsidTr="00BF7EDC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  <w:rPr>
                <w:sz w:val="16"/>
                <w:szCs w:val="16"/>
              </w:rPr>
            </w:pPr>
          </w:p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395838">
              <w:rPr>
                <w:bCs/>
                <w:sz w:val="16"/>
                <w:szCs w:val="16"/>
              </w:rPr>
              <w:t>Городское поселение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A520E" w:rsidRDefault="0067442E" w:rsidP="00BF7ED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A520E" w:rsidRDefault="0067442E" w:rsidP="00BF7EDC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A520E" w:rsidRDefault="0067442E" w:rsidP="00BF7EDC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A520E" w:rsidRDefault="0067442E" w:rsidP="00BF7EDC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</w:tr>
      <w:tr w:rsidR="0067442E" w:rsidTr="00BF7EDC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  <w:rPr>
                <w:sz w:val="16"/>
                <w:szCs w:val="16"/>
              </w:rPr>
            </w:pPr>
          </w:p>
          <w:p w:rsidR="0067442E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DC3776" w:rsidRDefault="0067442E" w:rsidP="00BF7EDC">
            <w:pPr>
              <w:jc w:val="both"/>
              <w:rPr>
                <w:sz w:val="16"/>
                <w:szCs w:val="16"/>
              </w:rPr>
            </w:pPr>
            <w:r w:rsidRPr="00DC3776">
              <w:rPr>
                <w:sz w:val="16"/>
                <w:szCs w:val="16"/>
              </w:rPr>
              <w:t>684,92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 w:rsidRPr="00DC3776">
              <w:rPr>
                <w:sz w:val="16"/>
                <w:szCs w:val="16"/>
              </w:rPr>
              <w:t>684,92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47ACE" w:rsidRDefault="0067442E" w:rsidP="00BF7EDC">
            <w:pPr>
              <w:jc w:val="both"/>
              <w:rPr>
                <w:sz w:val="16"/>
                <w:szCs w:val="16"/>
              </w:rPr>
            </w:pPr>
            <w:r w:rsidRPr="001A5F5C">
              <w:rPr>
                <w:color w:val="000000"/>
                <w:sz w:val="16"/>
                <w:szCs w:val="16"/>
              </w:rPr>
              <w:t>27053 655,08</w:t>
            </w:r>
            <w:r w:rsidRPr="00447ACE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111AD8" w:rsidRDefault="0067442E" w:rsidP="00BF7EDC">
            <w:pPr>
              <w:jc w:val="center"/>
              <w:rPr>
                <w:sz w:val="16"/>
                <w:szCs w:val="16"/>
              </w:rPr>
            </w:pPr>
            <w:r w:rsidRPr="001A5F5C">
              <w:rPr>
                <w:color w:val="000000"/>
                <w:sz w:val="16"/>
                <w:szCs w:val="16"/>
              </w:rPr>
              <w:t>26 459 556,81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111AD8" w:rsidRDefault="0067442E" w:rsidP="00BF7EDC">
            <w:pPr>
              <w:jc w:val="center"/>
              <w:rPr>
                <w:color w:val="FF0000"/>
                <w:sz w:val="16"/>
                <w:szCs w:val="16"/>
              </w:rPr>
            </w:pPr>
            <w:r w:rsidRPr="001A5F5C">
              <w:rPr>
                <w:color w:val="000000"/>
                <w:sz w:val="16"/>
                <w:szCs w:val="16"/>
              </w:rPr>
              <w:t>539 990,96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1F119C" w:rsidRDefault="0067442E" w:rsidP="00BF7EDC">
            <w:pPr>
              <w:jc w:val="center"/>
              <w:rPr>
                <w:color w:val="FF0000"/>
                <w:sz w:val="16"/>
                <w:szCs w:val="16"/>
              </w:rPr>
            </w:pPr>
            <w:r w:rsidRPr="001A5F5C">
              <w:rPr>
                <w:color w:val="000000"/>
                <w:sz w:val="16"/>
                <w:szCs w:val="16"/>
              </w:rPr>
              <w:t>54 107,31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67442E" w:rsidTr="00BF7EDC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442E" w:rsidRDefault="0067442E" w:rsidP="00BF7E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Default="0067442E" w:rsidP="00BF7EDC">
            <w:pPr>
              <w:jc w:val="center"/>
              <w:rPr>
                <w:sz w:val="16"/>
                <w:szCs w:val="16"/>
              </w:rPr>
            </w:pPr>
          </w:p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DC3776" w:rsidRDefault="0067442E" w:rsidP="00BF7EDC">
            <w:pPr>
              <w:jc w:val="both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111AD8" w:rsidRDefault="0067442E" w:rsidP="00BF7EDC">
            <w:pPr>
              <w:jc w:val="center"/>
              <w:rPr>
                <w:sz w:val="16"/>
                <w:szCs w:val="16"/>
              </w:rPr>
            </w:pPr>
            <w:r w:rsidRPr="00111AD8">
              <w:rPr>
                <w:bCs/>
                <w:color w:val="000000"/>
                <w:sz w:val="16"/>
                <w:szCs w:val="16"/>
              </w:rPr>
              <w:t>936,55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111AD8" w:rsidRDefault="0067442E" w:rsidP="00BF7EDC">
            <w:pPr>
              <w:jc w:val="center"/>
              <w:rPr>
                <w:sz w:val="16"/>
                <w:szCs w:val="16"/>
              </w:rPr>
            </w:pPr>
            <w:r w:rsidRPr="00111AD8">
              <w:rPr>
                <w:bCs/>
                <w:color w:val="000000"/>
                <w:sz w:val="16"/>
                <w:szCs w:val="16"/>
              </w:rPr>
              <w:t>70,48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447ACE" w:rsidRDefault="0067442E" w:rsidP="00BF7EDC">
            <w:pPr>
              <w:rPr>
                <w:color w:val="000000"/>
                <w:sz w:val="16"/>
                <w:szCs w:val="16"/>
              </w:rPr>
            </w:pPr>
            <w:r w:rsidRPr="00447ACE">
              <w:rPr>
                <w:color w:val="000000"/>
                <w:sz w:val="16"/>
                <w:szCs w:val="16"/>
              </w:rPr>
              <w:t xml:space="preserve">39 776 </w:t>
            </w:r>
            <w:r>
              <w:rPr>
                <w:color w:val="000000"/>
                <w:sz w:val="16"/>
                <w:szCs w:val="16"/>
              </w:rPr>
              <w:t>6</w:t>
            </w:r>
            <w:r w:rsidRPr="00447ACE">
              <w:rPr>
                <w:color w:val="000000"/>
                <w:sz w:val="16"/>
                <w:szCs w:val="16"/>
              </w:rPr>
              <w:t>77,97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sz w:val="16"/>
                <w:szCs w:val="16"/>
              </w:rPr>
            </w:pPr>
            <w:r w:rsidRPr="00EE7471">
              <w:rPr>
                <w:color w:val="000000"/>
                <w:sz w:val="16"/>
                <w:szCs w:val="16"/>
              </w:rPr>
              <w:t>38 903 182,12</w:t>
            </w:r>
            <w:r w:rsidRPr="00EE7471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color w:val="000000"/>
                <w:sz w:val="16"/>
                <w:szCs w:val="16"/>
              </w:rPr>
            </w:pPr>
            <w:r w:rsidRPr="00EE7471">
              <w:rPr>
                <w:color w:val="000000"/>
                <w:sz w:val="16"/>
                <w:szCs w:val="16"/>
              </w:rPr>
              <w:t>793 942,49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color w:val="000000"/>
                <w:sz w:val="16"/>
                <w:szCs w:val="16"/>
              </w:rPr>
            </w:pPr>
            <w:r w:rsidRPr="00EE7471">
              <w:rPr>
                <w:sz w:val="16"/>
                <w:szCs w:val="16"/>
              </w:rPr>
              <w:t>79 553,36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442E" w:rsidRPr="00395838" w:rsidRDefault="0067442E" w:rsidP="00BF7E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67442E" w:rsidTr="00BF7EDC">
        <w:trPr>
          <w:trHeight w:val="1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Default="0067442E" w:rsidP="00BF7ED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Default="0067442E" w:rsidP="00BF7EDC">
            <w:pPr>
              <w:rPr>
                <w:b/>
                <w:bCs/>
                <w:sz w:val="16"/>
                <w:szCs w:val="16"/>
              </w:rPr>
            </w:pPr>
          </w:p>
          <w:p w:rsidR="0067442E" w:rsidRPr="00EE2D2B" w:rsidRDefault="0067442E" w:rsidP="00BF7EDC">
            <w:pPr>
              <w:rPr>
                <w:b/>
                <w:bCs/>
                <w:sz w:val="16"/>
                <w:szCs w:val="16"/>
              </w:rPr>
            </w:pPr>
            <w:r w:rsidRPr="00EE2D2B">
              <w:rPr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1691,95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1621,47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DC3776" w:rsidRDefault="0067442E" w:rsidP="00BF7EDC">
            <w:pPr>
              <w:jc w:val="both"/>
              <w:rPr>
                <w:b/>
                <w:sz w:val="16"/>
                <w:szCs w:val="16"/>
              </w:rPr>
            </w:pPr>
            <w:r w:rsidRPr="00DC3776">
              <w:rPr>
                <w:b/>
                <w:sz w:val="16"/>
                <w:szCs w:val="16"/>
              </w:rPr>
              <w:t>66</w:t>
            </w:r>
            <w:r>
              <w:rPr>
                <w:b/>
                <w:sz w:val="16"/>
                <w:szCs w:val="16"/>
              </w:rPr>
              <w:t> </w:t>
            </w:r>
            <w:r w:rsidRPr="00DC3776">
              <w:rPr>
                <w:b/>
                <w:sz w:val="16"/>
                <w:szCs w:val="16"/>
              </w:rPr>
              <w:t>830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DC3776">
              <w:rPr>
                <w:b/>
                <w:sz w:val="16"/>
                <w:szCs w:val="16"/>
              </w:rPr>
              <w:t>333,05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EE7471">
              <w:rPr>
                <w:b/>
                <w:sz w:val="16"/>
                <w:szCs w:val="16"/>
              </w:rPr>
              <w:t>65 362 738,93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EE7471">
              <w:rPr>
                <w:b/>
                <w:sz w:val="16"/>
                <w:szCs w:val="16"/>
              </w:rPr>
              <w:t>1 333 933,45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7471" w:rsidRDefault="0067442E" w:rsidP="00BF7EDC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EE7471">
              <w:rPr>
                <w:b/>
                <w:color w:val="000000"/>
                <w:sz w:val="16"/>
                <w:szCs w:val="16"/>
              </w:rPr>
              <w:t>133 660,67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EE2D2B" w:rsidRDefault="0067442E" w:rsidP="00BF7ED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442E" w:rsidRPr="00EE2D2B" w:rsidRDefault="0067442E" w:rsidP="00BF7ED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EE2D2B" w:rsidRDefault="0067442E" w:rsidP="00BF7ED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EE2D2B" w:rsidRDefault="0067442E" w:rsidP="00BF7ED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EE2D2B" w:rsidRDefault="0067442E" w:rsidP="00BF7ED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EE2D2B" w:rsidRDefault="0067442E" w:rsidP="00BF7ED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</w:pPr>
    </w:p>
    <w:p w:rsidR="0067442E" w:rsidRDefault="0067442E" w:rsidP="0067442E">
      <w:pPr>
        <w:jc w:val="right"/>
        <w:outlineLvl w:val="1"/>
        <w:rPr>
          <w:sz w:val="24"/>
          <w:szCs w:val="24"/>
        </w:rPr>
      </w:pPr>
      <w:r>
        <w:t>Приложение 4</w:t>
      </w:r>
    </w:p>
    <w:p w:rsidR="0067442E" w:rsidRDefault="0067442E" w:rsidP="0067442E">
      <w:pPr>
        <w:jc w:val="right"/>
        <w:rPr>
          <w:sz w:val="22"/>
          <w:szCs w:val="22"/>
        </w:rPr>
      </w:pPr>
      <w:r>
        <w:rPr>
          <w:sz w:val="22"/>
          <w:szCs w:val="22"/>
        </w:rPr>
        <w:t>к муниципальной программе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"Переселение граждан из аварийного </w:t>
      </w:r>
    </w:p>
    <w:p w:rsidR="0067442E" w:rsidRDefault="0067442E" w:rsidP="0067442E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>жилищного фонда  городского</w:t>
      </w:r>
    </w:p>
    <w:p w:rsidR="0067442E" w:rsidRDefault="0067442E" w:rsidP="0067442E">
      <w:pPr>
        <w:ind w:left="-360"/>
        <w:jc w:val="right"/>
        <w:rPr>
          <w:b/>
        </w:rPr>
      </w:pPr>
      <w:r>
        <w:rPr>
          <w:sz w:val="22"/>
          <w:szCs w:val="22"/>
        </w:rPr>
        <w:t>поселения Инсар на 2019-2024 гг.»</w:t>
      </w:r>
    </w:p>
    <w:p w:rsidR="0067442E" w:rsidRDefault="0067442E" w:rsidP="0067442E">
      <w:pPr>
        <w:ind w:right="-11"/>
        <w:jc w:val="center"/>
        <w:rPr>
          <w:b/>
        </w:rPr>
      </w:pPr>
    </w:p>
    <w:p w:rsidR="0067442E" w:rsidRDefault="0067442E" w:rsidP="0067442E">
      <w:pPr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Планируемые показатели переселения граждан из аварийного жилищного фонда, признанного таковым </w:t>
      </w:r>
    </w:p>
    <w:p w:rsidR="0067442E" w:rsidRDefault="0067442E" w:rsidP="0067442E">
      <w:pPr>
        <w:ind w:right="-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1 января 2017 года</w:t>
      </w:r>
      <w:r>
        <w:rPr>
          <w:b/>
        </w:rPr>
        <w:t xml:space="preserve"> </w:t>
      </w:r>
      <w:r>
        <w:rPr>
          <w:b/>
          <w:sz w:val="28"/>
          <w:szCs w:val="28"/>
        </w:rPr>
        <w:t>в городском поселении Инсар Инсарского муниципального района Республики Мордовия</w:t>
      </w:r>
    </w:p>
    <w:p w:rsidR="0067442E" w:rsidRDefault="0067442E" w:rsidP="0067442E">
      <w:pPr>
        <w:ind w:right="-11"/>
        <w:jc w:val="center"/>
        <w:rPr>
          <w:b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569"/>
        <w:gridCol w:w="1416"/>
        <w:gridCol w:w="709"/>
        <w:gridCol w:w="709"/>
        <w:gridCol w:w="850"/>
        <w:gridCol w:w="851"/>
        <w:gridCol w:w="708"/>
        <w:gridCol w:w="709"/>
        <w:gridCol w:w="851"/>
        <w:gridCol w:w="850"/>
        <w:gridCol w:w="851"/>
        <w:gridCol w:w="850"/>
        <w:gridCol w:w="851"/>
        <w:gridCol w:w="850"/>
        <w:gridCol w:w="851"/>
        <w:gridCol w:w="850"/>
        <w:gridCol w:w="850"/>
        <w:gridCol w:w="851"/>
      </w:tblGrid>
      <w:tr w:rsidR="0067442E" w:rsidTr="00BF7EDC">
        <w:trPr>
          <w:trHeight w:val="318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ind w:left="35" w:hanging="35"/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sz w:val="18"/>
                <w:szCs w:val="18"/>
              </w:rPr>
            </w:pPr>
            <w:r w:rsidRPr="008054C0">
              <w:rPr>
                <w:b/>
                <w:sz w:val="18"/>
                <w:szCs w:val="18"/>
              </w:rPr>
              <w:t>Расселяемая площадь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Количество переселяемых жителей</w:t>
            </w:r>
          </w:p>
        </w:tc>
      </w:tr>
      <w:tr w:rsidR="0067442E" w:rsidTr="00BF7EDC">
        <w:trPr>
          <w:trHeight w:val="26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2025 г.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A531AD" w:rsidRDefault="0067442E" w:rsidP="00BF7ED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531AD">
              <w:rPr>
                <w:b/>
                <w:color w:val="000000"/>
                <w:sz w:val="16"/>
                <w:szCs w:val="16"/>
              </w:rPr>
              <w:t>Всего</w:t>
            </w:r>
          </w:p>
        </w:tc>
      </w:tr>
      <w:tr w:rsidR="0067442E" w:rsidTr="00BF7EDC">
        <w:trPr>
          <w:trHeight w:val="142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чел</w:t>
            </w:r>
          </w:p>
        </w:tc>
      </w:tr>
      <w:tr w:rsidR="0067442E" w:rsidTr="00BF7EDC">
        <w:trPr>
          <w:trHeight w:val="168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color w:val="000000"/>
                <w:sz w:val="18"/>
                <w:szCs w:val="18"/>
              </w:rPr>
              <w:t>18</w:t>
            </w:r>
          </w:p>
        </w:tc>
      </w:tr>
      <w:tr w:rsidR="0067442E" w:rsidTr="00BF7EDC">
        <w:trPr>
          <w:trHeight w:val="168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 w:rsidRPr="008054C0">
              <w:rPr>
                <w:bCs/>
                <w:sz w:val="18"/>
                <w:szCs w:val="18"/>
              </w:rPr>
              <w:t>Городское поселение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684,92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</w:t>
            </w:r>
          </w:p>
        </w:tc>
      </w:tr>
      <w:tr w:rsidR="0067442E" w:rsidTr="00BF7EDC">
        <w:trPr>
          <w:trHeight w:val="5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42E" w:rsidRPr="008054C0" w:rsidRDefault="0067442E" w:rsidP="00BF7ED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8054C0" w:rsidRDefault="0067442E" w:rsidP="00BF7EDC">
            <w:pPr>
              <w:rPr>
                <w:bCs/>
                <w:sz w:val="18"/>
                <w:szCs w:val="18"/>
              </w:rPr>
            </w:pPr>
            <w:r w:rsidRPr="008054C0">
              <w:rPr>
                <w:bCs/>
                <w:sz w:val="18"/>
                <w:szCs w:val="18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442E" w:rsidRPr="00763B82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63B82">
              <w:rPr>
                <w:b/>
                <w:color w:val="000000"/>
                <w:sz w:val="18"/>
                <w:szCs w:val="18"/>
              </w:rPr>
              <w:t>684,92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442E" w:rsidRPr="00763B82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63B82">
              <w:rPr>
                <w:b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1691,95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2E" w:rsidRPr="008054C0" w:rsidRDefault="0067442E" w:rsidP="00BF7ED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054C0">
              <w:rPr>
                <w:b/>
                <w:color w:val="000000"/>
                <w:sz w:val="18"/>
                <w:szCs w:val="18"/>
              </w:rPr>
              <w:t>7</w:t>
            </w:r>
            <w:r>
              <w:rPr>
                <w:b/>
                <w:color w:val="000000"/>
                <w:sz w:val="18"/>
                <w:szCs w:val="18"/>
              </w:rPr>
              <w:t>4</w:t>
            </w:r>
          </w:p>
        </w:tc>
      </w:tr>
    </w:tbl>
    <w:p w:rsidR="0067442E" w:rsidRDefault="0067442E" w:rsidP="0067442E">
      <w:pPr>
        <w:ind w:right="-2875"/>
        <w:jc w:val="center"/>
      </w:pPr>
    </w:p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p w:rsidR="008829B0" w:rsidRDefault="008829B0" w:rsidP="008829B0"/>
    <w:sectPr w:rsidR="008829B0" w:rsidSect="0067442E">
      <w:headerReference w:type="default" r:id="rId10"/>
      <w:pgSz w:w="16838" w:h="11906" w:orient="landscape"/>
      <w:pgMar w:top="1134" w:right="1134" w:bottom="567" w:left="567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476" w:rsidRDefault="004B5476" w:rsidP="00F26C5E">
      <w:r>
        <w:separator/>
      </w:r>
    </w:p>
  </w:endnote>
  <w:endnote w:type="continuationSeparator" w:id="0">
    <w:p w:rsidR="004B5476" w:rsidRDefault="004B5476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476" w:rsidRDefault="004B5476" w:rsidP="00F26C5E">
      <w:r>
        <w:separator/>
      </w:r>
    </w:p>
  </w:footnote>
  <w:footnote w:type="continuationSeparator" w:id="0">
    <w:p w:rsidR="004B5476" w:rsidRDefault="004B5476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1099"/>
      <w:docPartObj>
        <w:docPartGallery w:val="Page Numbers (Top of Page)"/>
        <w:docPartUnique/>
      </w:docPartObj>
    </w:sdtPr>
    <w:sdtContent>
      <w:p w:rsidR="0067442E" w:rsidRDefault="0032472D">
        <w:pPr>
          <w:pStyle w:val="a3"/>
          <w:jc w:val="right"/>
        </w:pPr>
        <w:fldSimple w:instr=" PAGE   \* MERGEFORMAT ">
          <w:r w:rsidR="004B5476">
            <w:rPr>
              <w:noProof/>
            </w:rPr>
            <w:t>1</w:t>
          </w:r>
        </w:fldSimple>
      </w:p>
    </w:sdtContent>
  </w:sdt>
  <w:p w:rsidR="0067442E" w:rsidRDefault="006744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604E24" w:rsidRDefault="0032472D">
        <w:pPr>
          <w:pStyle w:val="a3"/>
          <w:jc w:val="right"/>
        </w:pPr>
        <w:fldSimple w:instr=" PAGE   \* MERGEFORMAT ">
          <w:r w:rsidR="00BC1E47">
            <w:rPr>
              <w:noProof/>
            </w:rPr>
            <w:t>12</w:t>
          </w:r>
        </w:fldSimple>
      </w:p>
    </w:sdtContent>
  </w:sdt>
  <w:p w:rsidR="00604E24" w:rsidRDefault="00604E2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5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7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2"/>
  </w:num>
  <w:num w:numId="6">
    <w:abstractNumId w:val="35"/>
  </w:num>
  <w:num w:numId="7">
    <w:abstractNumId w:val="38"/>
  </w:num>
  <w:num w:numId="8">
    <w:abstractNumId w:val="34"/>
  </w:num>
  <w:num w:numId="9">
    <w:abstractNumId w:val="29"/>
  </w:num>
  <w:num w:numId="10">
    <w:abstractNumId w:val="31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40"/>
  </w:num>
  <w:num w:numId="17">
    <w:abstractNumId w:val="41"/>
  </w:num>
  <w:num w:numId="18">
    <w:abstractNumId w:val="17"/>
  </w:num>
  <w:num w:numId="19">
    <w:abstractNumId w:val="23"/>
  </w:num>
  <w:num w:numId="20">
    <w:abstractNumId w:val="21"/>
  </w:num>
  <w:num w:numId="21">
    <w:abstractNumId w:val="3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42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9"/>
  </w:num>
  <w:num w:numId="40">
    <w:abstractNumId w:val="22"/>
  </w:num>
  <w:num w:numId="41">
    <w:abstractNumId w:val="14"/>
  </w:num>
  <w:num w:numId="42">
    <w:abstractNumId w:val="9"/>
  </w:num>
  <w:num w:numId="43">
    <w:abstractNumId w:val="28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01E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71EAE"/>
    <w:rsid w:val="001C6509"/>
    <w:rsid w:val="001C718C"/>
    <w:rsid w:val="001D605D"/>
    <w:rsid w:val="001F1D48"/>
    <w:rsid w:val="002264CD"/>
    <w:rsid w:val="00232479"/>
    <w:rsid w:val="002423FE"/>
    <w:rsid w:val="002819F7"/>
    <w:rsid w:val="00282CEC"/>
    <w:rsid w:val="0029037E"/>
    <w:rsid w:val="002D1655"/>
    <w:rsid w:val="002E3B5C"/>
    <w:rsid w:val="002F13FD"/>
    <w:rsid w:val="00300D28"/>
    <w:rsid w:val="003161A9"/>
    <w:rsid w:val="0032472D"/>
    <w:rsid w:val="00333D9B"/>
    <w:rsid w:val="003A46C9"/>
    <w:rsid w:val="003B3067"/>
    <w:rsid w:val="003C0E47"/>
    <w:rsid w:val="003D123F"/>
    <w:rsid w:val="003D6E90"/>
    <w:rsid w:val="003E119E"/>
    <w:rsid w:val="003E4FB8"/>
    <w:rsid w:val="003F2EFD"/>
    <w:rsid w:val="003F4E93"/>
    <w:rsid w:val="00413EBF"/>
    <w:rsid w:val="00431209"/>
    <w:rsid w:val="004628C4"/>
    <w:rsid w:val="00495BE0"/>
    <w:rsid w:val="004B5476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B26E5"/>
    <w:rsid w:val="005B5E7F"/>
    <w:rsid w:val="005D0312"/>
    <w:rsid w:val="00601DE0"/>
    <w:rsid w:val="00604E24"/>
    <w:rsid w:val="00611EEB"/>
    <w:rsid w:val="00616338"/>
    <w:rsid w:val="00635625"/>
    <w:rsid w:val="006520F3"/>
    <w:rsid w:val="00653F6C"/>
    <w:rsid w:val="0067442E"/>
    <w:rsid w:val="0069214E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829B0"/>
    <w:rsid w:val="008B7824"/>
    <w:rsid w:val="008B7F00"/>
    <w:rsid w:val="008D2913"/>
    <w:rsid w:val="008D3C68"/>
    <w:rsid w:val="008E45F6"/>
    <w:rsid w:val="008F4A61"/>
    <w:rsid w:val="00933DEE"/>
    <w:rsid w:val="00956AE9"/>
    <w:rsid w:val="00962D3B"/>
    <w:rsid w:val="009A15DC"/>
    <w:rsid w:val="009B038A"/>
    <w:rsid w:val="009C0651"/>
    <w:rsid w:val="009C4DDB"/>
    <w:rsid w:val="009F047E"/>
    <w:rsid w:val="009F1C9F"/>
    <w:rsid w:val="009F65CA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C1E47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4D93"/>
    <w:rsid w:val="00DB5A1E"/>
    <w:rsid w:val="00DD2905"/>
    <w:rsid w:val="00DF433D"/>
    <w:rsid w:val="00E234E8"/>
    <w:rsid w:val="00E34431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Strong"/>
    <w:basedOn w:val="a0"/>
    <w:qFormat/>
    <w:rsid w:val="00604E24"/>
    <w:rPr>
      <w:b/>
      <w:bCs/>
    </w:rPr>
  </w:style>
  <w:style w:type="paragraph" w:customStyle="1" w:styleId="aff6">
    <w:name w:val="Прижатый влево"/>
    <w:basedOn w:val="a"/>
    <w:next w:val="a"/>
    <w:uiPriority w:val="99"/>
    <w:rsid w:val="009B038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31092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7D2E6-D048-4DB3-8A74-547D77092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3136</Words>
  <Characters>17880</Characters>
  <Application>Microsoft Office Word</Application>
  <DocSecurity>0</DocSecurity>
  <Lines>149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РЕСПУБЛИКА МОРДОВИЯ</vt:lpstr>
      <vt:lpstr>РЕШЕНИЕ</vt:lpstr>
      <vt:lpstr/>
      <vt:lpstr/>
    </vt:vector>
  </TitlesOfParts>
  <Company/>
  <LinksUpToDate>false</LinksUpToDate>
  <CharactersWithSpaces>20975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2022-01-14T06:48:00Z</dcterms:created>
  <dcterms:modified xsi:type="dcterms:W3CDTF">2022-02-03T14:34:00Z</dcterms:modified>
</cp:coreProperties>
</file>