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 xml:space="preserve">АДМИНИСТРАЦИЯ  </w:t>
      </w:r>
    </w:p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ИНСАРСКОГО  МУНИЦИПАЛЬН</w:t>
      </w:r>
      <w:r w:rsidRPr="00BF2E33">
        <w:rPr>
          <w:b/>
          <w:sz w:val="28"/>
          <w:szCs w:val="28"/>
        </w:rPr>
        <w:t>О</w:t>
      </w:r>
      <w:r w:rsidRPr="00BF2E33">
        <w:rPr>
          <w:b/>
          <w:sz w:val="28"/>
          <w:szCs w:val="28"/>
        </w:rPr>
        <w:t>ГО РАЙОНА</w:t>
      </w:r>
    </w:p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РЕСПУБЛИКИ МОРДОВИЯ</w:t>
      </w:r>
    </w:p>
    <w:p w:rsidR="00617388" w:rsidRPr="00FF3EA2" w:rsidRDefault="00617388" w:rsidP="00617388">
      <w:pPr>
        <w:jc w:val="center"/>
        <w:rPr>
          <w:sz w:val="28"/>
          <w:szCs w:val="28"/>
        </w:rPr>
      </w:pPr>
    </w:p>
    <w:p w:rsidR="00617388" w:rsidRDefault="00617388" w:rsidP="00617388">
      <w:pPr>
        <w:jc w:val="center"/>
        <w:rPr>
          <w:b/>
          <w:sz w:val="34"/>
          <w:szCs w:val="28"/>
        </w:rPr>
      </w:pPr>
    </w:p>
    <w:p w:rsidR="00617388" w:rsidRPr="00962848" w:rsidRDefault="00617388" w:rsidP="00617388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617388" w:rsidRDefault="00617388" w:rsidP="00617388"/>
    <w:p w:rsidR="00617388" w:rsidRDefault="00617388" w:rsidP="0061738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251CA" w:rsidRDefault="009251CA" w:rsidP="00617388">
      <w:pPr>
        <w:jc w:val="center"/>
        <w:rPr>
          <w:sz w:val="28"/>
          <w:szCs w:val="28"/>
        </w:rPr>
      </w:pPr>
    </w:p>
    <w:p w:rsidR="00617388" w:rsidRDefault="00617388" w:rsidP="00617388">
      <w:pPr>
        <w:rPr>
          <w:sz w:val="28"/>
          <w:szCs w:val="28"/>
        </w:rPr>
      </w:pPr>
    </w:p>
    <w:p w:rsidR="009251CA" w:rsidRPr="004B719E" w:rsidRDefault="009251CA" w:rsidP="009251CA">
      <w:pPr>
        <w:ind w:firstLine="0"/>
        <w:jc w:val="left"/>
        <w:rPr>
          <w:b/>
          <w:sz w:val="28"/>
        </w:rPr>
      </w:pPr>
      <w:r>
        <w:rPr>
          <w:b/>
          <w:sz w:val="28"/>
        </w:rPr>
        <w:t>от</w:t>
      </w:r>
      <w:r w:rsidR="00E555E8">
        <w:rPr>
          <w:b/>
          <w:sz w:val="28"/>
        </w:rPr>
        <w:t xml:space="preserve"> 28.12.</w:t>
      </w:r>
      <w:r w:rsidR="00431526">
        <w:rPr>
          <w:b/>
          <w:sz w:val="28"/>
        </w:rPr>
        <w:t>2021</w:t>
      </w:r>
      <w:r>
        <w:rPr>
          <w:b/>
          <w:sz w:val="28"/>
        </w:rPr>
        <w:t xml:space="preserve"> г.                            </w:t>
      </w:r>
      <w:r w:rsidR="005667D4">
        <w:rPr>
          <w:b/>
          <w:sz w:val="28"/>
        </w:rPr>
        <w:t xml:space="preserve"> </w:t>
      </w:r>
      <w:r>
        <w:rPr>
          <w:b/>
          <w:sz w:val="28"/>
        </w:rPr>
        <w:t xml:space="preserve">                              № </w:t>
      </w:r>
      <w:r w:rsidR="00E555E8">
        <w:rPr>
          <w:b/>
          <w:sz w:val="28"/>
        </w:rPr>
        <w:t>440</w:t>
      </w:r>
    </w:p>
    <w:p w:rsidR="00617388" w:rsidRDefault="005667D4" w:rsidP="009251CA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A21A2" w:rsidRPr="00473B64" w:rsidRDefault="007423DB" w:rsidP="00B44E99">
      <w:pPr>
        <w:ind w:right="452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FA21A2">
        <w:rPr>
          <w:rFonts w:ascii="Times New Roman" w:hAnsi="Times New Roman" w:cs="Times New Roman"/>
          <w:sz w:val="28"/>
          <w:szCs w:val="28"/>
        </w:rPr>
        <w:t>Методик</w:t>
      </w:r>
      <w:r w:rsidR="00DE5092">
        <w:rPr>
          <w:rFonts w:ascii="Times New Roman" w:hAnsi="Times New Roman" w:cs="Times New Roman"/>
          <w:sz w:val="28"/>
          <w:szCs w:val="28"/>
        </w:rPr>
        <w:t>и</w:t>
      </w:r>
      <w:r w:rsidR="00B44E99">
        <w:rPr>
          <w:rFonts w:ascii="Times New Roman" w:hAnsi="Times New Roman" w:cs="Times New Roman"/>
          <w:sz w:val="28"/>
          <w:szCs w:val="28"/>
        </w:rPr>
        <w:t xml:space="preserve"> </w:t>
      </w:r>
      <w:r w:rsidR="00FA21A2">
        <w:rPr>
          <w:rFonts w:ascii="Times New Roman" w:hAnsi="Times New Roman" w:cs="Times New Roman"/>
          <w:sz w:val="28"/>
          <w:szCs w:val="28"/>
        </w:rPr>
        <w:t>прогнозирования поступления доходов в бюджет Инсарского</w:t>
      </w:r>
      <w:r w:rsidR="00B44E99">
        <w:rPr>
          <w:rFonts w:ascii="Times New Roman" w:hAnsi="Times New Roman" w:cs="Times New Roman"/>
          <w:sz w:val="28"/>
          <w:szCs w:val="28"/>
        </w:rPr>
        <w:t xml:space="preserve"> </w:t>
      </w:r>
      <w:r w:rsidR="00FA21A2">
        <w:rPr>
          <w:rFonts w:ascii="Times New Roman" w:hAnsi="Times New Roman" w:cs="Times New Roman"/>
          <w:sz w:val="28"/>
          <w:szCs w:val="28"/>
        </w:rPr>
        <w:t>муниципального района,</w:t>
      </w:r>
      <w:r w:rsidR="00B44E99">
        <w:rPr>
          <w:rFonts w:ascii="Times New Roman" w:hAnsi="Times New Roman" w:cs="Times New Roman"/>
          <w:sz w:val="28"/>
          <w:szCs w:val="28"/>
        </w:rPr>
        <w:t xml:space="preserve"> </w:t>
      </w:r>
      <w:r w:rsidR="00FA21A2">
        <w:rPr>
          <w:rFonts w:ascii="Times New Roman" w:hAnsi="Times New Roman" w:cs="Times New Roman"/>
          <w:sz w:val="28"/>
          <w:szCs w:val="28"/>
        </w:rPr>
        <w:t>главным администратором</w:t>
      </w:r>
      <w:r w:rsidR="00B44E99">
        <w:rPr>
          <w:rFonts w:ascii="Times New Roman" w:hAnsi="Times New Roman" w:cs="Times New Roman"/>
          <w:sz w:val="28"/>
          <w:szCs w:val="28"/>
        </w:rPr>
        <w:t xml:space="preserve"> </w:t>
      </w:r>
      <w:r w:rsidR="00FA21A2">
        <w:rPr>
          <w:rFonts w:ascii="Times New Roman" w:hAnsi="Times New Roman" w:cs="Times New Roman"/>
          <w:sz w:val="28"/>
          <w:szCs w:val="28"/>
        </w:rPr>
        <w:t>которых явля</w:t>
      </w:r>
      <w:r w:rsidR="00CE7E5C">
        <w:rPr>
          <w:rFonts w:ascii="Times New Roman" w:hAnsi="Times New Roman" w:cs="Times New Roman"/>
          <w:sz w:val="28"/>
          <w:szCs w:val="28"/>
        </w:rPr>
        <w:t>ю</w:t>
      </w:r>
      <w:r w:rsidR="00FA21A2">
        <w:rPr>
          <w:rFonts w:ascii="Times New Roman" w:hAnsi="Times New Roman" w:cs="Times New Roman"/>
          <w:sz w:val="28"/>
          <w:szCs w:val="28"/>
        </w:rPr>
        <w:t xml:space="preserve">тся </w:t>
      </w:r>
      <w:r w:rsidR="00DE5092">
        <w:rPr>
          <w:rFonts w:ascii="Times New Roman" w:hAnsi="Times New Roman" w:cs="Times New Roman"/>
          <w:sz w:val="28"/>
          <w:szCs w:val="28"/>
        </w:rPr>
        <w:t>а</w:t>
      </w:r>
      <w:r w:rsidR="00FA21A2">
        <w:rPr>
          <w:rFonts w:ascii="Times New Roman" w:hAnsi="Times New Roman" w:cs="Times New Roman"/>
          <w:sz w:val="28"/>
          <w:szCs w:val="28"/>
        </w:rPr>
        <w:t>дминистрация</w:t>
      </w:r>
      <w:r w:rsidR="00B44E99">
        <w:rPr>
          <w:rFonts w:ascii="Times New Roman" w:hAnsi="Times New Roman" w:cs="Times New Roman"/>
          <w:sz w:val="28"/>
          <w:szCs w:val="28"/>
        </w:rPr>
        <w:t xml:space="preserve"> </w:t>
      </w:r>
      <w:r w:rsidR="00FA21A2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B44E99">
        <w:rPr>
          <w:rFonts w:ascii="Times New Roman" w:hAnsi="Times New Roman" w:cs="Times New Roman"/>
          <w:sz w:val="28"/>
          <w:szCs w:val="28"/>
        </w:rPr>
        <w:t xml:space="preserve"> </w:t>
      </w:r>
      <w:r w:rsidR="00FA21A2">
        <w:rPr>
          <w:rFonts w:ascii="Times New Roman" w:hAnsi="Times New Roman" w:cs="Times New Roman"/>
          <w:sz w:val="28"/>
          <w:szCs w:val="28"/>
        </w:rPr>
        <w:t>и Финансовое управление</w:t>
      </w:r>
      <w:r w:rsidR="00B44E99">
        <w:rPr>
          <w:rFonts w:ascii="Times New Roman" w:hAnsi="Times New Roman" w:cs="Times New Roman"/>
          <w:sz w:val="28"/>
          <w:szCs w:val="28"/>
        </w:rPr>
        <w:t xml:space="preserve"> </w:t>
      </w:r>
      <w:r w:rsidR="00FA21A2">
        <w:rPr>
          <w:rFonts w:ascii="Times New Roman" w:hAnsi="Times New Roman" w:cs="Times New Roman"/>
          <w:sz w:val="28"/>
          <w:szCs w:val="28"/>
        </w:rPr>
        <w:t>администрации Инсарского</w:t>
      </w:r>
      <w:r w:rsidR="00B44E99">
        <w:rPr>
          <w:rFonts w:ascii="Times New Roman" w:hAnsi="Times New Roman" w:cs="Times New Roman"/>
          <w:sz w:val="28"/>
          <w:szCs w:val="28"/>
        </w:rPr>
        <w:t xml:space="preserve"> </w:t>
      </w:r>
      <w:r w:rsidR="00FA21A2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C2E44" w:rsidRPr="00473B6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p w:rsidR="00617388" w:rsidRDefault="00550777" w:rsidP="00617388">
      <w:pPr>
        <w:rPr>
          <w:sz w:val="28"/>
          <w:szCs w:val="28"/>
        </w:rPr>
      </w:pPr>
      <w:r w:rsidRPr="008E504D">
        <w:rPr>
          <w:rFonts w:ascii="Times New Roman" w:hAnsi="Times New Roman" w:cs="Times New Roman"/>
          <w:sz w:val="28"/>
          <w:szCs w:val="28"/>
        </w:rPr>
        <w:t>В соответствии с</w:t>
      </w:r>
      <w:r w:rsidR="00877392">
        <w:rPr>
          <w:rFonts w:ascii="Times New Roman" w:hAnsi="Times New Roman" w:cs="Times New Roman"/>
          <w:sz w:val="28"/>
          <w:szCs w:val="28"/>
        </w:rPr>
        <w:t xml:space="preserve"> пунктом 1</w:t>
      </w:r>
      <w:r w:rsidRPr="008E504D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877392">
          <w:rPr>
            <w:rFonts w:ascii="Times New Roman" w:hAnsi="Times New Roman" w:cs="Times New Roman"/>
            <w:sz w:val="28"/>
            <w:szCs w:val="28"/>
          </w:rPr>
          <w:t>стать</w:t>
        </w:r>
        <w:r>
          <w:rPr>
            <w:rFonts w:ascii="Times New Roman" w:hAnsi="Times New Roman" w:cs="Times New Roman"/>
            <w:sz w:val="28"/>
            <w:szCs w:val="28"/>
          </w:rPr>
          <w:t>и 160.1</w:t>
        </w:r>
      </w:hyperlink>
      <w:r w:rsidRPr="008E504D">
        <w:rPr>
          <w:rFonts w:ascii="Times New Roman" w:hAnsi="Times New Roman" w:cs="Times New Roman"/>
          <w:sz w:val="28"/>
          <w:szCs w:val="28"/>
        </w:rPr>
        <w:t xml:space="preserve"> Бюджетного кодекса</w:t>
      </w:r>
      <w:r w:rsidR="00FC2E44" w:rsidRPr="00473B64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E2A49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</w:t>
      </w:r>
      <w:r w:rsidR="00877392">
        <w:rPr>
          <w:rFonts w:ascii="Times New Roman" w:hAnsi="Times New Roman" w:cs="Times New Roman"/>
          <w:sz w:val="28"/>
          <w:szCs w:val="28"/>
        </w:rPr>
        <w:t>23</w:t>
      </w:r>
      <w:r w:rsidR="009E2A49">
        <w:rPr>
          <w:rFonts w:ascii="Times New Roman" w:hAnsi="Times New Roman" w:cs="Times New Roman"/>
          <w:sz w:val="28"/>
          <w:szCs w:val="28"/>
        </w:rPr>
        <w:t xml:space="preserve"> </w:t>
      </w:r>
      <w:r w:rsidR="00877392">
        <w:rPr>
          <w:rFonts w:ascii="Times New Roman" w:hAnsi="Times New Roman" w:cs="Times New Roman"/>
          <w:sz w:val="28"/>
          <w:szCs w:val="28"/>
        </w:rPr>
        <w:t>июня</w:t>
      </w:r>
      <w:r w:rsidR="009E2A49">
        <w:rPr>
          <w:rFonts w:ascii="Times New Roman" w:hAnsi="Times New Roman" w:cs="Times New Roman"/>
          <w:sz w:val="28"/>
          <w:szCs w:val="28"/>
        </w:rPr>
        <w:t xml:space="preserve"> 20</w:t>
      </w:r>
      <w:r w:rsidR="00877392">
        <w:rPr>
          <w:rFonts w:ascii="Times New Roman" w:hAnsi="Times New Roman" w:cs="Times New Roman"/>
          <w:sz w:val="28"/>
          <w:szCs w:val="28"/>
        </w:rPr>
        <w:t>16</w:t>
      </w:r>
      <w:r w:rsidR="009E2A4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877392">
        <w:rPr>
          <w:rFonts w:ascii="Times New Roman" w:hAnsi="Times New Roman" w:cs="Times New Roman"/>
          <w:sz w:val="28"/>
          <w:szCs w:val="28"/>
        </w:rPr>
        <w:t>574</w:t>
      </w:r>
      <w:r w:rsidR="009E2A49">
        <w:rPr>
          <w:rFonts w:ascii="Times New Roman" w:hAnsi="Times New Roman" w:cs="Times New Roman"/>
          <w:sz w:val="28"/>
          <w:szCs w:val="28"/>
        </w:rPr>
        <w:t xml:space="preserve"> «</w:t>
      </w:r>
      <w:r w:rsidR="004A5FD9">
        <w:rPr>
          <w:rFonts w:ascii="Times New Roman" w:hAnsi="Times New Roman" w:cs="Times New Roman"/>
          <w:sz w:val="28"/>
          <w:szCs w:val="28"/>
        </w:rPr>
        <w:t>О</w:t>
      </w:r>
      <w:r w:rsidR="009E2A49">
        <w:rPr>
          <w:rFonts w:ascii="Times New Roman" w:hAnsi="Times New Roman" w:cs="Times New Roman"/>
          <w:sz w:val="28"/>
          <w:szCs w:val="28"/>
        </w:rPr>
        <w:t>б общих требований к</w:t>
      </w:r>
      <w:r w:rsidR="00990DCD">
        <w:rPr>
          <w:rFonts w:ascii="Times New Roman" w:hAnsi="Times New Roman" w:cs="Times New Roman"/>
          <w:sz w:val="28"/>
          <w:szCs w:val="28"/>
        </w:rPr>
        <w:t xml:space="preserve"> методике прогнозирования поступлений доходов бюджетной системы Российской Федерации, в целях приведения нормативных правовых актов администрации Инсарского муниципального района в соответствии с действующим законодательством Российской Федерации</w:t>
      </w:r>
      <w:r w:rsidR="00FC2E44">
        <w:rPr>
          <w:rFonts w:ascii="Times New Roman" w:hAnsi="Times New Roman" w:cs="Times New Roman"/>
          <w:sz w:val="28"/>
          <w:szCs w:val="28"/>
        </w:rPr>
        <w:t>,</w:t>
      </w:r>
      <w:r w:rsidR="00FC2E44" w:rsidRPr="00473B64">
        <w:rPr>
          <w:rFonts w:ascii="Times New Roman" w:hAnsi="Times New Roman" w:cs="Times New Roman"/>
          <w:sz w:val="28"/>
          <w:szCs w:val="28"/>
        </w:rPr>
        <w:t xml:space="preserve"> </w:t>
      </w:r>
      <w:r w:rsidR="00617388" w:rsidRPr="00261780">
        <w:rPr>
          <w:sz w:val="28"/>
          <w:szCs w:val="28"/>
        </w:rPr>
        <w:t xml:space="preserve">администрация Инсарского муниципального района </w:t>
      </w:r>
    </w:p>
    <w:p w:rsidR="00431526" w:rsidRDefault="00431526" w:rsidP="00617388">
      <w:pPr>
        <w:rPr>
          <w:sz w:val="28"/>
          <w:szCs w:val="28"/>
        </w:rPr>
      </w:pPr>
    </w:p>
    <w:p w:rsidR="00617388" w:rsidRPr="00261780" w:rsidRDefault="00617388" w:rsidP="0061738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261780">
        <w:rPr>
          <w:sz w:val="28"/>
          <w:szCs w:val="28"/>
        </w:rPr>
        <w:t>:</w:t>
      </w:r>
    </w:p>
    <w:p w:rsidR="00990DCD" w:rsidRDefault="00FC2E44" w:rsidP="003719EF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Утвердить</w:t>
      </w:r>
      <w:r w:rsidR="009A2D8F">
        <w:rPr>
          <w:rFonts w:ascii="Times New Roman" w:hAnsi="Times New Roman" w:cs="Times New Roman"/>
          <w:sz w:val="28"/>
          <w:szCs w:val="28"/>
        </w:rPr>
        <w:t xml:space="preserve"> </w:t>
      </w:r>
      <w:r w:rsidR="005049EC">
        <w:rPr>
          <w:rFonts w:ascii="Times New Roman" w:hAnsi="Times New Roman" w:cs="Times New Roman"/>
          <w:sz w:val="28"/>
          <w:szCs w:val="28"/>
        </w:rPr>
        <w:t>прилагаем</w:t>
      </w:r>
      <w:r w:rsidR="00990DCD">
        <w:rPr>
          <w:rFonts w:ascii="Times New Roman" w:hAnsi="Times New Roman" w:cs="Times New Roman"/>
          <w:sz w:val="28"/>
          <w:szCs w:val="28"/>
        </w:rPr>
        <w:t>ую</w:t>
      </w:r>
      <w:r w:rsidR="005049EC">
        <w:rPr>
          <w:rFonts w:ascii="Times New Roman" w:hAnsi="Times New Roman" w:cs="Times New Roman"/>
          <w:sz w:val="28"/>
          <w:szCs w:val="28"/>
        </w:rPr>
        <w:t xml:space="preserve"> </w:t>
      </w:r>
      <w:r w:rsidR="00990DCD">
        <w:rPr>
          <w:rFonts w:ascii="Times New Roman" w:hAnsi="Times New Roman" w:cs="Times New Roman"/>
          <w:sz w:val="28"/>
          <w:szCs w:val="28"/>
        </w:rPr>
        <w:t>Методику прогнозирования поступлений доходов в бюджет</w:t>
      </w:r>
      <w:r w:rsidR="0026172F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990DCD">
        <w:rPr>
          <w:rFonts w:ascii="Times New Roman" w:hAnsi="Times New Roman" w:cs="Times New Roman"/>
          <w:sz w:val="28"/>
          <w:szCs w:val="28"/>
        </w:rPr>
        <w:t>, главным администратором которых являются администрация Инсарского муниципального района и Финансовое управление администрации Инсарского муниципального района.</w:t>
      </w:r>
    </w:p>
    <w:p w:rsidR="00FC2E44" w:rsidRDefault="00990DCD" w:rsidP="003719EF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="00DE5092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Инсарского муниципального района от 07.11.2016 г. № 620 « Об утверждении Методики прогнозирования поступления доходов в бюджет Инсарского муниципального района, главным администратором которых является администрация Инсарского муниципального района» </w:t>
      </w:r>
      <w:r w:rsidR="00FC2E44" w:rsidRPr="00473B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9EF" w:rsidRPr="00473B64" w:rsidRDefault="003719EF" w:rsidP="003719EF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</w:t>
      </w:r>
      <w:r w:rsidR="00884D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2E44" w:rsidRDefault="0000385E" w:rsidP="00FC2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C2E44" w:rsidRPr="00473B64">
        <w:rPr>
          <w:rFonts w:ascii="Times New Roman" w:hAnsi="Times New Roman" w:cs="Times New Roman"/>
          <w:sz w:val="28"/>
          <w:szCs w:val="28"/>
        </w:rPr>
        <w:t>.</w:t>
      </w:r>
      <w:r w:rsidR="00FC2E44">
        <w:rPr>
          <w:rFonts w:ascii="Times New Roman" w:hAnsi="Times New Roman" w:cs="Times New Roman"/>
          <w:sz w:val="28"/>
          <w:szCs w:val="28"/>
        </w:rPr>
        <w:t xml:space="preserve"> </w:t>
      </w:r>
      <w:r w:rsidR="00617388" w:rsidRPr="00617388">
        <w:rPr>
          <w:color w:val="000000" w:themeColor="text1"/>
          <w:sz w:val="28"/>
          <w:szCs w:val="28"/>
        </w:rPr>
        <w:t>Настоящее постановление</w:t>
      </w:r>
      <w:r w:rsidR="000B4F67">
        <w:rPr>
          <w:color w:val="000000" w:themeColor="text1"/>
          <w:sz w:val="28"/>
          <w:szCs w:val="28"/>
        </w:rPr>
        <w:t xml:space="preserve"> </w:t>
      </w:r>
      <w:r w:rsidR="00D2400B">
        <w:rPr>
          <w:color w:val="000000" w:themeColor="text1"/>
          <w:sz w:val="28"/>
          <w:szCs w:val="28"/>
        </w:rPr>
        <w:t>вступает в силу со дня его</w:t>
      </w:r>
      <w:r w:rsidR="000B4F67">
        <w:rPr>
          <w:color w:val="000000" w:themeColor="text1"/>
          <w:sz w:val="28"/>
          <w:szCs w:val="28"/>
        </w:rPr>
        <w:t xml:space="preserve"> официально</w:t>
      </w:r>
      <w:r w:rsidR="00D2400B">
        <w:rPr>
          <w:color w:val="000000" w:themeColor="text1"/>
          <w:sz w:val="28"/>
          <w:szCs w:val="28"/>
        </w:rPr>
        <w:t>го</w:t>
      </w:r>
      <w:r w:rsidR="000B4F67">
        <w:rPr>
          <w:color w:val="000000" w:themeColor="text1"/>
          <w:sz w:val="28"/>
          <w:szCs w:val="28"/>
        </w:rPr>
        <w:t xml:space="preserve"> опубликовани</w:t>
      </w:r>
      <w:r w:rsidR="00D2400B">
        <w:rPr>
          <w:color w:val="000000" w:themeColor="text1"/>
          <w:sz w:val="28"/>
          <w:szCs w:val="28"/>
        </w:rPr>
        <w:t>я</w:t>
      </w:r>
      <w:r w:rsidR="00617388" w:rsidRPr="00617388">
        <w:rPr>
          <w:color w:val="000000" w:themeColor="text1"/>
          <w:sz w:val="28"/>
          <w:szCs w:val="28"/>
        </w:rPr>
        <w:t>.</w:t>
      </w:r>
      <w:r w:rsidR="005049EC">
        <w:rPr>
          <w:color w:val="000000" w:themeColor="text1"/>
          <w:sz w:val="28"/>
          <w:szCs w:val="28"/>
        </w:rPr>
        <w:t xml:space="preserve"> </w:t>
      </w:r>
    </w:p>
    <w:p w:rsidR="00871F7D" w:rsidRDefault="00871F7D" w:rsidP="00FC2E44">
      <w:pPr>
        <w:rPr>
          <w:rFonts w:ascii="Times New Roman" w:hAnsi="Times New Roman" w:cs="Times New Roman"/>
          <w:sz w:val="28"/>
          <w:szCs w:val="28"/>
        </w:rPr>
      </w:pPr>
    </w:p>
    <w:p w:rsidR="00871F7D" w:rsidRPr="00473B64" w:rsidRDefault="00871F7D" w:rsidP="00FC2E4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9634" w:type="dxa"/>
        <w:tblInd w:w="108" w:type="dxa"/>
        <w:tblLook w:val="0000"/>
      </w:tblPr>
      <w:tblGrid>
        <w:gridCol w:w="10773"/>
        <w:gridCol w:w="8861"/>
      </w:tblGrid>
      <w:tr w:rsidR="00FC2E44" w:rsidRPr="00871F7D" w:rsidTr="00617388">
        <w:tblPrEx>
          <w:tblCellMar>
            <w:top w:w="0" w:type="dxa"/>
            <w:bottom w:w="0" w:type="dxa"/>
          </w:tblCellMar>
        </w:tblPrEx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p w:rsidR="00FC2E44" w:rsidRPr="00871F7D" w:rsidRDefault="00871F7D" w:rsidP="00543F3B">
            <w:pPr>
              <w:pStyle w:val="a8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 w:rsidRPr="00871F7D">
              <w:rPr>
                <w:rFonts w:ascii="Times New Roman" w:hAnsi="Times New Roman" w:cs="Times New Roman"/>
                <w:sz w:val="28"/>
                <w:szCs w:val="28"/>
              </w:rPr>
              <w:t>Глава Инсарского</w:t>
            </w:r>
          </w:p>
          <w:p w:rsidR="00871F7D" w:rsidRPr="00871F7D" w:rsidRDefault="00871F7D" w:rsidP="00871F7D">
            <w:pPr>
              <w:ind w:firstLine="0"/>
              <w:rPr>
                <w:sz w:val="28"/>
                <w:szCs w:val="28"/>
              </w:rPr>
            </w:pPr>
            <w:r w:rsidRPr="00871F7D">
              <w:rPr>
                <w:sz w:val="28"/>
                <w:szCs w:val="28"/>
              </w:rPr>
              <w:t xml:space="preserve">муниципального района              </w:t>
            </w:r>
            <w:r>
              <w:rPr>
                <w:sz w:val="28"/>
                <w:szCs w:val="28"/>
              </w:rPr>
              <w:t xml:space="preserve">                      </w:t>
            </w:r>
            <w:r w:rsidRPr="00871F7D">
              <w:rPr>
                <w:sz w:val="28"/>
                <w:szCs w:val="28"/>
              </w:rPr>
              <w:t xml:space="preserve">            К.А. Мангутов</w:t>
            </w:r>
          </w:p>
        </w:tc>
        <w:tc>
          <w:tcPr>
            <w:tcW w:w="8861" w:type="dxa"/>
            <w:tcBorders>
              <w:top w:val="nil"/>
              <w:left w:val="nil"/>
              <w:bottom w:val="nil"/>
              <w:right w:val="nil"/>
            </w:tcBorders>
          </w:tcPr>
          <w:p w:rsidR="00FC2E44" w:rsidRPr="00871F7D" w:rsidRDefault="00FC2E44" w:rsidP="00543F3B">
            <w:pPr>
              <w:pStyle w:val="a8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2E4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p w:rsidR="00871F7D" w:rsidRDefault="00871F7D" w:rsidP="00FC2E44">
      <w:pPr>
        <w:rPr>
          <w:rFonts w:ascii="Times New Roman" w:hAnsi="Times New Roman" w:cs="Times New Roman"/>
          <w:sz w:val="28"/>
          <w:szCs w:val="28"/>
        </w:rPr>
      </w:pPr>
    </w:p>
    <w:p w:rsidR="00871F7D" w:rsidRPr="00871F7D" w:rsidRDefault="00871F7D" w:rsidP="00FC2E44">
      <w:pPr>
        <w:rPr>
          <w:rFonts w:ascii="Times New Roman" w:hAnsi="Times New Roman" w:cs="Times New Roman"/>
          <w:sz w:val="28"/>
          <w:szCs w:val="28"/>
        </w:rPr>
      </w:pPr>
    </w:p>
    <w:p w:rsidR="00DA61F8" w:rsidRDefault="00DA61F8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A61F8" w:rsidRDefault="00DA61F8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400B" w:rsidRDefault="00D2400B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400B" w:rsidRDefault="00D2400B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400B" w:rsidRDefault="00D2400B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400B" w:rsidRDefault="00D2400B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400B" w:rsidRDefault="00D2400B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400B" w:rsidRDefault="00D2400B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400B" w:rsidRDefault="00D2400B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400B" w:rsidRDefault="00D2400B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400B" w:rsidRDefault="00D2400B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400B" w:rsidRDefault="00D2400B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2400B" w:rsidRDefault="00D2400B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4E99" w:rsidRDefault="00B44E99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71F7D" w:rsidRDefault="00871F7D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31527" w:rsidRPr="00473B64" w:rsidRDefault="00631527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                                                                                       к постановлению администрации                                                                            Инсарского муниципального района</w:t>
      </w:r>
    </w:p>
    <w:p w:rsidR="00FC2E44" w:rsidRPr="00473B64" w:rsidRDefault="005667D4" w:rsidP="00631527">
      <w:pPr>
        <w:ind w:left="50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C2E4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3733">
        <w:rPr>
          <w:rFonts w:ascii="Times New Roman" w:hAnsi="Times New Roman" w:cs="Times New Roman"/>
          <w:sz w:val="28"/>
          <w:szCs w:val="28"/>
        </w:rPr>
        <w:t xml:space="preserve"> 28.12</w:t>
      </w:r>
      <w:r w:rsidR="00893909">
        <w:rPr>
          <w:rFonts w:ascii="Times New Roman" w:hAnsi="Times New Roman" w:cs="Times New Roman"/>
          <w:sz w:val="28"/>
          <w:szCs w:val="28"/>
        </w:rPr>
        <w:t>.</w:t>
      </w:r>
      <w:r w:rsidR="00FC2E44">
        <w:rPr>
          <w:rFonts w:ascii="Times New Roman" w:hAnsi="Times New Roman" w:cs="Times New Roman"/>
          <w:sz w:val="28"/>
          <w:szCs w:val="28"/>
        </w:rPr>
        <w:t>202</w:t>
      </w:r>
      <w:r w:rsidR="00B0231D">
        <w:rPr>
          <w:rFonts w:ascii="Times New Roman" w:hAnsi="Times New Roman" w:cs="Times New Roman"/>
          <w:sz w:val="28"/>
          <w:szCs w:val="28"/>
        </w:rPr>
        <w:t>1</w:t>
      </w:r>
      <w:r w:rsidR="00FC2E44">
        <w:rPr>
          <w:rFonts w:ascii="Times New Roman" w:hAnsi="Times New Roman" w:cs="Times New Roman"/>
          <w:sz w:val="28"/>
          <w:szCs w:val="28"/>
        </w:rPr>
        <w:t xml:space="preserve"> г. №</w:t>
      </w:r>
      <w:r w:rsidR="00893909">
        <w:rPr>
          <w:rFonts w:ascii="Times New Roman" w:hAnsi="Times New Roman" w:cs="Times New Roman"/>
          <w:sz w:val="28"/>
          <w:szCs w:val="28"/>
        </w:rPr>
        <w:t xml:space="preserve"> </w:t>
      </w:r>
      <w:r w:rsidR="004A3733">
        <w:rPr>
          <w:rFonts w:ascii="Times New Roman" w:hAnsi="Times New Roman" w:cs="Times New Roman"/>
          <w:sz w:val="28"/>
          <w:szCs w:val="28"/>
        </w:rPr>
        <w:t>440</w:t>
      </w:r>
    </w:p>
    <w:p w:rsidR="00FC2E44" w:rsidRDefault="00FC2E44" w:rsidP="00631527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FC2E44" w:rsidRDefault="00FC2E44"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CF30BC" w:rsidRPr="001031F5" w:rsidRDefault="00CF30BC" w:rsidP="00CF30BC">
      <w:pPr>
        <w:ind w:firstLine="709"/>
      </w:pPr>
    </w:p>
    <w:p w:rsidR="00971D22" w:rsidRDefault="00D2400B" w:rsidP="00971D22">
      <w:pPr>
        <w:pStyle w:val="1"/>
        <w:spacing w:before="89"/>
        <w:ind w:left="472" w:right="76"/>
        <w:rPr>
          <w:sz w:val="28"/>
          <w:szCs w:val="28"/>
        </w:rPr>
      </w:pPr>
      <w:r>
        <w:rPr>
          <w:sz w:val="28"/>
          <w:szCs w:val="28"/>
        </w:rPr>
        <w:t>Методика</w:t>
      </w:r>
      <w:r w:rsidR="00971D22" w:rsidRPr="00971D22">
        <w:rPr>
          <w:sz w:val="28"/>
          <w:szCs w:val="28"/>
        </w:rPr>
        <w:t xml:space="preserve"> </w:t>
      </w:r>
    </w:p>
    <w:p w:rsidR="00971D22" w:rsidRPr="00971D22" w:rsidRDefault="00453A94" w:rsidP="00971D22">
      <w:pPr>
        <w:pStyle w:val="1"/>
        <w:spacing w:before="89"/>
        <w:ind w:left="472" w:right="76"/>
        <w:rPr>
          <w:b w:val="0"/>
          <w:sz w:val="28"/>
          <w:szCs w:val="28"/>
        </w:rPr>
      </w:pPr>
      <w:r>
        <w:rPr>
          <w:sz w:val="28"/>
          <w:szCs w:val="28"/>
        </w:rPr>
        <w:t>п</w:t>
      </w:r>
      <w:r w:rsidR="00D2400B">
        <w:rPr>
          <w:sz w:val="28"/>
          <w:szCs w:val="28"/>
        </w:rPr>
        <w:t>рогнозирования поступлений доходов в бюджет</w:t>
      </w:r>
      <w:r w:rsidR="00971D22">
        <w:rPr>
          <w:sz w:val="28"/>
          <w:szCs w:val="28"/>
        </w:rPr>
        <w:t xml:space="preserve"> Инсарского муниципального района</w:t>
      </w:r>
      <w:r w:rsidR="00D2400B">
        <w:rPr>
          <w:sz w:val="28"/>
          <w:szCs w:val="28"/>
        </w:rPr>
        <w:t>, главным администратором которых явля</w:t>
      </w:r>
      <w:r w:rsidR="0026172F">
        <w:rPr>
          <w:sz w:val="28"/>
          <w:szCs w:val="28"/>
        </w:rPr>
        <w:t>ю</w:t>
      </w:r>
      <w:r w:rsidR="00D2400B">
        <w:rPr>
          <w:sz w:val="28"/>
          <w:szCs w:val="28"/>
        </w:rPr>
        <w:t>тся администрация Инсарского муниципального района и Финансовое управление администрации Инсарского муниципального района</w:t>
      </w:r>
      <w:r>
        <w:rPr>
          <w:sz w:val="28"/>
          <w:szCs w:val="28"/>
        </w:rPr>
        <w:t xml:space="preserve"> </w:t>
      </w:r>
    </w:p>
    <w:p w:rsidR="00971D22" w:rsidRPr="00971D22" w:rsidRDefault="00971D22" w:rsidP="00971D22">
      <w:pPr>
        <w:pStyle w:val="af0"/>
        <w:ind w:firstLine="851"/>
        <w:rPr>
          <w:b/>
        </w:rPr>
      </w:pPr>
    </w:p>
    <w:p w:rsidR="00453A94" w:rsidRPr="00453A94" w:rsidRDefault="00453A94" w:rsidP="00453A94">
      <w:pPr>
        <w:rPr>
          <w:sz w:val="28"/>
          <w:szCs w:val="28"/>
        </w:rPr>
      </w:pPr>
      <w:bookmarkStart w:id="0" w:name="sub_1001"/>
      <w:r w:rsidRPr="00453A94">
        <w:rPr>
          <w:sz w:val="28"/>
          <w:szCs w:val="28"/>
        </w:rPr>
        <w:t>1. Настоящая Методика определяет подходы к прогнозированию поступлений в бюджет</w:t>
      </w:r>
      <w:r>
        <w:rPr>
          <w:sz w:val="28"/>
          <w:szCs w:val="28"/>
        </w:rPr>
        <w:t xml:space="preserve"> Инсарского муниципального района</w:t>
      </w:r>
      <w:r w:rsidRPr="00453A94">
        <w:rPr>
          <w:sz w:val="28"/>
          <w:szCs w:val="28"/>
        </w:rPr>
        <w:t xml:space="preserve"> по каждому виду доходов, главным администратором которых явля</w:t>
      </w:r>
      <w:r>
        <w:rPr>
          <w:sz w:val="28"/>
          <w:szCs w:val="28"/>
        </w:rPr>
        <w:t>ю</w:t>
      </w:r>
      <w:r w:rsidRPr="00453A94">
        <w:rPr>
          <w:sz w:val="28"/>
          <w:szCs w:val="28"/>
        </w:rPr>
        <w:t xml:space="preserve">тся </w:t>
      </w:r>
      <w:r>
        <w:rPr>
          <w:sz w:val="28"/>
          <w:szCs w:val="28"/>
        </w:rPr>
        <w:t>администрация Инсарского муниципального района и Финансовое управление администрации Инсарского муниципального района</w:t>
      </w:r>
      <w:r w:rsidRPr="00453A94">
        <w:rPr>
          <w:sz w:val="28"/>
          <w:szCs w:val="28"/>
        </w:rPr>
        <w:t xml:space="preserve">, в соответствии с </w:t>
      </w:r>
      <w:hyperlink w:anchor="sub_1004" w:history="1">
        <w:r w:rsidRPr="00453A94">
          <w:rPr>
            <w:rStyle w:val="a4"/>
            <w:b w:val="0"/>
            <w:color w:val="000000" w:themeColor="text1"/>
            <w:sz w:val="28"/>
            <w:szCs w:val="28"/>
          </w:rPr>
          <w:t>приложением</w:t>
        </w:r>
      </w:hyperlink>
      <w:r w:rsidRPr="00453A94">
        <w:rPr>
          <w:sz w:val="28"/>
          <w:szCs w:val="28"/>
        </w:rPr>
        <w:t>.</w:t>
      </w:r>
    </w:p>
    <w:p w:rsidR="00453A94" w:rsidRPr="00453A94" w:rsidRDefault="00453A94" w:rsidP="00453A94">
      <w:pPr>
        <w:rPr>
          <w:sz w:val="28"/>
          <w:szCs w:val="28"/>
        </w:rPr>
      </w:pPr>
      <w:bookmarkStart w:id="1" w:name="sub_1002"/>
      <w:bookmarkEnd w:id="0"/>
      <w:r w:rsidRPr="00453A94">
        <w:rPr>
          <w:sz w:val="28"/>
          <w:szCs w:val="28"/>
        </w:rPr>
        <w:t>2. Для расчета прогнозного объема поступлений по каждому виду доходов применяется один из следующих методов:</w:t>
      </w:r>
    </w:p>
    <w:bookmarkEnd w:id="1"/>
    <w:p w:rsidR="00453A94" w:rsidRPr="00453A94" w:rsidRDefault="00453A94" w:rsidP="00453A94">
      <w:pPr>
        <w:rPr>
          <w:sz w:val="28"/>
          <w:szCs w:val="28"/>
        </w:rPr>
      </w:pPr>
      <w:r w:rsidRPr="00453A94">
        <w:rPr>
          <w:sz w:val="28"/>
          <w:szCs w:val="28"/>
        </w:rPr>
        <w:t>прямой расчет - основан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поступлений прогнозируемого вида доходов;</w:t>
      </w:r>
    </w:p>
    <w:p w:rsidR="00453A94" w:rsidRPr="00453A94" w:rsidRDefault="00453A94" w:rsidP="00453A94">
      <w:pPr>
        <w:rPr>
          <w:sz w:val="28"/>
          <w:szCs w:val="28"/>
        </w:rPr>
      </w:pPr>
      <w:r w:rsidRPr="00453A94">
        <w:rPr>
          <w:sz w:val="28"/>
          <w:szCs w:val="28"/>
        </w:rPr>
        <w:t>усреднение - расчет на основании усреднения годовых объемов доходов бюджетов бюджетной системы Российской Федерации не менее чем за три года или за весь период поступления соответствующего вида доходов в случае, если он не превышает три года;</w:t>
      </w:r>
    </w:p>
    <w:p w:rsidR="00453A94" w:rsidRPr="00453A94" w:rsidRDefault="00453A94" w:rsidP="00453A94">
      <w:pPr>
        <w:rPr>
          <w:sz w:val="28"/>
          <w:szCs w:val="28"/>
        </w:rPr>
      </w:pPr>
      <w:r w:rsidRPr="00453A94">
        <w:rPr>
          <w:sz w:val="28"/>
          <w:szCs w:val="28"/>
        </w:rPr>
        <w:t>комбинированный - расчет с применением метода усреднения (количества объемного показателя не менее чем за три года или за весь период поступления соответствующего вида доходов в случае, если он не превышает три года) и прямого расчета (стоимостных показателей).</w:t>
      </w:r>
    </w:p>
    <w:p w:rsidR="00453A94" w:rsidRPr="00453A94" w:rsidRDefault="00453A94" w:rsidP="00453A94">
      <w:pPr>
        <w:rPr>
          <w:sz w:val="28"/>
          <w:szCs w:val="28"/>
        </w:rPr>
      </w:pPr>
      <w:r w:rsidRPr="00453A94">
        <w:rPr>
          <w:sz w:val="28"/>
          <w:szCs w:val="28"/>
        </w:rPr>
        <w:t xml:space="preserve">фиксация - применение показателей, характеризующих объем расходов федерального бюджета. Размер межбюджетных трансфертов из федерального </w:t>
      </w:r>
      <w:r w:rsidR="002F71ED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республиканского бюджет</w:t>
      </w:r>
      <w:r w:rsidR="002F71ED">
        <w:rPr>
          <w:sz w:val="28"/>
          <w:szCs w:val="28"/>
        </w:rPr>
        <w:t>ов</w:t>
      </w:r>
      <w:r w:rsidRPr="00453A94">
        <w:rPr>
          <w:sz w:val="28"/>
          <w:szCs w:val="28"/>
        </w:rPr>
        <w:t xml:space="preserve"> бюджетам </w:t>
      </w:r>
      <w:r>
        <w:rPr>
          <w:sz w:val="28"/>
          <w:szCs w:val="28"/>
        </w:rPr>
        <w:t>муниципальных образований</w:t>
      </w:r>
      <w:r w:rsidRPr="00453A94">
        <w:rPr>
          <w:sz w:val="28"/>
          <w:szCs w:val="28"/>
        </w:rPr>
        <w:t xml:space="preserve"> определяется в соответствии с Федеральным законом о федеральном бюджете на очередной финансовый год и плановый период, иными нормативно-правовыми актами, что исключает возможность при прогнозировании доходов бюджета</w:t>
      </w:r>
      <w:r w:rsidR="002F71ED">
        <w:rPr>
          <w:sz w:val="28"/>
          <w:szCs w:val="28"/>
        </w:rPr>
        <w:t xml:space="preserve"> Инсарского муниципального района</w:t>
      </w:r>
      <w:r w:rsidRPr="00453A94">
        <w:rPr>
          <w:sz w:val="28"/>
          <w:szCs w:val="28"/>
        </w:rPr>
        <w:t xml:space="preserve"> использовать иные методы, указанные в настоящем пункте.</w:t>
      </w:r>
    </w:p>
    <w:p w:rsidR="009B2255" w:rsidRDefault="00453A94" w:rsidP="00453A94">
      <w:pPr>
        <w:rPr>
          <w:sz w:val="28"/>
          <w:szCs w:val="28"/>
        </w:rPr>
      </w:pPr>
      <w:r w:rsidRPr="00453A94">
        <w:rPr>
          <w:sz w:val="28"/>
          <w:szCs w:val="28"/>
        </w:rPr>
        <w:t>3. Расчет прогноза поступлений доходов текущего года корректируется на основании оценки данных о фактических поступлениях доходов за истекшие месяцы текущего финансового</w:t>
      </w:r>
      <w:r>
        <w:rPr>
          <w:sz w:val="28"/>
          <w:szCs w:val="28"/>
        </w:rPr>
        <w:t xml:space="preserve"> года.</w:t>
      </w:r>
    </w:p>
    <w:p w:rsidR="00495975" w:rsidRPr="00453A94" w:rsidRDefault="00495975" w:rsidP="00453A94">
      <w:pPr>
        <w:rPr>
          <w:rFonts w:ascii="Times New Roman" w:hAnsi="Times New Roman" w:cs="Times New Roman"/>
          <w:sz w:val="28"/>
          <w:szCs w:val="28"/>
        </w:rPr>
      </w:pPr>
    </w:p>
    <w:p w:rsidR="00FD7BD9" w:rsidRDefault="00FD7BD9" w:rsidP="00CF30BC">
      <w:pPr>
        <w:rPr>
          <w:rFonts w:ascii="Times New Roman" w:hAnsi="Times New Roman" w:cs="Times New Roman"/>
          <w:sz w:val="28"/>
          <w:szCs w:val="28"/>
        </w:rPr>
        <w:sectPr w:rsidR="00FD7BD9" w:rsidSect="00631527">
          <w:footerReference w:type="default" r:id="rId9"/>
          <w:pgSz w:w="11900" w:h="16800"/>
          <w:pgMar w:top="1134" w:right="567" w:bottom="1134" w:left="1134" w:header="720" w:footer="720" w:gutter="0"/>
          <w:cols w:space="720"/>
          <w:noEndnote/>
          <w:docGrid w:linePitch="326"/>
        </w:sectPr>
      </w:pPr>
    </w:p>
    <w:p w:rsidR="009B2255" w:rsidRPr="00453A94" w:rsidRDefault="00FD7BD9" w:rsidP="00FD7BD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9B2255" w:rsidRDefault="009B2255" w:rsidP="00CF30BC">
      <w:pPr>
        <w:rPr>
          <w:rFonts w:ascii="Times New Roman" w:hAnsi="Times New Roman" w:cs="Times New Roman"/>
          <w:sz w:val="28"/>
          <w:szCs w:val="28"/>
        </w:rPr>
      </w:pPr>
    </w:p>
    <w:p w:rsidR="002F61EA" w:rsidRDefault="002F61EA" w:rsidP="00CF30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1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3"/>
        <w:gridCol w:w="1028"/>
        <w:gridCol w:w="1227"/>
        <w:gridCol w:w="1246"/>
        <w:gridCol w:w="2050"/>
        <w:gridCol w:w="891"/>
        <w:gridCol w:w="3765"/>
        <w:gridCol w:w="2213"/>
        <w:gridCol w:w="2209"/>
      </w:tblGrid>
      <w:tr w:rsidR="00FD7BD9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N</w:t>
            </w:r>
            <w:r w:rsidRPr="00323D78">
              <w:rPr>
                <w:sz w:val="28"/>
                <w:szCs w:val="28"/>
              </w:rPr>
              <w:br/>
              <w:t>п/п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Код главного администратора доходов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Наименование главного администратора доходов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КБК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Наименование КБК доходов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Наименование метода расчета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Формула расчета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Алгоритм расчета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Описание показателей</w:t>
            </w:r>
          </w:p>
        </w:tc>
      </w:tr>
      <w:tr w:rsidR="00FD7BD9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4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5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6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7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8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7BD9" w:rsidRPr="00323D78" w:rsidRDefault="00FD7BD9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</w:t>
            </w:r>
          </w:p>
        </w:tc>
      </w:tr>
      <w:tr w:rsidR="00297847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47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47" w:rsidRPr="00323D78" w:rsidRDefault="00297847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47" w:rsidRPr="00323D78" w:rsidRDefault="00297847" w:rsidP="0029784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47" w:rsidRPr="00323D78" w:rsidRDefault="00E01396" w:rsidP="00E01396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10804010011000110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47" w:rsidRPr="00323D78" w:rsidRDefault="00297847" w:rsidP="00297847">
            <w:pPr>
              <w:pStyle w:val="4"/>
              <w:ind w:firstLine="0"/>
              <w:jc w:val="left"/>
              <w:rPr>
                <w:noProof/>
                <w:szCs w:val="28"/>
              </w:rPr>
            </w:pPr>
            <w:r w:rsidRPr="00323D78">
              <w:rPr>
                <w:szCs w:val="28"/>
              </w:rPr>
              <w:t xml:space="preserve"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</w:t>
            </w:r>
            <w:r w:rsidRPr="00323D78">
              <w:rPr>
                <w:szCs w:val="28"/>
              </w:rPr>
              <w:lastRenderedPageBreak/>
              <w:t>законодательными актами Российской Федерации и (или) законодательными актами субъектов  Российской Федерации на совершение нотариальных действий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47" w:rsidRPr="00323D78" w:rsidRDefault="00297847" w:rsidP="0029784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47" w:rsidRPr="00323D78" w:rsidRDefault="00B44E99" w:rsidP="00297847">
            <w:pPr>
              <w:ind w:firstLine="698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14400" cy="2286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7847" w:rsidRPr="00323D78" w:rsidRDefault="00297847" w:rsidP="00FD7BD9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47" w:rsidRPr="00323D78" w:rsidRDefault="00E01396" w:rsidP="00E01396">
            <w:pPr>
              <w:ind w:firstLine="0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</w:t>
            </w:r>
            <w:r w:rsidR="00297847" w:rsidRPr="00323D78">
              <w:rPr>
                <w:sz w:val="28"/>
                <w:szCs w:val="28"/>
              </w:rPr>
              <w:t xml:space="preserve">осуществляется с помощью метода усреднения 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847" w:rsidRPr="00323D78" w:rsidRDefault="00B44E99" w:rsidP="00297847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47650" cy="22860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97847" w:rsidRPr="00323D78">
              <w:rPr>
                <w:sz w:val="28"/>
                <w:szCs w:val="28"/>
              </w:rPr>
              <w:t xml:space="preserve"> - ожидаемое поступление государственной пошлины в отчетном году;</w:t>
            </w:r>
          </w:p>
          <w:p w:rsidR="00297847" w:rsidRPr="00323D78" w:rsidRDefault="00B44E99" w:rsidP="00297847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0025" cy="2286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97847" w:rsidRPr="00323D78">
              <w:rPr>
                <w:sz w:val="28"/>
                <w:szCs w:val="28"/>
              </w:rPr>
              <w:t xml:space="preserve"> - фактическое поступление государственной пошлины с нарастающим итогом на отчетную дату ;</w:t>
            </w:r>
          </w:p>
          <w:p w:rsidR="00297847" w:rsidRPr="00323D78" w:rsidRDefault="00B44E99" w:rsidP="00297847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5725" cy="20002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97847" w:rsidRPr="00323D78">
              <w:rPr>
                <w:sz w:val="28"/>
                <w:szCs w:val="28"/>
              </w:rPr>
              <w:t xml:space="preserve"> - количество календарных месяцев.</w:t>
            </w:r>
          </w:p>
          <w:p w:rsidR="00297847" w:rsidRPr="00323D78" w:rsidRDefault="00297847" w:rsidP="00FD7BD9">
            <w:pPr>
              <w:pStyle w:val="a7"/>
              <w:rPr>
                <w:sz w:val="28"/>
                <w:szCs w:val="28"/>
              </w:rPr>
            </w:pPr>
          </w:p>
        </w:tc>
      </w:tr>
      <w:tr w:rsidR="00E01396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E01396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10807150011000110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E01396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Государственная пошлина за выдачу разрешения на установку рекламной конструкции</w:t>
            </w:r>
          </w:p>
          <w:p w:rsidR="00E01396" w:rsidRPr="00323D78" w:rsidRDefault="00E01396" w:rsidP="00E01396">
            <w:pPr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E01396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14400" cy="228600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E01396">
            <w:pPr>
              <w:ind w:firstLine="0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осуществляется с помощью метода усреднения 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396" w:rsidRPr="00323D78" w:rsidRDefault="00B44E99" w:rsidP="00E01396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47650" cy="228600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ожидаемое поступление государственной пошлины в отчетном году;</w:t>
            </w:r>
          </w:p>
          <w:p w:rsidR="00E01396" w:rsidRPr="00323D78" w:rsidRDefault="00B44E99" w:rsidP="00E01396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0025" cy="2286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фактическое поступление государственной пошлины с нарастающим итогом на отчетную дату ;</w:t>
            </w:r>
          </w:p>
          <w:p w:rsidR="00E01396" w:rsidRPr="00323D78" w:rsidRDefault="00B44E99" w:rsidP="00E01396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5725" cy="200025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количество календарных месяцев.</w:t>
            </w:r>
          </w:p>
          <w:p w:rsidR="00E01396" w:rsidRPr="00323D78" w:rsidRDefault="00E01396" w:rsidP="00E01396">
            <w:pPr>
              <w:pStyle w:val="a7"/>
              <w:rPr>
                <w:sz w:val="28"/>
                <w:szCs w:val="28"/>
              </w:rPr>
            </w:pPr>
          </w:p>
        </w:tc>
      </w:tr>
      <w:tr w:rsidR="00E01396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11102033050000120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Доходы от размещения временно свободных средств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57300" cy="180975"/>
                  <wp:effectExtent l="1905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доходов;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E01396" w:rsidRPr="00323D78" w:rsidRDefault="00B44E99" w:rsidP="00FD7BD9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имеющих разовый характер)</w:t>
            </w:r>
          </w:p>
        </w:tc>
      </w:tr>
      <w:tr w:rsidR="00E01396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11103050050000120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133600" cy="142875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общей суммы непогашенного основного долга по всем договорам с учетом ставки процента, процента за пользование бюджетным </w:t>
            </w:r>
            <w:r w:rsidRPr="00323D78">
              <w:rPr>
                <w:sz w:val="28"/>
                <w:szCs w:val="28"/>
              </w:rPr>
              <w:lastRenderedPageBreak/>
              <w:t>кредитом и срока пользования бюджетным кредитом плюс общая суммы всех прогнозируемых бюджетных кредитов с учетом ставки процента за пользование бюджетным кредитом и ожидаемый срока пользования бюджетным кредитом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Kpi - непогашенная сумма основного долга по i-му договору о предоставлении бюджетного кредита;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Пpi - ставка процента за пользование бюджетным кредитом по i-му договору о предоставлении бюджетного кредита;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Cpi - срок пользования бюджетным кредитом по графику, установленному i-м договором;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Kpj - сумма вновь предоставленного бюджетного кредита (план);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Пpj - ставка процента за пользование вновь предоставленным бюджетным кредитом (устанавливается законом о республиканско</w:t>
            </w:r>
            <w:r w:rsidRPr="00323D78">
              <w:rPr>
                <w:sz w:val="28"/>
                <w:szCs w:val="28"/>
              </w:rPr>
              <w:lastRenderedPageBreak/>
              <w:t>м бюджете Республики Мордовия на соответствующий финансовый год);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Cpj - ожидаемый срок пользования вновь предоставленным бюджетным кредитом</w:t>
            </w:r>
          </w:p>
        </w:tc>
      </w:tr>
      <w:tr w:rsidR="00E01396" w:rsidTr="00653D53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653D53">
            <w:pPr>
              <w:ind w:firstLine="0"/>
              <w:jc w:val="left"/>
              <w:rPr>
                <w:snapToGrid w:val="0"/>
                <w:sz w:val="28"/>
                <w:szCs w:val="28"/>
              </w:rPr>
            </w:pPr>
            <w:r w:rsidRPr="00323D78">
              <w:rPr>
                <w:snapToGrid w:val="0"/>
                <w:sz w:val="28"/>
                <w:szCs w:val="28"/>
              </w:rPr>
              <w:t>1110501305 0000 120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ind w:firstLine="0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</w:t>
            </w:r>
            <w:r w:rsidRPr="00323D78">
              <w:rPr>
                <w:sz w:val="28"/>
                <w:szCs w:val="28"/>
              </w:rPr>
              <w:lastRenderedPageBreak/>
              <w:t>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B44E99" w:rsidP="00277C0A">
            <w:pPr>
              <w:ind w:firstLine="698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71550" cy="180975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За основу расчета прогнозируемых годовых начислений принимается сумма начисленных по действующим договорам аренды платежей за месяц, предшествующий месяцу, в котором осуществляется </w:t>
            </w:r>
            <w:r w:rsidRPr="00323D78">
              <w:rPr>
                <w:sz w:val="28"/>
                <w:szCs w:val="28"/>
              </w:rPr>
              <w:lastRenderedPageBreak/>
              <w:t>планирование, с учетом сроков их действия, а также платежей по договорам, которые предполагается пролонгировать или заключить в планируемом периоде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396" w:rsidRPr="00323D78" w:rsidRDefault="00B44E99" w:rsidP="00277C0A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52400" cy="200025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прогнозируемый объем доходов;</w:t>
            </w:r>
          </w:p>
          <w:p w:rsidR="00E01396" w:rsidRPr="00323D78" w:rsidRDefault="00B44E99" w:rsidP="00277C0A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0975" cy="2286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размер начислений в месяц по i-тому договору аренды;</w:t>
            </w:r>
          </w:p>
          <w:p w:rsidR="00E01396" w:rsidRPr="00323D78" w:rsidRDefault="00B44E99" w:rsidP="00277C0A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9550" cy="228600"/>
                  <wp:effectExtent l="1905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число месяцев действия i-того договора;</w:t>
            </w:r>
          </w:p>
          <w:p w:rsidR="00E01396" w:rsidRPr="00323D78" w:rsidRDefault="00B44E99" w:rsidP="00277C0A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228600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сумма задолженности по i-тому </w:t>
            </w:r>
            <w:r w:rsidR="00E01396" w:rsidRPr="00323D78">
              <w:rPr>
                <w:sz w:val="28"/>
                <w:szCs w:val="28"/>
              </w:rPr>
              <w:lastRenderedPageBreak/>
              <w:t>договору аренды (в случае если должником является организация, находящаяся в стадии банкротства, сумму задолженности по нему учитывать в размере не менее 20%),</w:t>
            </w:r>
          </w:p>
          <w:p w:rsidR="00E01396" w:rsidRPr="00323D78" w:rsidRDefault="00B44E99" w:rsidP="00277C0A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200025"/>
                  <wp:effectExtent l="1905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прогнозируемая сумма дополнительных или выпадающих доходов, определяемая исходя из;</w:t>
            </w:r>
          </w:p>
          <w:p w:rsidR="00E01396" w:rsidRPr="00323D78" w:rsidRDefault="00E01396" w:rsidP="00277C0A">
            <w:pPr>
              <w:ind w:firstLine="0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-прекращения существующих либо оформления новых соглашений;</w:t>
            </w:r>
          </w:p>
          <w:p w:rsidR="00E01396" w:rsidRPr="00323D78" w:rsidRDefault="00E01396" w:rsidP="00277C0A">
            <w:pPr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-иных </w:t>
            </w:r>
            <w:r w:rsidRPr="00323D78">
              <w:rPr>
                <w:sz w:val="28"/>
                <w:szCs w:val="28"/>
              </w:rPr>
              <w:lastRenderedPageBreak/>
              <w:t>факторов, оказывающих влияние на размер платы по соглашениям (изменение размера ставки, используемой при расчете платы, а также кадастровой стоимости земельных участков);</w:t>
            </w:r>
          </w:p>
          <w:p w:rsidR="00E01396" w:rsidRPr="00323D78" w:rsidRDefault="00E01396" w:rsidP="00277C0A">
            <w:pPr>
              <w:ind w:firstLine="0"/>
              <w:rPr>
                <w:sz w:val="28"/>
                <w:szCs w:val="28"/>
              </w:rPr>
            </w:pP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</w:p>
        </w:tc>
      </w:tr>
      <w:tr w:rsidR="00E01396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  <w:p w:rsidR="00E01396" w:rsidRPr="00323D78" w:rsidRDefault="00E01396" w:rsidP="002B4617">
            <w:pPr>
              <w:rPr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77C0A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napToGrid w:val="0"/>
                <w:sz w:val="28"/>
                <w:szCs w:val="28"/>
              </w:rPr>
              <w:t>1110501313 0000 120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77C0A">
            <w:pPr>
              <w:ind w:firstLine="0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</w:t>
            </w:r>
            <w:r w:rsidRPr="00323D78">
              <w:rPr>
                <w:sz w:val="28"/>
                <w:szCs w:val="28"/>
              </w:rPr>
              <w:lastRenderedPageBreak/>
              <w:t>поселений, а также средства от продажи права на заключение договоров аренды указанных земельных участков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77C0A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B44E99" w:rsidP="00277C0A">
            <w:pPr>
              <w:ind w:firstLine="698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71550" cy="180975"/>
                  <wp:effectExtent l="1905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77C0A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За основу расчета прогнозируемых годовых начислений принимается сумма начисленных по действующим договорам аренды платежей за месяц, предшествующий месяцу, в </w:t>
            </w:r>
            <w:r w:rsidRPr="00323D78">
              <w:rPr>
                <w:sz w:val="28"/>
                <w:szCs w:val="28"/>
              </w:rPr>
              <w:lastRenderedPageBreak/>
              <w:t>котором осуществляется планирование, с учетом сроков их действия, а также платежей по договорам, которые предполагается пролонгировать или заключить в планируемом периоде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396" w:rsidRPr="00323D78" w:rsidRDefault="00B44E99" w:rsidP="00277C0A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52400" cy="200025"/>
                  <wp:effectExtent l="1905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прогнозируемый объем доходов;</w:t>
            </w:r>
          </w:p>
          <w:p w:rsidR="00E01396" w:rsidRPr="00323D78" w:rsidRDefault="00B44E99" w:rsidP="00277C0A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0975" cy="22860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размер начислений в месяц по i-тому договору аренды;</w:t>
            </w:r>
          </w:p>
          <w:p w:rsidR="00E01396" w:rsidRPr="00323D78" w:rsidRDefault="00B44E99" w:rsidP="00277C0A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9550" cy="228600"/>
                  <wp:effectExtent l="1905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число месяцев действия i-того договора;</w:t>
            </w:r>
          </w:p>
          <w:p w:rsidR="00E01396" w:rsidRPr="00323D78" w:rsidRDefault="00B44E99" w:rsidP="00277C0A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228600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сумма </w:t>
            </w:r>
            <w:r w:rsidR="00E01396" w:rsidRPr="00323D78">
              <w:rPr>
                <w:sz w:val="28"/>
                <w:szCs w:val="28"/>
              </w:rPr>
              <w:lastRenderedPageBreak/>
              <w:t>задолженности по i-тому договору аренды (в случае если должником является организация, находящаяся в стадии банкротства, сумму задолженности по нему учитывать в размере не менее 20%),</w:t>
            </w:r>
          </w:p>
          <w:p w:rsidR="00E01396" w:rsidRPr="00323D78" w:rsidRDefault="00B44E99" w:rsidP="00277C0A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200025"/>
                  <wp:effectExtent l="1905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прогнозируемая сумма дополнительных или выпадающих доходов, определяемая исходя из;</w:t>
            </w:r>
          </w:p>
          <w:p w:rsidR="00E01396" w:rsidRPr="00323D78" w:rsidRDefault="00E01396" w:rsidP="00277C0A">
            <w:pPr>
              <w:ind w:firstLine="0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-прекращения существующих либо оформления новых </w:t>
            </w:r>
            <w:r w:rsidRPr="00323D78">
              <w:rPr>
                <w:sz w:val="28"/>
                <w:szCs w:val="28"/>
              </w:rPr>
              <w:lastRenderedPageBreak/>
              <w:t>соглашений;</w:t>
            </w:r>
          </w:p>
          <w:p w:rsidR="00E01396" w:rsidRPr="00323D78" w:rsidRDefault="00E01396" w:rsidP="00277C0A">
            <w:pPr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-иных факторов, оказывающих влияние на размер платы по соглашениям (изменение размера ставки, используемой при расчете платы, а также кадастровой стоимости земельных участков);</w:t>
            </w:r>
          </w:p>
          <w:p w:rsidR="00E01396" w:rsidRPr="00323D78" w:rsidRDefault="00E01396" w:rsidP="00277C0A">
            <w:pPr>
              <w:ind w:firstLine="0"/>
              <w:rPr>
                <w:sz w:val="28"/>
                <w:szCs w:val="28"/>
              </w:rPr>
            </w:pPr>
          </w:p>
          <w:p w:rsidR="00E01396" w:rsidRPr="00323D78" w:rsidRDefault="00E01396" w:rsidP="00277C0A">
            <w:pPr>
              <w:pStyle w:val="a7"/>
              <w:rPr>
                <w:sz w:val="28"/>
                <w:szCs w:val="28"/>
              </w:rPr>
            </w:pPr>
          </w:p>
        </w:tc>
      </w:tr>
      <w:tr w:rsidR="00E01396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11105025050000120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77C0A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 муниципальны</w:t>
            </w:r>
            <w:r w:rsidRPr="00323D78">
              <w:rPr>
                <w:szCs w:val="28"/>
              </w:rPr>
              <w:lastRenderedPageBreak/>
              <w:t>х районов (за исключением земельных участков муниципальных  бюджетных и автономных учреждений)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77C0A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71550" cy="180975"/>
                  <wp:effectExtent l="1905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За основу расчета прогнозируемых годовых начислений принимается сумма начисленных по действующим договорам аренды платежей за месяц, </w:t>
            </w:r>
            <w:r w:rsidRPr="00323D78">
              <w:rPr>
                <w:sz w:val="28"/>
                <w:szCs w:val="28"/>
              </w:rPr>
              <w:lastRenderedPageBreak/>
              <w:t>предшествующий месяцу, в котором осуществляется планирование, с учетом сроков их действия, а также платежей по договорам, которые предполагается пролонгировать или заключить в планируемом периоде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52400" cy="200025"/>
                  <wp:effectExtent l="1905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прогнозируемый объем доходов;</w:t>
            </w:r>
          </w:p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0975" cy="22860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размер начислений в месяц по i-тому договору аренды;</w:t>
            </w:r>
          </w:p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9550" cy="228600"/>
                  <wp:effectExtent l="1905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число месяцев действия i-того </w:t>
            </w:r>
            <w:r w:rsidR="00E01396" w:rsidRPr="00323D78">
              <w:rPr>
                <w:sz w:val="28"/>
                <w:szCs w:val="28"/>
              </w:rPr>
              <w:lastRenderedPageBreak/>
              <w:t>договора;</w:t>
            </w:r>
          </w:p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228600"/>
                  <wp:effectExtent l="1905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сумма задолженности по i-тому договору аренды (в случае если должником является организация, находящаяся в стадии банкротства, сумму задолженности по нему учитывать в размере не менее 20%),</w:t>
            </w:r>
          </w:p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200025"/>
                  <wp:effectExtent l="1905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прогнозируемая сумма дополнительных или выпадающих доходов, определяемая исходя из;</w:t>
            </w:r>
          </w:p>
          <w:p w:rsidR="00E01396" w:rsidRPr="00323D78" w:rsidRDefault="00E01396" w:rsidP="005906A9">
            <w:pPr>
              <w:ind w:firstLine="0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-прекращения существующих либо </w:t>
            </w:r>
            <w:r w:rsidRPr="00323D78">
              <w:rPr>
                <w:sz w:val="28"/>
                <w:szCs w:val="28"/>
              </w:rPr>
              <w:lastRenderedPageBreak/>
              <w:t>оформления новых соглашений;</w:t>
            </w:r>
          </w:p>
          <w:p w:rsidR="00E01396" w:rsidRPr="00323D78" w:rsidRDefault="00E01396" w:rsidP="005906A9">
            <w:pPr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-иных факторов, оказывающих влияние на размер платы по соглашениям (изменение размера ставки, используемой при расчете платы, а также кадастровой стоимости земельных участков);</w:t>
            </w:r>
          </w:p>
          <w:p w:rsidR="00E01396" w:rsidRPr="00323D78" w:rsidRDefault="00E01396" w:rsidP="005906A9">
            <w:pPr>
              <w:ind w:firstLine="0"/>
              <w:rPr>
                <w:sz w:val="28"/>
                <w:szCs w:val="28"/>
              </w:rPr>
            </w:pPr>
          </w:p>
          <w:p w:rsidR="00E01396" w:rsidRPr="00323D78" w:rsidRDefault="00E01396" w:rsidP="005906A9">
            <w:pPr>
              <w:pStyle w:val="a7"/>
              <w:rPr>
                <w:sz w:val="28"/>
                <w:szCs w:val="28"/>
              </w:rPr>
            </w:pPr>
          </w:p>
        </w:tc>
      </w:tr>
      <w:tr w:rsidR="00E01396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11105035050000120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5906A9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</w:t>
            </w:r>
            <w:r w:rsidRPr="00323D78">
              <w:rPr>
                <w:szCs w:val="28"/>
              </w:rPr>
              <w:lastRenderedPageBreak/>
              <w:t xml:space="preserve">учреждений( за исключением имущества муниципальных бюджетных и автономных учреждений) 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5906A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B44E99" w:rsidP="005906A9">
            <w:pPr>
              <w:ind w:firstLine="698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71550" cy="180975"/>
                  <wp:effectExtent l="1905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За основу расчета прогнозируемых годовых начислений принимается сумма начисленных по действующим договорам аренды </w:t>
            </w:r>
            <w:r w:rsidRPr="00323D78">
              <w:rPr>
                <w:sz w:val="28"/>
                <w:szCs w:val="28"/>
              </w:rPr>
              <w:lastRenderedPageBreak/>
              <w:t>платежей за месяц, предшествующий месяцу, в котором осуществляется планирование, с учетом сроков их действия, а также платежей по договорам, которые предполагается пролонгировать или заключить в планируемом периоде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52400" cy="200025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прогнозируемый объем доходов;</w:t>
            </w:r>
          </w:p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0975" cy="22860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размер начислений в месяц по i-тому договору аренды;</w:t>
            </w:r>
          </w:p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9550" cy="228600"/>
                  <wp:effectExtent l="1905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число </w:t>
            </w:r>
            <w:r w:rsidR="00E01396" w:rsidRPr="00323D78">
              <w:rPr>
                <w:sz w:val="28"/>
                <w:szCs w:val="28"/>
              </w:rPr>
              <w:lastRenderedPageBreak/>
              <w:t>месяцев действия i-того договора;</w:t>
            </w:r>
          </w:p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228600"/>
                  <wp:effectExtent l="1905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сумма задолженности по i-тому договору аренды (в случае если должником является организация, находящаяся в стадии банкротства, сумму задолженности по нему учитывать в размере не менее 20%),</w:t>
            </w:r>
          </w:p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200025"/>
                  <wp:effectExtent l="1905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прогнозируемая сумма дополнительных или выпадающих доходов, определяемая исходя из;</w:t>
            </w:r>
          </w:p>
          <w:p w:rsidR="00E01396" w:rsidRPr="00323D78" w:rsidRDefault="00E01396" w:rsidP="005906A9">
            <w:pPr>
              <w:ind w:firstLine="0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-прекращения </w:t>
            </w:r>
            <w:r w:rsidRPr="00323D78">
              <w:rPr>
                <w:sz w:val="28"/>
                <w:szCs w:val="28"/>
              </w:rPr>
              <w:lastRenderedPageBreak/>
              <w:t>существующих либо оформления новых соглашений;</w:t>
            </w:r>
          </w:p>
          <w:p w:rsidR="00E01396" w:rsidRPr="00323D78" w:rsidRDefault="00E01396" w:rsidP="005906A9">
            <w:pPr>
              <w:ind w:firstLine="0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-иных факторов, оказывающих влияние на размер платы по соглашениям (изменение размера ставки, используемой при расчете платы, а также кадастровой стоимости имущества);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</w:p>
        </w:tc>
      </w:tr>
      <w:tr w:rsidR="00E01396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11109045050000120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5906A9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Прочие поступления от использования имущества, находящегося в собственности муниципальных районов (за исключением имущества </w:t>
            </w:r>
            <w:r w:rsidRPr="00323D78">
              <w:rPr>
                <w:szCs w:val="28"/>
              </w:rPr>
              <w:lastRenderedPageBreak/>
              <w:t>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5906A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B44E99" w:rsidP="005906A9">
            <w:pPr>
              <w:ind w:firstLine="698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47725" cy="180975"/>
                  <wp:effectExtent l="1905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1396" w:rsidRPr="00323D78" w:rsidRDefault="00E01396" w:rsidP="00FD7BD9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96" w:rsidRPr="00323D78" w:rsidRDefault="00E01396" w:rsidP="005906A9">
            <w:pPr>
              <w:ind w:firstLine="0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За основу расчета прогнозируемых годовых начислений принимается сумма начисленных по действующим договорам социального найма за месяц, </w:t>
            </w:r>
            <w:r w:rsidRPr="00323D78">
              <w:rPr>
                <w:sz w:val="28"/>
                <w:szCs w:val="28"/>
              </w:rPr>
              <w:lastRenderedPageBreak/>
              <w:t>предшествующий месяцу, в котором осуществляется планирование, с учетом сроков их действия, а также платежей по договорам, которые предполагается пролонгировать или заключить в планируемом периоде.</w:t>
            </w:r>
          </w:p>
          <w:p w:rsidR="00E01396" w:rsidRPr="00323D78" w:rsidRDefault="00E01396" w:rsidP="00FD7BD9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52400" cy="200025"/>
                  <wp:effectExtent l="1905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прогнозируемый объем доходов;</w:t>
            </w:r>
          </w:p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0975" cy="228600"/>
                  <wp:effectExtent l="1905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площадь муниципального жилого фонда по i-тому договору социального найма;</w:t>
            </w:r>
          </w:p>
          <w:p w:rsidR="00E01396" w:rsidRPr="00323D78" w:rsidRDefault="00B44E99" w:rsidP="005906A9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80975" cy="228600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размер платы, установленный нормативно-правовыми актами местного самоуправления за наем жилого помещения за 1 кв. м. в месяц по i-тому договору социального найма;</w:t>
            </w:r>
          </w:p>
          <w:p w:rsidR="00E01396" w:rsidRPr="00323D78" w:rsidRDefault="00B44E99" w:rsidP="005906A9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0025" cy="228600"/>
                  <wp:effectExtent l="1905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396" w:rsidRPr="00323D78">
              <w:rPr>
                <w:sz w:val="28"/>
                <w:szCs w:val="28"/>
              </w:rPr>
              <w:t xml:space="preserve"> - число месяцев действия i-того договора социального найма</w:t>
            </w:r>
          </w:p>
        </w:tc>
      </w:tr>
      <w:tr w:rsidR="00F4491B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5906A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11301995050000130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B44E99" w:rsidP="00F4491B">
            <w:pPr>
              <w:ind w:firstLine="698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33425" cy="314325"/>
                  <wp:effectExtent l="1905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491B" w:rsidRPr="00323D78" w:rsidRDefault="00F4491B" w:rsidP="00FD7BD9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Расчет производится методом прямого расчета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491B" w:rsidRPr="00323D78" w:rsidRDefault="00B44E99" w:rsidP="00F4491B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04800" cy="228600"/>
                  <wp:effectExtent l="1905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491B" w:rsidRPr="00323D78">
              <w:rPr>
                <w:sz w:val="28"/>
                <w:szCs w:val="28"/>
              </w:rPr>
              <w:t xml:space="preserve"> - прогнозируемый объем доходов от оказания платных услуг (работ);</w:t>
            </w:r>
          </w:p>
          <w:p w:rsidR="00F4491B" w:rsidRPr="00323D78" w:rsidRDefault="00B44E99" w:rsidP="00F4491B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0975" cy="228600"/>
                  <wp:effectExtent l="1905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491B" w:rsidRPr="00323D78">
              <w:rPr>
                <w:sz w:val="28"/>
                <w:szCs w:val="28"/>
              </w:rPr>
              <w:t xml:space="preserve"> - прогнозируемое количество </w:t>
            </w:r>
            <w:r w:rsidR="00F4491B" w:rsidRPr="00323D78">
              <w:rPr>
                <w:sz w:val="28"/>
                <w:szCs w:val="28"/>
              </w:rPr>
              <w:lastRenderedPageBreak/>
              <w:t>предоставленных услуг i-го вида казенным учреждением;</w:t>
            </w:r>
          </w:p>
          <w:p w:rsidR="00F4491B" w:rsidRPr="00323D78" w:rsidRDefault="00B44E99" w:rsidP="00F4491B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228600"/>
                  <wp:effectExtent l="1905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491B" w:rsidRPr="00323D78">
              <w:rPr>
                <w:sz w:val="28"/>
                <w:szCs w:val="28"/>
              </w:rPr>
              <w:t xml:space="preserve"> - стоимость предоставления услуги i-го вида в соответствии с размерами, утвержденными Прейскурантом платных услуг (работ) в казенном учреждении</w:t>
            </w:r>
          </w:p>
        </w:tc>
      </w:tr>
      <w:tr w:rsidR="00F4491B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11302995050000130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Прочие доходы от    компенсации затрат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</w:t>
            </w:r>
            <w:r w:rsidRPr="00323D78">
              <w:rPr>
                <w:sz w:val="28"/>
                <w:szCs w:val="28"/>
              </w:rPr>
              <w:lastRenderedPageBreak/>
              <w:t>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F4491B" w:rsidRPr="00323D78" w:rsidRDefault="00B44E99" w:rsidP="00FD7BD9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491B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имеющих </w:t>
            </w:r>
            <w:r w:rsidRPr="00323D78">
              <w:rPr>
                <w:sz w:val="28"/>
                <w:szCs w:val="28"/>
              </w:rPr>
              <w:lastRenderedPageBreak/>
              <w:t>разовый характер)</w:t>
            </w:r>
          </w:p>
        </w:tc>
      </w:tr>
      <w:tr w:rsidR="00F4491B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11302995050001130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Прочие доходы от    компенсации затрат бюджетов муниципальных районов, источником которых являются межбюджетные трансферты федерального бюджета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доходов;</w:t>
            </w:r>
          </w:p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F4491B" w:rsidRPr="00323D78" w:rsidRDefault="00B44E99" w:rsidP="00FD7BD9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491B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имеющих разовый характер)</w:t>
            </w:r>
          </w:p>
        </w:tc>
      </w:tr>
      <w:tr w:rsidR="00F4491B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11302995050002130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Прочие доходы от    компенсации затрат бюджетов муниципальных районов, источником которых являются средства </w:t>
            </w:r>
            <w:r w:rsidRPr="00323D78">
              <w:rPr>
                <w:szCs w:val="28"/>
              </w:rPr>
              <w:lastRenderedPageBreak/>
              <w:t>республиканского бюджета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усреднения фактических поступлений доходов за три года, предшествующих текущему финансовому </w:t>
            </w:r>
            <w:r w:rsidRPr="00323D78">
              <w:rPr>
                <w:sz w:val="28"/>
                <w:szCs w:val="28"/>
              </w:rPr>
              <w:lastRenderedPageBreak/>
              <w:t>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F4491B" w:rsidRPr="00323D78" w:rsidRDefault="00B44E99" w:rsidP="00FD7BD9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491B" w:rsidRPr="00323D78">
              <w:rPr>
                <w:sz w:val="28"/>
                <w:szCs w:val="28"/>
              </w:rPr>
              <w:t xml:space="preserve"> - факт поступления в j-ый финансовый </w:t>
            </w:r>
            <w:r w:rsidR="00F4491B" w:rsidRPr="00323D78">
              <w:rPr>
                <w:sz w:val="28"/>
                <w:szCs w:val="28"/>
              </w:rPr>
              <w:lastRenderedPageBreak/>
              <w:t>год(корректируется с учетом фактических поступлений,</w:t>
            </w:r>
          </w:p>
          <w:p w:rsidR="00F4491B" w:rsidRPr="00323D78" w:rsidRDefault="00F4491B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имеющих разовый характер)</w:t>
            </w:r>
          </w:p>
        </w:tc>
      </w:tr>
      <w:tr w:rsidR="00F4491B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11302995050004130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Прочие доходы от    компенсации затрат бюджетов муниципальных районов, источником которых являются средства муниципального района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B44E99" w:rsidP="00F4491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1B" w:rsidRPr="00323D78" w:rsidRDefault="00F4491B" w:rsidP="00F4491B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491B" w:rsidRPr="00323D78" w:rsidRDefault="00F4491B" w:rsidP="00F4491B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доходов;</w:t>
            </w:r>
          </w:p>
          <w:p w:rsidR="00F4491B" w:rsidRPr="00323D78" w:rsidRDefault="00F4491B" w:rsidP="00F4491B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F4491B" w:rsidRPr="00323D78" w:rsidRDefault="00B44E99" w:rsidP="00F4491B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491B" w:rsidRPr="00323D78">
              <w:rPr>
                <w:sz w:val="28"/>
                <w:szCs w:val="28"/>
              </w:rPr>
              <w:t xml:space="preserve"> - факт поступления в j-ый финансовый год(корректируется с учетом фактических поступлений,</w:t>
            </w:r>
          </w:p>
          <w:p w:rsidR="00F4491B" w:rsidRPr="00323D78" w:rsidRDefault="00F4491B" w:rsidP="00F4491B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имеющих разовый характер)</w:t>
            </w:r>
          </w:p>
        </w:tc>
      </w:tr>
      <w:tr w:rsidR="009C2EA7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2B461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</w:t>
            </w:r>
            <w:r w:rsidRPr="00323D78">
              <w:rPr>
                <w:sz w:val="28"/>
                <w:szCs w:val="28"/>
              </w:rPr>
              <w:lastRenderedPageBreak/>
              <w:t>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11402052050000410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Доходы от реализации имущества, находящегося в  оперативном </w:t>
            </w:r>
            <w:r w:rsidRPr="00323D78">
              <w:rPr>
                <w:szCs w:val="28"/>
              </w:rPr>
              <w:lastRenderedPageBreak/>
              <w:t>управлении учреждений, находящихся в   ведении органов управления муниципальных районов (за исключением имущества муниципальных бюджетных и автономных учреждений), в  части реализации основных средств по указанному имуществу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усреднения фактических поступлений </w:t>
            </w:r>
            <w:r w:rsidRPr="00323D78">
              <w:rPr>
                <w:sz w:val="28"/>
                <w:szCs w:val="28"/>
              </w:rPr>
              <w:lastRenderedPageBreak/>
              <w:t>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EA7" w:rsidRPr="00323D78" w:rsidRDefault="009C2EA7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9C2EA7" w:rsidRPr="00323D78" w:rsidRDefault="009C2EA7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</w:t>
            </w:r>
            <w:r w:rsidRPr="00323D78">
              <w:rPr>
                <w:sz w:val="28"/>
                <w:szCs w:val="28"/>
              </w:rPr>
              <w:lastRenderedPageBreak/>
              <w:t>й год;</w:t>
            </w:r>
          </w:p>
          <w:p w:rsidR="009C2EA7" w:rsidRPr="00323D78" w:rsidRDefault="00B44E99" w:rsidP="00FD7BD9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C2EA7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 имеющих разовый характер)</w:t>
            </w:r>
          </w:p>
        </w:tc>
      </w:tr>
      <w:tr w:rsidR="009C2EA7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11402052050000440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Доходы от реализации имущества, находящегося в  оперативном управлении учреждений, находящихся в   ведении органов </w:t>
            </w:r>
            <w:r w:rsidRPr="00323D78">
              <w:rPr>
                <w:szCs w:val="28"/>
              </w:rPr>
              <w:lastRenderedPageBreak/>
              <w:t>управления муниципальных районов     (за исключением имущества муниципальных бюджетных и автономных учреждений),  в части реализации материальных запасов по   указанному имуществу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усреднения фактических поступлений доходов за три года, предшествующих текущему финансовому </w:t>
            </w:r>
            <w:r w:rsidRPr="00323D78">
              <w:rPr>
                <w:sz w:val="28"/>
                <w:szCs w:val="28"/>
              </w:rPr>
              <w:lastRenderedPageBreak/>
              <w:t>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9C2EA7" w:rsidRPr="00323D78" w:rsidRDefault="00B44E99" w:rsidP="009C2EA7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C2EA7" w:rsidRPr="00323D78">
              <w:rPr>
                <w:sz w:val="28"/>
                <w:szCs w:val="28"/>
              </w:rPr>
              <w:t xml:space="preserve"> - факт поступления в j-ый финансовый год </w:t>
            </w:r>
            <w:r w:rsidR="009C2EA7" w:rsidRPr="00323D78">
              <w:rPr>
                <w:sz w:val="28"/>
                <w:szCs w:val="28"/>
              </w:rPr>
              <w:lastRenderedPageBreak/>
              <w:t>(корректируется с учетом фактических поступлений, имеющих разовый характер)</w:t>
            </w:r>
          </w:p>
        </w:tc>
      </w:tr>
      <w:tr w:rsidR="009C2EA7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11402053050000410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</w:t>
            </w:r>
            <w:r w:rsidRPr="00323D78">
              <w:rPr>
                <w:szCs w:val="28"/>
              </w:rPr>
              <w:lastRenderedPageBreak/>
              <w:t>также имущества муниципальных унитарных предприятий, в том числе казенных),  в части реализации основных средств по указанному имуществу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</w:t>
            </w:r>
            <w:r w:rsidRPr="00323D78">
              <w:rPr>
                <w:sz w:val="28"/>
                <w:szCs w:val="28"/>
              </w:rPr>
              <w:lastRenderedPageBreak/>
              <w:t>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9C2EA7" w:rsidRPr="00323D78" w:rsidRDefault="00B44E99" w:rsidP="009C2EA7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C2EA7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 </w:t>
            </w:r>
            <w:r w:rsidR="009C2EA7" w:rsidRPr="00323D78">
              <w:rPr>
                <w:sz w:val="28"/>
                <w:szCs w:val="28"/>
              </w:rPr>
              <w:lastRenderedPageBreak/>
              <w:t>имеющих разовый характер)</w:t>
            </w:r>
          </w:p>
        </w:tc>
      </w:tr>
      <w:tr w:rsidR="009C2EA7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11402053050000440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</w:t>
            </w:r>
            <w:r w:rsidRPr="00323D78">
              <w:rPr>
                <w:szCs w:val="28"/>
              </w:rPr>
              <w:lastRenderedPageBreak/>
              <w:t>х унитарных предприятий, в том числе казенных), в части реализации материальных запасов по                             указанному имуществу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доходов;</w:t>
            </w:r>
          </w:p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9C2EA7" w:rsidRPr="00323D78" w:rsidRDefault="00B44E99" w:rsidP="009C2EA7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C2EA7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 имеющих разовый характер)</w:t>
            </w:r>
          </w:p>
        </w:tc>
      </w:tr>
      <w:tr w:rsidR="009C2EA7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11406013050000430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bCs/>
                <w:szCs w:val="2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доходов;</w:t>
            </w:r>
          </w:p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9C2EA7" w:rsidRPr="00323D78" w:rsidRDefault="00B44E99" w:rsidP="009C2EA7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C2EA7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 имеющих разовый характер)</w:t>
            </w:r>
          </w:p>
        </w:tc>
      </w:tr>
      <w:tr w:rsidR="009C2EA7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</w:t>
            </w:r>
            <w:r w:rsidRPr="00323D78">
              <w:rPr>
                <w:sz w:val="28"/>
                <w:szCs w:val="28"/>
              </w:rPr>
              <w:lastRenderedPageBreak/>
              <w:t>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11406013130000430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Доходы от продажи земельных </w:t>
            </w:r>
            <w:r w:rsidRPr="00323D78">
              <w:rPr>
                <w:szCs w:val="28"/>
              </w:rPr>
              <w:lastRenderedPageBreak/>
              <w:t>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усред</w:t>
            </w:r>
            <w:r w:rsidRPr="00323D78">
              <w:rPr>
                <w:sz w:val="28"/>
                <w:szCs w:val="28"/>
              </w:rPr>
              <w:lastRenderedPageBreak/>
              <w:t>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295400" cy="180975"/>
                  <wp:effectExtent l="19050" t="0" r="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</w:t>
            </w:r>
            <w:r w:rsidRPr="00323D78">
              <w:rPr>
                <w:sz w:val="28"/>
                <w:szCs w:val="28"/>
              </w:rPr>
              <w:lastRenderedPageBreak/>
              <w:t>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Д - Прогнозный объем поступлений </w:t>
            </w:r>
            <w:r w:rsidRPr="00323D78">
              <w:rPr>
                <w:sz w:val="28"/>
                <w:szCs w:val="28"/>
              </w:rPr>
              <w:lastRenderedPageBreak/>
              <w:t>доходов;</w:t>
            </w:r>
          </w:p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9C2EA7" w:rsidRPr="00323D78" w:rsidRDefault="00B44E99" w:rsidP="009C2EA7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C2EA7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 имеющих разовый характер)</w:t>
            </w:r>
          </w:p>
        </w:tc>
      </w:tr>
      <w:tr w:rsidR="009C2EA7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11406025050000430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</w:t>
            </w:r>
            <w:r w:rsidRPr="00323D78">
              <w:rPr>
                <w:sz w:val="28"/>
                <w:szCs w:val="28"/>
              </w:rPr>
              <w:lastRenderedPageBreak/>
              <w:t>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9C2EA7" w:rsidRPr="00323D78" w:rsidRDefault="009C2EA7" w:rsidP="009C2EA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9C2EA7" w:rsidRPr="00323D78" w:rsidRDefault="00B44E99" w:rsidP="009C2EA7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C2EA7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 имеющих </w:t>
            </w:r>
            <w:r w:rsidR="009C2EA7" w:rsidRPr="00323D78">
              <w:rPr>
                <w:sz w:val="28"/>
                <w:szCs w:val="28"/>
              </w:rPr>
              <w:lastRenderedPageBreak/>
              <w:t>разовый характер)</w:t>
            </w: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53D53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11502050050000140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53D53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Платежи, взимаемые органами управления (организациями) муниципальных  районов за выполнение определенных функций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53D53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B44E99" w:rsidP="00653D53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53D53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Расчет производится исходя из усреднения фактических поступлений доходов в годовых суммах за три года, предшествующих текущему финансовому году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653D53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доходов;</w:t>
            </w:r>
          </w:p>
          <w:p w:rsidR="00653D53" w:rsidRPr="00323D78" w:rsidRDefault="00653D53" w:rsidP="00653D53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653D53" w:rsidRPr="00323D78" w:rsidRDefault="00B44E99" w:rsidP="00653D53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D53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653D53" w:rsidRPr="00323D78" w:rsidRDefault="00653D53" w:rsidP="00653D53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имеющих разовый характер)</w:t>
            </w: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53D53" w:rsidRPr="00323D78">
              <w:rPr>
                <w:sz w:val="28"/>
                <w:szCs w:val="28"/>
              </w:rPr>
              <w:t>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495AD6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11607010050000140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color w:val="22272F"/>
                <w:sz w:val="28"/>
                <w:szCs w:val="28"/>
                <w:shd w:val="clear" w:color="auto" w:fill="FFFFFF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</w:t>
            </w:r>
            <w:r w:rsidRPr="00323D78"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предусмотренных муниципальным контрактом, заключенным муниципальным органом, казенным учреждением муниципального района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усреднения количества штрафов за три года, предшествующих текущему финансовому году и </w:t>
            </w:r>
            <w:r w:rsidRPr="00323D78">
              <w:rPr>
                <w:sz w:val="28"/>
                <w:szCs w:val="28"/>
              </w:rPr>
              <w:lastRenderedPageBreak/>
              <w:t>фиксированному размеру платежа в денежном выражении (или его минимальный диапазон) установленному законодательно по каждому виду правонарушения.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653D53" w:rsidRPr="00323D78" w:rsidRDefault="00B44E99" w:rsidP="00FD7BD9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04775"/>
                  <wp:effectExtent l="19050" t="0" r="0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D53" w:rsidRPr="00323D78">
              <w:rPr>
                <w:sz w:val="28"/>
                <w:szCs w:val="28"/>
              </w:rPr>
              <w:t xml:space="preserve"> - количество правонарушений совершенных в j-ый </w:t>
            </w:r>
            <w:r w:rsidR="00653D53" w:rsidRPr="00323D78">
              <w:rPr>
                <w:sz w:val="28"/>
                <w:szCs w:val="28"/>
              </w:rPr>
              <w:lastRenderedPageBreak/>
              <w:t>финансовый год;</w:t>
            </w:r>
          </w:p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R - размер платежа по каждому виду правонарушений.</w:t>
            </w: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653D53" w:rsidRPr="00323D78">
              <w:rPr>
                <w:sz w:val="28"/>
                <w:szCs w:val="28"/>
              </w:rPr>
              <w:t>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495AD6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11607090050000140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495AD6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</w:t>
            </w:r>
            <w:r w:rsidRPr="00323D78">
              <w:rPr>
                <w:szCs w:val="28"/>
              </w:rPr>
              <w:lastRenderedPageBreak/>
              <w:t>ым казенным учреждением) муниципального района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</w:t>
            </w:r>
            <w:r w:rsidRPr="00323D78">
              <w:rPr>
                <w:sz w:val="28"/>
                <w:szCs w:val="28"/>
              </w:rPr>
              <w:lastRenderedPageBreak/>
              <w:t>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653D53" w:rsidRPr="00323D78" w:rsidRDefault="00B44E99" w:rsidP="00FD7BD9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D53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 имеющих разовый </w:t>
            </w:r>
            <w:r w:rsidR="00653D53" w:rsidRPr="00323D78">
              <w:rPr>
                <w:sz w:val="28"/>
                <w:szCs w:val="28"/>
              </w:rPr>
              <w:lastRenderedPageBreak/>
              <w:t>характер)</w:t>
            </w: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653D53" w:rsidRPr="00323D78">
              <w:rPr>
                <w:sz w:val="28"/>
                <w:szCs w:val="28"/>
              </w:rPr>
              <w:t>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495AD6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11602020020000140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495AD6">
            <w:pPr>
              <w:ind w:firstLine="0"/>
              <w:rPr>
                <w:color w:val="22272F"/>
                <w:sz w:val="28"/>
                <w:szCs w:val="28"/>
              </w:rPr>
            </w:pPr>
            <w:r w:rsidRPr="00323D78">
              <w:rPr>
                <w:color w:val="22272F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доходов;</w:t>
            </w:r>
          </w:p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653D53" w:rsidRPr="00323D78" w:rsidRDefault="00B44E99" w:rsidP="00FD7BD9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D53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имеющих разовый характер)</w:t>
            </w: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8F17BB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</w:t>
            </w:r>
            <w:r w:rsidR="008F17BB">
              <w:rPr>
                <w:sz w:val="28"/>
                <w:szCs w:val="28"/>
              </w:rPr>
              <w:t>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11701050050000180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Невыясненные поступления, зачисляемые в бюджеты муниципальных районов </w:t>
            </w:r>
          </w:p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8F17BB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</w:t>
            </w:r>
            <w:r w:rsidR="008F17BB">
              <w:rPr>
                <w:sz w:val="28"/>
                <w:szCs w:val="28"/>
              </w:rPr>
              <w:t>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</w:t>
            </w:r>
            <w:r w:rsidRPr="00323D78">
              <w:rPr>
                <w:sz w:val="28"/>
                <w:szCs w:val="28"/>
              </w:rPr>
              <w:lastRenderedPageBreak/>
              <w:t>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1170505</w:t>
            </w:r>
            <w:r w:rsidRPr="00323D78">
              <w:rPr>
                <w:sz w:val="28"/>
                <w:szCs w:val="28"/>
              </w:rPr>
              <w:lastRenderedPageBreak/>
              <w:t>0050000180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Прочие </w:t>
            </w:r>
            <w:r w:rsidRPr="00323D78">
              <w:rPr>
                <w:sz w:val="28"/>
                <w:szCs w:val="28"/>
              </w:rPr>
              <w:lastRenderedPageBreak/>
              <w:t>неналоговые доходы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</w:t>
            </w:r>
            <w:r w:rsidRPr="00323D78">
              <w:rPr>
                <w:sz w:val="28"/>
                <w:szCs w:val="28"/>
              </w:rPr>
              <w:lastRenderedPageBreak/>
              <w:t>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295400" cy="180975"/>
                  <wp:effectExtent l="1905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</w:t>
            </w:r>
            <w:r w:rsidRPr="00323D78">
              <w:rPr>
                <w:sz w:val="28"/>
                <w:szCs w:val="28"/>
              </w:rPr>
              <w:lastRenderedPageBreak/>
              <w:t>производится исходя из усреднения фактических поступлений доходов в годовых суммах за три года, предшествующих текущему финансовому году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Д - Прогнозный </w:t>
            </w:r>
            <w:r w:rsidRPr="00323D78">
              <w:rPr>
                <w:sz w:val="28"/>
                <w:szCs w:val="28"/>
              </w:rPr>
              <w:lastRenderedPageBreak/>
              <w:t>объем поступлений доходов;</w:t>
            </w:r>
          </w:p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653D53" w:rsidRPr="00323D78" w:rsidRDefault="00B44E99" w:rsidP="00FD7BD9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D53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имеющих разовый характер)</w:t>
            </w: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8F17BB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</w:t>
            </w:r>
            <w:r w:rsidR="008F17BB">
              <w:rPr>
                <w:sz w:val="28"/>
                <w:szCs w:val="28"/>
              </w:rPr>
              <w:t>8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20705030050000150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Финансовое управление администрации </w:t>
            </w:r>
            <w:r w:rsidRPr="00323D78">
              <w:rPr>
                <w:sz w:val="28"/>
                <w:szCs w:val="28"/>
              </w:rPr>
              <w:lastRenderedPageBreak/>
              <w:t>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11103050050000120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Проценты, полученные от предоставления бюджетных кредитов внутри страны </w:t>
            </w:r>
            <w:r w:rsidRPr="00323D78">
              <w:rPr>
                <w:sz w:val="28"/>
                <w:szCs w:val="28"/>
              </w:rPr>
              <w:lastRenderedPageBreak/>
              <w:t>за счет средств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B44E99" w:rsidP="002313F7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24100" cy="171450"/>
                  <wp:effectExtent l="19050" t="0" r="0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общей суммы непогашенного основного долга </w:t>
            </w:r>
            <w:r w:rsidRPr="00323D78">
              <w:rPr>
                <w:sz w:val="28"/>
                <w:szCs w:val="28"/>
              </w:rPr>
              <w:lastRenderedPageBreak/>
              <w:t>по всем договорам с учетом ставки процента, процента за пользование бюджетным кредитом и срока пользования бюджетным кредитом плюс общая суммы всех прогнозируемых бюджетных кредитов с учетом ставки процента за пользование бюджетным кредитом и ожидаемый срока пользования бюджетным кредитом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Kpi - непогашенная </w:t>
            </w:r>
            <w:r w:rsidRPr="00323D78">
              <w:rPr>
                <w:sz w:val="28"/>
                <w:szCs w:val="28"/>
              </w:rPr>
              <w:lastRenderedPageBreak/>
              <w:t>сумма основного долга по i-му договору о предоставлении бюджетного кредита;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Пpi - ставка процента за пользование бюджетным кредитом по i-му договору о предоставлении бюджетного кредита;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Cpi - срок пользования бюджетным кредитом по графику, установленному i-м договором;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Kpj - сумма вновь предоставленного бюджетного кредита (план);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Пpj - ставка процента за пользование </w:t>
            </w:r>
            <w:r w:rsidRPr="00323D78">
              <w:rPr>
                <w:sz w:val="28"/>
                <w:szCs w:val="28"/>
              </w:rPr>
              <w:lastRenderedPageBreak/>
              <w:t>вновь предоставленным бюджетным кредитом (устанавливается законом о республиканском бюджете Республики Мордовия на соответствующий финансовый год);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Cpj - ожидаемый срок пользования вновь предоставленным бюджетным кредитом</w:t>
            </w: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C30E45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C30E45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</w:t>
            </w:r>
            <w:r w:rsidRPr="00323D78">
              <w:rPr>
                <w:sz w:val="28"/>
                <w:szCs w:val="28"/>
              </w:rPr>
              <w:lastRenderedPageBreak/>
              <w:t>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11302995050000130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Прочие доходы от    компенсации затрат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B44E99" w:rsidP="002313F7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усреднения фактических поступлений доходов за три года, предшествующих текущему </w:t>
            </w:r>
            <w:r w:rsidRPr="00323D78">
              <w:rPr>
                <w:sz w:val="28"/>
                <w:szCs w:val="28"/>
              </w:rPr>
              <w:lastRenderedPageBreak/>
              <w:t>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653D53" w:rsidRPr="00323D78" w:rsidRDefault="00B44E99" w:rsidP="002313F7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D53" w:rsidRPr="00323D78">
              <w:rPr>
                <w:sz w:val="28"/>
                <w:szCs w:val="28"/>
              </w:rPr>
              <w:t xml:space="preserve"> - факт поступления в j-ый </w:t>
            </w:r>
            <w:r w:rsidR="00653D53" w:rsidRPr="00323D78">
              <w:rPr>
                <w:sz w:val="28"/>
                <w:szCs w:val="28"/>
              </w:rPr>
              <w:lastRenderedPageBreak/>
              <w:t>финансовый год (корректируется с учетом фактических поступлений,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имеющих разовый характер)</w:t>
            </w: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C30E45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C30E45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11302995050001130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Прочие доходы от    компенсации затрат бюджетов муниципальных районов, источником которых являются межбюджетные трансферты федерального бюджета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B44E99" w:rsidP="002313F7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доходов;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653D53" w:rsidRPr="00323D78" w:rsidRDefault="00B44E99" w:rsidP="002313F7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D53" w:rsidRPr="00323D78">
              <w:rPr>
                <w:sz w:val="28"/>
                <w:szCs w:val="28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имеющих разовый характер)</w:t>
            </w: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C30E45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C30E45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</w:t>
            </w:r>
            <w:r w:rsidRPr="00323D78">
              <w:rPr>
                <w:sz w:val="28"/>
                <w:szCs w:val="28"/>
              </w:rPr>
              <w:lastRenderedPageBreak/>
              <w:t>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11302995050002130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Прочие доходы от    компенсации затрат бюджетов </w:t>
            </w:r>
            <w:r w:rsidRPr="00323D78">
              <w:rPr>
                <w:szCs w:val="28"/>
              </w:rPr>
              <w:lastRenderedPageBreak/>
              <w:t>муниципальных районов, источником которых являются средства республиканского бюджета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B44E99" w:rsidP="002313F7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Расчет производится исходя из усреднения фактических </w:t>
            </w:r>
            <w:r w:rsidRPr="00323D78">
              <w:rPr>
                <w:sz w:val="28"/>
                <w:szCs w:val="28"/>
              </w:rPr>
              <w:lastRenderedPageBreak/>
              <w:t>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доходов;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j - </w:t>
            </w:r>
            <w:r w:rsidRPr="00323D78">
              <w:rPr>
                <w:sz w:val="28"/>
                <w:szCs w:val="28"/>
              </w:rPr>
              <w:lastRenderedPageBreak/>
              <w:t>прогнозируемый год;</w:t>
            </w:r>
          </w:p>
          <w:p w:rsidR="00653D53" w:rsidRPr="00323D78" w:rsidRDefault="00B44E99" w:rsidP="002313F7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D53" w:rsidRPr="00323D78">
              <w:rPr>
                <w:sz w:val="28"/>
                <w:szCs w:val="28"/>
              </w:rPr>
              <w:t xml:space="preserve"> - факт поступления в j-ый финансовый год(корректируется с учетом фактических поступлений,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имеющих разовый характер)</w:t>
            </w: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C30E45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C30E45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11302995050004130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Прочие доходы от    компенсации затрат бюджетов муниципальных районов, источником которых являются средства муниципального района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B44E99" w:rsidP="002313F7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80975"/>
                  <wp:effectExtent l="19050" t="0" r="0" b="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доходов;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j - прогнозируемый год;</w:t>
            </w:r>
          </w:p>
          <w:p w:rsidR="00653D53" w:rsidRPr="00323D78" w:rsidRDefault="00B44E99" w:rsidP="002313F7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2875" cy="104775"/>
                  <wp:effectExtent l="19050" t="0" r="0" b="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D53" w:rsidRPr="00323D78">
              <w:rPr>
                <w:sz w:val="28"/>
                <w:szCs w:val="28"/>
              </w:rPr>
              <w:t xml:space="preserve"> - факт поступления в j-ый финансовый год(корректируется с учетом фактических поступлений,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имеющих разовый характер)</w:t>
            </w: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C30E45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C30E45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11701050050000180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Невыясненные поступления, зачисляемые в бюджеты муниципальных районов </w:t>
            </w:r>
          </w:p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6147F1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20215001050000150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47675" cy="171450"/>
                  <wp:effectExtent l="19050" t="0" r="0" b="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Прогнозируется в соответствии с предусмотренными межбюджетными трансфертами из федерального и республиканского бюджет</w:t>
            </w:r>
            <w:r w:rsidR="00323D78" w:rsidRPr="00323D78">
              <w:rPr>
                <w:sz w:val="28"/>
                <w:szCs w:val="28"/>
              </w:rPr>
              <w:t>ов</w:t>
            </w:r>
            <w:r w:rsidRPr="00323D78">
              <w:rPr>
                <w:sz w:val="28"/>
                <w:szCs w:val="28"/>
              </w:rPr>
              <w:t xml:space="preserve"> бюджетам муниципальных районов, определяемые в соответствии с Федеральным и республиканском законом о федеральном и </w:t>
            </w:r>
            <w:r w:rsidRPr="00323D78">
              <w:rPr>
                <w:sz w:val="28"/>
                <w:szCs w:val="28"/>
              </w:rPr>
              <w:lastRenderedPageBreak/>
              <w:t>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FD7BD9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653D53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D53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</w:t>
            </w:r>
            <w:r w:rsidR="00323D78" w:rsidRPr="00323D78">
              <w:rPr>
                <w:sz w:val="28"/>
                <w:szCs w:val="28"/>
              </w:rPr>
              <w:t xml:space="preserve"> и республиканского</w:t>
            </w:r>
            <w:r w:rsidR="00653D53" w:rsidRPr="00323D78">
              <w:rPr>
                <w:sz w:val="28"/>
                <w:szCs w:val="28"/>
              </w:rPr>
              <w:t xml:space="preserve"> бюджет</w:t>
            </w:r>
            <w:r w:rsidR="00323D78" w:rsidRPr="00323D78">
              <w:rPr>
                <w:sz w:val="28"/>
                <w:szCs w:val="28"/>
              </w:rPr>
              <w:t>ов</w:t>
            </w:r>
            <w:r w:rsidR="00653D53" w:rsidRPr="00323D78">
              <w:rPr>
                <w:sz w:val="28"/>
                <w:szCs w:val="28"/>
              </w:rPr>
              <w:t>.</w:t>
            </w:r>
          </w:p>
        </w:tc>
      </w:tr>
      <w:tr w:rsidR="00323D78" w:rsidTr="002B461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2313F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20215002050000150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</w:t>
            </w:r>
            <w:r w:rsidRPr="00323D78">
              <w:rPr>
                <w:sz w:val="28"/>
                <w:szCs w:val="28"/>
              </w:rPr>
              <w:lastRenderedPageBreak/>
              <w:t>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7C7C52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20225021050000150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D78" w:rsidRPr="00323D78" w:rsidRDefault="00323D78" w:rsidP="007C7C52">
            <w:pPr>
              <w:ind w:firstLine="0"/>
              <w:rPr>
                <w:color w:val="22272F"/>
                <w:sz w:val="28"/>
                <w:szCs w:val="28"/>
              </w:rPr>
            </w:pPr>
            <w:r w:rsidRPr="00323D78">
              <w:rPr>
                <w:color w:val="22272F"/>
                <w:sz w:val="28"/>
                <w:szCs w:val="28"/>
                <w:shd w:val="clear" w:color="auto" w:fill="FFFFFF"/>
              </w:rPr>
              <w:t>Субсидии бюджетам муниципальных районов на реализацию мероприятий по стимулированию программ развития жилищного строительства субъектов Российской Федерации</w:t>
            </w:r>
          </w:p>
          <w:p w:rsidR="00323D78" w:rsidRPr="00323D78" w:rsidRDefault="00323D78" w:rsidP="007C7C52">
            <w:pPr>
              <w:jc w:val="center"/>
              <w:rPr>
                <w:color w:val="22272F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7C7C52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38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2313F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20225027050000150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C7C52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color w:val="22272F"/>
                <w:sz w:val="28"/>
                <w:szCs w:val="28"/>
                <w:shd w:val="clear" w:color="auto" w:fill="FFFFFF"/>
              </w:rPr>
              <w:t>Субсидии бюджетам муниципальных районов на реализацию мероприятий </w:t>
            </w:r>
            <w:hyperlink r:id="rId58" w:anchor="/document/72216666/entry/1000" w:history="1">
              <w:r w:rsidRPr="00323D78">
                <w:rPr>
                  <w:rStyle w:val="af3"/>
                  <w:rFonts w:cs="Times New Roman CYR"/>
                  <w:color w:val="000000"/>
                  <w:sz w:val="28"/>
                  <w:szCs w:val="28"/>
                  <w:u w:val="none"/>
                  <w:shd w:val="clear" w:color="auto" w:fill="FFFFFF"/>
                </w:rPr>
                <w:t>государственной программы</w:t>
              </w:r>
            </w:hyperlink>
            <w:r w:rsidRPr="00323D78">
              <w:rPr>
                <w:color w:val="22272F"/>
                <w:sz w:val="28"/>
                <w:szCs w:val="28"/>
                <w:shd w:val="clear" w:color="auto" w:fill="FFFFFF"/>
              </w:rPr>
              <w:t> Российской Федерации "Доступная среда"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653D53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Финансовое управление </w:t>
            </w:r>
            <w:r w:rsidRPr="00323D78">
              <w:rPr>
                <w:sz w:val="28"/>
                <w:szCs w:val="28"/>
              </w:rPr>
              <w:lastRenderedPageBreak/>
              <w:t>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20225097050000150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653D53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color w:val="22272F"/>
                <w:sz w:val="28"/>
                <w:szCs w:val="28"/>
                <w:shd w:val="clear" w:color="auto" w:fill="FFFFFF"/>
              </w:rPr>
              <w:t xml:space="preserve">Субсидии бюджетам муниципальных районов на </w:t>
            </w:r>
            <w:r w:rsidRPr="00323D78"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предусмотренными </w:t>
            </w:r>
            <w:r w:rsidRPr="00323D78">
              <w:rPr>
                <w:sz w:val="28"/>
                <w:szCs w:val="28"/>
              </w:rPr>
              <w:lastRenderedPageBreak/>
              <w:t>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Д - Прогнозный объем поступлений доходов в </w:t>
            </w:r>
            <w:r w:rsidRPr="00323D78">
              <w:rPr>
                <w:sz w:val="28"/>
                <w:szCs w:val="28"/>
              </w:rPr>
              <w:lastRenderedPageBreak/>
              <w:t>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907D9C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Финансовое управление администрации Инсарского </w:t>
            </w:r>
            <w:r w:rsidRPr="00323D78">
              <w:rPr>
                <w:sz w:val="28"/>
                <w:szCs w:val="28"/>
              </w:rPr>
              <w:lastRenderedPageBreak/>
              <w:t>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20225304050000150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D78" w:rsidRPr="00323D78" w:rsidRDefault="00323D78" w:rsidP="00907D9C">
            <w:pPr>
              <w:pStyle w:val="a7"/>
              <w:rPr>
                <w:rFonts w:ascii="Times New Roman" w:hAnsi="Times New Roman"/>
                <w:color w:val="22272F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color w:val="22272F"/>
                <w:sz w:val="28"/>
                <w:szCs w:val="28"/>
                <w:shd w:val="clear" w:color="auto" w:fill="FFFFFF"/>
              </w:rPr>
              <w:t xml:space="preserve">Субсидии бюджетам муниципальных районов на организацию бесплатного горячего питания </w:t>
            </w:r>
            <w:r w:rsidRPr="00323D78">
              <w:rPr>
                <w:rFonts w:ascii="Times New Roman" w:hAnsi="Times New Roman"/>
                <w:color w:val="22272F"/>
                <w:sz w:val="28"/>
                <w:szCs w:val="28"/>
                <w:shd w:val="clear" w:color="auto" w:fill="FFFFFF"/>
              </w:rPr>
              <w:lastRenderedPageBreak/>
              <w:t>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предусмотренными межбюджетными трансфертами из федерального и </w:t>
            </w:r>
            <w:r w:rsidRPr="00323D78">
              <w:rPr>
                <w:sz w:val="28"/>
                <w:szCs w:val="28"/>
              </w:rPr>
              <w:lastRenderedPageBreak/>
              <w:t>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</w:t>
            </w:r>
            <w:r w:rsidR="00323D78" w:rsidRPr="00323D78">
              <w:rPr>
                <w:sz w:val="28"/>
                <w:szCs w:val="28"/>
              </w:rPr>
              <w:lastRenderedPageBreak/>
              <w:t>межбюджетных трансфертов, предоставляемых из федерального и республиканского бюджетов.</w:t>
            </w:r>
          </w:p>
        </w:tc>
      </w:tr>
      <w:tr w:rsidR="00323D78" w:rsidTr="0084357D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20225467050000150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84357D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color w:val="22272F"/>
                <w:sz w:val="28"/>
                <w:szCs w:val="28"/>
              </w:rPr>
              <w:t xml:space="preserve">Субсидии бюджетам муниципальных районов на обеспечение развития и укрепления материально-технической базы домов культуры в населенных </w:t>
            </w:r>
            <w:r w:rsidRPr="00323D78">
              <w:rPr>
                <w:rFonts w:ascii="Times New Roman" w:hAnsi="Times New Roman"/>
                <w:color w:val="22272F"/>
                <w:sz w:val="28"/>
                <w:szCs w:val="28"/>
              </w:rPr>
              <w:lastRenderedPageBreak/>
              <w:t>пунктах с числом жителей до 50 тысяч человек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предусмотренными межбюджетными трансфертами из федерального и республиканского бюджетов бюджетам муниципальных </w:t>
            </w:r>
            <w:r w:rsidRPr="00323D78">
              <w:rPr>
                <w:sz w:val="28"/>
                <w:szCs w:val="28"/>
              </w:rPr>
              <w:lastRenderedPageBreak/>
              <w:t>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</w:t>
            </w:r>
            <w:r w:rsidR="00323D78" w:rsidRPr="00323D78">
              <w:rPr>
                <w:sz w:val="28"/>
                <w:szCs w:val="28"/>
              </w:rPr>
              <w:lastRenderedPageBreak/>
              <w:t>федерального и республиканского бюджетов.</w:t>
            </w:r>
          </w:p>
        </w:tc>
      </w:tr>
      <w:tr w:rsidR="00323D78" w:rsidTr="0084357D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20225497050000150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84357D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</w:t>
            </w:r>
            <w:r w:rsidRPr="00323D78">
              <w:rPr>
                <w:sz w:val="28"/>
                <w:szCs w:val="28"/>
              </w:rPr>
              <w:lastRenderedPageBreak/>
              <w:t>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84357D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20225519050000150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84357D">
            <w:pPr>
              <w:pStyle w:val="4"/>
              <w:ind w:firstLine="0"/>
              <w:jc w:val="left"/>
              <w:rPr>
                <w:bCs/>
                <w:szCs w:val="28"/>
              </w:rPr>
            </w:pPr>
            <w:r w:rsidRPr="00323D78">
              <w:rPr>
                <w:bCs/>
                <w:szCs w:val="28"/>
              </w:rPr>
              <w:t>Субсидия бюджетам муниципальных районов на поддержку отрасли культуры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</w:t>
            </w:r>
            <w:r w:rsidRPr="00323D78">
              <w:rPr>
                <w:sz w:val="28"/>
                <w:szCs w:val="28"/>
              </w:rPr>
              <w:lastRenderedPageBreak/>
              <w:t>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907D9C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20227567050000150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D78" w:rsidRPr="00323D78" w:rsidRDefault="00323D78" w:rsidP="0084357D">
            <w:pPr>
              <w:ind w:firstLine="0"/>
              <w:rPr>
                <w:sz w:val="28"/>
                <w:szCs w:val="28"/>
              </w:rPr>
            </w:pPr>
            <w:r w:rsidRPr="00323D78">
              <w:rPr>
                <w:color w:val="22272F"/>
                <w:sz w:val="28"/>
                <w:szCs w:val="28"/>
                <w:shd w:val="clear" w:color="auto" w:fill="FFFFFF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</w:t>
            </w:r>
            <w:r w:rsidRPr="00323D78">
              <w:rPr>
                <w:sz w:val="28"/>
                <w:szCs w:val="28"/>
              </w:rPr>
              <w:lastRenderedPageBreak/>
              <w:t>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2F71ED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20227576050000150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2F71ED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color w:val="22272F"/>
                <w:szCs w:val="28"/>
                <w:shd w:val="clear" w:color="auto" w:fill="FFFFFF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0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907D9C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</w:t>
            </w:r>
            <w:r w:rsidRPr="00323D78">
              <w:rPr>
                <w:sz w:val="28"/>
                <w:szCs w:val="28"/>
              </w:rPr>
              <w:lastRenderedPageBreak/>
              <w:t>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2022999</w:t>
            </w:r>
            <w:r w:rsidRPr="00323D78">
              <w:rPr>
                <w:sz w:val="28"/>
                <w:szCs w:val="28"/>
              </w:rPr>
              <w:lastRenderedPageBreak/>
              <w:t>9050000150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07D9C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lastRenderedPageBreak/>
              <w:t xml:space="preserve">Прочие </w:t>
            </w:r>
            <w:r w:rsidRPr="00323D78">
              <w:rPr>
                <w:szCs w:val="28"/>
              </w:rPr>
              <w:lastRenderedPageBreak/>
              <w:t>субсидии бюджетам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</w:t>
            </w:r>
            <w:r w:rsidRPr="00323D78">
              <w:rPr>
                <w:sz w:val="28"/>
                <w:szCs w:val="28"/>
              </w:rPr>
              <w:lastRenderedPageBreak/>
              <w:t>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428625" cy="171450"/>
                  <wp:effectExtent l="19050" t="0" r="0" b="0"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</w:t>
            </w:r>
            <w:r w:rsidRPr="00323D78">
              <w:rPr>
                <w:sz w:val="28"/>
                <w:szCs w:val="28"/>
              </w:rPr>
              <w:lastRenderedPageBreak/>
              <w:t>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Д - Прогнозный </w:t>
            </w:r>
            <w:r w:rsidRPr="00323D78">
              <w:rPr>
                <w:sz w:val="28"/>
                <w:szCs w:val="28"/>
              </w:rPr>
              <w:lastRenderedPageBreak/>
              <w:t>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4017E1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</w:t>
            </w:r>
            <w:r w:rsidRPr="00323D78">
              <w:rPr>
                <w:sz w:val="28"/>
                <w:szCs w:val="28"/>
              </w:rPr>
              <w:lastRenderedPageBreak/>
              <w:t>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20230024050000150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4017E1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Субвенции бюджетам муниципальных районов на выполнение </w:t>
            </w:r>
            <w:r w:rsidRPr="00323D78">
              <w:rPr>
                <w:szCs w:val="28"/>
              </w:rPr>
              <w:lastRenderedPageBreak/>
              <w:t>передаваемых полномочий субъектов Российской Федерации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Прогнозируется в соответствии с предусмотренными межбюджетным</w:t>
            </w:r>
            <w:r w:rsidRPr="00323D78">
              <w:rPr>
                <w:sz w:val="28"/>
                <w:szCs w:val="28"/>
              </w:rPr>
              <w:lastRenderedPageBreak/>
              <w:t>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Д - Прогнозный объем поступлений доходов в очередном </w:t>
            </w:r>
            <w:r w:rsidRPr="00323D78">
              <w:rPr>
                <w:sz w:val="28"/>
                <w:szCs w:val="28"/>
              </w:rPr>
              <w:lastRenderedPageBreak/>
              <w:t>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4017E1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48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</w:t>
            </w:r>
            <w:r w:rsidRPr="00323D78">
              <w:rPr>
                <w:sz w:val="28"/>
                <w:szCs w:val="28"/>
              </w:rPr>
              <w:lastRenderedPageBreak/>
              <w:t>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20230027050000150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4017E1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Субвенции бюджетам муниципальных районов на содержание ребенка в семье опекуна и приемной семье, а также </w:t>
            </w:r>
            <w:r w:rsidRPr="00323D78">
              <w:rPr>
                <w:szCs w:val="28"/>
              </w:rPr>
              <w:lastRenderedPageBreak/>
              <w:t>вознаграждение, причитающееся приемному родителю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Прогнозируется в соответствии с предусмотренными межбюджетными трансфертами из федерального и республиканско</w:t>
            </w:r>
            <w:r w:rsidRPr="00323D78">
              <w:rPr>
                <w:sz w:val="28"/>
                <w:szCs w:val="28"/>
              </w:rPr>
              <w:lastRenderedPageBreak/>
              <w:t>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</w:t>
            </w:r>
            <w:r w:rsidR="00323D78" w:rsidRPr="00323D78">
              <w:rPr>
                <w:sz w:val="28"/>
                <w:szCs w:val="28"/>
              </w:rPr>
              <w:lastRenderedPageBreak/>
              <w:t>трансфертов, предоставляемых из федерального и республиканского бюджетов.</w:t>
            </w:r>
          </w:p>
        </w:tc>
      </w:tr>
      <w:tr w:rsidR="00323D78" w:rsidTr="0076390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49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20235082050000150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6390E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color w:val="22272F"/>
                <w:szCs w:val="28"/>
                <w:shd w:val="clear" w:color="auto" w:fill="FFFFFF"/>
              </w:rPr>
              <w:t xml:space="preserve">Субвенции бюджетам муниципальных районов на предоставление жилых помещений детям-сиротам и детям, оставшимся без попечения родителей, лицам из их </w:t>
            </w:r>
            <w:r w:rsidRPr="00323D78">
              <w:rPr>
                <w:color w:val="22272F"/>
                <w:szCs w:val="28"/>
                <w:shd w:val="clear" w:color="auto" w:fill="FFFFFF"/>
              </w:rPr>
              <w:lastRenderedPageBreak/>
              <w:t>числа по договорам найма специализированных жилых помещений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76390E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47675" cy="171450"/>
                  <wp:effectExtent l="19050" t="0" r="0" b="0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</w:t>
            </w:r>
            <w:r w:rsidRPr="00323D78">
              <w:rPr>
                <w:sz w:val="28"/>
                <w:szCs w:val="28"/>
              </w:rPr>
              <w:lastRenderedPageBreak/>
              <w:t>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</w:t>
            </w:r>
            <w:r w:rsidR="00323D78" w:rsidRPr="00323D78">
              <w:rPr>
                <w:sz w:val="28"/>
                <w:szCs w:val="28"/>
              </w:rPr>
              <w:lastRenderedPageBreak/>
              <w:t>республиканского бюджетов.</w:t>
            </w:r>
          </w:p>
        </w:tc>
      </w:tr>
      <w:tr w:rsidR="00323D78" w:rsidTr="009875C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20235120050000150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D78" w:rsidRPr="00323D78" w:rsidRDefault="00323D78" w:rsidP="009875C0">
            <w:pPr>
              <w:ind w:firstLine="0"/>
              <w:rPr>
                <w:color w:val="000000"/>
                <w:sz w:val="28"/>
                <w:szCs w:val="28"/>
              </w:rPr>
            </w:pPr>
            <w:r w:rsidRPr="00323D78">
              <w:rPr>
                <w:color w:val="000000"/>
                <w:sz w:val="28"/>
                <w:szCs w:val="28"/>
              </w:rPr>
              <w:t xml:space="preserve">Субвенции бюджетам муниципальных районов на осуществление полномочий по  составлению (изменению) списков кандидатов в присяжные заседатели федеральных судов общей юрисдикции в Российской </w:t>
            </w:r>
            <w:r w:rsidRPr="00323D78">
              <w:rPr>
                <w:color w:val="000000"/>
                <w:sz w:val="28"/>
                <w:szCs w:val="28"/>
              </w:rPr>
              <w:lastRenderedPageBreak/>
              <w:t>Федерации</w:t>
            </w:r>
          </w:p>
          <w:p w:rsidR="00323D78" w:rsidRPr="00323D78" w:rsidRDefault="00323D78" w:rsidP="009875C0">
            <w:pPr>
              <w:rPr>
                <w:color w:val="22272F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875C0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9875C0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</w:t>
            </w:r>
            <w:r w:rsidRPr="00323D78">
              <w:rPr>
                <w:sz w:val="28"/>
                <w:szCs w:val="28"/>
              </w:rPr>
              <w:lastRenderedPageBreak/>
              <w:t>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9875C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20235930050000150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875C0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875C0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9875C0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</w:t>
            </w:r>
            <w:r w:rsidRPr="00323D78">
              <w:rPr>
                <w:sz w:val="28"/>
                <w:szCs w:val="28"/>
              </w:rPr>
              <w:lastRenderedPageBreak/>
              <w:t>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9875C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20236900050000150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875C0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t>Единая субвенция муниципальным районам из бюджета субъекта Российской Федерации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875C0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9875C0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</w:t>
            </w:r>
            <w:r w:rsidRPr="00323D78">
              <w:rPr>
                <w:sz w:val="28"/>
                <w:szCs w:val="28"/>
              </w:rPr>
              <w:lastRenderedPageBreak/>
              <w:t>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9875C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20239998050000150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875C0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t>Единая субвенция муниципальным районам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875C0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9875C0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9875C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Финансовое </w:t>
            </w:r>
            <w:r w:rsidRPr="00323D78">
              <w:rPr>
                <w:sz w:val="28"/>
                <w:szCs w:val="28"/>
              </w:rPr>
              <w:lastRenderedPageBreak/>
              <w:t>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20240014050000</w:t>
            </w:r>
            <w:r w:rsidRPr="00323D78">
              <w:rPr>
                <w:sz w:val="28"/>
                <w:szCs w:val="28"/>
              </w:rPr>
              <w:lastRenderedPageBreak/>
              <w:t>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D78" w:rsidRPr="00323D78" w:rsidRDefault="00323D78" w:rsidP="009875C0">
            <w:pPr>
              <w:pStyle w:val="4"/>
              <w:ind w:firstLine="0"/>
              <w:rPr>
                <w:szCs w:val="28"/>
              </w:rPr>
            </w:pPr>
            <w:r w:rsidRPr="00323D78">
              <w:rPr>
                <w:szCs w:val="28"/>
              </w:rPr>
              <w:lastRenderedPageBreak/>
              <w:t xml:space="preserve">Межбюджетные </w:t>
            </w:r>
            <w:r w:rsidRPr="00323D78">
              <w:rPr>
                <w:szCs w:val="28"/>
              </w:rPr>
              <w:lastRenderedPageBreak/>
              <w:t>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875C0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Метод </w:t>
            </w:r>
            <w:r w:rsidRPr="00323D78">
              <w:rPr>
                <w:sz w:val="28"/>
                <w:szCs w:val="28"/>
              </w:rPr>
              <w:lastRenderedPageBreak/>
              <w:t>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9875C0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438150" cy="171450"/>
                  <wp:effectExtent l="19050" t="0" r="0" b="0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</w:t>
            </w:r>
            <w:r w:rsidRPr="00323D78">
              <w:rPr>
                <w:sz w:val="28"/>
                <w:szCs w:val="28"/>
              </w:rPr>
              <w:lastRenderedPageBreak/>
              <w:t>предусмотренными межбюджетными трансфертами 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Д - Прогнозный объем </w:t>
            </w:r>
            <w:r w:rsidRPr="00323D78">
              <w:rPr>
                <w:sz w:val="28"/>
                <w:szCs w:val="28"/>
              </w:rPr>
              <w:lastRenderedPageBreak/>
              <w:t>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9875C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Финансовое управление администрации </w:t>
            </w:r>
            <w:r w:rsidRPr="00323D78">
              <w:rPr>
                <w:sz w:val="28"/>
                <w:szCs w:val="28"/>
              </w:rPr>
              <w:lastRenderedPageBreak/>
              <w:t>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20245303050000150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D78" w:rsidRPr="00323D78" w:rsidRDefault="00323D78" w:rsidP="009875C0">
            <w:pPr>
              <w:ind w:firstLine="0"/>
              <w:rPr>
                <w:color w:val="22272F"/>
                <w:sz w:val="28"/>
                <w:szCs w:val="28"/>
              </w:rPr>
            </w:pPr>
            <w:r w:rsidRPr="00323D78">
              <w:rPr>
                <w:color w:val="22272F"/>
                <w:sz w:val="28"/>
                <w:szCs w:val="28"/>
                <w:shd w:val="clear" w:color="auto" w:fill="FFFFFF"/>
              </w:rPr>
              <w:t>Межбюджетные трансферты, передаваемые бюджетам муниципальны</w:t>
            </w:r>
            <w:r w:rsidRPr="00323D78"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875C0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9875C0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предусмотренными межбюджетными трансфертами </w:t>
            </w:r>
            <w:r w:rsidRPr="00323D78">
              <w:rPr>
                <w:sz w:val="28"/>
                <w:szCs w:val="28"/>
              </w:rPr>
              <w:lastRenderedPageBreak/>
              <w:t>из федерального и республиканского бюджетов 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Д - Прогнозный объем поступлений доходов в очередном финансовом </w:t>
            </w:r>
            <w:r w:rsidRPr="00323D78">
              <w:rPr>
                <w:sz w:val="28"/>
                <w:szCs w:val="28"/>
              </w:rPr>
              <w:lastRenderedPageBreak/>
              <w:t>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27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предоставляемых из федерального и республиканского бюджетов.</w:t>
            </w:r>
          </w:p>
        </w:tc>
      </w:tr>
      <w:tr w:rsidR="00323D78" w:rsidTr="009875C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</w:t>
            </w:r>
            <w:r w:rsidRPr="00323D78">
              <w:rPr>
                <w:sz w:val="28"/>
                <w:szCs w:val="28"/>
              </w:rPr>
              <w:lastRenderedPageBreak/>
              <w:t>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20249999050000150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875C0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9875C0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Метод фиксации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B44E99" w:rsidP="009875C0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38150" cy="171450"/>
                  <wp:effectExtent l="19050" t="0" r="0" b="0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Прогнозируется в соответствии с предусмотренными межбюджетными трансфертами из федерального и республиканского бюджетов </w:t>
            </w:r>
            <w:r w:rsidRPr="00323D78">
              <w:rPr>
                <w:sz w:val="28"/>
                <w:szCs w:val="28"/>
              </w:rPr>
              <w:lastRenderedPageBreak/>
              <w:t>бюджетам муниципальных районов,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период, иными нормативно-правовыми актами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D78" w:rsidRPr="00323D78" w:rsidRDefault="00323D78" w:rsidP="00323D78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Д - Прогнозный объем поступлений доходов в очередном финансовом году;</w:t>
            </w:r>
          </w:p>
          <w:p w:rsidR="00323D78" w:rsidRPr="00323D78" w:rsidRDefault="00B44E99" w:rsidP="00323D78">
            <w:pPr>
              <w:pStyle w:val="a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400" cy="114300"/>
                  <wp:effectExtent l="19050" t="0" r="0" b="0"/>
                  <wp:docPr id="129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3D78" w:rsidRPr="00323D78">
              <w:rPr>
                <w:sz w:val="28"/>
                <w:szCs w:val="28"/>
              </w:rPr>
              <w:t xml:space="preserve"> - объем межбюджетных трансфертов, </w:t>
            </w:r>
            <w:r w:rsidR="00323D78" w:rsidRPr="00323D78">
              <w:rPr>
                <w:sz w:val="28"/>
                <w:szCs w:val="28"/>
              </w:rPr>
              <w:lastRenderedPageBreak/>
              <w:t>предоставляемых из федерального и республиканского бюджетов.</w:t>
            </w:r>
          </w:p>
        </w:tc>
      </w:tr>
      <w:tr w:rsidR="00653D53" w:rsidTr="009875C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20805000050000150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53" w:rsidRPr="00323D78" w:rsidRDefault="00653D53" w:rsidP="009875C0">
            <w:pPr>
              <w:pStyle w:val="4"/>
              <w:ind w:firstLine="0"/>
              <w:rPr>
                <w:szCs w:val="28"/>
              </w:rPr>
            </w:pPr>
            <w:r w:rsidRPr="00323D78">
              <w:rPr>
                <w:szCs w:val="28"/>
              </w:rPr>
              <w:t xml:space="preserve">Перечисления из бюджетов муниципальных  районов (в бюджеты муниципальных районов) для осуществления возврата (зачета) излишне уплаченных или излишне взысканных </w:t>
            </w:r>
            <w:r w:rsidRPr="00323D78">
              <w:rPr>
                <w:szCs w:val="28"/>
              </w:rPr>
              <w:lastRenderedPageBreak/>
              <w:t>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9875C0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9875C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58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21805010050000150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53" w:rsidRPr="00323D78" w:rsidRDefault="00653D53" w:rsidP="009875C0">
            <w:pPr>
              <w:pStyle w:val="4"/>
              <w:ind w:firstLine="0"/>
              <w:rPr>
                <w:bCs/>
                <w:szCs w:val="28"/>
              </w:rPr>
            </w:pPr>
            <w:r w:rsidRPr="00323D78">
              <w:rPr>
                <w:bCs/>
                <w:szCs w:val="28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9875C0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9875C0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Финансовое управление </w:t>
            </w:r>
            <w:r w:rsidRPr="00323D78">
              <w:rPr>
                <w:sz w:val="28"/>
                <w:szCs w:val="28"/>
              </w:rPr>
              <w:lastRenderedPageBreak/>
              <w:t>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9875C0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lastRenderedPageBreak/>
              <w:t>21860010050000150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9875C0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 xml:space="preserve">Доходы бюджетов муниципальных районов от </w:t>
            </w:r>
            <w:r w:rsidRPr="00323D78">
              <w:rPr>
                <w:szCs w:val="28"/>
              </w:rPr>
              <w:lastRenderedPageBreak/>
              <w:t>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9875C0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Прогнозирование </w:t>
            </w:r>
            <w:r w:rsidRPr="00323D78">
              <w:rPr>
                <w:sz w:val="28"/>
                <w:szCs w:val="28"/>
              </w:rPr>
              <w:lastRenderedPageBreak/>
              <w:t>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584D2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21925021050000150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Возврат остатков субсидий на стимулирование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программ развития жилищного строительства</w:t>
            </w:r>
          </w:p>
          <w:p w:rsidR="00653D53" w:rsidRPr="00323D78" w:rsidRDefault="00653D53" w:rsidP="00584D27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t>субъектов Российской Федерации из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584D2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Финансовое </w:t>
            </w:r>
            <w:r w:rsidRPr="00323D78">
              <w:rPr>
                <w:sz w:val="28"/>
                <w:szCs w:val="28"/>
              </w:rPr>
              <w:lastRenderedPageBreak/>
              <w:t>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21925027050000</w:t>
            </w:r>
            <w:r w:rsidRPr="00323D78">
              <w:rPr>
                <w:sz w:val="28"/>
                <w:szCs w:val="28"/>
              </w:rPr>
              <w:lastRenderedPageBreak/>
              <w:t>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Возврат остатков </w:t>
            </w:r>
            <w:r w:rsidRPr="00323D78">
              <w:rPr>
                <w:sz w:val="28"/>
                <w:szCs w:val="28"/>
              </w:rPr>
              <w:lastRenderedPageBreak/>
              <w:t>субсидий на мероприятия</w:t>
            </w:r>
          </w:p>
          <w:p w:rsidR="00653D53" w:rsidRPr="00323D78" w:rsidRDefault="00653D53" w:rsidP="00584D27">
            <w:pPr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государственной программы Российской Федерации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"Доступная среда" из бюджетов муниципальных</w:t>
            </w:r>
          </w:p>
          <w:p w:rsidR="00653D53" w:rsidRPr="00323D78" w:rsidRDefault="00653D53" w:rsidP="00584D27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t>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Прогнози</w:t>
            </w:r>
            <w:r w:rsidRPr="00323D78">
              <w:rPr>
                <w:sz w:val="28"/>
                <w:szCs w:val="28"/>
              </w:rPr>
              <w:lastRenderedPageBreak/>
              <w:t>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584D2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21925097050000150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Возврат остатков субсидий на создание в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общеобразовательных организациях,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расположенных в сельской местности и малых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городах, условий для занятий физической культурой</w:t>
            </w:r>
          </w:p>
          <w:p w:rsidR="00653D53" w:rsidRPr="00323D78" w:rsidRDefault="00653D53" w:rsidP="00584D27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t xml:space="preserve">и спортом из бюджетов </w:t>
            </w:r>
            <w:r w:rsidRPr="00323D78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584D2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21925304050000150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Возврат остатков субсидий на организацию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бесплатного горячего питания обучающихся,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получающих начальное общее образование в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государственных и муниципальных образовательных</w:t>
            </w:r>
          </w:p>
          <w:p w:rsidR="00653D53" w:rsidRPr="00323D78" w:rsidRDefault="00653D53" w:rsidP="00584D27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t>организациях, из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584D2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F019D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</w:t>
            </w:r>
            <w:r w:rsidRPr="00323D78">
              <w:rPr>
                <w:sz w:val="28"/>
                <w:szCs w:val="28"/>
              </w:rPr>
              <w:lastRenderedPageBreak/>
              <w:t>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21925467050000150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Возврат остатков субсидий на обеспечение развития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и укрепления материально-т</w:t>
            </w:r>
            <w:r w:rsidRPr="00323D78">
              <w:rPr>
                <w:sz w:val="28"/>
                <w:szCs w:val="28"/>
              </w:rPr>
              <w:lastRenderedPageBreak/>
              <w:t>ехнической базы домов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культуры в населенных пунктах с числом жителей до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50 тысяч человек из бюджетов муниципальных</w:t>
            </w:r>
          </w:p>
          <w:p w:rsidR="00653D53" w:rsidRPr="00323D78" w:rsidRDefault="00653D53" w:rsidP="00584D27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t>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Прогнозирование не производ</w:t>
            </w:r>
            <w:r w:rsidRPr="00323D78">
              <w:rPr>
                <w:sz w:val="28"/>
                <w:szCs w:val="28"/>
              </w:rPr>
              <w:lastRenderedPageBreak/>
              <w:t>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584D2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21925497050000150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t>Возврат остатков субсидий на реализацию мероприятий по обеспечению жильем молодых семей из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584D2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</w:t>
            </w:r>
            <w:r w:rsidRPr="00323D78">
              <w:rPr>
                <w:sz w:val="28"/>
                <w:szCs w:val="28"/>
              </w:rPr>
              <w:lastRenderedPageBreak/>
              <w:t>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21925519050000150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Возврат остатков субсидий на поддержку отрасли</w:t>
            </w:r>
          </w:p>
          <w:p w:rsidR="00653D53" w:rsidRPr="00323D78" w:rsidRDefault="00653D53" w:rsidP="00584D27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lastRenderedPageBreak/>
              <w:t>культуры из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 xml:space="preserve">Прогнозирование не </w:t>
            </w:r>
            <w:r w:rsidRPr="00323D78">
              <w:rPr>
                <w:sz w:val="28"/>
                <w:szCs w:val="28"/>
              </w:rPr>
              <w:lastRenderedPageBreak/>
              <w:t>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584D2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21927576050000150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Возврат остатков субсидий на софинансирование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капитальных вложений в объекты государственной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(муниципальной) собственности в рамках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обеспечения комплексного развития сельских</w:t>
            </w:r>
          </w:p>
          <w:p w:rsidR="00653D53" w:rsidRPr="00323D78" w:rsidRDefault="00653D53" w:rsidP="00584D27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t>территорий из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584D2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 xml:space="preserve">Финансовое </w:t>
            </w:r>
            <w:r w:rsidRPr="00323D78">
              <w:rPr>
                <w:sz w:val="28"/>
                <w:szCs w:val="28"/>
              </w:rPr>
              <w:lastRenderedPageBreak/>
              <w:t>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21935930050000</w:t>
            </w:r>
            <w:r w:rsidRPr="00323D78">
              <w:rPr>
                <w:sz w:val="28"/>
                <w:szCs w:val="28"/>
              </w:rPr>
              <w:lastRenderedPageBreak/>
              <w:t>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Возврат остатков </w:t>
            </w:r>
            <w:r w:rsidRPr="00323D78">
              <w:rPr>
                <w:rFonts w:ascii="Times New Roman" w:hAnsi="Times New Roman"/>
                <w:sz w:val="28"/>
                <w:szCs w:val="28"/>
              </w:rPr>
              <w:lastRenderedPageBreak/>
              <w:t>субвенций на государственную регистрацию актов гражданского состояния из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Прогнози</w:t>
            </w:r>
            <w:r w:rsidRPr="00323D78">
              <w:rPr>
                <w:sz w:val="28"/>
                <w:szCs w:val="28"/>
              </w:rPr>
              <w:lastRenderedPageBreak/>
              <w:t>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584D2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8F17BB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69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21945303050000150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Возврат остатков иных межбюджетных трансфертов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на ежемесячное денежное вознаграждение за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классное руководство педагогическим работникам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государственных и муниципальных</w:t>
            </w:r>
          </w:p>
          <w:p w:rsidR="00653D53" w:rsidRPr="00323D78" w:rsidRDefault="00653D53" w:rsidP="00584D27">
            <w:pPr>
              <w:ind w:firstLine="0"/>
              <w:jc w:val="left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общеобразовательных организаций из бюджетов</w:t>
            </w:r>
          </w:p>
          <w:p w:rsidR="00653D53" w:rsidRPr="00323D78" w:rsidRDefault="00653D53" w:rsidP="00584D27">
            <w:pPr>
              <w:pStyle w:val="a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3D78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lastRenderedPageBreak/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  <w:tr w:rsidR="00653D53" w:rsidTr="00584D27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8F17BB" w:rsidP="00FD7BD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901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FD7BD9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21960010050000150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4"/>
              <w:ind w:firstLine="0"/>
              <w:jc w:val="left"/>
              <w:rPr>
                <w:szCs w:val="28"/>
              </w:rPr>
            </w:pPr>
            <w:r w:rsidRPr="00323D78">
              <w:rPr>
                <w:szCs w:val="28"/>
              </w:rPr>
              <w:t>Возврат прочих остатков субсидий, субвенций  и иных межбюджетных трансфертов, имеющих целевое назначение, прошлых лет из бюджетов муниципальных 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584D27">
            <w:pPr>
              <w:pStyle w:val="a7"/>
              <w:jc w:val="center"/>
              <w:rPr>
                <w:sz w:val="28"/>
                <w:szCs w:val="28"/>
              </w:rPr>
            </w:pPr>
            <w:r w:rsidRPr="00323D78">
              <w:rPr>
                <w:sz w:val="28"/>
                <w:szCs w:val="28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D53" w:rsidRPr="00323D78" w:rsidRDefault="00653D53" w:rsidP="0076390E">
            <w:pPr>
              <w:pStyle w:val="a7"/>
              <w:rPr>
                <w:sz w:val="28"/>
                <w:szCs w:val="28"/>
              </w:rPr>
            </w:pPr>
          </w:p>
        </w:tc>
      </w:tr>
    </w:tbl>
    <w:p w:rsidR="009B2255" w:rsidRDefault="009B2255" w:rsidP="00CF30BC">
      <w:pPr>
        <w:rPr>
          <w:rFonts w:ascii="Times New Roman" w:hAnsi="Times New Roman" w:cs="Times New Roman"/>
          <w:sz w:val="28"/>
          <w:szCs w:val="28"/>
        </w:rPr>
      </w:pPr>
    </w:p>
    <w:sectPr w:rsidR="009B2255" w:rsidSect="00FD7BD9">
      <w:pgSz w:w="16800" w:h="11900" w:orient="landscape"/>
      <w:pgMar w:top="567" w:right="1134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FBE" w:rsidRDefault="00724FBE">
      <w:r>
        <w:separator/>
      </w:r>
    </w:p>
  </w:endnote>
  <w:endnote w:type="continuationSeparator" w:id="1">
    <w:p w:rsidR="00724FBE" w:rsidRDefault="00724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3"/>
      <w:gridCol w:w="3398"/>
      <w:gridCol w:w="3398"/>
    </w:tblGrid>
    <w:tr w:rsidR="008F17B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8F17BB" w:rsidRDefault="008F17BB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F17BB" w:rsidRDefault="008F17BB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F17BB" w:rsidRDefault="008F17BB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FBE" w:rsidRDefault="00724FBE">
      <w:r>
        <w:separator/>
      </w:r>
    </w:p>
  </w:footnote>
  <w:footnote w:type="continuationSeparator" w:id="1">
    <w:p w:rsidR="00724FBE" w:rsidRDefault="00724F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147B"/>
    <w:multiLevelType w:val="hybridMultilevel"/>
    <w:tmpl w:val="1736C428"/>
    <w:lvl w:ilvl="0" w:tplc="5DAC12F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2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4">
    <w:nsid w:val="46F97777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5">
    <w:nsid w:val="4D7F3410"/>
    <w:multiLevelType w:val="hybridMultilevel"/>
    <w:tmpl w:val="1D00EBAE"/>
    <w:lvl w:ilvl="0" w:tplc="E2AA56A0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6EA5"/>
    <w:rsid w:val="0000385E"/>
    <w:rsid w:val="000144CB"/>
    <w:rsid w:val="00014592"/>
    <w:rsid w:val="00025F61"/>
    <w:rsid w:val="000626BB"/>
    <w:rsid w:val="00064453"/>
    <w:rsid w:val="000770F4"/>
    <w:rsid w:val="000B0C2D"/>
    <w:rsid w:val="000B41AA"/>
    <w:rsid w:val="000B4F67"/>
    <w:rsid w:val="000B5153"/>
    <w:rsid w:val="000B6439"/>
    <w:rsid w:val="000D080C"/>
    <w:rsid w:val="000D49C0"/>
    <w:rsid w:val="000E05D6"/>
    <w:rsid w:val="000E1D0B"/>
    <w:rsid w:val="001031F5"/>
    <w:rsid w:val="001043CB"/>
    <w:rsid w:val="00143981"/>
    <w:rsid w:val="001635E4"/>
    <w:rsid w:val="0016730E"/>
    <w:rsid w:val="00173A63"/>
    <w:rsid w:val="001821AF"/>
    <w:rsid w:val="00182440"/>
    <w:rsid w:val="001A06E9"/>
    <w:rsid w:val="001A574C"/>
    <w:rsid w:val="001B35C6"/>
    <w:rsid w:val="001D0FF4"/>
    <w:rsid w:val="001D10AD"/>
    <w:rsid w:val="001E15B1"/>
    <w:rsid w:val="002006A3"/>
    <w:rsid w:val="002232F6"/>
    <w:rsid w:val="002313F7"/>
    <w:rsid w:val="00240008"/>
    <w:rsid w:val="002416CA"/>
    <w:rsid w:val="0024739B"/>
    <w:rsid w:val="00257E09"/>
    <w:rsid w:val="0026172F"/>
    <w:rsid w:val="00261780"/>
    <w:rsid w:val="00277C0A"/>
    <w:rsid w:val="00297847"/>
    <w:rsid w:val="002B4617"/>
    <w:rsid w:val="002F61EA"/>
    <w:rsid w:val="002F71ED"/>
    <w:rsid w:val="00313D13"/>
    <w:rsid w:val="00323D78"/>
    <w:rsid w:val="00341F6C"/>
    <w:rsid w:val="003719EF"/>
    <w:rsid w:val="003C20AB"/>
    <w:rsid w:val="003D4D58"/>
    <w:rsid w:val="003E5E48"/>
    <w:rsid w:val="004017E1"/>
    <w:rsid w:val="00431526"/>
    <w:rsid w:val="00451AC9"/>
    <w:rsid w:val="004538B8"/>
    <w:rsid w:val="00453A94"/>
    <w:rsid w:val="00473B64"/>
    <w:rsid w:val="00495975"/>
    <w:rsid w:val="00495AD6"/>
    <w:rsid w:val="004A3733"/>
    <w:rsid w:val="004A5FD9"/>
    <w:rsid w:val="004B539F"/>
    <w:rsid w:val="004B719E"/>
    <w:rsid w:val="004C0F1A"/>
    <w:rsid w:val="004C3048"/>
    <w:rsid w:val="004C4A0A"/>
    <w:rsid w:val="004D42FA"/>
    <w:rsid w:val="005049EC"/>
    <w:rsid w:val="00543F3B"/>
    <w:rsid w:val="00550777"/>
    <w:rsid w:val="005667D4"/>
    <w:rsid w:val="00567901"/>
    <w:rsid w:val="005777F5"/>
    <w:rsid w:val="00584D27"/>
    <w:rsid w:val="00585508"/>
    <w:rsid w:val="0058575F"/>
    <w:rsid w:val="005906A9"/>
    <w:rsid w:val="005A61A3"/>
    <w:rsid w:val="005D2619"/>
    <w:rsid w:val="006147F1"/>
    <w:rsid w:val="00617388"/>
    <w:rsid w:val="00631052"/>
    <w:rsid w:val="00631365"/>
    <w:rsid w:val="00631527"/>
    <w:rsid w:val="00653D53"/>
    <w:rsid w:val="00695CEC"/>
    <w:rsid w:val="006E5A78"/>
    <w:rsid w:val="0070235F"/>
    <w:rsid w:val="00724FBE"/>
    <w:rsid w:val="007423DB"/>
    <w:rsid w:val="0076390E"/>
    <w:rsid w:val="0078504E"/>
    <w:rsid w:val="007A3A44"/>
    <w:rsid w:val="007A5708"/>
    <w:rsid w:val="007C7C52"/>
    <w:rsid w:val="007E47B8"/>
    <w:rsid w:val="007E75B7"/>
    <w:rsid w:val="007F019D"/>
    <w:rsid w:val="0080103C"/>
    <w:rsid w:val="0080582D"/>
    <w:rsid w:val="00810B5F"/>
    <w:rsid w:val="00812D28"/>
    <w:rsid w:val="008144B2"/>
    <w:rsid w:val="0084357D"/>
    <w:rsid w:val="00853D25"/>
    <w:rsid w:val="00871F7D"/>
    <w:rsid w:val="008751D6"/>
    <w:rsid w:val="00877363"/>
    <w:rsid w:val="00877392"/>
    <w:rsid w:val="00884D2E"/>
    <w:rsid w:val="008938F5"/>
    <w:rsid w:val="00893909"/>
    <w:rsid w:val="008B504B"/>
    <w:rsid w:val="008E504D"/>
    <w:rsid w:val="008F02C6"/>
    <w:rsid w:val="008F17BB"/>
    <w:rsid w:val="00907417"/>
    <w:rsid w:val="00907D9C"/>
    <w:rsid w:val="0091760E"/>
    <w:rsid w:val="00921C85"/>
    <w:rsid w:val="009251CA"/>
    <w:rsid w:val="00932424"/>
    <w:rsid w:val="00955E10"/>
    <w:rsid w:val="009574B1"/>
    <w:rsid w:val="00962848"/>
    <w:rsid w:val="00971D22"/>
    <w:rsid w:val="009746D1"/>
    <w:rsid w:val="00975D4B"/>
    <w:rsid w:val="009875C0"/>
    <w:rsid w:val="00990DCD"/>
    <w:rsid w:val="00992067"/>
    <w:rsid w:val="009A2D8F"/>
    <w:rsid w:val="009A3B57"/>
    <w:rsid w:val="009A3F8B"/>
    <w:rsid w:val="009B2255"/>
    <w:rsid w:val="009B2282"/>
    <w:rsid w:val="009C2EA7"/>
    <w:rsid w:val="009E28C9"/>
    <w:rsid w:val="009E2A49"/>
    <w:rsid w:val="009E5FAC"/>
    <w:rsid w:val="009F40CD"/>
    <w:rsid w:val="00A31AED"/>
    <w:rsid w:val="00A8793F"/>
    <w:rsid w:val="00AA0BC9"/>
    <w:rsid w:val="00AD558F"/>
    <w:rsid w:val="00AE43B4"/>
    <w:rsid w:val="00AE76CD"/>
    <w:rsid w:val="00B0231D"/>
    <w:rsid w:val="00B15161"/>
    <w:rsid w:val="00B27D57"/>
    <w:rsid w:val="00B30A96"/>
    <w:rsid w:val="00B36E97"/>
    <w:rsid w:val="00B44E99"/>
    <w:rsid w:val="00B70F4B"/>
    <w:rsid w:val="00BB7A15"/>
    <w:rsid w:val="00BE6A5A"/>
    <w:rsid w:val="00BF2E33"/>
    <w:rsid w:val="00C05B6E"/>
    <w:rsid w:val="00C30E45"/>
    <w:rsid w:val="00C468F0"/>
    <w:rsid w:val="00C50C66"/>
    <w:rsid w:val="00C56C45"/>
    <w:rsid w:val="00C640D3"/>
    <w:rsid w:val="00C653E5"/>
    <w:rsid w:val="00CC2DF6"/>
    <w:rsid w:val="00CD0E39"/>
    <w:rsid w:val="00CE5309"/>
    <w:rsid w:val="00CE7E07"/>
    <w:rsid w:val="00CE7E5C"/>
    <w:rsid w:val="00CF30BC"/>
    <w:rsid w:val="00CF696C"/>
    <w:rsid w:val="00D04302"/>
    <w:rsid w:val="00D17A19"/>
    <w:rsid w:val="00D2400B"/>
    <w:rsid w:val="00D55BF5"/>
    <w:rsid w:val="00D64D8A"/>
    <w:rsid w:val="00D7589B"/>
    <w:rsid w:val="00D76C11"/>
    <w:rsid w:val="00DA61F8"/>
    <w:rsid w:val="00DE5092"/>
    <w:rsid w:val="00E01396"/>
    <w:rsid w:val="00E476C0"/>
    <w:rsid w:val="00E555E8"/>
    <w:rsid w:val="00E65C98"/>
    <w:rsid w:val="00E81791"/>
    <w:rsid w:val="00E9403F"/>
    <w:rsid w:val="00EC6E3E"/>
    <w:rsid w:val="00ED0674"/>
    <w:rsid w:val="00EE192A"/>
    <w:rsid w:val="00EF5EC9"/>
    <w:rsid w:val="00F06EA5"/>
    <w:rsid w:val="00F1796D"/>
    <w:rsid w:val="00F32D5B"/>
    <w:rsid w:val="00F366CA"/>
    <w:rsid w:val="00F414D1"/>
    <w:rsid w:val="00F4491B"/>
    <w:rsid w:val="00F623AB"/>
    <w:rsid w:val="00F67E85"/>
    <w:rsid w:val="00F90594"/>
    <w:rsid w:val="00FA21A2"/>
    <w:rsid w:val="00FA507C"/>
    <w:rsid w:val="00FA5504"/>
    <w:rsid w:val="00FC0038"/>
    <w:rsid w:val="00FC1778"/>
    <w:rsid w:val="00FC2E44"/>
    <w:rsid w:val="00FC4D32"/>
    <w:rsid w:val="00FD7BD9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4">
    <w:name w:val="heading 4"/>
    <w:basedOn w:val="a"/>
    <w:next w:val="a"/>
    <w:link w:val="40"/>
    <w:uiPriority w:val="9"/>
    <w:qFormat/>
    <w:rsid w:val="00277C0A"/>
    <w:pPr>
      <w:keepNext/>
      <w:widowControl/>
      <w:autoSpaceDE/>
      <w:autoSpaceDN/>
      <w:adjustRightInd/>
      <w:ind w:firstLine="567"/>
      <w:outlineLvl w:val="3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locked/>
    <w:rsid w:val="00277C0A"/>
    <w:rPr>
      <w:rFonts w:ascii="Times New Roman" w:hAnsi="Times New Roman" w:cs="Times New Roman"/>
      <w:sz w:val="20"/>
      <w:szCs w:val="20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06EA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06EA5"/>
    <w:rPr>
      <w:rFonts w:ascii="Segoe UI" w:hAnsi="Segoe UI" w:cs="Segoe UI"/>
      <w:sz w:val="18"/>
      <w:szCs w:val="18"/>
    </w:rPr>
  </w:style>
  <w:style w:type="paragraph" w:styleId="af0">
    <w:name w:val="Body Text"/>
    <w:basedOn w:val="a"/>
    <w:link w:val="af1"/>
    <w:uiPriority w:val="1"/>
    <w:qFormat/>
    <w:rsid w:val="00971D22"/>
    <w:pPr>
      <w:adjustRightInd/>
      <w:ind w:firstLine="0"/>
      <w:jc w:val="left"/>
    </w:pPr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locked/>
    <w:rsid w:val="00971D22"/>
    <w:rPr>
      <w:rFonts w:ascii="Times New Roman" w:hAnsi="Times New Roman" w:cs="Times New Roman"/>
      <w:sz w:val="28"/>
      <w:szCs w:val="28"/>
      <w:lang w:eastAsia="en-US"/>
    </w:rPr>
  </w:style>
  <w:style w:type="paragraph" w:styleId="af2">
    <w:name w:val="List Paragraph"/>
    <w:basedOn w:val="a"/>
    <w:uiPriority w:val="1"/>
    <w:qFormat/>
    <w:rsid w:val="00971D22"/>
    <w:pPr>
      <w:adjustRightInd/>
      <w:ind w:left="179" w:hanging="274"/>
    </w:pPr>
    <w:rPr>
      <w:rFonts w:ascii="Times New Roman" w:hAnsi="Times New Roman" w:cs="Times New Roman"/>
      <w:sz w:val="22"/>
      <w:szCs w:val="22"/>
      <w:lang w:eastAsia="en-US"/>
    </w:rPr>
  </w:style>
  <w:style w:type="character" w:styleId="af3">
    <w:name w:val="Hyperlink"/>
    <w:basedOn w:val="a0"/>
    <w:uiPriority w:val="99"/>
    <w:rsid w:val="007C7C5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emf"/><Relationship Id="rId39" Type="http://schemas.openxmlformats.org/officeDocument/2006/relationships/image" Target="media/image30.emf"/><Relationship Id="rId21" Type="http://schemas.openxmlformats.org/officeDocument/2006/relationships/image" Target="media/image12.emf"/><Relationship Id="rId34" Type="http://schemas.openxmlformats.org/officeDocument/2006/relationships/image" Target="media/image25.emf"/><Relationship Id="rId42" Type="http://schemas.openxmlformats.org/officeDocument/2006/relationships/image" Target="media/image33.emf"/><Relationship Id="rId47" Type="http://schemas.openxmlformats.org/officeDocument/2006/relationships/image" Target="media/image38.emf"/><Relationship Id="rId50" Type="http://schemas.openxmlformats.org/officeDocument/2006/relationships/image" Target="media/image41.emf"/><Relationship Id="rId55" Type="http://schemas.openxmlformats.org/officeDocument/2006/relationships/image" Target="media/image46.emf"/><Relationship Id="rId63" Type="http://schemas.openxmlformats.org/officeDocument/2006/relationships/image" Target="media/image53.emf"/><Relationship Id="rId68" Type="http://schemas.openxmlformats.org/officeDocument/2006/relationships/image" Target="media/image58.emf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9" Type="http://schemas.openxmlformats.org/officeDocument/2006/relationships/image" Target="media/image20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image" Target="media/image15.emf"/><Relationship Id="rId32" Type="http://schemas.openxmlformats.org/officeDocument/2006/relationships/image" Target="media/image23.emf"/><Relationship Id="rId37" Type="http://schemas.openxmlformats.org/officeDocument/2006/relationships/image" Target="media/image28.emf"/><Relationship Id="rId40" Type="http://schemas.openxmlformats.org/officeDocument/2006/relationships/image" Target="media/image31.emf"/><Relationship Id="rId45" Type="http://schemas.openxmlformats.org/officeDocument/2006/relationships/image" Target="media/image36.emf"/><Relationship Id="rId53" Type="http://schemas.openxmlformats.org/officeDocument/2006/relationships/image" Target="media/image44.emf"/><Relationship Id="rId58" Type="http://schemas.openxmlformats.org/officeDocument/2006/relationships/hyperlink" Target="http://internet.garant.ru/" TargetMode="External"/><Relationship Id="rId66" Type="http://schemas.openxmlformats.org/officeDocument/2006/relationships/image" Target="media/image56.e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image" Target="media/image19.emf"/><Relationship Id="rId36" Type="http://schemas.openxmlformats.org/officeDocument/2006/relationships/image" Target="media/image27.emf"/><Relationship Id="rId49" Type="http://schemas.openxmlformats.org/officeDocument/2006/relationships/image" Target="media/image40.emf"/><Relationship Id="rId57" Type="http://schemas.openxmlformats.org/officeDocument/2006/relationships/image" Target="media/image48.emf"/><Relationship Id="rId61" Type="http://schemas.openxmlformats.org/officeDocument/2006/relationships/image" Target="media/image51.emf"/><Relationship Id="rId10" Type="http://schemas.openxmlformats.org/officeDocument/2006/relationships/image" Target="media/image1.emf"/><Relationship Id="rId19" Type="http://schemas.openxmlformats.org/officeDocument/2006/relationships/image" Target="media/image10.emf"/><Relationship Id="rId31" Type="http://schemas.openxmlformats.org/officeDocument/2006/relationships/image" Target="media/image22.emf"/><Relationship Id="rId44" Type="http://schemas.openxmlformats.org/officeDocument/2006/relationships/image" Target="media/image35.emf"/><Relationship Id="rId52" Type="http://schemas.openxmlformats.org/officeDocument/2006/relationships/image" Target="media/image43.emf"/><Relationship Id="rId60" Type="http://schemas.openxmlformats.org/officeDocument/2006/relationships/image" Target="media/image50.emf"/><Relationship Id="rId65" Type="http://schemas.openxmlformats.org/officeDocument/2006/relationships/image" Target="media/image55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image" Target="media/image21.emf"/><Relationship Id="rId35" Type="http://schemas.openxmlformats.org/officeDocument/2006/relationships/image" Target="media/image26.emf"/><Relationship Id="rId43" Type="http://schemas.openxmlformats.org/officeDocument/2006/relationships/image" Target="media/image34.emf"/><Relationship Id="rId48" Type="http://schemas.openxmlformats.org/officeDocument/2006/relationships/image" Target="media/image39.emf"/><Relationship Id="rId56" Type="http://schemas.openxmlformats.org/officeDocument/2006/relationships/image" Target="media/image47.emf"/><Relationship Id="rId64" Type="http://schemas.openxmlformats.org/officeDocument/2006/relationships/image" Target="media/image54.emf"/><Relationship Id="rId69" Type="http://schemas.openxmlformats.org/officeDocument/2006/relationships/image" Target="media/image59.emf"/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51" Type="http://schemas.openxmlformats.org/officeDocument/2006/relationships/image" Target="media/image42.emf"/><Relationship Id="rId3" Type="http://schemas.openxmlformats.org/officeDocument/2006/relationships/styles" Target="style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image" Target="media/image16.emf"/><Relationship Id="rId33" Type="http://schemas.openxmlformats.org/officeDocument/2006/relationships/image" Target="media/image24.emf"/><Relationship Id="rId38" Type="http://schemas.openxmlformats.org/officeDocument/2006/relationships/image" Target="media/image29.emf"/><Relationship Id="rId46" Type="http://schemas.openxmlformats.org/officeDocument/2006/relationships/image" Target="media/image37.emf"/><Relationship Id="rId59" Type="http://schemas.openxmlformats.org/officeDocument/2006/relationships/image" Target="media/image49.emf"/><Relationship Id="rId67" Type="http://schemas.openxmlformats.org/officeDocument/2006/relationships/image" Target="media/image57.emf"/><Relationship Id="rId20" Type="http://schemas.openxmlformats.org/officeDocument/2006/relationships/image" Target="media/image11.emf"/><Relationship Id="rId41" Type="http://schemas.openxmlformats.org/officeDocument/2006/relationships/image" Target="media/image32.emf"/><Relationship Id="rId54" Type="http://schemas.openxmlformats.org/officeDocument/2006/relationships/image" Target="media/image45.emf"/><Relationship Id="rId62" Type="http://schemas.openxmlformats.org/officeDocument/2006/relationships/image" Target="media/image52.emf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715AB-243A-4A1B-A42F-8AB397562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61</Pages>
  <Words>7524</Words>
  <Characters>42888</Characters>
  <Application>Microsoft Office Word</Application>
  <DocSecurity>0</DocSecurity>
  <Lines>357</Lines>
  <Paragraphs>100</Paragraphs>
  <ScaleCrop>false</ScaleCrop>
  <Company>НПП "Гарант-Сервис"</Company>
  <LinksUpToDate>false</LinksUpToDate>
  <CharactersWithSpaces>50312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бух</cp:lastModifiedBy>
  <cp:revision>2</cp:revision>
  <cp:lastPrinted>2021-12-27T10:12:00Z</cp:lastPrinted>
  <dcterms:created xsi:type="dcterms:W3CDTF">2022-01-28T08:46:00Z</dcterms:created>
  <dcterms:modified xsi:type="dcterms:W3CDTF">2022-01-28T08:46:00Z</dcterms:modified>
</cp:coreProperties>
</file>