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С  15  ноября  т.г.  пригородные  поезда  будут  курсировать  по  следующему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расписанию: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-  пригородные  поезда  №  6156  Зубова  Поляна  (отправление  04.31)  –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Саранск  (прибытие  08.06),  №  6155  Саранск  (отправление  18.35)  –  Зубова-Поляна (прибытие 22.07) по рабочим дням (понедельник – пятница);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- назначены дополнительные поезда № 6151 Рузаевка (отправление 07:45) –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Зубова Поляна (прибытие 10:27), № 6152 Зубова Поляна (отправление 15:36) – Саранск (прибытие 19:17) по вторникам, четвергам, субботам, воскресеньям;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-  движение  поезда  №  6169/6170  Воеводское  –  Саранск  назначается  </w:t>
      </w:r>
      <w:proofErr w:type="gramStart"/>
      <w:r w:rsidRPr="0001329E">
        <w:rPr>
          <w:sz w:val="28"/>
          <w:szCs w:val="28"/>
        </w:rPr>
        <w:t>по</w:t>
      </w:r>
      <w:proofErr w:type="gramEnd"/>
      <w:r w:rsidRPr="0001329E">
        <w:rPr>
          <w:sz w:val="28"/>
          <w:szCs w:val="28"/>
        </w:rPr>
        <w:t xml:space="preserve">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маршруту  Воеводское  (отправление  06:03)  –  Рузаевка  (прибытие  06:44)  по рабочим дням (понедельник – пятница);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proofErr w:type="gramStart"/>
      <w:r w:rsidRPr="0001329E">
        <w:rPr>
          <w:sz w:val="28"/>
          <w:szCs w:val="28"/>
        </w:rPr>
        <w:t xml:space="preserve">- поезд № 6166 Рузаевка (отправление 17.30) – Красный Узел (прибытие </w:t>
      </w:r>
      <w:proofErr w:type="gramEnd"/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18.57) назначается по рабочим дням (понедельник – пятница);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-  поезд  №  6159/6160  Ночка  –  Саранск  назначается  по  маршруту  Ночка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(отправление  15.35)  –  Красный  Узел  (прибытие  18.57)  по  выходным  и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праздничным дням; </w:t>
      </w:r>
    </w:p>
    <w:p w:rsidR="0001329E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 xml:space="preserve">- поезд № 6162 Рузаевка (отправление 17.30) – Саранск (прибытие 18.12) </w:t>
      </w:r>
    </w:p>
    <w:p w:rsidR="00461026" w:rsidRPr="0001329E" w:rsidRDefault="0001329E" w:rsidP="0001329E">
      <w:pPr>
        <w:spacing w:after="0" w:line="240" w:lineRule="auto"/>
        <w:jc w:val="both"/>
        <w:rPr>
          <w:sz w:val="28"/>
          <w:szCs w:val="28"/>
        </w:rPr>
      </w:pPr>
      <w:r w:rsidRPr="0001329E">
        <w:rPr>
          <w:sz w:val="28"/>
          <w:szCs w:val="28"/>
        </w:rPr>
        <w:t>отменяется.</w:t>
      </w:r>
    </w:p>
    <w:sectPr w:rsidR="00461026" w:rsidRPr="0001329E" w:rsidSect="00461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1329E"/>
    <w:rsid w:val="0001329E"/>
    <w:rsid w:val="00461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2021-11-11T13:20:00Z</dcterms:created>
  <dcterms:modified xsi:type="dcterms:W3CDTF">2021-11-11T13:21:00Z</dcterms:modified>
</cp:coreProperties>
</file>