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B64" w:rsidRDefault="00BE3B64" w:rsidP="00F52037">
      <w:pPr>
        <w:jc w:val="center"/>
        <w:rPr>
          <w:b/>
          <w:bCs/>
          <w:sz w:val="28"/>
          <w:szCs w:val="28"/>
        </w:rPr>
      </w:pPr>
      <w:r>
        <w:rPr>
          <w:b/>
          <w:bCs/>
          <w:sz w:val="28"/>
          <w:szCs w:val="28"/>
        </w:rPr>
        <w:t>АДМИНИСТРАЦИЯ КОЧЕТОВСКОГО СЕЛЬСКОГО ПОСЕЛЕНИЯ ИНСАРСКОГО МУНИЦИПАЛЬНОГО РАЙОНА</w:t>
      </w:r>
    </w:p>
    <w:p w:rsidR="00BE3B64" w:rsidRDefault="00BE3B64" w:rsidP="00F52037">
      <w:pPr>
        <w:jc w:val="center"/>
        <w:rPr>
          <w:b/>
          <w:bCs/>
          <w:sz w:val="28"/>
          <w:szCs w:val="28"/>
        </w:rPr>
      </w:pPr>
      <w:r>
        <w:rPr>
          <w:b/>
          <w:bCs/>
          <w:sz w:val="28"/>
          <w:szCs w:val="28"/>
        </w:rPr>
        <w:t>РЕСПУБЛИКИ МОРДОВИЯ</w:t>
      </w:r>
    </w:p>
    <w:p w:rsidR="00BE3B64" w:rsidRDefault="00BE3B64" w:rsidP="00F52037">
      <w:pPr>
        <w:jc w:val="center"/>
        <w:rPr>
          <w:sz w:val="28"/>
          <w:szCs w:val="28"/>
        </w:rPr>
      </w:pPr>
    </w:p>
    <w:p w:rsidR="00BE3B64" w:rsidRDefault="00BE3B64" w:rsidP="00F52037">
      <w:pPr>
        <w:jc w:val="center"/>
        <w:rPr>
          <w:sz w:val="28"/>
          <w:szCs w:val="28"/>
        </w:rPr>
      </w:pPr>
    </w:p>
    <w:p w:rsidR="00BE3B64" w:rsidRDefault="00BE3B64" w:rsidP="00F52037">
      <w:pPr>
        <w:jc w:val="center"/>
        <w:rPr>
          <w:b/>
          <w:bCs/>
          <w:sz w:val="34"/>
          <w:szCs w:val="34"/>
        </w:rPr>
      </w:pPr>
      <w:r>
        <w:rPr>
          <w:b/>
          <w:bCs/>
          <w:sz w:val="34"/>
          <w:szCs w:val="34"/>
        </w:rPr>
        <w:t>П О С Т А Н О В Л Е Н И Е</w:t>
      </w:r>
    </w:p>
    <w:p w:rsidR="00BE3B64" w:rsidRDefault="00BE3B64" w:rsidP="00F52037">
      <w:pPr>
        <w:jc w:val="center"/>
        <w:rPr>
          <w:sz w:val="28"/>
          <w:szCs w:val="28"/>
        </w:rPr>
      </w:pPr>
    </w:p>
    <w:p w:rsidR="00BE3B64" w:rsidRDefault="00BE3B64" w:rsidP="00F52037">
      <w:pPr>
        <w:jc w:val="center"/>
        <w:rPr>
          <w:sz w:val="28"/>
          <w:szCs w:val="28"/>
        </w:rPr>
      </w:pPr>
      <w:r>
        <w:rPr>
          <w:sz w:val="28"/>
          <w:szCs w:val="28"/>
        </w:rPr>
        <w:t>с. Кочетовка</w:t>
      </w:r>
    </w:p>
    <w:p w:rsidR="00BE3B64" w:rsidRDefault="00BE3B64" w:rsidP="00F52037">
      <w:pPr>
        <w:jc w:val="both"/>
        <w:rPr>
          <w:color w:val="FFFFFF"/>
          <w:sz w:val="28"/>
          <w:szCs w:val="28"/>
        </w:rPr>
      </w:pPr>
      <w:r>
        <w:rPr>
          <w:color w:val="FFFFFF"/>
          <w:sz w:val="28"/>
          <w:szCs w:val="28"/>
        </w:rPr>
        <w:t>№  ______</w:t>
      </w:r>
    </w:p>
    <w:p w:rsidR="00BE3B64" w:rsidRDefault="00BE3B64" w:rsidP="00F52037">
      <w:pPr>
        <w:rPr>
          <w:b/>
          <w:bCs/>
          <w:sz w:val="28"/>
          <w:szCs w:val="28"/>
        </w:rPr>
      </w:pPr>
      <w:r>
        <w:rPr>
          <w:b/>
          <w:bCs/>
          <w:color w:val="FFFFFF"/>
          <w:sz w:val="28"/>
          <w:szCs w:val="28"/>
          <w:u w:val="single"/>
        </w:rPr>
        <w:t xml:space="preserve">  </w:t>
      </w:r>
      <w:r w:rsidRPr="00132D21">
        <w:rPr>
          <w:b/>
          <w:bCs/>
          <w:sz w:val="28"/>
          <w:szCs w:val="28"/>
          <w:u w:val="single"/>
        </w:rPr>
        <w:t>от 17.09.2021 г.</w:t>
      </w:r>
      <w:r w:rsidRPr="00132D21">
        <w:rPr>
          <w:b/>
          <w:bCs/>
          <w:sz w:val="28"/>
          <w:szCs w:val="28"/>
        </w:rPr>
        <w:t xml:space="preserve">                                                                                            № 31</w:t>
      </w:r>
    </w:p>
    <w:p w:rsidR="00BE3B64" w:rsidRPr="00132D21" w:rsidRDefault="00BE3B64" w:rsidP="00F52037">
      <w:pPr>
        <w:rPr>
          <w:b/>
          <w:bCs/>
          <w:sz w:val="28"/>
          <w:szCs w:val="28"/>
        </w:rPr>
      </w:pPr>
      <w:bookmarkStart w:id="0" w:name="_GoBack"/>
      <w:bookmarkEnd w:id="0"/>
    </w:p>
    <w:p w:rsidR="00BE3B64" w:rsidRPr="00132D21" w:rsidRDefault="00BE3B64" w:rsidP="00F52037">
      <w:pPr>
        <w:outlineLvl w:val="0"/>
        <w:rPr>
          <w:sz w:val="28"/>
          <w:szCs w:val="28"/>
        </w:rPr>
      </w:pPr>
      <w:r w:rsidRPr="00132D21">
        <w:rPr>
          <w:sz w:val="28"/>
          <w:szCs w:val="28"/>
        </w:rPr>
        <w:t xml:space="preserve">О   предоставлении  земельного  участка </w:t>
      </w:r>
    </w:p>
    <w:p w:rsidR="00BE3B64" w:rsidRPr="00132D21" w:rsidRDefault="00BE3B64" w:rsidP="00F52037">
      <w:pPr>
        <w:rPr>
          <w:sz w:val="28"/>
          <w:szCs w:val="28"/>
        </w:rPr>
      </w:pPr>
      <w:r w:rsidRPr="00132D21">
        <w:rPr>
          <w:sz w:val="28"/>
          <w:szCs w:val="28"/>
        </w:rPr>
        <w:t>Ершову А.В. в  собственность  за  плату</w:t>
      </w:r>
      <w:r w:rsidRPr="00132D21">
        <w:rPr>
          <w:sz w:val="28"/>
          <w:szCs w:val="28"/>
        </w:rPr>
        <w:tab/>
        <w:t xml:space="preserve"> </w:t>
      </w:r>
    </w:p>
    <w:p w:rsidR="00BE3B64" w:rsidRPr="00132D21" w:rsidRDefault="00BE3B64" w:rsidP="00F52037">
      <w:pPr>
        <w:jc w:val="both"/>
        <w:rPr>
          <w:sz w:val="28"/>
          <w:szCs w:val="28"/>
        </w:rPr>
      </w:pPr>
      <w:r w:rsidRPr="00132D21">
        <w:rPr>
          <w:sz w:val="28"/>
          <w:szCs w:val="28"/>
        </w:rPr>
        <w:tab/>
      </w:r>
    </w:p>
    <w:p w:rsidR="00BE3B64" w:rsidRDefault="00BE3B64" w:rsidP="00F52037">
      <w:pPr>
        <w:jc w:val="both"/>
        <w:rPr>
          <w:sz w:val="28"/>
          <w:szCs w:val="28"/>
        </w:rPr>
      </w:pPr>
      <w:r w:rsidRPr="00132D21">
        <w:rPr>
          <w:sz w:val="28"/>
          <w:szCs w:val="28"/>
        </w:rPr>
        <w:t xml:space="preserve">         Рассмотрев ходатайство Ершова Александра Викторовича паспорт 89 15 381179, выдан Отделом УФМС по Республике Мордовия в гор.Ковылкино 13.10.2015 г., код подразделения 132-014, зарегистрированного по адресу: Республика Мордовия, Ковылкинский р-н, с.Янгужинский Майдан,  ул. Советская, дом 51,</w:t>
      </w:r>
      <w:r>
        <w:rPr>
          <w:sz w:val="28"/>
          <w:szCs w:val="28"/>
        </w:rPr>
        <w:t xml:space="preserve"> </w:t>
      </w:r>
      <w:r w:rsidRPr="00132D21">
        <w:rPr>
          <w:sz w:val="28"/>
          <w:szCs w:val="28"/>
        </w:rPr>
        <w:t xml:space="preserve">от 27.08.2021 г. о предоставлении земельного участка в собственность за </w:t>
      </w:r>
      <w:r>
        <w:rPr>
          <w:sz w:val="28"/>
          <w:szCs w:val="28"/>
        </w:rPr>
        <w:t xml:space="preserve">плату и руководствуясь ст. 35, 39.20 Земельного  Кодекса  Российской Федерации от 25.10.2001 г. № 136-ФЗ,  Постановлением Правительства  Республики Мордовия  от 14.01.2013 г. № 2 «О порядке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строений, сооружений, расположенных на этих земельных участках без проведения торгов», администрация Кочетовского сельского поселения Инсарского муниципального района </w:t>
      </w:r>
    </w:p>
    <w:p w:rsidR="00BE3B64" w:rsidRDefault="00BE3B64" w:rsidP="00F52037">
      <w:pPr>
        <w:jc w:val="both"/>
        <w:rPr>
          <w:sz w:val="28"/>
          <w:szCs w:val="28"/>
        </w:rPr>
      </w:pPr>
    </w:p>
    <w:p w:rsidR="00BE3B64" w:rsidRDefault="00BE3B64" w:rsidP="00F52037">
      <w:pPr>
        <w:jc w:val="center"/>
        <w:outlineLvl w:val="0"/>
        <w:rPr>
          <w:sz w:val="28"/>
          <w:szCs w:val="28"/>
        </w:rPr>
      </w:pPr>
      <w:r>
        <w:rPr>
          <w:sz w:val="28"/>
          <w:szCs w:val="28"/>
        </w:rPr>
        <w:t>П О С Т А Н О В Л Я Е Т:</w:t>
      </w:r>
    </w:p>
    <w:p w:rsidR="00BE3B64" w:rsidRDefault="00BE3B64" w:rsidP="00F52037">
      <w:pPr>
        <w:jc w:val="center"/>
        <w:outlineLvl w:val="0"/>
        <w:rPr>
          <w:sz w:val="28"/>
          <w:szCs w:val="28"/>
        </w:rPr>
      </w:pPr>
    </w:p>
    <w:p w:rsidR="00BE3B64" w:rsidRPr="00132D21" w:rsidRDefault="00BE3B64" w:rsidP="00F52037">
      <w:pPr>
        <w:jc w:val="both"/>
        <w:rPr>
          <w:sz w:val="28"/>
          <w:szCs w:val="28"/>
        </w:rPr>
      </w:pPr>
      <w:r>
        <w:tab/>
      </w:r>
      <w:r>
        <w:rPr>
          <w:sz w:val="28"/>
          <w:szCs w:val="28"/>
        </w:rPr>
        <w:t xml:space="preserve">1. </w:t>
      </w:r>
      <w:r w:rsidRPr="00132D21">
        <w:rPr>
          <w:sz w:val="28"/>
          <w:szCs w:val="28"/>
        </w:rPr>
        <w:t xml:space="preserve">Предоставить Ершову А.В. земельный участок с кадастровым номером 13:09:0302001:138, площадью 50766 кв. м, расположенный по адресу: Республика Мордовия, Инсарский район, территория Кочетовского сельского поселения. Ориентир с. Верхняя Лухма, в собственность за плату в  размере двадцати пяти с половиной процентов кадастровой стоимости земельного участка. </w:t>
      </w:r>
    </w:p>
    <w:p w:rsidR="00BE3B64" w:rsidRPr="000155A1" w:rsidRDefault="00BE3B64" w:rsidP="00F52037">
      <w:pPr>
        <w:jc w:val="both"/>
        <w:rPr>
          <w:sz w:val="28"/>
          <w:szCs w:val="28"/>
        </w:rPr>
      </w:pPr>
      <w:r>
        <w:rPr>
          <w:sz w:val="28"/>
          <w:szCs w:val="28"/>
        </w:rPr>
        <w:t>Разрешенное использование – для сельскохозяйственного назначения</w:t>
      </w:r>
      <w:r w:rsidRPr="000155A1">
        <w:rPr>
          <w:sz w:val="28"/>
          <w:szCs w:val="28"/>
        </w:rPr>
        <w:t>.</w:t>
      </w:r>
    </w:p>
    <w:p w:rsidR="00BE3B64" w:rsidRDefault="00BE3B64" w:rsidP="00F52037">
      <w:pPr>
        <w:pStyle w:val="BodyText"/>
        <w:jc w:val="both"/>
      </w:pPr>
      <w:r>
        <w:t xml:space="preserve">Категория </w:t>
      </w:r>
      <w:r w:rsidRPr="000155A1">
        <w:t>земель - земли сельскохозяйственного назначения</w:t>
      </w:r>
      <w:r>
        <w:t>.</w:t>
      </w:r>
    </w:p>
    <w:p w:rsidR="00BE3B64" w:rsidRPr="00F83466" w:rsidRDefault="00BE3B64" w:rsidP="00F52037">
      <w:pPr>
        <w:jc w:val="both"/>
        <w:rPr>
          <w:sz w:val="28"/>
          <w:szCs w:val="28"/>
        </w:rPr>
      </w:pPr>
      <w:r>
        <w:rPr>
          <w:sz w:val="28"/>
          <w:szCs w:val="28"/>
        </w:rPr>
        <w:t>Выписка  из ЕГРН об объектах недвижимости от 03</w:t>
      </w:r>
      <w:r w:rsidRPr="00F83466">
        <w:rPr>
          <w:sz w:val="28"/>
          <w:szCs w:val="28"/>
        </w:rPr>
        <w:t>.</w:t>
      </w:r>
      <w:r>
        <w:rPr>
          <w:sz w:val="28"/>
          <w:szCs w:val="28"/>
        </w:rPr>
        <w:t>09</w:t>
      </w:r>
      <w:r w:rsidRPr="00F83466">
        <w:rPr>
          <w:sz w:val="28"/>
          <w:szCs w:val="28"/>
        </w:rPr>
        <w:t>.20</w:t>
      </w:r>
      <w:r>
        <w:rPr>
          <w:sz w:val="28"/>
          <w:szCs w:val="28"/>
        </w:rPr>
        <w:t>21</w:t>
      </w:r>
      <w:r w:rsidRPr="00F83466">
        <w:rPr>
          <w:sz w:val="28"/>
          <w:szCs w:val="28"/>
        </w:rPr>
        <w:t xml:space="preserve"> (прилагается).   </w:t>
      </w:r>
    </w:p>
    <w:p w:rsidR="00BE3B64" w:rsidRDefault="00BE3B64" w:rsidP="00F52037">
      <w:pPr>
        <w:jc w:val="both"/>
        <w:rPr>
          <w:sz w:val="28"/>
          <w:szCs w:val="28"/>
        </w:rPr>
      </w:pPr>
      <w:r>
        <w:rPr>
          <w:sz w:val="28"/>
          <w:szCs w:val="28"/>
        </w:rPr>
        <w:t xml:space="preserve">   </w:t>
      </w:r>
      <w:r>
        <w:rPr>
          <w:sz w:val="28"/>
          <w:szCs w:val="28"/>
        </w:rPr>
        <w:tab/>
        <w:t>2. Подготовить  проект  Договора  купли-продажи  земельного  участка   и  представить  его  для  подписания  Сторонам.</w:t>
      </w:r>
    </w:p>
    <w:p w:rsidR="00BE3B64" w:rsidRDefault="00BE3B64" w:rsidP="00F52037">
      <w:pPr>
        <w:jc w:val="both"/>
        <w:rPr>
          <w:sz w:val="28"/>
          <w:szCs w:val="28"/>
        </w:rPr>
      </w:pPr>
      <w:r>
        <w:rPr>
          <w:sz w:val="28"/>
          <w:szCs w:val="28"/>
        </w:rPr>
        <w:tab/>
        <w:t>3.Определить, что гр. Ершов А.В. приобретает указанное  в  настоящем  постановлении  право на земельный  участок  с  момента государственной регистрации  в Управлении Федеральной  службы государственной регистрации, кадастра и картографии по  Республике  Мордовия.</w:t>
      </w:r>
    </w:p>
    <w:p w:rsidR="00BE3B64" w:rsidRDefault="00BE3B64" w:rsidP="00F52037">
      <w:pPr>
        <w:jc w:val="both"/>
        <w:rPr>
          <w:sz w:val="28"/>
          <w:szCs w:val="28"/>
        </w:rPr>
      </w:pPr>
      <w:r>
        <w:rPr>
          <w:sz w:val="28"/>
          <w:szCs w:val="28"/>
        </w:rPr>
        <w:t xml:space="preserve">       4. Контроль за исполнением  настоящего постановления  оставляю за собой.</w:t>
      </w:r>
    </w:p>
    <w:p w:rsidR="00BE3B64" w:rsidRDefault="00BE3B64">
      <w:pPr>
        <w:rPr>
          <w:sz w:val="28"/>
          <w:szCs w:val="28"/>
        </w:rPr>
      </w:pPr>
    </w:p>
    <w:p w:rsidR="00BE3B64" w:rsidRDefault="00BE3B64">
      <w:pPr>
        <w:rPr>
          <w:sz w:val="28"/>
          <w:szCs w:val="28"/>
        </w:rPr>
      </w:pPr>
      <w:r>
        <w:rPr>
          <w:sz w:val="28"/>
          <w:szCs w:val="28"/>
        </w:rPr>
        <w:t xml:space="preserve">Глава Кочетовского </w:t>
      </w:r>
    </w:p>
    <w:p w:rsidR="00BE3B64" w:rsidRDefault="00BE3B64">
      <w:r>
        <w:rPr>
          <w:sz w:val="28"/>
          <w:szCs w:val="28"/>
        </w:rPr>
        <w:t xml:space="preserve">сельского поселения                                                            Т.В. Бакулина                             </w:t>
      </w:r>
    </w:p>
    <w:sectPr w:rsidR="00BE3B64" w:rsidSect="002A31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1232"/>
    <w:rsid w:val="000155A1"/>
    <w:rsid w:val="00132D21"/>
    <w:rsid w:val="002A31F9"/>
    <w:rsid w:val="009A1E56"/>
    <w:rsid w:val="00B31989"/>
    <w:rsid w:val="00BE3B64"/>
    <w:rsid w:val="00D020FD"/>
    <w:rsid w:val="00D2116C"/>
    <w:rsid w:val="00E51232"/>
    <w:rsid w:val="00F52037"/>
    <w:rsid w:val="00F83466"/>
    <w:rsid w:val="00FC5E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037"/>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F52037"/>
    <w:rPr>
      <w:sz w:val="28"/>
      <w:szCs w:val="28"/>
    </w:rPr>
  </w:style>
  <w:style w:type="character" w:customStyle="1" w:styleId="BodyTextChar">
    <w:name w:val="Body Text Char"/>
    <w:basedOn w:val="DefaultParagraphFont"/>
    <w:link w:val="BodyText"/>
    <w:uiPriority w:val="99"/>
    <w:semiHidden/>
    <w:locked/>
    <w:rsid w:val="00F52037"/>
    <w:rPr>
      <w:rFonts w:ascii="Times New Roman" w:hAnsi="Times New Roman" w:cs="Times New Roman"/>
      <w:sz w:val="20"/>
      <w:szCs w:val="20"/>
      <w:lang w:eastAsia="ru-RU"/>
    </w:rPr>
  </w:style>
  <w:style w:type="paragraph" w:styleId="BalloonText">
    <w:name w:val="Balloon Text"/>
    <w:basedOn w:val="Normal"/>
    <w:link w:val="BalloonTextChar"/>
    <w:uiPriority w:val="99"/>
    <w:semiHidden/>
    <w:rsid w:val="00132D21"/>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32D21"/>
    <w:rPr>
      <w:rFonts w:ascii="Segoe UI"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371</Words>
  <Characters>2119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КОЧЕТОВСКОГО СЕЛЬСКОГО ПОСЕЛЕНИЯ ИНСАРСКОГО МУНИЦИПАЛЬНОГО РАЙОНА</dc:title>
  <dc:subject/>
  <dc:creator>Бухгалтер</dc:creator>
  <cp:keywords/>
  <dc:description/>
  <cp:lastModifiedBy>User</cp:lastModifiedBy>
  <cp:revision>2</cp:revision>
  <cp:lastPrinted>2021-09-28T12:16:00Z</cp:lastPrinted>
  <dcterms:created xsi:type="dcterms:W3CDTF">2021-10-01T04:57:00Z</dcterms:created>
  <dcterms:modified xsi:type="dcterms:W3CDTF">2021-10-01T04:57:00Z</dcterms:modified>
</cp:coreProperties>
</file>