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46689" w14:textId="77777777" w:rsidR="001D73E9" w:rsidRDefault="001D73E9" w:rsidP="00D91326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D1E5754" w14:textId="77777777" w:rsidR="00A02CDD" w:rsidRDefault="00A02CDD" w:rsidP="00D91326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0092F40" w14:textId="77777777" w:rsidR="004757CB" w:rsidRPr="00D91326" w:rsidRDefault="00771206" w:rsidP="00D91326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1326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АДМИНИСТРАЦИЯ </w:t>
      </w:r>
    </w:p>
    <w:p w14:paraId="4B6655EF" w14:textId="77777777" w:rsidR="008A732C" w:rsidRPr="00D91326" w:rsidRDefault="00771206" w:rsidP="00D91326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1326">
        <w:rPr>
          <w:rFonts w:ascii="Times New Roman" w:eastAsia="Calibri" w:hAnsi="Times New Roman" w:cs="Times New Roman"/>
          <w:b/>
          <w:sz w:val="28"/>
          <w:szCs w:val="28"/>
        </w:rPr>
        <w:t>ИНСАРСКОГО МУНИЦИПАЛЬНОГО РАЙОНА</w:t>
      </w:r>
    </w:p>
    <w:p w14:paraId="2FFB87B1" w14:textId="77777777" w:rsidR="00771206" w:rsidRPr="00D91326" w:rsidRDefault="00771206" w:rsidP="00D91326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1326">
        <w:rPr>
          <w:rFonts w:ascii="Times New Roman" w:eastAsia="Calibri" w:hAnsi="Times New Roman" w:cs="Times New Roman"/>
          <w:b/>
          <w:sz w:val="28"/>
          <w:szCs w:val="28"/>
        </w:rPr>
        <w:t>РЕСПУБЛИКИ МОРДОВ</w:t>
      </w:r>
      <w:r w:rsidR="004757CB" w:rsidRPr="00D91326">
        <w:rPr>
          <w:rFonts w:ascii="Times New Roman" w:eastAsia="Calibri" w:hAnsi="Times New Roman" w:cs="Times New Roman"/>
          <w:b/>
          <w:sz w:val="28"/>
          <w:szCs w:val="28"/>
        </w:rPr>
        <w:t>ИЯ</w:t>
      </w:r>
    </w:p>
    <w:p w14:paraId="5F917148" w14:textId="77777777" w:rsidR="005F4275" w:rsidRPr="00D91326" w:rsidRDefault="00771206" w:rsidP="00D91326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1326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D91326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D91326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D91326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14:paraId="69B3CB25" w14:textId="77777777" w:rsidR="00D91326" w:rsidRDefault="005F4275" w:rsidP="00F67981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1326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14:paraId="31852B2D" w14:textId="77777777" w:rsidR="00F67981" w:rsidRDefault="00F67981" w:rsidP="00F67981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CD623EE" w14:textId="77777777" w:rsidR="004757CB" w:rsidRPr="008B5668" w:rsidRDefault="00771206" w:rsidP="00D91326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5668">
        <w:rPr>
          <w:rFonts w:ascii="Times New Roman" w:eastAsia="Calibri" w:hAnsi="Times New Roman" w:cs="Times New Roman"/>
          <w:sz w:val="28"/>
          <w:szCs w:val="28"/>
        </w:rPr>
        <w:t>г. Инсар</w:t>
      </w:r>
    </w:p>
    <w:p w14:paraId="1E2D3F59" w14:textId="68C7C293" w:rsidR="004757CB" w:rsidRPr="008B5668" w:rsidRDefault="008057C7" w:rsidP="009D45F1">
      <w:pPr>
        <w:tabs>
          <w:tab w:val="left" w:pos="765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>от 26</w:t>
      </w:r>
      <w:r w:rsidR="00D91326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>.0</w:t>
      </w:r>
      <w:r w:rsidR="00CF0D7C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>5</w:t>
      </w:r>
      <w:r w:rsidR="00D91326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>.2021 г.</w:t>
      </w:r>
      <w:r w:rsidR="00D91326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D91326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D91326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ab/>
        <w:t xml:space="preserve">       </w:t>
      </w:r>
      <w:r w:rsidR="009D45F1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D91326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>№</w:t>
      </w:r>
      <w:r w:rsidR="0013094D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>7</w:t>
      </w:r>
      <w:r w:rsidR="008B5668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>7</w:t>
      </w:r>
      <w:r w:rsidR="004757CB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</w:p>
    <w:p w14:paraId="48E403A9" w14:textId="77777777" w:rsidR="004757CB" w:rsidRPr="008B5668" w:rsidRDefault="00B55148" w:rsidP="00D91326">
      <w:pPr>
        <w:tabs>
          <w:tab w:val="left" w:pos="76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4757CB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4757CB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4757CB" w:rsidRPr="008B566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</w:p>
    <w:p w14:paraId="6E6D4B6D" w14:textId="77777777" w:rsidR="00B321DF" w:rsidRPr="00B321DF" w:rsidRDefault="00B321DF" w:rsidP="00B321DF">
      <w:pPr>
        <w:pStyle w:val="Default"/>
        <w:rPr>
          <w:sz w:val="27"/>
          <w:szCs w:val="27"/>
        </w:rPr>
      </w:pPr>
      <w:r w:rsidRPr="00B321DF">
        <w:rPr>
          <w:sz w:val="27"/>
          <w:szCs w:val="27"/>
        </w:rPr>
        <w:t>О проведении мероприятий по организации</w:t>
      </w:r>
    </w:p>
    <w:p w14:paraId="71F3770D" w14:textId="77777777" w:rsidR="00B321DF" w:rsidRPr="00B321DF" w:rsidRDefault="00B321DF" w:rsidP="00B321DF">
      <w:pPr>
        <w:pStyle w:val="Default"/>
        <w:rPr>
          <w:sz w:val="27"/>
          <w:szCs w:val="27"/>
        </w:rPr>
      </w:pPr>
      <w:r w:rsidRPr="00B321DF">
        <w:rPr>
          <w:sz w:val="27"/>
          <w:szCs w:val="27"/>
        </w:rPr>
        <w:t>срочного захоронения трупов в условиях военного времени</w:t>
      </w:r>
    </w:p>
    <w:p w14:paraId="242B21A4" w14:textId="77777777" w:rsidR="00B321DF" w:rsidRPr="00B321DF" w:rsidRDefault="00B321DF" w:rsidP="00B321DF">
      <w:pPr>
        <w:pStyle w:val="Default"/>
        <w:rPr>
          <w:sz w:val="27"/>
          <w:szCs w:val="27"/>
        </w:rPr>
      </w:pPr>
      <w:r w:rsidRPr="00B321DF">
        <w:rPr>
          <w:sz w:val="27"/>
          <w:szCs w:val="27"/>
        </w:rPr>
        <w:t xml:space="preserve">и крупномасштабных чрезвычайных ситуациях на территории </w:t>
      </w:r>
    </w:p>
    <w:p w14:paraId="25B6440E" w14:textId="77777777" w:rsidR="00B321DF" w:rsidRPr="00B321DF" w:rsidRDefault="00B321DF" w:rsidP="00B321DF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Инсарского </w:t>
      </w:r>
      <w:r w:rsidRPr="00B321DF">
        <w:rPr>
          <w:sz w:val="27"/>
          <w:szCs w:val="27"/>
        </w:rPr>
        <w:t>муниципального района</w:t>
      </w:r>
    </w:p>
    <w:p w14:paraId="5C5D9EC2" w14:textId="77777777" w:rsidR="00771206" w:rsidRDefault="00771206" w:rsidP="00BD744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EA051DF" w14:textId="77777777" w:rsidR="00A02CDD" w:rsidRDefault="00A02CDD" w:rsidP="00BD744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7717FE0" w14:textId="77777777" w:rsidR="00A02CDD" w:rsidRDefault="00A02CDD" w:rsidP="00BD744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8438021" w14:textId="77777777" w:rsidR="00771206" w:rsidRDefault="00771206" w:rsidP="007712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321DF" w:rsidRPr="00B321D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21.12.1994 г. № 68-ФЗ «О защите населения и территорий от чрезвычайных ситуаций природного и техногенного характера»,   Федеральным законом от 12.01.1996 г. № 8-ФЗ «О погребении и похоронном деле», Федеральным законом от 12.02.1998г. № 28-ФЗ «О гражданской обороне», приказом МЧС РФ от 14.11.2008г. № 687 «Об утверждении Положения об организации и ведении гражданской обороны в муниципальных образованиях и организациях»</w:t>
      </w:r>
      <w:r w:rsidR="00D64C75" w:rsidRPr="00B321DF">
        <w:rPr>
          <w:rFonts w:ascii="Times New Roman" w:hAnsi="Times New Roman" w:cs="Times New Roman"/>
          <w:sz w:val="28"/>
          <w:szCs w:val="28"/>
        </w:rPr>
        <w:t>,</w:t>
      </w:r>
      <w:r w:rsidR="00D64C75">
        <w:rPr>
          <w:rFonts w:ascii="Times New Roman" w:hAnsi="Times New Roman" w:cs="Times New Roman"/>
          <w:sz w:val="28"/>
          <w:szCs w:val="28"/>
        </w:rPr>
        <w:t xml:space="preserve"> </w:t>
      </w:r>
      <w:r w:rsidR="00F043E5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973DF7" w14:textId="77777777" w:rsidR="00A02CDD" w:rsidRDefault="00A02CDD" w:rsidP="0077120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310D9C" w14:textId="77777777" w:rsidR="00771206" w:rsidRDefault="00F043E5" w:rsidP="007712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</w:t>
      </w:r>
      <w:r w:rsidR="0013094D">
        <w:rPr>
          <w:rFonts w:ascii="Times New Roman" w:hAnsi="Times New Roman" w:cs="Times New Roman"/>
          <w:sz w:val="28"/>
          <w:szCs w:val="28"/>
        </w:rPr>
        <w:t>НОВЛЯЕТ</w:t>
      </w:r>
      <w:r w:rsidR="00771206" w:rsidRPr="00771206">
        <w:rPr>
          <w:rFonts w:ascii="Times New Roman" w:hAnsi="Times New Roman" w:cs="Times New Roman"/>
          <w:sz w:val="28"/>
          <w:szCs w:val="28"/>
        </w:rPr>
        <w:t>:</w:t>
      </w:r>
    </w:p>
    <w:p w14:paraId="75E414A0" w14:textId="77777777" w:rsidR="00C8478B" w:rsidRPr="00C8478B" w:rsidRDefault="00CF0D7C" w:rsidP="00C8478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78B">
        <w:rPr>
          <w:rFonts w:ascii="Times New Roman" w:hAnsi="Times New Roman" w:cs="Times New Roman"/>
          <w:sz w:val="28"/>
          <w:szCs w:val="28"/>
        </w:rPr>
        <w:t>Утвердить</w:t>
      </w:r>
      <w:r w:rsidR="00C8478B">
        <w:rPr>
          <w:rFonts w:ascii="Times New Roman" w:hAnsi="Times New Roman" w:cs="Times New Roman"/>
          <w:sz w:val="28"/>
          <w:szCs w:val="28"/>
        </w:rPr>
        <w:t>:</w:t>
      </w:r>
      <w:r w:rsidRPr="00C847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F8412D" w14:textId="77777777" w:rsidR="00CF0D7C" w:rsidRPr="00C8478B" w:rsidRDefault="00CF0D7C" w:rsidP="00C8478B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C8478B">
        <w:rPr>
          <w:rFonts w:ascii="Times New Roman" w:hAnsi="Times New Roman" w:cs="Times New Roman"/>
          <w:sz w:val="28"/>
          <w:szCs w:val="28"/>
        </w:rPr>
        <w:t>Положение</w:t>
      </w:r>
      <w:r w:rsidR="00B321DF">
        <w:rPr>
          <w:rFonts w:ascii="Times New Roman" w:hAnsi="Times New Roman" w:cs="Times New Roman"/>
          <w:sz w:val="28"/>
          <w:szCs w:val="28"/>
        </w:rPr>
        <w:t xml:space="preserve"> </w:t>
      </w:r>
      <w:r w:rsidR="00B321DF" w:rsidRPr="00B321DF">
        <w:rPr>
          <w:rFonts w:ascii="Times New Roman" w:hAnsi="Times New Roman" w:cs="Times New Roman"/>
          <w:sz w:val="28"/>
          <w:szCs w:val="28"/>
        </w:rPr>
        <w:t>о службе по захоронению трупов в условиях военного времени и крупномасштабных чрезвычайных ситуациях</w:t>
      </w:r>
      <w:r w:rsidR="00C8478B" w:rsidRPr="00C8478B">
        <w:rPr>
          <w:rFonts w:ascii="Times New Roman" w:hAnsi="Times New Roman" w:cs="Times New Roman"/>
          <w:sz w:val="28"/>
          <w:szCs w:val="28"/>
        </w:rPr>
        <w:t>, согласно  приложению №1.</w:t>
      </w:r>
    </w:p>
    <w:p w14:paraId="53E92959" w14:textId="77777777" w:rsidR="00CF0D7C" w:rsidRPr="002C680A" w:rsidRDefault="00C8478B" w:rsidP="00CF0D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21DF" w:rsidRPr="00B321DF">
        <w:rPr>
          <w:rFonts w:ascii="Times New Roman" w:hAnsi="Times New Roman" w:cs="Times New Roman"/>
          <w:sz w:val="28"/>
          <w:szCs w:val="28"/>
        </w:rPr>
        <w:t>порядок захоронения трупов людей и животных в условиях военного времени и крупномасштабных чрезвычайных ситуациях</w:t>
      </w:r>
      <w:r w:rsidRPr="00B321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№2.</w:t>
      </w:r>
      <w:r w:rsidR="00CF0D7C" w:rsidRPr="002C68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E4188B" w14:textId="77777777" w:rsidR="00CF0D7C" w:rsidRDefault="00C8478B" w:rsidP="00CF0D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321DF" w:rsidRPr="003E3A5F">
        <w:rPr>
          <w:sz w:val="27"/>
          <w:szCs w:val="27"/>
        </w:rPr>
        <w:t xml:space="preserve"> </w:t>
      </w:r>
      <w:r w:rsidR="00B321DF" w:rsidRPr="00B321DF">
        <w:rPr>
          <w:rFonts w:ascii="Times New Roman" w:hAnsi="Times New Roman" w:cs="Times New Roman"/>
          <w:sz w:val="28"/>
          <w:szCs w:val="28"/>
        </w:rPr>
        <w:t>состав комиссии по срочному захоронению трупов людей в условиях военного времени и крупномасштабных чрезвычайных ситуациях</w:t>
      </w:r>
      <w:r>
        <w:rPr>
          <w:rFonts w:ascii="Times New Roman" w:hAnsi="Times New Roman" w:cs="Times New Roman"/>
          <w:sz w:val="28"/>
          <w:szCs w:val="28"/>
        </w:rPr>
        <w:t>, согласно приложению №3</w:t>
      </w:r>
      <w:r w:rsidR="00B94C61">
        <w:rPr>
          <w:rFonts w:ascii="Times New Roman" w:hAnsi="Times New Roman" w:cs="Times New Roman"/>
          <w:sz w:val="28"/>
          <w:szCs w:val="28"/>
        </w:rPr>
        <w:t>.</w:t>
      </w:r>
    </w:p>
    <w:p w14:paraId="738E64D5" w14:textId="77777777" w:rsidR="00B321DF" w:rsidRPr="00B321DF" w:rsidRDefault="00B321DF" w:rsidP="00B321DF">
      <w:pPr>
        <w:pStyle w:val="Default"/>
        <w:jc w:val="both"/>
        <w:rPr>
          <w:sz w:val="28"/>
          <w:szCs w:val="28"/>
        </w:rPr>
      </w:pPr>
      <w:r>
        <w:rPr>
          <w:sz w:val="27"/>
          <w:szCs w:val="27"/>
        </w:rPr>
        <w:t xml:space="preserve">            </w:t>
      </w:r>
      <w:r w:rsidRPr="00B321DF">
        <w:rPr>
          <w:sz w:val="28"/>
          <w:szCs w:val="28"/>
        </w:rPr>
        <w:t>план мероприятий по организации срочного захоронения трупов в условиях военного времени и крупномасштабных чрезвычайных ситуациях, согласно приложению №4.</w:t>
      </w:r>
    </w:p>
    <w:p w14:paraId="38BF4580" w14:textId="77777777" w:rsidR="00B321DF" w:rsidRPr="00B321DF" w:rsidRDefault="0087442F" w:rsidP="00B321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321DF" w:rsidRPr="00B321DF">
        <w:rPr>
          <w:rFonts w:ascii="Times New Roman" w:hAnsi="Times New Roman" w:cs="Times New Roman"/>
          <w:sz w:val="28"/>
          <w:szCs w:val="28"/>
        </w:rPr>
        <w:t>номенклатуру запасов, необходимых для осуществления срочного захоронения трупов, согласно приложению №5.</w:t>
      </w:r>
    </w:p>
    <w:p w14:paraId="1CDA1EBD" w14:textId="77777777" w:rsidR="00CF0D7C" w:rsidRPr="002C680A" w:rsidRDefault="00C8478B" w:rsidP="00CF0D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F0D7C" w:rsidRPr="002C680A">
        <w:rPr>
          <w:rFonts w:ascii="Times New Roman" w:hAnsi="Times New Roman" w:cs="Times New Roman"/>
          <w:sz w:val="28"/>
          <w:szCs w:val="28"/>
        </w:rPr>
        <w:t xml:space="preserve">. Ответственными за выполнение мероприятий по световой маскировке и других видов маскировки объектов организаций на территории </w:t>
      </w:r>
      <w:r w:rsidR="00CF0D7C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CF0D7C" w:rsidRPr="002C680A">
        <w:rPr>
          <w:rFonts w:ascii="Times New Roman" w:hAnsi="Times New Roman" w:cs="Times New Roman"/>
          <w:sz w:val="28"/>
          <w:szCs w:val="28"/>
        </w:rPr>
        <w:t xml:space="preserve">муниципального района определить руководителей этих организаций независимо от форм собственности. </w:t>
      </w:r>
    </w:p>
    <w:p w14:paraId="76D9E6F6" w14:textId="77777777" w:rsidR="00A02CDD" w:rsidRDefault="00B321DF" w:rsidP="00C847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</w:p>
    <w:p w14:paraId="207E7550" w14:textId="77777777" w:rsidR="00A02CDD" w:rsidRDefault="00A02CDD" w:rsidP="00C847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6740FA" w14:textId="77777777" w:rsidR="00A02CDD" w:rsidRPr="005403E4" w:rsidRDefault="00B321DF" w:rsidP="005403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8478B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14:paraId="4A34722A" w14:textId="77777777" w:rsidR="00CF0D7C" w:rsidRPr="002C680A" w:rsidRDefault="00B321DF" w:rsidP="00CF0D7C">
      <w:pPr>
        <w:tabs>
          <w:tab w:val="left" w:pos="1634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847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04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D7C" w:rsidRPr="002C68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официального опубликования</w:t>
      </w:r>
    </w:p>
    <w:p w14:paraId="590C89B3" w14:textId="77777777" w:rsidR="0067229A" w:rsidRDefault="0067229A" w:rsidP="005F427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10B8D11" w14:textId="77777777" w:rsidR="005403E4" w:rsidRDefault="005403E4" w:rsidP="005F427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32F9460" w14:textId="77777777" w:rsidR="005403E4" w:rsidRDefault="005403E4" w:rsidP="005F427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35C007E" w14:textId="77777777" w:rsidR="005F4275" w:rsidRPr="00422FD9" w:rsidRDefault="00AB3074" w:rsidP="005F427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2FD9">
        <w:rPr>
          <w:rFonts w:ascii="Times New Roman" w:hAnsi="Times New Roman" w:cs="Times New Roman"/>
          <w:bCs/>
          <w:sz w:val="28"/>
          <w:szCs w:val="28"/>
        </w:rPr>
        <w:t xml:space="preserve">Глава Инсарского </w:t>
      </w:r>
    </w:p>
    <w:p w14:paraId="4B8B9E8A" w14:textId="77777777" w:rsidR="00964570" w:rsidRDefault="00AB3074" w:rsidP="0096457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2FD9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Pr="00422FD9">
        <w:rPr>
          <w:rFonts w:ascii="Times New Roman" w:hAnsi="Times New Roman" w:cs="Times New Roman"/>
          <w:bCs/>
          <w:sz w:val="28"/>
          <w:szCs w:val="28"/>
        </w:rPr>
        <w:tab/>
      </w:r>
      <w:r w:rsidRPr="00422FD9">
        <w:rPr>
          <w:rFonts w:ascii="Times New Roman" w:hAnsi="Times New Roman" w:cs="Times New Roman"/>
          <w:bCs/>
          <w:sz w:val="28"/>
          <w:szCs w:val="28"/>
        </w:rPr>
        <w:tab/>
      </w:r>
      <w:r w:rsidRPr="00422FD9">
        <w:rPr>
          <w:rFonts w:ascii="Times New Roman" w:hAnsi="Times New Roman" w:cs="Times New Roman"/>
          <w:bCs/>
          <w:sz w:val="28"/>
          <w:szCs w:val="28"/>
        </w:rPr>
        <w:tab/>
      </w:r>
      <w:r w:rsidR="00422FD9" w:rsidRPr="00422FD9"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="00D91326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422FD9" w:rsidRPr="00422F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6315">
        <w:rPr>
          <w:rFonts w:ascii="Times New Roman" w:hAnsi="Times New Roman" w:cs="Times New Roman"/>
          <w:bCs/>
          <w:sz w:val="28"/>
          <w:szCs w:val="28"/>
        </w:rPr>
        <w:t>К.А. Мангутов</w:t>
      </w:r>
      <w:r w:rsidR="004A07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14:paraId="464DF9E3" w14:textId="77777777" w:rsidR="002D4D03" w:rsidRDefault="002D4D03" w:rsidP="00964570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38784691" w14:textId="77777777" w:rsidR="002D4D03" w:rsidRDefault="002D4D03" w:rsidP="00964570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14:paraId="7937FEFD" w14:textId="77777777" w:rsidR="00B94C61" w:rsidRPr="009B39C7" w:rsidRDefault="00604087" w:rsidP="009B39C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9B39C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14:paraId="743E39B3" w14:textId="77777777" w:rsidR="00A02CDD" w:rsidRDefault="00B94C61" w:rsidP="001D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14:paraId="123889BB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B94C6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E088E99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495337E2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1893AAB4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74086772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01757921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12B48C15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336EB1BC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38A54FCD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38F34D24" w14:textId="1B636ABF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5002ECD7" w14:textId="1B44CA93" w:rsidR="008B5668" w:rsidRDefault="008B5668" w:rsidP="001D73E9">
      <w:pPr>
        <w:rPr>
          <w:rFonts w:ascii="Times New Roman" w:hAnsi="Times New Roman" w:cs="Times New Roman"/>
          <w:sz w:val="28"/>
          <w:szCs w:val="28"/>
        </w:rPr>
      </w:pPr>
    </w:p>
    <w:p w14:paraId="391C3468" w14:textId="0A134CCE" w:rsidR="008B5668" w:rsidRDefault="008B5668" w:rsidP="001D73E9">
      <w:pPr>
        <w:rPr>
          <w:rFonts w:ascii="Times New Roman" w:hAnsi="Times New Roman" w:cs="Times New Roman"/>
          <w:sz w:val="28"/>
          <w:szCs w:val="28"/>
        </w:rPr>
      </w:pPr>
    </w:p>
    <w:p w14:paraId="21763834" w14:textId="4F56F3AA" w:rsidR="008B5668" w:rsidRDefault="008B5668" w:rsidP="001D73E9">
      <w:pPr>
        <w:rPr>
          <w:rFonts w:ascii="Times New Roman" w:hAnsi="Times New Roman" w:cs="Times New Roman"/>
          <w:sz w:val="28"/>
          <w:szCs w:val="28"/>
        </w:rPr>
      </w:pPr>
    </w:p>
    <w:p w14:paraId="55CE9341" w14:textId="70F3FDED" w:rsidR="008B5668" w:rsidRDefault="008B5668" w:rsidP="001D73E9">
      <w:pPr>
        <w:rPr>
          <w:rFonts w:ascii="Times New Roman" w:hAnsi="Times New Roman" w:cs="Times New Roman"/>
          <w:sz w:val="28"/>
          <w:szCs w:val="28"/>
        </w:rPr>
      </w:pPr>
    </w:p>
    <w:p w14:paraId="5B615AB7" w14:textId="40E214CB" w:rsidR="008B5668" w:rsidRDefault="008B5668" w:rsidP="001D73E9">
      <w:pPr>
        <w:rPr>
          <w:rFonts w:ascii="Times New Roman" w:hAnsi="Times New Roman" w:cs="Times New Roman"/>
          <w:sz w:val="28"/>
          <w:szCs w:val="28"/>
        </w:rPr>
      </w:pPr>
    </w:p>
    <w:p w14:paraId="3C448251" w14:textId="77777777" w:rsidR="008B5668" w:rsidRDefault="008B5668" w:rsidP="001D73E9">
      <w:pPr>
        <w:rPr>
          <w:rFonts w:ascii="Times New Roman" w:hAnsi="Times New Roman" w:cs="Times New Roman"/>
          <w:sz w:val="28"/>
          <w:szCs w:val="28"/>
        </w:rPr>
      </w:pPr>
    </w:p>
    <w:p w14:paraId="68E3422E" w14:textId="77777777" w:rsidR="00A02CDD" w:rsidRDefault="00A02CDD" w:rsidP="001D73E9">
      <w:pPr>
        <w:rPr>
          <w:rFonts w:ascii="Times New Roman" w:hAnsi="Times New Roman" w:cs="Times New Roman"/>
          <w:sz w:val="28"/>
          <w:szCs w:val="28"/>
        </w:rPr>
      </w:pPr>
    </w:p>
    <w:p w14:paraId="38AC3961" w14:textId="09BDAB2A" w:rsidR="00F152FD" w:rsidRDefault="00A02CDD" w:rsidP="001D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14:paraId="3053B3B5" w14:textId="3202CB03" w:rsidR="00527972" w:rsidRDefault="00F152FD" w:rsidP="001D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14:paraId="303300B1" w14:textId="2FAE4E88" w:rsidR="00527972" w:rsidRDefault="00527972" w:rsidP="001D73E9">
      <w:pPr>
        <w:rPr>
          <w:rFonts w:ascii="Times New Roman" w:hAnsi="Times New Roman" w:cs="Times New Roman"/>
          <w:sz w:val="28"/>
          <w:szCs w:val="28"/>
        </w:rPr>
      </w:pPr>
    </w:p>
    <w:p w14:paraId="4D079524" w14:textId="36F168D6" w:rsidR="00527972" w:rsidRDefault="00527972" w:rsidP="001D73E9">
      <w:pPr>
        <w:rPr>
          <w:rFonts w:ascii="Times New Roman" w:hAnsi="Times New Roman" w:cs="Times New Roman"/>
          <w:sz w:val="28"/>
          <w:szCs w:val="28"/>
        </w:rPr>
      </w:pPr>
    </w:p>
    <w:p w14:paraId="664F9CA7" w14:textId="77777777" w:rsidR="00527972" w:rsidRDefault="00527972" w:rsidP="001D73E9">
      <w:pPr>
        <w:rPr>
          <w:rFonts w:ascii="Times New Roman" w:hAnsi="Times New Roman" w:cs="Times New Roman"/>
          <w:sz w:val="28"/>
          <w:szCs w:val="28"/>
        </w:rPr>
      </w:pPr>
    </w:p>
    <w:p w14:paraId="422204D2" w14:textId="53341F9A" w:rsidR="001D73E9" w:rsidRDefault="00527972" w:rsidP="001D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1D73E9">
        <w:rPr>
          <w:rFonts w:ascii="Times New Roman" w:hAnsi="Times New Roman" w:cs="Times New Roman"/>
          <w:sz w:val="28"/>
          <w:szCs w:val="28"/>
        </w:rPr>
        <w:t>Приложение №1</w:t>
      </w:r>
    </w:p>
    <w:p w14:paraId="2E1FCA2D" w14:textId="77777777" w:rsidR="001D73E9" w:rsidRDefault="001D73E9" w:rsidP="001D73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14:paraId="149BEAAE" w14:textId="77777777" w:rsidR="001D73E9" w:rsidRDefault="001D73E9" w:rsidP="001D73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Инсарского муниципального района</w:t>
      </w:r>
    </w:p>
    <w:p w14:paraId="3C86CFE1" w14:textId="074EEB8E" w:rsidR="001D73E9" w:rsidRDefault="001D73E9" w:rsidP="001D73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4A545B">
        <w:rPr>
          <w:rFonts w:ascii="Times New Roman" w:hAnsi="Times New Roman" w:cs="Times New Roman"/>
          <w:sz w:val="28"/>
          <w:szCs w:val="28"/>
        </w:rPr>
        <w:t xml:space="preserve">   от 26</w:t>
      </w:r>
      <w:r>
        <w:rPr>
          <w:rFonts w:ascii="Times New Roman" w:hAnsi="Times New Roman" w:cs="Times New Roman"/>
          <w:sz w:val="28"/>
          <w:szCs w:val="28"/>
        </w:rPr>
        <w:t>.05.2021 года №</w:t>
      </w:r>
      <w:r w:rsidR="005403E4" w:rsidRPr="005403E4">
        <w:rPr>
          <w:rFonts w:ascii="Times New Roman" w:hAnsi="Times New Roman" w:cs="Times New Roman"/>
          <w:sz w:val="28"/>
          <w:szCs w:val="28"/>
        </w:rPr>
        <w:t>17</w:t>
      </w:r>
      <w:r w:rsidR="008B5668">
        <w:rPr>
          <w:rFonts w:ascii="Times New Roman" w:hAnsi="Times New Roman" w:cs="Times New Roman"/>
          <w:sz w:val="28"/>
          <w:szCs w:val="28"/>
        </w:rPr>
        <w:t>7</w:t>
      </w:r>
    </w:p>
    <w:p w14:paraId="1AE1CD32" w14:textId="77777777" w:rsidR="00CF0D7C" w:rsidRPr="000173FE" w:rsidRDefault="00CF0D7C" w:rsidP="00CF0D7C"/>
    <w:p w14:paraId="6389C490" w14:textId="77777777" w:rsidR="00B321DF" w:rsidRDefault="00B321DF" w:rsidP="00B321DF">
      <w:pPr>
        <w:pStyle w:val="Default"/>
        <w:jc w:val="center"/>
        <w:rPr>
          <w:b/>
          <w:sz w:val="28"/>
          <w:szCs w:val="28"/>
        </w:rPr>
      </w:pPr>
      <w:r w:rsidRPr="00420E6F">
        <w:rPr>
          <w:b/>
          <w:sz w:val="28"/>
          <w:szCs w:val="28"/>
        </w:rPr>
        <w:t>Положение</w:t>
      </w:r>
    </w:p>
    <w:p w14:paraId="3746BA81" w14:textId="77777777" w:rsidR="00B321DF" w:rsidRDefault="00B321DF" w:rsidP="00B321DF">
      <w:pPr>
        <w:pStyle w:val="Default"/>
        <w:jc w:val="center"/>
        <w:rPr>
          <w:b/>
          <w:sz w:val="28"/>
          <w:szCs w:val="28"/>
        </w:rPr>
      </w:pPr>
      <w:r w:rsidRPr="00420E6F">
        <w:rPr>
          <w:b/>
          <w:sz w:val="28"/>
          <w:szCs w:val="28"/>
        </w:rPr>
        <w:t xml:space="preserve"> о службе по захоронению трупов в условиях военного времени и крупномасштабных чрезвычайных ситуациях</w:t>
      </w:r>
    </w:p>
    <w:p w14:paraId="2F6DB9CF" w14:textId="77777777" w:rsidR="00B321DF" w:rsidRPr="00420E6F" w:rsidRDefault="00B321DF" w:rsidP="00B321DF">
      <w:pPr>
        <w:pStyle w:val="Default"/>
        <w:jc w:val="center"/>
        <w:rPr>
          <w:b/>
          <w:sz w:val="28"/>
          <w:szCs w:val="28"/>
        </w:rPr>
      </w:pPr>
    </w:p>
    <w:p w14:paraId="1F7E16F6" w14:textId="77777777" w:rsidR="00B321DF" w:rsidRPr="001102E3" w:rsidRDefault="00B321DF" w:rsidP="00B321D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>1. Основанием создания службы по захоронению трупов является Федеральный закон от 12.02.1998</w:t>
      </w:r>
      <w:r>
        <w:rPr>
          <w:sz w:val="28"/>
          <w:szCs w:val="28"/>
        </w:rPr>
        <w:t>г.</w:t>
      </w:r>
      <w:r w:rsidRPr="001102E3">
        <w:rPr>
          <w:sz w:val="28"/>
          <w:szCs w:val="28"/>
        </w:rPr>
        <w:t xml:space="preserve"> № 28-ФЗ «О гражданской обороне». </w:t>
      </w:r>
    </w:p>
    <w:p w14:paraId="4343B043" w14:textId="77777777" w:rsidR="00B321DF" w:rsidRPr="001102E3" w:rsidRDefault="00B321DF" w:rsidP="00B321D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2. Служба по захоронению трупов представляет собой совокупность органов управления, сил и средств, предназначенных для организации и проведения комплекса мероприятий по захоронению трупов людей и животных в военное время, а также, в случае необходимости, при чрезвычайных ситуациях мирного времени. </w:t>
      </w:r>
    </w:p>
    <w:p w14:paraId="16CDCC77" w14:textId="77777777" w:rsidR="00B321DF" w:rsidRPr="00626C4B" w:rsidRDefault="00B321DF" w:rsidP="00B321DF">
      <w:pPr>
        <w:pStyle w:val="Default"/>
        <w:ind w:firstLine="709"/>
        <w:jc w:val="both"/>
        <w:rPr>
          <w:sz w:val="28"/>
          <w:szCs w:val="28"/>
        </w:rPr>
      </w:pPr>
      <w:r w:rsidRPr="00626C4B">
        <w:rPr>
          <w:sz w:val="28"/>
          <w:szCs w:val="28"/>
        </w:rPr>
        <w:t xml:space="preserve">Служба по захоронению трупов в своей деятельности руководствуется </w:t>
      </w:r>
      <w:r w:rsidRPr="009B39C7">
        <w:rPr>
          <w:color w:val="auto"/>
          <w:sz w:val="28"/>
          <w:szCs w:val="28"/>
        </w:rPr>
        <w:t>Конституцией</w:t>
      </w:r>
      <w:r w:rsidRPr="00626C4B">
        <w:rPr>
          <w:sz w:val="28"/>
          <w:szCs w:val="28"/>
        </w:rPr>
        <w:t xml:space="preserve"> РФ, Федеральными законами и иными нормативно-правовыми актами РФ, в том числе нормативно-правовыми актами МЧС России, соответствующими нормативно-правовыми актами Республики Мордовия и </w:t>
      </w:r>
      <w:r w:rsidR="009B39C7">
        <w:rPr>
          <w:sz w:val="28"/>
          <w:szCs w:val="28"/>
        </w:rPr>
        <w:t xml:space="preserve">Инсарского </w:t>
      </w:r>
      <w:r w:rsidRPr="00626C4B">
        <w:rPr>
          <w:sz w:val="28"/>
          <w:szCs w:val="28"/>
        </w:rPr>
        <w:t>муниципального района, настоящим Положением.</w:t>
      </w:r>
    </w:p>
    <w:p w14:paraId="7029A7B3" w14:textId="77777777" w:rsidR="00B321DF" w:rsidRPr="00626C4B" w:rsidRDefault="00B321DF" w:rsidP="00B321DF">
      <w:pPr>
        <w:pStyle w:val="Default"/>
        <w:ind w:firstLine="709"/>
        <w:jc w:val="both"/>
        <w:rPr>
          <w:sz w:val="28"/>
          <w:szCs w:val="28"/>
        </w:rPr>
      </w:pPr>
      <w:r w:rsidRPr="00626C4B">
        <w:rPr>
          <w:sz w:val="28"/>
          <w:szCs w:val="28"/>
        </w:rPr>
        <w:t xml:space="preserve">Основу службы по захоронению трупов составляют нештатные формирования по обеспечению выполнения мероприятий по гражданской обороне (далее - НФГО), предназначенные для захоронения трупов в военное время. </w:t>
      </w:r>
    </w:p>
    <w:p w14:paraId="09138042" w14:textId="77777777" w:rsidR="00B321DF" w:rsidRPr="00626C4B" w:rsidRDefault="00B321DF" w:rsidP="00B321DF">
      <w:pPr>
        <w:pStyle w:val="Default"/>
        <w:ind w:firstLine="709"/>
        <w:jc w:val="both"/>
        <w:rPr>
          <w:sz w:val="28"/>
          <w:szCs w:val="28"/>
        </w:rPr>
      </w:pPr>
      <w:r w:rsidRPr="00626C4B">
        <w:rPr>
          <w:sz w:val="28"/>
          <w:szCs w:val="28"/>
        </w:rPr>
        <w:t xml:space="preserve">Служба по захоронению трупов осуществляет свою деятельность во взаимодействии с МЧС России и его территориальными органами, специально уполномоченными на решение задач в области гражданской обороны, с другими службами, а также с медицинскими службами Вооруженных Сил Российской Федерации и других войск в установленном порядке. </w:t>
      </w:r>
    </w:p>
    <w:p w14:paraId="4C2C0BC3" w14:textId="77777777" w:rsidR="00B321DF" w:rsidRPr="001102E3" w:rsidRDefault="00B321DF" w:rsidP="00B321D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3. НФГО службы по захоронению трупов, создаваемые на базе специализированных ритуальных организаций независимо от формы собственности по решению соответствующих руководителей гражданской обороны, используются в ходе проведения аварийно-спасательных и других неотложных работ при ведении военных конфликтов или вследствие этих конфликтов, как вспомогательные подразделения для выполнения противоэпидемических мероприятий. </w:t>
      </w:r>
    </w:p>
    <w:p w14:paraId="50CC22FD" w14:textId="77777777" w:rsidR="00B321DF" w:rsidRPr="001102E3" w:rsidRDefault="00B321DF" w:rsidP="00B321D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4. Создание и организационно-методическое руководство службой по захоронению трупов возложено на администрацию </w:t>
      </w:r>
      <w:r w:rsidR="009B39C7">
        <w:rPr>
          <w:sz w:val="28"/>
          <w:szCs w:val="28"/>
        </w:rPr>
        <w:t xml:space="preserve">Инсарского </w:t>
      </w:r>
      <w:r w:rsidRPr="001102E3">
        <w:rPr>
          <w:sz w:val="28"/>
          <w:szCs w:val="28"/>
        </w:rPr>
        <w:t xml:space="preserve">муниципального района </w:t>
      </w:r>
    </w:p>
    <w:p w14:paraId="42671402" w14:textId="77777777" w:rsidR="00B321DF" w:rsidRPr="001102E3" w:rsidRDefault="00B321DF" w:rsidP="00B321D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5. Основные задачи службы </w:t>
      </w:r>
    </w:p>
    <w:p w14:paraId="0777713D" w14:textId="77777777" w:rsidR="00B321DF" w:rsidRPr="001102E3" w:rsidRDefault="00B321DF" w:rsidP="00B321D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 xml:space="preserve">Основными задачами службы по захоронению трупов являются: </w:t>
      </w:r>
    </w:p>
    <w:p w14:paraId="0C3FE2D7" w14:textId="77777777" w:rsidR="00B321DF" w:rsidRPr="001102E3" w:rsidRDefault="00B321DF" w:rsidP="00B321D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- прогнозирование безвозвратных потерь среди населения при ведении военных действий, а также при чрезвычайных ситуациях мирного времени; </w:t>
      </w:r>
    </w:p>
    <w:p w14:paraId="09EE15FE" w14:textId="77777777" w:rsidR="00B321DF" w:rsidRPr="001102E3" w:rsidRDefault="00B321DF" w:rsidP="00B321D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lastRenderedPageBreak/>
        <w:tab/>
        <w:t>- планирование, организация и проведение мероприятий по захоронению трупов людей и животных в военное время, а также при чрезвычайных ситуациях мирного времени;</w:t>
      </w:r>
    </w:p>
    <w:p w14:paraId="0DCE7A7B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создание и подготовка сил и средств службы к выполнению задач при проведении мероприятий гражданской обороны; </w:t>
      </w:r>
    </w:p>
    <w:p w14:paraId="453D85EB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создание и содержание запасов медицинских, санитарно-хозяйственных и других средств, предназначенных для НФГО службы по захоронению трупов; </w:t>
      </w:r>
    </w:p>
    <w:p w14:paraId="64475BEA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проведение мероприятий по идентификации, доставке к местам захоронения, обеззараживанию и захоронению трупов. </w:t>
      </w:r>
    </w:p>
    <w:p w14:paraId="209E0E28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6. Организация службы </w:t>
      </w:r>
    </w:p>
    <w:p w14:paraId="6A91C874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6.1. В муниципальном образовании служба по захоронению трупов создается по решению администрации </w:t>
      </w:r>
      <w:r w:rsidR="009B39C7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 на базе специализированных ритуальных организаций, а НФГО в организациях - по решению руководителей этих организаций. </w:t>
      </w:r>
    </w:p>
    <w:p w14:paraId="75C4059F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Создание и руководство службой по захоронению трупов возлагается на администрацию </w:t>
      </w:r>
      <w:r w:rsidR="009B39C7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 и руководителей организаций. </w:t>
      </w:r>
    </w:p>
    <w:p w14:paraId="7C188BC9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6.2. В состав службы по захоронению трупов входят руководство, органы управления и НФГО. </w:t>
      </w:r>
    </w:p>
    <w:p w14:paraId="54B794EE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6.3. К руководству относятся начальники службы по захоронению трупов. Начальниками службы по захоронению трупов являются специально назначенные должностные лица администрации </w:t>
      </w:r>
      <w:r w:rsidR="009B39C7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района. </w:t>
      </w:r>
    </w:p>
    <w:p w14:paraId="21D9527E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6.4. Органом управления службы по захоронению трупов является штаб службы по захоронению трупов в муниципальном образовании. Штаб службы по захоронению трупов создается в мирное время постановлением администрации </w:t>
      </w:r>
      <w:r w:rsidR="009B39C7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>муниципального</w:t>
      </w:r>
      <w:r w:rsidR="005403E4">
        <w:rPr>
          <w:color w:val="auto"/>
          <w:sz w:val="28"/>
          <w:szCs w:val="28"/>
        </w:rPr>
        <w:t xml:space="preserve"> района</w:t>
      </w:r>
      <w:r w:rsidRPr="001102E3">
        <w:rPr>
          <w:color w:val="auto"/>
          <w:sz w:val="28"/>
          <w:szCs w:val="28"/>
        </w:rPr>
        <w:t xml:space="preserve">. Структура и численность органов управления службы по захоронению трупов определяется решением органа исполнительной власти соответствующего субъекта Российской Федерации, исходя из прогнозируемого объема работ. </w:t>
      </w:r>
    </w:p>
    <w:p w14:paraId="293E720F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6.5. К НФГО, входящим в состав службы по захоронению трупов относятся: </w:t>
      </w:r>
    </w:p>
    <w:p w14:paraId="5BAA6B76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НФГО по поиску и сбору погибших (умерших); </w:t>
      </w:r>
    </w:p>
    <w:p w14:paraId="33E968AE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НФГО по организации похоронных мероприятий. </w:t>
      </w:r>
    </w:p>
    <w:p w14:paraId="1C61BABF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6.6. При необходимости, для выполнения задач, возлагаемых на службу по захоронению трупов, решениями администрации</w:t>
      </w:r>
      <w:r w:rsidR="009B39C7">
        <w:rPr>
          <w:color w:val="auto"/>
          <w:sz w:val="28"/>
          <w:szCs w:val="28"/>
        </w:rPr>
        <w:t xml:space="preserve"> Инсарского </w:t>
      </w:r>
      <w:r w:rsidRPr="001102E3">
        <w:rPr>
          <w:color w:val="auto"/>
          <w:sz w:val="28"/>
          <w:szCs w:val="28"/>
        </w:rPr>
        <w:t xml:space="preserve">муниципального района могут создаваться и другие НФГО службы по захоронению трупов. </w:t>
      </w:r>
    </w:p>
    <w:p w14:paraId="6C45FB90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7. Организация управления службой по захоронению трупов </w:t>
      </w:r>
    </w:p>
    <w:p w14:paraId="53D0BCC5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7.1. Управление службой по захоронению трупов состоит в деятельности начальника службы по захоронению трупов и штаба службы по поддержанию в постоянной готовности организаций и НФГО службы к работе в условиях военного времени, по организации, планированию и проведению комплекса мероприятий по срочному захоронению трупов. </w:t>
      </w:r>
    </w:p>
    <w:p w14:paraId="09E6BC58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7.2. Основой управления службой по захоронению трупов является решение начальника службы по захоронению трупов на проведение мероприятий по срочному захоронению трупов. </w:t>
      </w:r>
    </w:p>
    <w:p w14:paraId="73D42939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В решении начальника службы по захоронению трупов на проведение мероприятий по срочному захоронению трупов определяется порядок проведения мероприятий по идентификации, перевозке, обеззараживанию и захоронению трупов, организация кадрового обеспечения, организация обеспечения имуществом  и </w:t>
      </w:r>
      <w:r w:rsidRPr="001102E3">
        <w:rPr>
          <w:color w:val="auto"/>
          <w:sz w:val="28"/>
          <w:szCs w:val="28"/>
        </w:rPr>
        <w:lastRenderedPageBreak/>
        <w:t>техникой, организации защиты работников органов управления и организаций,</w:t>
      </w:r>
      <w:r w:rsidR="009B39C7">
        <w:rPr>
          <w:color w:val="auto"/>
          <w:sz w:val="28"/>
          <w:szCs w:val="28"/>
        </w:rPr>
        <w:t xml:space="preserve"> </w:t>
      </w:r>
      <w:r w:rsidRPr="001102E3">
        <w:rPr>
          <w:color w:val="auto"/>
          <w:sz w:val="28"/>
          <w:szCs w:val="28"/>
        </w:rPr>
        <w:t xml:space="preserve">и состав и порядок использования сил и средств службы по захоронению трупов, организация взаимодействия, организация управления. </w:t>
      </w:r>
    </w:p>
    <w:p w14:paraId="2D3E64D2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Решение начальника службы по захоронению трупов на проведение мероприятий по срочному захоронению трупов оформляется графически (на карте) и текстуально (с приложением комплекта документов) в виде Плана срочного захоронения трупов муниципального образования. </w:t>
      </w:r>
    </w:p>
    <w:p w14:paraId="4DAEA288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В комплект документов этого Плана входят: </w:t>
      </w:r>
    </w:p>
    <w:p w14:paraId="3F9E17DE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схема оповещения органов управления службы по захоронению трупов; </w:t>
      </w:r>
    </w:p>
    <w:p w14:paraId="2F067F09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схема управления и связи на военное время; документы скрытой связи; </w:t>
      </w:r>
    </w:p>
    <w:p w14:paraId="27443884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план взаимодействия с другими службами; </w:t>
      </w:r>
    </w:p>
    <w:p w14:paraId="7F38D4ED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- состав и задачи оперативных групп;</w:t>
      </w:r>
    </w:p>
    <w:p w14:paraId="424D720C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-</w:t>
      </w:r>
      <w:r w:rsidRPr="001102E3">
        <w:rPr>
          <w:color w:val="auto"/>
          <w:sz w:val="28"/>
          <w:szCs w:val="28"/>
        </w:rPr>
        <w:t xml:space="preserve">порядок использования сил и средств службы по захоронению трупов, организация взаимодействия, организация управления. </w:t>
      </w:r>
    </w:p>
    <w:p w14:paraId="301D0A35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Решение начальника службы по захоронению трупов на проведение мероприятий по срочному захоронению трупов оформляется графически (на карте) и текстуально (с приложением комплекта документов) в виде Плана срочного захоронения трупов муниципального образования. </w:t>
      </w:r>
    </w:p>
    <w:p w14:paraId="651D508B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В комплект документов этого Плана входят: </w:t>
      </w:r>
    </w:p>
    <w:p w14:paraId="30A7D4AA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схема оповещения органов управления службы по захоронению трупов; </w:t>
      </w:r>
    </w:p>
    <w:p w14:paraId="31965460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схема управления и связи на военное время; документы скрытой связи; </w:t>
      </w:r>
    </w:p>
    <w:p w14:paraId="6F2FBFD0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план взаимодействия с другими службами; </w:t>
      </w:r>
    </w:p>
    <w:p w14:paraId="15DE7FB5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состав и задачи оперативных групп; </w:t>
      </w:r>
    </w:p>
    <w:p w14:paraId="13D60106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расчеты, заявки, справочные и другие материалы. </w:t>
      </w:r>
    </w:p>
    <w:p w14:paraId="13F1F47C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7.3. План срочного захоронения трупов </w:t>
      </w:r>
      <w:r w:rsidR="009B39C7">
        <w:rPr>
          <w:color w:val="auto"/>
          <w:sz w:val="28"/>
          <w:szCs w:val="28"/>
        </w:rPr>
        <w:t>Инсарского</w:t>
      </w:r>
      <w:r w:rsidRPr="001102E3">
        <w:rPr>
          <w:color w:val="auto"/>
          <w:sz w:val="28"/>
          <w:szCs w:val="28"/>
        </w:rPr>
        <w:t xml:space="preserve"> муниципального района согласовывается с Главным Управлением МЧС России по Республике Мордовия и утверждается соответствующим руководителе</w:t>
      </w:r>
      <w:r>
        <w:rPr>
          <w:color w:val="auto"/>
          <w:sz w:val="28"/>
          <w:szCs w:val="28"/>
        </w:rPr>
        <w:t xml:space="preserve">м гражданской обороны - главой </w:t>
      </w:r>
      <w:r w:rsidR="009B39C7">
        <w:rPr>
          <w:color w:val="auto"/>
          <w:sz w:val="28"/>
          <w:szCs w:val="28"/>
        </w:rPr>
        <w:t>Инсарског</w:t>
      </w:r>
      <w:r>
        <w:rPr>
          <w:color w:val="auto"/>
          <w:sz w:val="28"/>
          <w:szCs w:val="28"/>
        </w:rPr>
        <w:t>о</w:t>
      </w:r>
      <w:r w:rsidR="009B39C7">
        <w:rPr>
          <w:color w:val="auto"/>
          <w:sz w:val="28"/>
          <w:szCs w:val="28"/>
        </w:rPr>
        <w:t xml:space="preserve"> муниципального района</w:t>
      </w:r>
      <w:r w:rsidRPr="001102E3">
        <w:rPr>
          <w:color w:val="auto"/>
          <w:sz w:val="28"/>
          <w:szCs w:val="28"/>
        </w:rPr>
        <w:t xml:space="preserve">. </w:t>
      </w:r>
    </w:p>
    <w:p w14:paraId="443D0074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План разрабатывается в мирное время и корректируется по мере необходимости. </w:t>
      </w:r>
    </w:p>
    <w:p w14:paraId="73473FF3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Руководство службы по захоронению трупов осуществляет непосредственное планирование мероприятий по срочному захоронению трупов. </w:t>
      </w:r>
    </w:p>
    <w:p w14:paraId="0F6D3701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8. Полномочия руководителя службы по захоронению трупов </w:t>
      </w:r>
    </w:p>
    <w:p w14:paraId="6BE3E03A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Руководителем службы по захоронению трупов в </w:t>
      </w:r>
      <w:r w:rsidR="009B39C7">
        <w:rPr>
          <w:color w:val="auto"/>
          <w:sz w:val="28"/>
          <w:szCs w:val="28"/>
        </w:rPr>
        <w:t xml:space="preserve">Инсарском </w:t>
      </w:r>
      <w:r w:rsidRPr="001102E3">
        <w:rPr>
          <w:color w:val="auto"/>
          <w:sz w:val="28"/>
          <w:szCs w:val="28"/>
        </w:rPr>
        <w:t xml:space="preserve">муниципальном районе назначается должностное лицо из администрации </w:t>
      </w:r>
      <w:r w:rsidR="009B39C7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района, которое непосредственно подчиняется главе </w:t>
      </w:r>
      <w:r w:rsidR="009B39C7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 - руководителю ГО. В его оперативном подчинении находится штаб службы. </w:t>
      </w:r>
    </w:p>
    <w:p w14:paraId="201DFA1F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Непосредственное руководство НФГО осуществляется по штатным средствам связи через штаб службы. </w:t>
      </w:r>
    </w:p>
    <w:p w14:paraId="39114437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В военное время штабом службы организуется информационное взаимодействие с силами ГО осуществляющими проведение аварийно-спасательных и других неотложных работ (далее - АСДНР) в очагах поражения. </w:t>
      </w:r>
    </w:p>
    <w:p w14:paraId="6672BA5C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9. Мероприятия по срочному захоронению трупов </w:t>
      </w:r>
    </w:p>
    <w:p w14:paraId="5A644718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К мероприятиям по организации по срочному захоронению трупов относятся: </w:t>
      </w:r>
    </w:p>
    <w:p w14:paraId="54083E3B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создание и накопление материально-технических средств для проведения срочного захоронения трупов и средств обеззараживания; </w:t>
      </w:r>
    </w:p>
    <w:p w14:paraId="5B484775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совершенствование системы управления НФГО; </w:t>
      </w:r>
    </w:p>
    <w:p w14:paraId="7EEA2E2A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lastRenderedPageBreak/>
        <w:tab/>
        <w:t xml:space="preserve">- подготовка и техническое оснащение НФГО. </w:t>
      </w:r>
    </w:p>
    <w:p w14:paraId="78F9F937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10. Материальное обеспечение и финансирование службы </w:t>
      </w:r>
    </w:p>
    <w:p w14:paraId="28DAABD7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по захоронению трупов:</w:t>
      </w:r>
    </w:p>
    <w:p w14:paraId="67FF307E" w14:textId="77777777" w:rsidR="00B321DF" w:rsidRPr="001102E3" w:rsidRDefault="00B321DF" w:rsidP="00B321D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Финансирование службы по захоронению трупов осуществляется в соответствии с действующим законодательством Российской Федерации на выполнение мероприятий по гражданской обороне. </w:t>
      </w:r>
    </w:p>
    <w:p w14:paraId="43F4465D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0D3C298B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58125F1C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53D7960E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10A46B9C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0EC0EEF4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1A9BD1B9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66C959D5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55881FFD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623FFE0E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4C02546C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106D9E4F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585F05D4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506F7AA5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5FC0E39B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05E89F15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482BA013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4CA8E2A0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060AF948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6E09FADF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0FEA344D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26E5280B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403DFF12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256F1D8C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32CD4CB1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0903EB0F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765D603C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7741CA11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31F1DA26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264AB3E8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1AE4856E" w14:textId="77777777" w:rsidR="00B321DF" w:rsidRDefault="00B321DF" w:rsidP="00B321DF">
      <w:pPr>
        <w:pStyle w:val="Default"/>
        <w:jc w:val="both"/>
        <w:rPr>
          <w:color w:val="auto"/>
          <w:sz w:val="28"/>
          <w:szCs w:val="28"/>
        </w:rPr>
      </w:pPr>
    </w:p>
    <w:p w14:paraId="4BDF7EA3" w14:textId="77777777" w:rsidR="001D73E9" w:rsidRDefault="001D73E9" w:rsidP="00CF0D7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0A1D76" w14:textId="77777777" w:rsidR="001D73E9" w:rsidRDefault="001D73E9" w:rsidP="00CF0D7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192770" w14:textId="77777777" w:rsidR="001D73E9" w:rsidRDefault="001D73E9" w:rsidP="00CF0D7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0AB8EC" w14:textId="77777777" w:rsidR="001D73E9" w:rsidRDefault="001D73E9" w:rsidP="00CF0D7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5650948" w14:textId="77777777" w:rsidR="00CF0D7C" w:rsidRDefault="00CF0D7C" w:rsidP="00CF0D7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21D6F0" w14:textId="77777777" w:rsidR="00CF0D7C" w:rsidRDefault="00CF0D7C" w:rsidP="00CF0D7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3F8F7B" w14:textId="77777777" w:rsidR="00C82E6A" w:rsidRDefault="001D73E9" w:rsidP="001D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</w:p>
    <w:p w14:paraId="2A701071" w14:textId="77777777" w:rsidR="001D73E9" w:rsidRDefault="00C82E6A" w:rsidP="001D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1D73E9">
        <w:rPr>
          <w:rFonts w:ascii="Times New Roman" w:hAnsi="Times New Roman" w:cs="Times New Roman"/>
          <w:sz w:val="28"/>
          <w:szCs w:val="28"/>
        </w:rPr>
        <w:t>Приложение №2</w:t>
      </w:r>
    </w:p>
    <w:p w14:paraId="28337FB7" w14:textId="77777777" w:rsidR="001D73E9" w:rsidRDefault="001D73E9" w:rsidP="001D73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14:paraId="5AB75FF4" w14:textId="77777777" w:rsidR="001D73E9" w:rsidRDefault="001D73E9" w:rsidP="001D73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Инсарского муниципального района</w:t>
      </w:r>
    </w:p>
    <w:p w14:paraId="47E8F0A0" w14:textId="585B1B42" w:rsidR="001D73E9" w:rsidRDefault="001D73E9" w:rsidP="001D73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4A545B">
        <w:rPr>
          <w:rFonts w:ascii="Times New Roman" w:hAnsi="Times New Roman" w:cs="Times New Roman"/>
          <w:sz w:val="28"/>
          <w:szCs w:val="28"/>
        </w:rPr>
        <w:t xml:space="preserve">   от 26</w:t>
      </w:r>
      <w:r>
        <w:rPr>
          <w:rFonts w:ascii="Times New Roman" w:hAnsi="Times New Roman" w:cs="Times New Roman"/>
          <w:sz w:val="28"/>
          <w:szCs w:val="28"/>
        </w:rPr>
        <w:t xml:space="preserve">.05.2021 года </w:t>
      </w:r>
      <w:r w:rsidRPr="005B44A5">
        <w:rPr>
          <w:rFonts w:ascii="Times New Roman" w:hAnsi="Times New Roman" w:cs="Times New Roman"/>
          <w:sz w:val="28"/>
          <w:szCs w:val="28"/>
        </w:rPr>
        <w:t>№</w:t>
      </w:r>
      <w:r w:rsidR="005B44A5" w:rsidRPr="005B44A5">
        <w:rPr>
          <w:rFonts w:ascii="Times New Roman" w:hAnsi="Times New Roman" w:cs="Times New Roman"/>
          <w:sz w:val="28"/>
          <w:szCs w:val="28"/>
        </w:rPr>
        <w:t>17</w:t>
      </w:r>
      <w:r w:rsidR="008B5668">
        <w:rPr>
          <w:rFonts w:ascii="Times New Roman" w:hAnsi="Times New Roman" w:cs="Times New Roman"/>
          <w:sz w:val="28"/>
          <w:szCs w:val="28"/>
        </w:rPr>
        <w:t>7</w:t>
      </w:r>
    </w:p>
    <w:p w14:paraId="4E6413EC" w14:textId="77777777" w:rsidR="00CF0D7C" w:rsidRPr="00BB6AEE" w:rsidRDefault="00CF0D7C" w:rsidP="00CF0D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05D30DA" w14:textId="77777777" w:rsidR="00CF0D7C" w:rsidRDefault="00CF0D7C" w:rsidP="00CF0D7C">
      <w:pPr>
        <w:ind w:firstLine="567"/>
      </w:pPr>
    </w:p>
    <w:p w14:paraId="42281F85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184E02C4" w14:textId="77777777" w:rsidR="008B6A9F" w:rsidRPr="00420E6F" w:rsidRDefault="008B6A9F" w:rsidP="008B6A9F">
      <w:pPr>
        <w:pStyle w:val="Default"/>
        <w:jc w:val="center"/>
        <w:rPr>
          <w:b/>
          <w:sz w:val="28"/>
          <w:szCs w:val="28"/>
        </w:rPr>
      </w:pPr>
      <w:r w:rsidRPr="00420E6F">
        <w:rPr>
          <w:b/>
          <w:sz w:val="28"/>
          <w:szCs w:val="28"/>
        </w:rPr>
        <w:t>Порядок</w:t>
      </w:r>
    </w:p>
    <w:p w14:paraId="03CCDDB1" w14:textId="77777777" w:rsidR="008B6A9F" w:rsidRDefault="008B6A9F" w:rsidP="008B6A9F">
      <w:pPr>
        <w:pStyle w:val="Default"/>
        <w:jc w:val="center"/>
        <w:rPr>
          <w:b/>
          <w:sz w:val="28"/>
          <w:szCs w:val="28"/>
        </w:rPr>
      </w:pPr>
      <w:r w:rsidRPr="00420E6F">
        <w:rPr>
          <w:b/>
          <w:sz w:val="28"/>
          <w:szCs w:val="28"/>
        </w:rPr>
        <w:t>захоронения трупов людей и животных в условиях военного времени и крупномасштабных чрезвычайных ситуациях</w:t>
      </w:r>
    </w:p>
    <w:p w14:paraId="65618386" w14:textId="77777777" w:rsidR="008B6A9F" w:rsidRPr="00420E6F" w:rsidRDefault="008B6A9F" w:rsidP="008B6A9F">
      <w:pPr>
        <w:pStyle w:val="Default"/>
        <w:jc w:val="center"/>
        <w:rPr>
          <w:b/>
          <w:color w:val="auto"/>
          <w:sz w:val="28"/>
          <w:szCs w:val="28"/>
        </w:rPr>
      </w:pPr>
    </w:p>
    <w:p w14:paraId="68FF9CAB" w14:textId="77777777" w:rsidR="008B6A9F" w:rsidRPr="00EF74C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EF74CF">
        <w:rPr>
          <w:color w:val="auto"/>
          <w:sz w:val="28"/>
          <w:szCs w:val="28"/>
        </w:rPr>
        <w:t>1. Общие положения</w:t>
      </w:r>
    </w:p>
    <w:p w14:paraId="312A4907" w14:textId="77777777" w:rsidR="008B6A9F" w:rsidRPr="001102E3" w:rsidRDefault="008B6A9F" w:rsidP="008B6A9F">
      <w:pPr>
        <w:pStyle w:val="Default"/>
        <w:jc w:val="both"/>
        <w:rPr>
          <w:b/>
          <w:color w:val="auto"/>
          <w:sz w:val="28"/>
          <w:szCs w:val="28"/>
        </w:rPr>
      </w:pPr>
    </w:p>
    <w:p w14:paraId="3E406384" w14:textId="77777777" w:rsidR="008B6A9F" w:rsidRPr="001102E3" w:rsidRDefault="008B6A9F" w:rsidP="008B6A9F">
      <w:pPr>
        <w:pStyle w:val="ac"/>
        <w:ind w:firstLine="709"/>
        <w:jc w:val="both"/>
        <w:rPr>
          <w:sz w:val="28"/>
          <w:szCs w:val="28"/>
        </w:rPr>
      </w:pPr>
      <w:r w:rsidRPr="00B303DF">
        <w:rPr>
          <w:rFonts w:ascii="Times New Roman" w:hAnsi="Times New Roman" w:cs="Times New Roman"/>
          <w:sz w:val="28"/>
          <w:szCs w:val="28"/>
        </w:rPr>
        <w:t xml:space="preserve">Порядок захоронения трупов людей и животных разработан на основании федерального закона Российской Федерации от 12.01.1996 г. № 8-ФЗ «О погребении и похоронном деле», Федерального закона Российской Федерации от 30.03.1999 г. № 52-ФЗ «О санитарно-эпидемиологическом благополучии населения», Федерального закона Российской Федерации от 10.01.2002 г. № 7-ФЗ «Об охране окружающей среды», Постановление Главного государственного санитарного врача РФ от 28 июня 2011 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303DF">
        <w:rPr>
          <w:rFonts w:ascii="Times New Roman" w:hAnsi="Times New Roman" w:cs="Times New Roman"/>
          <w:sz w:val="28"/>
          <w:szCs w:val="28"/>
        </w:rPr>
        <w:t xml:space="preserve"> 84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303DF">
        <w:rPr>
          <w:rFonts w:ascii="Times New Roman" w:hAnsi="Times New Roman" w:cs="Times New Roman"/>
          <w:sz w:val="28"/>
          <w:szCs w:val="28"/>
        </w:rPr>
        <w:t xml:space="preserve">Об утверждении СанПиН 2.1.2882-11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303DF">
        <w:rPr>
          <w:rFonts w:ascii="Times New Roman" w:hAnsi="Times New Roman" w:cs="Times New Roman"/>
          <w:sz w:val="28"/>
          <w:szCs w:val="28"/>
        </w:rPr>
        <w:t>Гигиенические требования к размещению, устройству и содержанию кладбищ, зданий и сооружений похоронного назначения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47368DDA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Для организации захоронения создается Комиссия, в состав которой включаются представители, на которых возлагаются обязанности по оформлению документов на умерших, хранению тела, изготовлению гроба, подготовке могилы. </w:t>
      </w:r>
    </w:p>
    <w:p w14:paraId="12ECC84D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При срочно</w:t>
      </w:r>
      <w:r>
        <w:rPr>
          <w:color w:val="auto"/>
          <w:sz w:val="28"/>
          <w:szCs w:val="28"/>
        </w:rPr>
        <w:t>м захоронении трупов предполагае</w:t>
      </w:r>
      <w:r w:rsidRPr="001102E3">
        <w:rPr>
          <w:color w:val="auto"/>
          <w:sz w:val="28"/>
          <w:szCs w:val="28"/>
        </w:rPr>
        <w:t>тся</w:t>
      </w:r>
      <w:r>
        <w:rPr>
          <w:color w:val="auto"/>
          <w:sz w:val="28"/>
          <w:szCs w:val="28"/>
        </w:rPr>
        <w:t>, что</w:t>
      </w:r>
      <w:r w:rsidRPr="001102E3">
        <w:rPr>
          <w:color w:val="auto"/>
          <w:sz w:val="28"/>
          <w:szCs w:val="28"/>
        </w:rPr>
        <w:t xml:space="preserve"> основные положения: патологоанатомическое освидетельствование, идентификация тел погибших, государственная регистрация смерти, выполнение санитарно-гигиенических норм, доставка трупов к местам захоронений, погребение, оперативность</w:t>
      </w:r>
      <w:r>
        <w:rPr>
          <w:color w:val="auto"/>
          <w:sz w:val="28"/>
          <w:szCs w:val="28"/>
        </w:rPr>
        <w:t>, гуманность – остаются незыблемыми. Другие гарантии прав граждан на получение полного перечня услуг будут ограничены в силу жестких временных рамок.</w:t>
      </w:r>
    </w:p>
    <w:p w14:paraId="20CCFF3A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Для срочного захоронения трупов людей использовать места для захоронений в </w:t>
      </w:r>
      <w:r w:rsidR="00C82E6A">
        <w:rPr>
          <w:color w:val="auto"/>
          <w:sz w:val="28"/>
          <w:szCs w:val="28"/>
        </w:rPr>
        <w:t xml:space="preserve">Инсарском </w:t>
      </w:r>
      <w:r w:rsidRPr="001102E3">
        <w:rPr>
          <w:color w:val="auto"/>
          <w:sz w:val="28"/>
          <w:szCs w:val="28"/>
        </w:rPr>
        <w:t>муниципальном районе</w:t>
      </w:r>
      <w:r>
        <w:rPr>
          <w:color w:val="auto"/>
          <w:sz w:val="28"/>
          <w:szCs w:val="28"/>
        </w:rPr>
        <w:t>.</w:t>
      </w:r>
    </w:p>
    <w:p w14:paraId="736811F5" w14:textId="77777777" w:rsidR="00897735" w:rsidRPr="001102E3" w:rsidRDefault="00897735" w:rsidP="008B6A9F">
      <w:pPr>
        <w:pStyle w:val="Default"/>
        <w:jc w:val="both"/>
        <w:rPr>
          <w:color w:val="auto"/>
          <w:sz w:val="28"/>
          <w:szCs w:val="28"/>
        </w:rPr>
      </w:pPr>
    </w:p>
    <w:p w14:paraId="7A85E58D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2. Выбор и подготовка мест для проведения массовых погребений, нормативно-гигиенические требования по их устройству и содержанию</w:t>
      </w:r>
    </w:p>
    <w:p w14:paraId="7DC454AB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6FF12D76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2.1. Выбор мест для проведения массовых погребений определяет администрация </w:t>
      </w:r>
      <w:r w:rsidR="00C82E6A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района. </w:t>
      </w:r>
    </w:p>
    <w:p w14:paraId="126A062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2.2. Участок для проведения массовых захоронений должен удовлетворять следующим требованиям: </w:t>
      </w:r>
    </w:p>
    <w:p w14:paraId="0879AFA7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lastRenderedPageBreak/>
        <w:tab/>
        <w:t xml:space="preserve">- иметь уклон в сторону, противоположную от населенного пункта, открытых водоемов, мест, из которых население использует грунтовые воды для хозяйственно-питьевых целей; </w:t>
      </w:r>
    </w:p>
    <w:p w14:paraId="3F544BB8" w14:textId="77777777" w:rsidR="008B6A9F" w:rsidRPr="001102E3" w:rsidRDefault="008B6A9F" w:rsidP="008B6A9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940"/>
        </w:tabs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не затопляться при паводках; </w:t>
      </w:r>
      <w:r w:rsidRPr="001102E3">
        <w:rPr>
          <w:color w:val="auto"/>
          <w:sz w:val="28"/>
          <w:szCs w:val="28"/>
        </w:rPr>
        <w:tab/>
      </w:r>
      <w:r w:rsidRPr="001102E3">
        <w:rPr>
          <w:color w:val="auto"/>
          <w:sz w:val="28"/>
          <w:szCs w:val="28"/>
        </w:rPr>
        <w:tab/>
      </w:r>
    </w:p>
    <w:p w14:paraId="1FE9B893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иметь уровень стояния грунтовых вод не менее чем в 2,5 м. от поверхности земли при максимальном стоянии грунтовых вод; </w:t>
      </w:r>
    </w:p>
    <w:p w14:paraId="645A940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иметь сухую пористую почву (супесчаную, песчаную) на глубине 1,5 м. и ниже с влажностью почвы примерно 6 - 18%. </w:t>
      </w:r>
    </w:p>
    <w:p w14:paraId="01ECB179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2.3. При определении размера участка под захоронение следует исходить из установленного строительными нормами и правилами норматива: 0,01 га на 1000 человек, расстояние до населенных пунктов и жилых кварталов должно быть не менее 300 м.</w:t>
      </w:r>
    </w:p>
    <w:p w14:paraId="706130E4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2.4. Территория захоронения впоследствии должна быть огорожена по периметру. </w:t>
      </w:r>
    </w:p>
    <w:p w14:paraId="5B9D950A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2.5. Перед въездом к месту захоронения должна быть предусмотрена площадка для подвоза и разгрузки трупов. У мест захоронения предусматриваются площадки для отдачи воинских почестей и других ритуальных обрядов. </w:t>
      </w:r>
    </w:p>
    <w:p w14:paraId="476B74ED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2.6. Создаваемые массовые погребения не подлежат сносу. </w:t>
      </w:r>
    </w:p>
    <w:p w14:paraId="00718F34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2.7. Памятники, мемориальные сооружения и декоративную скульптуру на братских могилах рекомендуется устанавливать на участках вне мест размещения захоронений, для чего следует резервировать места для таких архитектурных объектов. </w:t>
      </w:r>
    </w:p>
    <w:p w14:paraId="1F8F6EF9" w14:textId="77777777" w:rsidR="008B6A9F" w:rsidRDefault="008B6A9F" w:rsidP="008B6A9F">
      <w:pPr>
        <w:pStyle w:val="Default"/>
        <w:jc w:val="both"/>
        <w:rPr>
          <w:color w:val="000000" w:themeColor="text1"/>
          <w:sz w:val="28"/>
          <w:szCs w:val="28"/>
        </w:rPr>
      </w:pPr>
      <w:r w:rsidRPr="001102E3">
        <w:rPr>
          <w:color w:val="auto"/>
          <w:sz w:val="28"/>
          <w:szCs w:val="28"/>
        </w:rPr>
        <w:tab/>
      </w:r>
      <w:r w:rsidRPr="001102E3">
        <w:rPr>
          <w:color w:val="000000" w:themeColor="text1"/>
          <w:sz w:val="28"/>
          <w:szCs w:val="28"/>
        </w:rPr>
        <w:t xml:space="preserve">2.8. Для сбора трупов людей будет использоваться морг </w:t>
      </w:r>
      <w:r>
        <w:rPr>
          <w:color w:val="000000" w:themeColor="text1"/>
          <w:sz w:val="28"/>
          <w:szCs w:val="28"/>
        </w:rPr>
        <w:t>ГБУЗ</w:t>
      </w:r>
      <w:r w:rsidRPr="001102E3">
        <w:rPr>
          <w:color w:val="000000" w:themeColor="text1"/>
          <w:sz w:val="28"/>
          <w:szCs w:val="28"/>
        </w:rPr>
        <w:t xml:space="preserve"> РМ «</w:t>
      </w:r>
      <w:r w:rsidR="00C82E6A">
        <w:rPr>
          <w:color w:val="000000" w:themeColor="text1"/>
          <w:sz w:val="28"/>
          <w:szCs w:val="28"/>
        </w:rPr>
        <w:t xml:space="preserve">Инсарская </w:t>
      </w:r>
      <w:r>
        <w:rPr>
          <w:color w:val="000000" w:themeColor="text1"/>
          <w:sz w:val="28"/>
          <w:szCs w:val="28"/>
        </w:rPr>
        <w:t>РБ</w:t>
      </w:r>
      <w:r w:rsidRPr="001102E3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>.</w:t>
      </w:r>
    </w:p>
    <w:p w14:paraId="5CA0F8F5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267BC4AE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3. Порядок транспортировки и доставки тел погибших (умерших) к местам погребений </w:t>
      </w:r>
    </w:p>
    <w:p w14:paraId="75351821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10EBB0CA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3.1. Транспортировка и доставка погибших (умерших) к местам погребения осуществляются в кратчайшие сроки с подготовленных площадок от морга и хранилищ трупов с оформленными документами на погребение. </w:t>
      </w:r>
    </w:p>
    <w:p w14:paraId="3CE9E02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3.2. На месте гибели врачом и сотрудником правоохранительных органов устанавливается причина смерти погибшего. </w:t>
      </w:r>
    </w:p>
    <w:p w14:paraId="7349A098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В морге врачом-патологоанатомом в результате вскрытия оформляется врачебное свидетельство о смерти. </w:t>
      </w:r>
    </w:p>
    <w:p w14:paraId="6AA2D24A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Отдел ЗАГС администрации </w:t>
      </w:r>
      <w:r w:rsidR="00C82E6A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>муниципального района на основании врачебного свидетельства о смерти выдают государственное (гербовое) свидетельство о смерти, которое является основанием для выдачи тела родственникам или сопровождающим труп к месту погребения</w:t>
      </w:r>
      <w:r>
        <w:rPr>
          <w:color w:val="auto"/>
          <w:sz w:val="28"/>
          <w:szCs w:val="28"/>
        </w:rPr>
        <w:t>.</w:t>
      </w:r>
    </w:p>
    <w:p w14:paraId="036A5074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3.3. Перевозку погибших (умерших) к месту погребения осуществляют специальные службы на оборудованном автотранспорте. При необходимости допускается использование автотранспорта других ведомств, не перевозящего пищевое сырье и продукты питания. </w:t>
      </w:r>
    </w:p>
    <w:p w14:paraId="209D376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3.4. По окончании перевозки и захоронения погибших (умерших) транспорт должен в обязательном порядке пройти дезинфекцию дезинфицирующими средствами, разрешенными к применению в установленном порядке. </w:t>
      </w:r>
    </w:p>
    <w:p w14:paraId="4A62316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lastRenderedPageBreak/>
        <w:tab/>
        <w:t>Проведение санитарной обработки личного состава и обеззараживание одежды, осуществляется на санитарно-обмывочных пунктах и станци</w:t>
      </w:r>
      <w:r w:rsidR="00C82E6A">
        <w:rPr>
          <w:color w:val="auto"/>
          <w:sz w:val="28"/>
          <w:szCs w:val="28"/>
        </w:rPr>
        <w:t>ях обеззараживания одежды, разве</w:t>
      </w:r>
      <w:r w:rsidRPr="001102E3">
        <w:rPr>
          <w:color w:val="auto"/>
          <w:sz w:val="28"/>
          <w:szCs w:val="28"/>
        </w:rPr>
        <w:t xml:space="preserve">ртываемых на базе учреждений банно-прачечного обслуживания либо с использованием временного (полевого) пункта специальной санитарной обработки. </w:t>
      </w:r>
    </w:p>
    <w:p w14:paraId="340EC404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В полевых условиях санитарная обработка личного состава и обеззаражи</w:t>
      </w:r>
      <w:r w:rsidR="00C82E6A">
        <w:rPr>
          <w:color w:val="auto"/>
          <w:sz w:val="28"/>
          <w:szCs w:val="28"/>
        </w:rPr>
        <w:t>вание одежды осуществляется путе</w:t>
      </w:r>
      <w:r w:rsidRPr="001102E3">
        <w:rPr>
          <w:color w:val="auto"/>
          <w:sz w:val="28"/>
          <w:szCs w:val="28"/>
        </w:rPr>
        <w:t xml:space="preserve">м привлечения дезинфекционно-душевого автомобиля (ДДА, ДУК). </w:t>
      </w:r>
    </w:p>
    <w:p w14:paraId="3582A7BE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3.5. После дезинфекции проводится санитарно-эпидемиологический и дозиметрический контроль автотранспорта</w:t>
      </w:r>
    </w:p>
    <w:p w14:paraId="7069F924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3.6. В условиях ведения боевых действий организация захоронения трупов погибших военнослужащих согласовывается с представителями военного командования (воинских частей). </w:t>
      </w:r>
    </w:p>
    <w:p w14:paraId="2C87C11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6F07F95B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4. Порядок проведения массовых захоронений в братских могилах</w:t>
      </w:r>
    </w:p>
    <w:p w14:paraId="1FF5FC04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3AD1E4E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4.1. Погребение погибших (умерших) на отведенных участках, имеющих санитарно-эпидемиологическое заключение под массовые захоронения, осуществляется в гробах и без гробов (в патологоанатомических пакетах) силами ритуальных служб и похоронными командами от всех специализированных служб, занимающихся похоронным делом. </w:t>
      </w:r>
    </w:p>
    <w:p w14:paraId="2147DF71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4.2. Размер братской могилы определяется из расчета 1,2 кв.м. площади на одного умершего. </w:t>
      </w:r>
    </w:p>
    <w:p w14:paraId="5D53C43F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4.3. В одну братскую могилу можно похоронить до 100 трупов, решением администрации </w:t>
      </w:r>
      <w:r w:rsidR="00C82E6A">
        <w:rPr>
          <w:color w:val="auto"/>
          <w:sz w:val="28"/>
          <w:szCs w:val="28"/>
        </w:rPr>
        <w:t>Инсарского</w:t>
      </w:r>
      <w:r w:rsidRPr="001102E3">
        <w:rPr>
          <w:color w:val="auto"/>
          <w:sz w:val="28"/>
          <w:szCs w:val="28"/>
        </w:rPr>
        <w:t xml:space="preserve"> муниципального</w:t>
      </w:r>
      <w:r>
        <w:rPr>
          <w:color w:val="auto"/>
          <w:sz w:val="28"/>
          <w:szCs w:val="28"/>
        </w:rPr>
        <w:t xml:space="preserve"> района</w:t>
      </w:r>
      <w:r w:rsidR="00C82E6A">
        <w:rPr>
          <w:color w:val="auto"/>
          <w:sz w:val="28"/>
          <w:szCs w:val="28"/>
        </w:rPr>
        <w:t xml:space="preserve"> </w:t>
      </w:r>
      <w:r w:rsidRPr="001102E3">
        <w:rPr>
          <w:color w:val="auto"/>
          <w:sz w:val="28"/>
          <w:szCs w:val="28"/>
        </w:rPr>
        <w:t xml:space="preserve">эта цифра может быть увеличена. </w:t>
      </w:r>
    </w:p>
    <w:p w14:paraId="719C88B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4.4. Количество гробов, глубина и количество уровней захоронения устанавливаются в зависимости от местных климатических условий и высоты стояния грунтовых вод. При захоронении без гробов количество уровней может быть увеличено. </w:t>
      </w:r>
    </w:p>
    <w:p w14:paraId="1D34C60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4.5. Расстояние между гробами по горизонтали должно быть не менее 0,5 м. и заполняться слоем земли. </w:t>
      </w:r>
    </w:p>
    <w:p w14:paraId="0C9E6273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4.6. При размещении гробов в несколько уровней расстояние между ними по вертикали должно быть не менее 0,5 м. Гробы верхнего ряда размещаются над промежутками между гробами нижнего ряда. </w:t>
      </w:r>
    </w:p>
    <w:p w14:paraId="33339013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4.7. Глубина при захоронении в два уровня должна быть не менее 2,5 м. </w:t>
      </w:r>
    </w:p>
    <w:p w14:paraId="5C2AE884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4.8. Дно могилы должно быть выше уровня грунтовых вод не менее чем на 0,5 м. </w:t>
      </w:r>
    </w:p>
    <w:p w14:paraId="7526F1F5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4.9. Толщина земли от верхнего ряда гробов до поверхности должна быть не менее 1 м. </w:t>
      </w:r>
    </w:p>
    <w:p w14:paraId="721D3452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4.10. Надмогильный холм устраивается высотой не менее 0,5 м. </w:t>
      </w:r>
    </w:p>
    <w:p w14:paraId="656D126A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4.11. Для ускорения минерализации трупов на дне братских могил устраиваются канавки и поглощающий колодец, а также закладывается вентиляционный канал от дна до верха могилы. </w:t>
      </w:r>
    </w:p>
    <w:p w14:paraId="24686A9D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4.12. Захоронение погибших (умерших), имеющих высокий радиационный фон, допускается на специально отведенных участках кладбища в соответствии с законодательством Российской Федерации по вопросам радиационной безопасности, </w:t>
      </w:r>
      <w:r w:rsidRPr="001102E3">
        <w:rPr>
          <w:color w:val="auto"/>
          <w:sz w:val="28"/>
          <w:szCs w:val="28"/>
        </w:rPr>
        <w:lastRenderedPageBreak/>
        <w:t xml:space="preserve">глубина могилы должна быть достаточно большой, чтобы не допускать повышения уровня радиации. </w:t>
      </w:r>
    </w:p>
    <w:p w14:paraId="54CED769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4.13. При погребении больных, умерших вследствие тяжелых инфекционных заболеваний, обязательна их дезинфекция. Для этого труп завертывается в ткань, пропитанную 5-процентным раствором лизола или 10-процентным раствором хлорной извести, засыпаемой на дно могилы слоем в 2-3 см. </w:t>
      </w:r>
    </w:p>
    <w:p w14:paraId="1E2AB0D6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4.14. Извлечение останков погибшего (умершего) из братской могилы возможно в случаях перезахоронения останков всех захороненных в братской могиле по решению администрации </w:t>
      </w:r>
      <w:r w:rsidR="00C82E6A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  при наличии санитарно-эпидемиологического заключения. </w:t>
      </w:r>
    </w:p>
    <w:p w14:paraId="66CEC57A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4.15.Не рекомендуется проводить перезахоронение ранее одного года</w:t>
      </w:r>
      <w:r>
        <w:rPr>
          <w:color w:val="auto"/>
          <w:sz w:val="28"/>
          <w:szCs w:val="28"/>
        </w:rPr>
        <w:t>.</w:t>
      </w:r>
    </w:p>
    <w:p w14:paraId="257ABAF4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7062F01D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5. Регистрация и учет массовых погребений</w:t>
      </w:r>
    </w:p>
    <w:p w14:paraId="1EA281B2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5B56589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5.1. Регистрация и учет массовых захоронений производятся на общих основаниях в книге захоронений кладбищ, на которых определены номера участков для погребения в братских могилах. </w:t>
      </w:r>
    </w:p>
    <w:p w14:paraId="1A90706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5.2. Администрацией </w:t>
      </w:r>
      <w:r w:rsidR="00C82E6A">
        <w:rPr>
          <w:color w:val="auto"/>
          <w:sz w:val="28"/>
          <w:szCs w:val="28"/>
        </w:rPr>
        <w:t>Инсарского</w:t>
      </w:r>
      <w:r w:rsidRPr="001102E3">
        <w:rPr>
          <w:color w:val="auto"/>
          <w:sz w:val="28"/>
          <w:szCs w:val="28"/>
        </w:rPr>
        <w:t xml:space="preserve"> муниципального района, составляется акт в 2-х экземплярах, в котором указывается: </w:t>
      </w:r>
    </w:p>
    <w:p w14:paraId="3235862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дата захоронения; </w:t>
      </w:r>
    </w:p>
    <w:p w14:paraId="4A673784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регистрационный номер захоронения; </w:t>
      </w:r>
    </w:p>
    <w:p w14:paraId="74C99E23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номер участка захоронения; </w:t>
      </w:r>
    </w:p>
    <w:p w14:paraId="75C4A716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количество захороненных; </w:t>
      </w:r>
    </w:p>
    <w:p w14:paraId="144AF94C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номер свидетельства о смерти и дата его выдачи и орган, его выдавший, на каждого захороненного; </w:t>
      </w:r>
    </w:p>
    <w:p w14:paraId="1B4A874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номер морга, в котором находился труп; </w:t>
      </w:r>
    </w:p>
    <w:p w14:paraId="153501F2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регистрационный номер трупа; </w:t>
      </w:r>
    </w:p>
    <w:p w14:paraId="2D984F25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фамилия, имя, отчество трупа; </w:t>
      </w:r>
    </w:p>
    <w:p w14:paraId="47211B0D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адрес его обнаружения; </w:t>
      </w:r>
    </w:p>
    <w:p w14:paraId="5C17AF0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адрес его места жительства; </w:t>
      </w:r>
    </w:p>
    <w:p w14:paraId="13A3135D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дата его рождения; </w:t>
      </w:r>
    </w:p>
    <w:p w14:paraId="722A8C82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пол. </w:t>
      </w:r>
    </w:p>
    <w:p w14:paraId="655D3A21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Первый экземпляр акта поступает в архив администрации </w:t>
      </w:r>
      <w:r w:rsidR="00897735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района. </w:t>
      </w:r>
    </w:p>
    <w:p w14:paraId="448BFB33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Второй экземпляр акта пер</w:t>
      </w:r>
      <w:r w:rsidR="00C82E6A">
        <w:rPr>
          <w:color w:val="auto"/>
          <w:sz w:val="28"/>
          <w:szCs w:val="28"/>
        </w:rPr>
        <w:t xml:space="preserve">едается в ГБУЗ РМ «Инсарская </w:t>
      </w:r>
      <w:r>
        <w:rPr>
          <w:color w:val="auto"/>
          <w:sz w:val="28"/>
          <w:szCs w:val="28"/>
        </w:rPr>
        <w:t>РБ».</w:t>
      </w:r>
    </w:p>
    <w:p w14:paraId="4930ACFE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5.3. При захоронении неопознанных тел погибших (умерших) их учет производится по той же схеме, только без паспортных данных. </w:t>
      </w:r>
    </w:p>
    <w:p w14:paraId="6B696177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44CD003A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</w:t>
      </w:r>
      <w:r w:rsidRPr="001102E3">
        <w:rPr>
          <w:color w:val="auto"/>
          <w:sz w:val="28"/>
          <w:szCs w:val="28"/>
        </w:rPr>
        <w:t>. Особенности захоронения трупов животных</w:t>
      </w:r>
    </w:p>
    <w:p w14:paraId="078E7D6D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006E7599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Биологическими отходами являются: </w:t>
      </w:r>
    </w:p>
    <w:p w14:paraId="28A22E7F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- трупы животных и птиц;</w:t>
      </w:r>
    </w:p>
    <w:p w14:paraId="70DE95A7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-абортированные  и мертворожденные плоды</w:t>
      </w:r>
      <w:r>
        <w:rPr>
          <w:color w:val="auto"/>
          <w:sz w:val="28"/>
          <w:szCs w:val="28"/>
        </w:rPr>
        <w:t>;</w:t>
      </w:r>
    </w:p>
    <w:p w14:paraId="26201301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ветеринарные конфискаты (мясо, рыба, другая продукция животного происхождения), выявленные после ветеринарно-санитарной экспертизы на рынках, организациях торговли и других объектах; </w:t>
      </w:r>
    </w:p>
    <w:p w14:paraId="3785DBD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lastRenderedPageBreak/>
        <w:tab/>
        <w:t xml:space="preserve">- другие отходы, получаемые при переработке пищевого и непищевого сырья животного происхождения. </w:t>
      </w:r>
    </w:p>
    <w:p w14:paraId="254E9B39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Обязанность по доставке биологических отходов для переработки или захоронения (сжигания) возлагается на владельца. </w:t>
      </w:r>
    </w:p>
    <w:p w14:paraId="53A59952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Биоотходы утилизируют путем переработки, обеззараживают в биотермических ямах, уничтожают сжиганием или в исключительных случаях производят захоронение в специально отведенных местах. </w:t>
      </w:r>
    </w:p>
    <w:p w14:paraId="12F7C0CC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Места, отведенные для захоронения биоотходов (скотомогильники), должны иметь одну или несколько биотермических ям. </w:t>
      </w:r>
    </w:p>
    <w:p w14:paraId="45AC1C1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Биоотходы, зараженные или контаминированные возбудителями сибирской язвы, бешенства, чумы КРС, африканской чумы свиней, чумы птиц и т.д., сжигают на специально отведенных местах. </w:t>
      </w:r>
    </w:p>
    <w:p w14:paraId="76BD765D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В исключительных случаях при массовой гибели животных от стихийных бедствий и невозможности их транспортировки для утилизации, сжигания или обеззараживания в биотермических ямах допускаются захоронения трупов в землю по решению начальника республиканской ветеринарной службы</w:t>
      </w:r>
      <w:r w:rsidR="00C82E6A">
        <w:rPr>
          <w:color w:val="auto"/>
          <w:sz w:val="28"/>
          <w:szCs w:val="28"/>
        </w:rPr>
        <w:t xml:space="preserve"> </w:t>
      </w:r>
      <w:r w:rsidRPr="001102E3">
        <w:rPr>
          <w:color w:val="auto"/>
          <w:sz w:val="28"/>
          <w:szCs w:val="28"/>
        </w:rPr>
        <w:t xml:space="preserve">Республики Мордовия. Дальнейших захоронений в данном месте не проводят. </w:t>
      </w:r>
    </w:p>
    <w:p w14:paraId="5D72C4D8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Запрещается сброс биоотходов в водоемы, рвы, болота. Категорически запрещается сброс биоотходов в мусорные контейнеры и вывоз их на свалки или полигоны для захоронения. </w:t>
      </w:r>
    </w:p>
    <w:p w14:paraId="16F68470" w14:textId="77777777" w:rsidR="008B6A9F" w:rsidRPr="001102E3" w:rsidRDefault="008B6A9F" w:rsidP="008B6A9F">
      <w:pPr>
        <w:pStyle w:val="Default"/>
        <w:rPr>
          <w:sz w:val="28"/>
          <w:szCs w:val="28"/>
        </w:rPr>
      </w:pPr>
    </w:p>
    <w:p w14:paraId="0A437ABB" w14:textId="77777777" w:rsidR="008B6A9F" w:rsidRPr="001102E3" w:rsidRDefault="008B6A9F" w:rsidP="008B6A9F">
      <w:pPr>
        <w:pStyle w:val="Default"/>
        <w:rPr>
          <w:sz w:val="28"/>
          <w:szCs w:val="28"/>
        </w:rPr>
      </w:pPr>
    </w:p>
    <w:p w14:paraId="59C81AB2" w14:textId="77777777" w:rsidR="008B6A9F" w:rsidRPr="001102E3" w:rsidRDefault="008B6A9F" w:rsidP="008B6A9F">
      <w:pPr>
        <w:pStyle w:val="Default"/>
        <w:rPr>
          <w:sz w:val="28"/>
          <w:szCs w:val="28"/>
        </w:rPr>
      </w:pPr>
    </w:p>
    <w:p w14:paraId="6CB4F26E" w14:textId="77777777" w:rsidR="008B6A9F" w:rsidRPr="001102E3" w:rsidRDefault="008B6A9F" w:rsidP="008B6A9F">
      <w:pPr>
        <w:pStyle w:val="Default"/>
        <w:rPr>
          <w:sz w:val="28"/>
          <w:szCs w:val="28"/>
        </w:rPr>
      </w:pPr>
    </w:p>
    <w:p w14:paraId="74C56902" w14:textId="77777777" w:rsidR="008B6A9F" w:rsidRPr="001102E3" w:rsidRDefault="008B6A9F" w:rsidP="008B6A9F">
      <w:pPr>
        <w:pStyle w:val="Default"/>
        <w:rPr>
          <w:sz w:val="28"/>
          <w:szCs w:val="28"/>
        </w:rPr>
      </w:pPr>
    </w:p>
    <w:p w14:paraId="545A6617" w14:textId="77777777" w:rsidR="008B6A9F" w:rsidRPr="001102E3" w:rsidRDefault="008B6A9F" w:rsidP="008B6A9F">
      <w:pPr>
        <w:pStyle w:val="Default"/>
        <w:rPr>
          <w:sz w:val="28"/>
          <w:szCs w:val="28"/>
        </w:rPr>
      </w:pPr>
    </w:p>
    <w:p w14:paraId="2B0B5DA5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6E143BE2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194A4F1B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52C977FA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160CA25E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7DBD9CE1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6E384E6F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0125EB58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26C23B8E" w14:textId="77777777" w:rsidR="008B6A9F" w:rsidRDefault="008B6A9F" w:rsidP="008B6A9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4736CFD" w14:textId="77777777" w:rsidR="00CF0D7C" w:rsidRDefault="00CF0D7C" w:rsidP="00CF0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B28DFF1" w14:textId="77777777" w:rsidR="00CF0D7C" w:rsidRDefault="00CF0D7C" w:rsidP="00CF0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A240152" w14:textId="77777777" w:rsidR="001D73E9" w:rsidRDefault="001D73E9" w:rsidP="001D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Приложение №3</w:t>
      </w:r>
    </w:p>
    <w:p w14:paraId="62538400" w14:textId="77777777" w:rsidR="001D73E9" w:rsidRDefault="001D73E9" w:rsidP="001D73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14:paraId="38FBCC57" w14:textId="77777777" w:rsidR="001D73E9" w:rsidRDefault="001D73E9" w:rsidP="001D73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Инсарского муниципального района</w:t>
      </w:r>
    </w:p>
    <w:p w14:paraId="2EDB055D" w14:textId="1AF0F438" w:rsidR="00CF0D7C" w:rsidRDefault="001D73E9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9D45F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94C61">
        <w:rPr>
          <w:rFonts w:ascii="Times New Roman" w:hAnsi="Times New Roman" w:cs="Times New Roman"/>
          <w:sz w:val="28"/>
          <w:szCs w:val="28"/>
        </w:rPr>
        <w:t xml:space="preserve">    </w:t>
      </w:r>
      <w:r w:rsidR="009D45F1">
        <w:rPr>
          <w:rFonts w:ascii="Times New Roman" w:hAnsi="Times New Roman" w:cs="Times New Roman"/>
          <w:sz w:val="28"/>
          <w:szCs w:val="28"/>
        </w:rPr>
        <w:t>от 26</w:t>
      </w:r>
      <w:r>
        <w:rPr>
          <w:rFonts w:ascii="Times New Roman" w:hAnsi="Times New Roman" w:cs="Times New Roman"/>
          <w:sz w:val="28"/>
          <w:szCs w:val="28"/>
        </w:rPr>
        <w:t xml:space="preserve">.05.2021 </w:t>
      </w:r>
      <w:r w:rsidRPr="005B44A5">
        <w:rPr>
          <w:rFonts w:ascii="Times New Roman" w:hAnsi="Times New Roman" w:cs="Times New Roman"/>
          <w:sz w:val="28"/>
          <w:szCs w:val="28"/>
        </w:rPr>
        <w:t>года №</w:t>
      </w:r>
      <w:r w:rsidR="005B44A5" w:rsidRPr="005B44A5">
        <w:rPr>
          <w:rFonts w:ascii="Times New Roman" w:hAnsi="Times New Roman" w:cs="Times New Roman"/>
          <w:sz w:val="28"/>
          <w:szCs w:val="28"/>
        </w:rPr>
        <w:t>17</w:t>
      </w:r>
      <w:r w:rsidR="008B5668">
        <w:rPr>
          <w:rFonts w:ascii="Times New Roman" w:hAnsi="Times New Roman" w:cs="Times New Roman"/>
          <w:sz w:val="28"/>
          <w:szCs w:val="28"/>
        </w:rPr>
        <w:t>7</w:t>
      </w:r>
    </w:p>
    <w:p w14:paraId="23699FDF" w14:textId="77777777" w:rsidR="001D73E9" w:rsidRDefault="001D73E9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626F4BF" w14:textId="77777777" w:rsidR="008B6A9F" w:rsidRPr="00420E6F" w:rsidRDefault="008B6A9F" w:rsidP="008B6A9F">
      <w:pPr>
        <w:pStyle w:val="Default"/>
        <w:jc w:val="center"/>
        <w:rPr>
          <w:b/>
          <w:sz w:val="28"/>
          <w:szCs w:val="28"/>
        </w:rPr>
      </w:pPr>
      <w:r w:rsidRPr="00420E6F">
        <w:rPr>
          <w:b/>
          <w:sz w:val="28"/>
          <w:szCs w:val="28"/>
        </w:rPr>
        <w:t>Состав</w:t>
      </w:r>
    </w:p>
    <w:p w14:paraId="3F8808D8" w14:textId="77777777" w:rsidR="008B6A9F" w:rsidRPr="00420E6F" w:rsidRDefault="008B6A9F" w:rsidP="008B6A9F">
      <w:pPr>
        <w:pStyle w:val="Default"/>
        <w:jc w:val="center"/>
        <w:rPr>
          <w:b/>
          <w:sz w:val="28"/>
          <w:szCs w:val="28"/>
        </w:rPr>
      </w:pPr>
      <w:r w:rsidRPr="00420E6F">
        <w:rPr>
          <w:b/>
          <w:sz w:val="28"/>
          <w:szCs w:val="28"/>
        </w:rPr>
        <w:t xml:space="preserve"> комиссии по срочному захоронению трупов людей в условиях военного времени и крупномасштабных чрезвычайных ситуациях</w:t>
      </w:r>
    </w:p>
    <w:p w14:paraId="60C82EEB" w14:textId="77777777" w:rsidR="008B6A9F" w:rsidRPr="001102E3" w:rsidRDefault="008B6A9F" w:rsidP="008B6A9F">
      <w:pPr>
        <w:pStyle w:val="Default"/>
        <w:jc w:val="center"/>
        <w:rPr>
          <w:b/>
          <w:sz w:val="28"/>
          <w:szCs w:val="28"/>
        </w:rPr>
      </w:pPr>
    </w:p>
    <w:p w14:paraId="7ABCCF26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</w:r>
      <w:r w:rsidR="00C82E6A">
        <w:rPr>
          <w:sz w:val="28"/>
          <w:szCs w:val="28"/>
        </w:rPr>
        <w:t>Мангутов Камиль Аминович</w:t>
      </w:r>
      <w:r>
        <w:rPr>
          <w:sz w:val="28"/>
          <w:szCs w:val="28"/>
        </w:rPr>
        <w:t xml:space="preserve"> </w:t>
      </w:r>
      <w:r w:rsidRPr="001102E3">
        <w:rPr>
          <w:sz w:val="28"/>
          <w:szCs w:val="28"/>
        </w:rPr>
        <w:t>-</w:t>
      </w:r>
      <w:r w:rsidR="00445095">
        <w:rPr>
          <w:sz w:val="28"/>
          <w:szCs w:val="28"/>
        </w:rPr>
        <w:t xml:space="preserve"> </w:t>
      </w:r>
      <w:r w:rsidRPr="001102E3">
        <w:rPr>
          <w:sz w:val="28"/>
          <w:szCs w:val="28"/>
        </w:rPr>
        <w:t xml:space="preserve">глава </w:t>
      </w:r>
      <w:r w:rsidR="00C82E6A">
        <w:rPr>
          <w:sz w:val="28"/>
          <w:szCs w:val="28"/>
        </w:rPr>
        <w:t xml:space="preserve">Инсарского </w:t>
      </w:r>
      <w:r w:rsidRPr="001102E3">
        <w:rPr>
          <w:sz w:val="28"/>
          <w:szCs w:val="28"/>
        </w:rPr>
        <w:t>муниципального района, председатель комиссии;</w:t>
      </w:r>
    </w:p>
    <w:p w14:paraId="3863E695" w14:textId="77777777" w:rsidR="008B6A9F" w:rsidRPr="001102E3" w:rsidRDefault="008B6A9F" w:rsidP="008B6A9F">
      <w:pPr>
        <w:pStyle w:val="Default"/>
        <w:jc w:val="both"/>
        <w:rPr>
          <w:b/>
          <w:sz w:val="28"/>
          <w:szCs w:val="28"/>
        </w:rPr>
      </w:pPr>
    </w:p>
    <w:p w14:paraId="6B91ACAE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</w:r>
      <w:r w:rsidR="00C82E6A">
        <w:rPr>
          <w:sz w:val="28"/>
          <w:szCs w:val="28"/>
        </w:rPr>
        <w:t>Пронин Александр Борисович</w:t>
      </w:r>
      <w:r w:rsidR="004450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первый </w:t>
      </w:r>
      <w:r w:rsidRPr="001102E3">
        <w:rPr>
          <w:sz w:val="28"/>
          <w:szCs w:val="28"/>
        </w:rPr>
        <w:t>заместитель главы</w:t>
      </w:r>
      <w:r w:rsidR="00C82E6A">
        <w:rPr>
          <w:sz w:val="28"/>
          <w:szCs w:val="28"/>
        </w:rPr>
        <w:t xml:space="preserve"> Инсарского </w:t>
      </w:r>
      <w:r w:rsidRPr="001102E3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</w:t>
      </w:r>
      <w:r w:rsidRPr="001102E3">
        <w:rPr>
          <w:sz w:val="28"/>
          <w:szCs w:val="28"/>
        </w:rPr>
        <w:t xml:space="preserve"> заме</w:t>
      </w:r>
      <w:r>
        <w:rPr>
          <w:sz w:val="28"/>
          <w:szCs w:val="28"/>
        </w:rPr>
        <w:t>ститель председателя комиссии;</w:t>
      </w:r>
    </w:p>
    <w:p w14:paraId="4E9A8526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</w:p>
    <w:p w14:paraId="18F2D90D" w14:textId="77777777" w:rsidR="008B6A9F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</w:r>
      <w:r w:rsidR="00C82E6A">
        <w:rPr>
          <w:sz w:val="28"/>
          <w:szCs w:val="28"/>
        </w:rPr>
        <w:t>Царапкина Ирина Александровна</w:t>
      </w:r>
      <w:r>
        <w:rPr>
          <w:sz w:val="28"/>
          <w:szCs w:val="28"/>
        </w:rPr>
        <w:t xml:space="preserve"> –</w:t>
      </w:r>
      <w:r w:rsidR="00C82E6A">
        <w:rPr>
          <w:sz w:val="28"/>
          <w:szCs w:val="28"/>
        </w:rPr>
        <w:t xml:space="preserve"> главный специалист по вопросам ГО и ЧС сводно-аналитического отдела управления по работе с отраслями АПК и ЛПХ граждан администрации Инсарского муниципального района</w:t>
      </w:r>
      <w:r w:rsidRPr="001102E3">
        <w:rPr>
          <w:sz w:val="28"/>
          <w:szCs w:val="28"/>
        </w:rPr>
        <w:t>, секретарь комиссии.</w:t>
      </w:r>
    </w:p>
    <w:p w14:paraId="377D7DD2" w14:textId="77777777" w:rsidR="008B6A9F" w:rsidRPr="001102E3" w:rsidRDefault="008B6A9F" w:rsidP="008B6A9F">
      <w:pPr>
        <w:pStyle w:val="Default"/>
        <w:jc w:val="both"/>
        <w:rPr>
          <w:b/>
          <w:sz w:val="28"/>
          <w:szCs w:val="28"/>
        </w:rPr>
      </w:pPr>
    </w:p>
    <w:p w14:paraId="6450C0AC" w14:textId="77777777" w:rsidR="008B6A9F" w:rsidRPr="001102E3" w:rsidRDefault="008B6A9F" w:rsidP="008B6A9F">
      <w:pPr>
        <w:pStyle w:val="Default"/>
        <w:jc w:val="center"/>
        <w:rPr>
          <w:sz w:val="28"/>
          <w:szCs w:val="28"/>
        </w:rPr>
      </w:pPr>
      <w:r w:rsidRPr="001102E3">
        <w:rPr>
          <w:sz w:val="28"/>
          <w:szCs w:val="28"/>
        </w:rPr>
        <w:t>Члены комиссии:</w:t>
      </w:r>
    </w:p>
    <w:p w14:paraId="08FC6918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</w:p>
    <w:p w14:paraId="565872B1" w14:textId="77777777" w:rsidR="00F04199" w:rsidRDefault="008B6A9F" w:rsidP="008B6A9F">
      <w:pPr>
        <w:pStyle w:val="Default"/>
        <w:jc w:val="both"/>
        <w:rPr>
          <w:b/>
          <w:sz w:val="28"/>
          <w:szCs w:val="28"/>
        </w:rPr>
      </w:pPr>
      <w:r w:rsidRPr="001102E3">
        <w:rPr>
          <w:sz w:val="28"/>
          <w:szCs w:val="28"/>
        </w:rPr>
        <w:tab/>
      </w:r>
      <w:r w:rsidR="00C82E6A">
        <w:rPr>
          <w:sz w:val="28"/>
          <w:szCs w:val="28"/>
        </w:rPr>
        <w:t>Игошин Павел Александрович</w:t>
      </w:r>
      <w:r w:rsidRPr="001102E3">
        <w:rPr>
          <w:sz w:val="28"/>
          <w:szCs w:val="28"/>
        </w:rPr>
        <w:t xml:space="preserve"> -  </w:t>
      </w:r>
      <w:r w:rsidR="00F04199">
        <w:rPr>
          <w:sz w:val="28"/>
          <w:szCs w:val="28"/>
        </w:rPr>
        <w:t>н</w:t>
      </w:r>
      <w:r w:rsidR="00F04199" w:rsidRPr="00A405D3">
        <w:rPr>
          <w:sz w:val="28"/>
          <w:szCs w:val="28"/>
        </w:rPr>
        <w:t>ачальник П</w:t>
      </w:r>
      <w:r w:rsidR="00F04199">
        <w:rPr>
          <w:sz w:val="28"/>
          <w:szCs w:val="28"/>
        </w:rPr>
        <w:t>С</w:t>
      </w:r>
      <w:r w:rsidR="00F04199" w:rsidRPr="00A405D3">
        <w:rPr>
          <w:sz w:val="28"/>
          <w:szCs w:val="28"/>
        </w:rPr>
        <w:t>Ч – 1</w:t>
      </w:r>
      <w:r w:rsidR="00F04199">
        <w:rPr>
          <w:sz w:val="28"/>
          <w:szCs w:val="28"/>
        </w:rPr>
        <w:t>5 ПСО ФПС ГУ МЧС России» (по согласованию);</w:t>
      </w:r>
      <w:r w:rsidR="00F04199" w:rsidRPr="00765332">
        <w:rPr>
          <w:b/>
          <w:sz w:val="28"/>
          <w:szCs w:val="28"/>
        </w:rPr>
        <w:t xml:space="preserve"> </w:t>
      </w:r>
    </w:p>
    <w:p w14:paraId="1A34DA41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</w:r>
      <w:r w:rsidR="00C82E6A">
        <w:rPr>
          <w:sz w:val="28"/>
          <w:szCs w:val="28"/>
        </w:rPr>
        <w:t>Казейкин Василий Иванович</w:t>
      </w:r>
      <w:r w:rsidR="00F04199">
        <w:rPr>
          <w:sz w:val="28"/>
          <w:szCs w:val="28"/>
        </w:rPr>
        <w:t xml:space="preserve"> </w:t>
      </w:r>
      <w:r w:rsidRPr="001102E3">
        <w:rPr>
          <w:sz w:val="28"/>
          <w:szCs w:val="28"/>
        </w:rPr>
        <w:t xml:space="preserve">-  главный  </w:t>
      </w:r>
      <w:r w:rsidR="00C82E6A">
        <w:rPr>
          <w:sz w:val="28"/>
          <w:szCs w:val="28"/>
        </w:rPr>
        <w:t>вет</w:t>
      </w:r>
      <w:r w:rsidRPr="001102E3">
        <w:rPr>
          <w:sz w:val="28"/>
          <w:szCs w:val="28"/>
        </w:rPr>
        <w:t xml:space="preserve">врач </w:t>
      </w:r>
      <w:r w:rsidR="00C82E6A">
        <w:rPr>
          <w:sz w:val="28"/>
          <w:szCs w:val="28"/>
        </w:rPr>
        <w:t>Инсарской  РВС ГБУ «Мордовская республиканская СББЖ»</w:t>
      </w:r>
      <w:r w:rsidRPr="001102E3">
        <w:rPr>
          <w:sz w:val="28"/>
          <w:szCs w:val="28"/>
        </w:rPr>
        <w:t xml:space="preserve"> (по согласованию); </w:t>
      </w:r>
    </w:p>
    <w:p w14:paraId="78A59CF1" w14:textId="77777777" w:rsidR="00F04199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</w:r>
      <w:r w:rsidR="00C82E6A">
        <w:rPr>
          <w:sz w:val="28"/>
          <w:szCs w:val="28"/>
        </w:rPr>
        <w:t>Рогаленков</w:t>
      </w:r>
      <w:r w:rsidR="00F04199">
        <w:rPr>
          <w:sz w:val="28"/>
          <w:szCs w:val="28"/>
        </w:rPr>
        <w:t xml:space="preserve"> Андрей Викторович</w:t>
      </w:r>
      <w:r w:rsidR="00C82E6A">
        <w:rPr>
          <w:sz w:val="28"/>
          <w:szCs w:val="28"/>
        </w:rPr>
        <w:t xml:space="preserve"> </w:t>
      </w:r>
      <w:r w:rsidRPr="001102E3">
        <w:rPr>
          <w:sz w:val="28"/>
          <w:szCs w:val="28"/>
        </w:rPr>
        <w:t>-</w:t>
      </w:r>
      <w:r w:rsidR="00F04199" w:rsidRPr="00F04199">
        <w:rPr>
          <w:sz w:val="28"/>
          <w:szCs w:val="28"/>
        </w:rPr>
        <w:t xml:space="preserve"> </w:t>
      </w:r>
      <w:r w:rsidR="00F04199">
        <w:rPr>
          <w:sz w:val="28"/>
          <w:szCs w:val="28"/>
        </w:rPr>
        <w:t>начальник</w:t>
      </w:r>
      <w:r w:rsidR="00F04199" w:rsidRPr="005D00B9">
        <w:rPr>
          <w:sz w:val="28"/>
          <w:szCs w:val="28"/>
        </w:rPr>
        <w:t xml:space="preserve"> </w:t>
      </w:r>
      <w:r w:rsidR="00F04199">
        <w:rPr>
          <w:sz w:val="28"/>
          <w:szCs w:val="28"/>
        </w:rPr>
        <w:t>ОП №9 межрайонного отдела МВД РФ «Ковылкинский» (по согласованию);</w:t>
      </w:r>
    </w:p>
    <w:p w14:paraId="0482C5A3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</w:r>
      <w:r w:rsidR="00AF7966">
        <w:rPr>
          <w:sz w:val="28"/>
          <w:szCs w:val="28"/>
        </w:rPr>
        <w:t>Синичкина Н.А.</w:t>
      </w:r>
      <w:r w:rsidRPr="001102E3">
        <w:rPr>
          <w:sz w:val="28"/>
          <w:szCs w:val="28"/>
        </w:rPr>
        <w:t xml:space="preserve"> </w:t>
      </w:r>
      <w:r w:rsidR="00AF7966">
        <w:rPr>
          <w:sz w:val="28"/>
          <w:szCs w:val="28"/>
        </w:rPr>
        <w:t>–</w:t>
      </w:r>
      <w:r w:rsidRPr="001102E3">
        <w:rPr>
          <w:sz w:val="28"/>
          <w:szCs w:val="28"/>
        </w:rPr>
        <w:t xml:space="preserve"> </w:t>
      </w:r>
      <w:r w:rsidR="00AF7966">
        <w:rPr>
          <w:sz w:val="28"/>
          <w:szCs w:val="28"/>
        </w:rPr>
        <w:t>и.о. главного</w:t>
      </w:r>
      <w:r w:rsidRPr="001102E3">
        <w:rPr>
          <w:sz w:val="28"/>
          <w:szCs w:val="28"/>
        </w:rPr>
        <w:t xml:space="preserve"> врач</w:t>
      </w:r>
      <w:r w:rsidR="00AF7966">
        <w:rPr>
          <w:sz w:val="28"/>
          <w:szCs w:val="28"/>
        </w:rPr>
        <w:t>а</w:t>
      </w:r>
      <w:r w:rsidRPr="001102E3">
        <w:rPr>
          <w:sz w:val="28"/>
          <w:szCs w:val="28"/>
        </w:rPr>
        <w:t xml:space="preserve"> </w:t>
      </w:r>
      <w:r>
        <w:rPr>
          <w:sz w:val="28"/>
          <w:szCs w:val="28"/>
        </w:rPr>
        <w:t>ГБУЗ РМ «</w:t>
      </w:r>
      <w:r w:rsidR="00F04199">
        <w:rPr>
          <w:sz w:val="28"/>
          <w:szCs w:val="28"/>
        </w:rPr>
        <w:t xml:space="preserve">Инсарская </w:t>
      </w:r>
      <w:r>
        <w:rPr>
          <w:sz w:val="28"/>
          <w:szCs w:val="28"/>
        </w:rPr>
        <w:t>РБ»</w:t>
      </w:r>
      <w:r w:rsidRPr="001102E3">
        <w:rPr>
          <w:sz w:val="28"/>
          <w:szCs w:val="28"/>
        </w:rPr>
        <w:t xml:space="preserve"> (по согласованию);</w:t>
      </w:r>
    </w:p>
    <w:p w14:paraId="27E4A9E6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</w:r>
      <w:r w:rsidR="00F04199">
        <w:rPr>
          <w:sz w:val="28"/>
          <w:szCs w:val="28"/>
        </w:rPr>
        <w:t xml:space="preserve">Аршинцева Александра </w:t>
      </w:r>
      <w:r w:rsidR="00C82E6A">
        <w:rPr>
          <w:sz w:val="28"/>
          <w:szCs w:val="28"/>
        </w:rPr>
        <w:t>Александровна</w:t>
      </w:r>
      <w:r w:rsidR="00F04199">
        <w:rPr>
          <w:sz w:val="28"/>
          <w:szCs w:val="28"/>
        </w:rPr>
        <w:t xml:space="preserve"> </w:t>
      </w:r>
      <w:r w:rsidRPr="001102E3">
        <w:rPr>
          <w:sz w:val="28"/>
          <w:szCs w:val="28"/>
        </w:rPr>
        <w:t>-</w:t>
      </w:r>
      <w:r w:rsidR="00F04199">
        <w:rPr>
          <w:sz w:val="28"/>
          <w:szCs w:val="28"/>
        </w:rPr>
        <w:t xml:space="preserve"> </w:t>
      </w:r>
      <w:r w:rsidRPr="001102E3">
        <w:rPr>
          <w:sz w:val="28"/>
          <w:szCs w:val="28"/>
        </w:rPr>
        <w:t xml:space="preserve">начальник отдела ЗАГС администрации </w:t>
      </w:r>
      <w:r w:rsidR="00C82E6A">
        <w:rPr>
          <w:sz w:val="28"/>
          <w:szCs w:val="28"/>
        </w:rPr>
        <w:t>Инсарского</w:t>
      </w:r>
      <w:r w:rsidR="00F04199">
        <w:rPr>
          <w:sz w:val="28"/>
          <w:szCs w:val="28"/>
        </w:rPr>
        <w:t xml:space="preserve"> муниципального района (по согласованию).</w:t>
      </w:r>
      <w:r w:rsidRPr="001102E3">
        <w:rPr>
          <w:sz w:val="28"/>
          <w:szCs w:val="28"/>
        </w:rPr>
        <w:t xml:space="preserve"> </w:t>
      </w:r>
    </w:p>
    <w:p w14:paraId="0A56B26D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</w:p>
    <w:p w14:paraId="3B07B938" w14:textId="77777777" w:rsidR="008B6A9F" w:rsidRPr="001102E3" w:rsidRDefault="008B6A9F" w:rsidP="008B6A9F">
      <w:pPr>
        <w:pStyle w:val="Default"/>
        <w:rPr>
          <w:sz w:val="28"/>
          <w:szCs w:val="28"/>
        </w:rPr>
      </w:pPr>
    </w:p>
    <w:p w14:paraId="325966F8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2AD018D4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0C55439A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3E0F2278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65AA1FEC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4A9781C4" w14:textId="77777777" w:rsidR="008B6A9F" w:rsidRDefault="008B6A9F" w:rsidP="008B6A9F">
      <w:pPr>
        <w:spacing w:after="200" w:line="276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</w:p>
    <w:p w14:paraId="315A1EA9" w14:textId="77777777" w:rsidR="005B44A5" w:rsidRDefault="008B6A9F" w:rsidP="008B6A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</w:t>
      </w:r>
    </w:p>
    <w:p w14:paraId="695706CB" w14:textId="429226A6" w:rsidR="008B6A9F" w:rsidRDefault="005B44A5" w:rsidP="008B6A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8B6A9F">
        <w:rPr>
          <w:rFonts w:ascii="Times New Roman" w:hAnsi="Times New Roman" w:cs="Times New Roman"/>
          <w:sz w:val="28"/>
          <w:szCs w:val="28"/>
        </w:rPr>
        <w:t>Приложение №4</w:t>
      </w:r>
    </w:p>
    <w:p w14:paraId="4AAC8BF0" w14:textId="77777777" w:rsidR="008B6A9F" w:rsidRDefault="008B6A9F" w:rsidP="008B6A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14:paraId="58814922" w14:textId="77777777" w:rsidR="008B6A9F" w:rsidRDefault="008B6A9F" w:rsidP="008B6A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Инсарского муниципального района</w:t>
      </w:r>
    </w:p>
    <w:p w14:paraId="72DF7A1C" w14:textId="2DA6D587" w:rsidR="008B6A9F" w:rsidRDefault="008B6A9F" w:rsidP="008B6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от 26.05.2021 года </w:t>
      </w:r>
      <w:r w:rsidR="005B44A5" w:rsidRPr="005B44A5">
        <w:rPr>
          <w:rFonts w:ascii="Times New Roman" w:hAnsi="Times New Roman" w:cs="Times New Roman"/>
          <w:sz w:val="28"/>
          <w:szCs w:val="28"/>
        </w:rPr>
        <w:t>№17</w:t>
      </w:r>
      <w:r w:rsidR="008B5668">
        <w:rPr>
          <w:rFonts w:ascii="Times New Roman" w:hAnsi="Times New Roman" w:cs="Times New Roman"/>
          <w:sz w:val="28"/>
          <w:szCs w:val="28"/>
        </w:rPr>
        <w:t>7</w:t>
      </w:r>
    </w:p>
    <w:p w14:paraId="025C7F6F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31917129" w14:textId="77777777" w:rsidR="008B6A9F" w:rsidRPr="001102E3" w:rsidRDefault="008B6A9F" w:rsidP="008B6A9F">
      <w:pPr>
        <w:pStyle w:val="Default"/>
        <w:jc w:val="right"/>
        <w:rPr>
          <w:sz w:val="28"/>
          <w:szCs w:val="28"/>
        </w:rPr>
      </w:pPr>
    </w:p>
    <w:p w14:paraId="33AEEF57" w14:textId="77777777" w:rsidR="008B6A9F" w:rsidRPr="00420E6F" w:rsidRDefault="008B6A9F" w:rsidP="008B6A9F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420E6F">
        <w:rPr>
          <w:b/>
          <w:sz w:val="28"/>
          <w:szCs w:val="28"/>
        </w:rPr>
        <w:t>лан</w:t>
      </w:r>
    </w:p>
    <w:p w14:paraId="5920A4FC" w14:textId="77777777" w:rsidR="008B6A9F" w:rsidRPr="00420E6F" w:rsidRDefault="008B6A9F" w:rsidP="008B6A9F">
      <w:pPr>
        <w:pStyle w:val="Default"/>
        <w:jc w:val="center"/>
        <w:rPr>
          <w:b/>
          <w:sz w:val="28"/>
          <w:szCs w:val="28"/>
        </w:rPr>
      </w:pPr>
      <w:r w:rsidRPr="00420E6F">
        <w:rPr>
          <w:b/>
          <w:sz w:val="28"/>
          <w:szCs w:val="28"/>
        </w:rPr>
        <w:t>мероприятий по организации срочного захоронения трупов в условиях военного времени и крупномасштабных чрезвычайных  ситуациях</w:t>
      </w:r>
    </w:p>
    <w:p w14:paraId="54664338" w14:textId="77777777" w:rsidR="008B6A9F" w:rsidRPr="001102E3" w:rsidRDefault="008B6A9F" w:rsidP="008B6A9F">
      <w:pPr>
        <w:pStyle w:val="Default"/>
        <w:jc w:val="center"/>
        <w:rPr>
          <w:sz w:val="28"/>
          <w:szCs w:val="28"/>
        </w:rPr>
      </w:pPr>
    </w:p>
    <w:p w14:paraId="722D95DB" w14:textId="77777777" w:rsidR="008B6A9F" w:rsidRDefault="008B6A9F" w:rsidP="008B6A9F">
      <w:pPr>
        <w:pStyle w:val="Default"/>
        <w:jc w:val="center"/>
        <w:rPr>
          <w:sz w:val="28"/>
          <w:szCs w:val="28"/>
        </w:rPr>
      </w:pPr>
      <w:r w:rsidRPr="001102E3">
        <w:rPr>
          <w:sz w:val="28"/>
          <w:szCs w:val="28"/>
        </w:rPr>
        <w:t>1. Общие положения</w:t>
      </w:r>
    </w:p>
    <w:p w14:paraId="59DADC95" w14:textId="77777777" w:rsidR="008B6A9F" w:rsidRPr="001102E3" w:rsidRDefault="008B6A9F" w:rsidP="008B6A9F">
      <w:pPr>
        <w:pStyle w:val="Default"/>
        <w:jc w:val="center"/>
        <w:rPr>
          <w:sz w:val="28"/>
          <w:szCs w:val="28"/>
        </w:rPr>
      </w:pPr>
    </w:p>
    <w:p w14:paraId="3C4D1ADE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Погребение (захоронение) тел (останков) погибших является частью мероприятий по санитарно-гигиеническому и противоэпидемическому обеспечению населения и осуществляется с целью противодействия вспышек инфекционных заболеваний и создания благоприятных условий для проживания. </w:t>
      </w:r>
    </w:p>
    <w:p w14:paraId="750C8F36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Погребение (захоронение) – обрядовые действия по захоронению тела (останков) человека после его смерти, в соответствии с обычаями и традициями, не противоречащими санитарным и иным требованиям. Погребение осуществляется путем предания тела (останков) умершего земле (захоронение в могилу, братскую могилу). </w:t>
      </w:r>
    </w:p>
    <w:p w14:paraId="7DDEFF47" w14:textId="77777777" w:rsidR="008B6A9F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Места погребения (захоронения) –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погибших. Места погребения (захоронения) подразделяются в зависимости от принадлежности на государственные и муниципальные, по обычаям на общественные, вероисповедальные и воинские. </w:t>
      </w:r>
    </w:p>
    <w:p w14:paraId="6EF43FF3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</w:p>
    <w:p w14:paraId="2B46428B" w14:textId="77777777" w:rsidR="008B6A9F" w:rsidRDefault="008B6A9F" w:rsidP="008B6A9F">
      <w:pPr>
        <w:pStyle w:val="Default"/>
        <w:jc w:val="center"/>
        <w:rPr>
          <w:sz w:val="28"/>
          <w:szCs w:val="28"/>
        </w:rPr>
      </w:pPr>
      <w:r w:rsidRPr="001102E3">
        <w:rPr>
          <w:sz w:val="28"/>
          <w:szCs w:val="28"/>
        </w:rPr>
        <w:t>2. Порядок выполнения работ</w:t>
      </w:r>
    </w:p>
    <w:p w14:paraId="41738C50" w14:textId="77777777" w:rsidR="008B6A9F" w:rsidRPr="001102E3" w:rsidRDefault="008B6A9F" w:rsidP="008B6A9F">
      <w:pPr>
        <w:pStyle w:val="Default"/>
        <w:jc w:val="center"/>
        <w:rPr>
          <w:sz w:val="28"/>
          <w:szCs w:val="28"/>
        </w:rPr>
      </w:pPr>
    </w:p>
    <w:p w14:paraId="08DAAD49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Организация погребения (захоронения) тел (останков) погибших предполагает проведение работ по поиску тел (останков), фиксированию мест их обнаружения, извлечению и первичной обработке погибших, опознанию и документированию, выбору мест погребения (захоронения), перевозке к ним и захоронению погибших. </w:t>
      </w:r>
    </w:p>
    <w:p w14:paraId="4836834A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>Указанные работы организуются администрацией</w:t>
      </w:r>
      <w:r w:rsidR="005B44A5">
        <w:rPr>
          <w:sz w:val="28"/>
          <w:szCs w:val="28"/>
        </w:rPr>
        <w:t xml:space="preserve"> </w:t>
      </w:r>
      <w:r w:rsidR="0084089B">
        <w:rPr>
          <w:sz w:val="28"/>
          <w:szCs w:val="28"/>
        </w:rPr>
        <w:t>Инсарского</w:t>
      </w:r>
      <w:r w:rsidRPr="001102E3">
        <w:rPr>
          <w:sz w:val="28"/>
          <w:szCs w:val="28"/>
        </w:rPr>
        <w:t xml:space="preserve"> муниципального района в тесном взаимодействии со службами гражданской обороны </w:t>
      </w:r>
      <w:r w:rsidR="0084089B">
        <w:rPr>
          <w:sz w:val="28"/>
          <w:szCs w:val="28"/>
        </w:rPr>
        <w:t xml:space="preserve">Инсарского </w:t>
      </w:r>
      <w:r w:rsidRPr="001102E3">
        <w:rPr>
          <w:sz w:val="28"/>
          <w:szCs w:val="28"/>
        </w:rPr>
        <w:t xml:space="preserve">муниципального района (медицинской и охраны общественного порядка) и органами военного командования. </w:t>
      </w:r>
    </w:p>
    <w:p w14:paraId="6E578971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Продолжительность работы личного состава группы по захоронению тел (останков) погибших не должна превышать 6 часов. После каждого часа работы организуется 20-ти минутный отдых. </w:t>
      </w:r>
    </w:p>
    <w:p w14:paraId="2F40B2E8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В непосредственной близости от мест массового захоронения развертывается станция обеззараживания одежды. </w:t>
      </w:r>
    </w:p>
    <w:p w14:paraId="601C35B0" w14:textId="77777777" w:rsidR="008B6A9F" w:rsidRDefault="008B6A9F" w:rsidP="008B6A9F">
      <w:pPr>
        <w:pStyle w:val="Default"/>
        <w:jc w:val="center"/>
        <w:rPr>
          <w:sz w:val="28"/>
          <w:szCs w:val="28"/>
        </w:rPr>
      </w:pPr>
    </w:p>
    <w:p w14:paraId="35447EC0" w14:textId="77777777" w:rsidR="0084089B" w:rsidRDefault="0084089B" w:rsidP="008B6A9F">
      <w:pPr>
        <w:pStyle w:val="Default"/>
        <w:jc w:val="center"/>
        <w:rPr>
          <w:sz w:val="28"/>
          <w:szCs w:val="28"/>
        </w:rPr>
      </w:pPr>
    </w:p>
    <w:p w14:paraId="1FBF4F1D" w14:textId="77777777" w:rsidR="0084089B" w:rsidRDefault="0084089B" w:rsidP="008B6A9F">
      <w:pPr>
        <w:pStyle w:val="Default"/>
        <w:jc w:val="center"/>
        <w:rPr>
          <w:sz w:val="28"/>
          <w:szCs w:val="28"/>
        </w:rPr>
      </w:pPr>
    </w:p>
    <w:p w14:paraId="094ACA54" w14:textId="77777777" w:rsidR="008B6A9F" w:rsidRDefault="008B6A9F" w:rsidP="008B6A9F">
      <w:pPr>
        <w:pStyle w:val="Default"/>
        <w:jc w:val="center"/>
        <w:rPr>
          <w:sz w:val="28"/>
          <w:szCs w:val="28"/>
        </w:rPr>
      </w:pPr>
      <w:r w:rsidRPr="001102E3">
        <w:rPr>
          <w:sz w:val="28"/>
          <w:szCs w:val="28"/>
        </w:rPr>
        <w:t xml:space="preserve">3.Организация поиска, извлечения и первичной </w:t>
      </w:r>
      <w:r>
        <w:rPr>
          <w:sz w:val="28"/>
          <w:szCs w:val="28"/>
        </w:rPr>
        <w:t>обработки тел (останков погибших</w:t>
      </w:r>
      <w:r w:rsidRPr="001102E3">
        <w:rPr>
          <w:sz w:val="28"/>
          <w:szCs w:val="28"/>
        </w:rPr>
        <w:t>).</w:t>
      </w:r>
    </w:p>
    <w:p w14:paraId="1540B43D" w14:textId="77777777" w:rsidR="008B6A9F" w:rsidRPr="001102E3" w:rsidRDefault="008B6A9F" w:rsidP="008B6A9F">
      <w:pPr>
        <w:pStyle w:val="Default"/>
        <w:jc w:val="center"/>
        <w:rPr>
          <w:sz w:val="28"/>
          <w:szCs w:val="28"/>
        </w:rPr>
      </w:pPr>
    </w:p>
    <w:p w14:paraId="6E4F32B8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Поиск и извлечение тел (останков) погибших из-под завалов зданий и сооружений, подвальных и других заглубленных помещений осуществляется силами, привлекаемыми к ведению АСДНР. </w:t>
      </w:r>
    </w:p>
    <w:p w14:paraId="6F599D46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Поиск тел (останков) погибших осуществляется в ходе проведения разведки, по данным опросов местного населения, заявлениям официальных органов и граждан, а также при разборке завалов, визуальном осмотре местности, помещений зданий и сооружений, включая подвальные. </w:t>
      </w:r>
    </w:p>
    <w:p w14:paraId="5BF37DF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Места обнаружения тел (останков) погибших фиксируются начальниками, отвечающими за проведение АСДНР на данном участке, путем составления схем расположения мест обнаружения с привязкой к долговременным ориентирам на местности (элементам рельефа местности, магистральным автомобильным (железным) дорогам, элементам путепроводов и т.п., не подвергающимся значительным изменениям в течение времени). </w:t>
      </w:r>
    </w:p>
    <w:p w14:paraId="2733559A" w14:textId="77777777" w:rsidR="008B6A9F" w:rsidRPr="001102E3" w:rsidRDefault="008B6A9F" w:rsidP="008B6A9F">
      <w:pPr>
        <w:pStyle w:val="Default"/>
        <w:jc w:val="both"/>
        <w:rPr>
          <w:color w:val="000000" w:themeColor="text1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Вскрытие трупов, с подозрением на карантинную инфекцию и умерших от неизвестных причин, организуется на</w:t>
      </w:r>
      <w:r w:rsidR="0084089B">
        <w:rPr>
          <w:color w:val="auto"/>
          <w:sz w:val="28"/>
          <w:szCs w:val="28"/>
        </w:rPr>
        <w:t xml:space="preserve"> </w:t>
      </w:r>
      <w:r w:rsidRPr="001102E3">
        <w:rPr>
          <w:color w:val="000000" w:themeColor="text1"/>
          <w:sz w:val="28"/>
          <w:szCs w:val="28"/>
        </w:rPr>
        <w:t xml:space="preserve">базе </w:t>
      </w:r>
      <w:r>
        <w:rPr>
          <w:color w:val="000000" w:themeColor="text1"/>
          <w:sz w:val="28"/>
          <w:szCs w:val="28"/>
        </w:rPr>
        <w:t>ГБУЗ</w:t>
      </w:r>
      <w:r w:rsidRPr="001102E3">
        <w:rPr>
          <w:color w:val="000000" w:themeColor="text1"/>
          <w:sz w:val="28"/>
          <w:szCs w:val="28"/>
        </w:rPr>
        <w:t xml:space="preserve"> РМ «</w:t>
      </w:r>
      <w:r w:rsidR="0084089B">
        <w:rPr>
          <w:color w:val="000000" w:themeColor="text1"/>
          <w:sz w:val="28"/>
          <w:szCs w:val="28"/>
        </w:rPr>
        <w:t xml:space="preserve">Инсарская </w:t>
      </w:r>
      <w:r>
        <w:rPr>
          <w:color w:val="000000" w:themeColor="text1"/>
          <w:sz w:val="28"/>
          <w:szCs w:val="28"/>
        </w:rPr>
        <w:t>РБ</w:t>
      </w:r>
      <w:r w:rsidRPr="001102E3">
        <w:rPr>
          <w:color w:val="000000" w:themeColor="text1"/>
          <w:sz w:val="28"/>
          <w:szCs w:val="28"/>
        </w:rPr>
        <w:t>»</w:t>
      </w:r>
    </w:p>
    <w:p w14:paraId="7767C09F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Транспортировка и захоронение производится в соответствии с паталого-анатомической инструкцией. </w:t>
      </w:r>
    </w:p>
    <w:p w14:paraId="62557F22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Первичная обработка тел погибших, в случае необходимости, производится с целью обеспечения условий для их опознания и транспортировки к местам погребения (захоронения). </w:t>
      </w:r>
    </w:p>
    <w:p w14:paraId="04FB206F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3117F713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4. Проведение опознания тел погибших</w:t>
      </w:r>
    </w:p>
    <w:p w14:paraId="7F6E68F1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49BCEBF9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Опознание тел (останков) производится с целью установления личности погибших граждан. </w:t>
      </w:r>
    </w:p>
    <w:p w14:paraId="6FB58433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Осмотр тел (останков) погибших производится сотрудниками правоохранительных органов в присутствии специалистов - медицинских работников (судмедэкспертов). По окончании осмотра сотрудниками правоохранительных органов составляются протоколы опознания тел (останков) погибших. </w:t>
      </w:r>
    </w:p>
    <w:p w14:paraId="219D8314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В особых случаях, когда позволяет обстановка, установление личности может проводиться путем предъявления тел (останков) к опознанию родственникам, соседям, сослуживцам и иным лицам по месту жительства и работы погибших. </w:t>
      </w:r>
    </w:p>
    <w:p w14:paraId="32BA5522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3160BC0A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5. Организация перевозки тел (останков) погибших к местам погребения (захоронения)</w:t>
      </w:r>
    </w:p>
    <w:p w14:paraId="671A986F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0256BB23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Перевозка тел (останков) погибших с мест обнаружения к местам погребения (захоронения) производится штатным автотранспортом звена по захоронению под контролем специалистов медицинской службы. </w:t>
      </w:r>
    </w:p>
    <w:p w14:paraId="5455D4E7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Для организации перевозки тел (останков) погибших к местам погребения (захоронения) в поселение планируется использовать 1 ед. грузового автотранспорта. </w:t>
      </w:r>
    </w:p>
    <w:p w14:paraId="7BD57BAE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Автотранспорт, предназначенный для перевозки тел (останков) погибших, специально оборудуется и имеет соответствующие обозначения (надписи).</w:t>
      </w:r>
    </w:p>
    <w:p w14:paraId="47F6CA48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61BB0099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lastRenderedPageBreak/>
        <w:t>6.Выбор и оборудование мест погребения</w:t>
      </w:r>
      <w:r w:rsidR="009150F3">
        <w:rPr>
          <w:color w:val="auto"/>
          <w:sz w:val="28"/>
          <w:szCs w:val="28"/>
        </w:rPr>
        <w:t xml:space="preserve"> </w:t>
      </w:r>
      <w:r w:rsidRPr="001102E3">
        <w:rPr>
          <w:color w:val="auto"/>
          <w:sz w:val="28"/>
          <w:szCs w:val="28"/>
        </w:rPr>
        <w:t>(захоронения) тел (останков)погибших</w:t>
      </w:r>
      <w:r w:rsidR="009150F3">
        <w:rPr>
          <w:color w:val="auto"/>
          <w:sz w:val="28"/>
          <w:szCs w:val="28"/>
        </w:rPr>
        <w:t>.</w:t>
      </w:r>
    </w:p>
    <w:p w14:paraId="5E12E29E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158CBCF7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Для погребения (захоронения) тел (останков) погибших предусмотрено использование действующ</w:t>
      </w:r>
      <w:r>
        <w:rPr>
          <w:color w:val="auto"/>
          <w:sz w:val="28"/>
          <w:szCs w:val="28"/>
        </w:rPr>
        <w:t>их</w:t>
      </w:r>
      <w:r w:rsidR="0084089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кладбищ</w:t>
      </w:r>
      <w:r w:rsidRPr="001102E3">
        <w:rPr>
          <w:color w:val="auto"/>
          <w:sz w:val="28"/>
          <w:szCs w:val="28"/>
        </w:rPr>
        <w:t xml:space="preserve">, расположенных на территории </w:t>
      </w:r>
      <w:r w:rsidR="0084089B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района. </w:t>
      </w:r>
    </w:p>
    <w:p w14:paraId="533A02F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При обнаружении мест массовой гибели людей их погребение (захоронение) может осуществляться в братских могилах с соблюдением требований Руководства по санитарно-гигиеническому обеспечению населения в чрезвычайных ситуациях, утвержденного первым заместителем Министра здравоохранения Российской Федерации 24.08.1998: </w:t>
      </w:r>
    </w:p>
    <w:p w14:paraId="73913A5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размер братской могилы определяется из расчета, что на каждое тело (останки) отводится не менее 1,2 м2 площади; </w:t>
      </w:r>
    </w:p>
    <w:p w14:paraId="2576F4D1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в одну братскую могилу можно захоронить не более 100 тел (останков); </w:t>
      </w:r>
    </w:p>
    <w:p w14:paraId="5F9AC32D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- допускается укладывать трупы в два ряда, при этом нижний ряд засыпается землей высотой 0,5 метра; </w:t>
      </w:r>
    </w:p>
    <w:p w14:paraId="4F3E799A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от верхнего ряда до поверхности земли должен быть слой не менее 1 метра; </w:t>
      </w:r>
    </w:p>
    <w:p w14:paraId="2ACBE422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- надмогильный холм делается высотой не ниже 0,5 метра.</w:t>
      </w:r>
    </w:p>
    <w:p w14:paraId="6AFBC85C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584273B9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7. Организация погребения (захоронения) тел (останков) погибших</w:t>
      </w:r>
    </w:p>
    <w:p w14:paraId="085E5541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25F9584F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>Погребение (захоронение) тел (останков) погибших осуществляется в соответствии с Федеральным законом Российской Федерации от 12.01.1996</w:t>
      </w:r>
      <w:r>
        <w:rPr>
          <w:color w:val="auto"/>
          <w:sz w:val="28"/>
          <w:szCs w:val="28"/>
        </w:rPr>
        <w:t xml:space="preserve"> г.</w:t>
      </w:r>
      <w:r w:rsidRPr="001102E3">
        <w:rPr>
          <w:color w:val="auto"/>
          <w:sz w:val="28"/>
          <w:szCs w:val="28"/>
        </w:rPr>
        <w:t xml:space="preserve"> № 8-ФЗ «О погребении и похоронном деле» и с учетом национальных обычаев и традиций, не противоречащих санитарным и иным требованиям. </w:t>
      </w:r>
    </w:p>
    <w:p w14:paraId="69BDA34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Погребение (захоронение) тел (останков) погибших возлагается на звено по захоронению. </w:t>
      </w:r>
    </w:p>
    <w:p w14:paraId="2B2E50DC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При погребении (захоронении) тел умерших заразных больных обязательна их дезинфекция. Для этого тело (останки) завертывается в ткань (или укладывается в полиэтиленовый мешок), пропитанную 5% раствором лизола или 10% раствором хлорной извести. Гроб должен быть плотно сколочен, на его дно насыпается слой хлорной извести толщиной 2-3 сантиметра. </w:t>
      </w:r>
    </w:p>
    <w:p w14:paraId="2AE0CEE1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При погребении (захоронении) тел умерших лиц, подвергшихся химическому (радиоактивному) заражению глубина могил и расстояние между ними делаются достаточно большими, чтобы не допустить заражения земли в опасных пределах. </w:t>
      </w:r>
    </w:p>
    <w:p w14:paraId="0D6D681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После погребения проводится периодический химический и дозиметрический контроль поверхности земли над местом захоронения. </w:t>
      </w:r>
    </w:p>
    <w:p w14:paraId="393F8988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После завершения погребения (захоронения) тел (останков) погибших места захоронения (могилы), схемы их устройства и расположения с кратким описанием, а также именные списки передаются по акту представителям администрации </w:t>
      </w:r>
      <w:r w:rsidR="0084089B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района. </w:t>
      </w:r>
    </w:p>
    <w:p w14:paraId="558C0950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Учет захороненных ведется в алфавитных книгах учета безвозвратных потерь, а места захоронения наносятся на топографические карты крупного масштаба, которые хранятся вместе с алфавитными книгами. </w:t>
      </w:r>
    </w:p>
    <w:p w14:paraId="784E12E8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Места могил неопознанных тел (останков) наносятся на общую топографическую карту крупного масштаба. При этом на карте, справа от знака могилы, пишется буква «Н». Если в одной могиле захоронено несколько </w:t>
      </w:r>
      <w:r w:rsidRPr="001102E3">
        <w:rPr>
          <w:color w:val="auto"/>
          <w:sz w:val="28"/>
          <w:szCs w:val="28"/>
        </w:rPr>
        <w:lastRenderedPageBreak/>
        <w:t xml:space="preserve">неопознанных тел (останков), то под буквой «Н» знаменателем указывается количество похороненных. </w:t>
      </w:r>
    </w:p>
    <w:p w14:paraId="66384E1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Места могил опознанных тел (остатков) обозначаются указателями с нанесением на них номерами по алфавитной книге безвозвратных потерь, а также фамилии, инициалы и предполагаемое время гибели.    </w:t>
      </w:r>
    </w:p>
    <w:p w14:paraId="19195D85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Места могил неопознанных тел (останков) обозначаются указателями с нанесенными на них номерами тел по алфавитной книге безвозвратных потерь, если в могиле захоронено несколько неопознанных тел (останков), то указатель обозначается словом «неопознанные» под которым знаменателем указываются номера тел по алфавитной книге безвозвратных потерь. </w:t>
      </w:r>
    </w:p>
    <w:p w14:paraId="7D256685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</w:p>
    <w:p w14:paraId="1EDAE6CB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8. Порядок и условия комплектования звена</w:t>
      </w:r>
      <w:r w:rsidR="009150F3">
        <w:rPr>
          <w:color w:val="auto"/>
          <w:sz w:val="28"/>
          <w:szCs w:val="28"/>
        </w:rPr>
        <w:t xml:space="preserve"> </w:t>
      </w:r>
      <w:r w:rsidRPr="001102E3">
        <w:rPr>
          <w:color w:val="auto"/>
          <w:sz w:val="28"/>
          <w:szCs w:val="28"/>
        </w:rPr>
        <w:t>по захоронению тел (останков) погибших</w:t>
      </w:r>
    </w:p>
    <w:p w14:paraId="4ED4B191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50ACEDE1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 xml:space="preserve">Для организации срочного захоронения трупов в военное время на территории </w:t>
      </w:r>
      <w:r w:rsidR="0084089B">
        <w:rPr>
          <w:color w:val="auto"/>
          <w:sz w:val="28"/>
          <w:szCs w:val="28"/>
        </w:rPr>
        <w:t xml:space="preserve">Инсарского </w:t>
      </w:r>
      <w:r w:rsidRPr="001102E3">
        <w:rPr>
          <w:color w:val="auto"/>
          <w:sz w:val="28"/>
          <w:szCs w:val="28"/>
        </w:rPr>
        <w:t xml:space="preserve">муниципального создается группа, общей численностью 8 человек и 2 единиц техники. </w:t>
      </w:r>
    </w:p>
    <w:p w14:paraId="152EA14A" w14:textId="77777777" w:rsidR="008B6A9F" w:rsidRPr="001102E3" w:rsidRDefault="008B6A9F" w:rsidP="008B6A9F">
      <w:pPr>
        <w:pStyle w:val="Default"/>
        <w:rPr>
          <w:color w:val="auto"/>
          <w:sz w:val="28"/>
          <w:szCs w:val="28"/>
        </w:rPr>
      </w:pPr>
    </w:p>
    <w:p w14:paraId="38EE517A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>9. Тыловое и материально-техническое обеспечение</w:t>
      </w:r>
    </w:p>
    <w:p w14:paraId="29B874A3" w14:textId="77777777" w:rsidR="008B6A9F" w:rsidRPr="001102E3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77"/>
        <w:gridCol w:w="2277"/>
        <w:gridCol w:w="2277"/>
        <w:gridCol w:w="2277"/>
      </w:tblGrid>
      <w:tr w:rsidR="008B6A9F" w:rsidRPr="001102E3" w14:paraId="6952705A" w14:textId="77777777" w:rsidTr="00046147">
        <w:trPr>
          <w:trHeight w:val="247"/>
        </w:trPr>
        <w:tc>
          <w:tcPr>
            <w:tcW w:w="2277" w:type="dxa"/>
          </w:tcPr>
          <w:p w14:paraId="245F575A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№ п/п </w:t>
            </w:r>
          </w:p>
        </w:tc>
        <w:tc>
          <w:tcPr>
            <w:tcW w:w="2277" w:type="dxa"/>
          </w:tcPr>
          <w:p w14:paraId="78A6CBC4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Наименование техники и материальных средств </w:t>
            </w:r>
          </w:p>
        </w:tc>
        <w:tc>
          <w:tcPr>
            <w:tcW w:w="2277" w:type="dxa"/>
          </w:tcPr>
          <w:p w14:paraId="31E4279F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Единица </w:t>
            </w:r>
          </w:p>
          <w:p w14:paraId="18D0DDB3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измерения </w:t>
            </w:r>
          </w:p>
        </w:tc>
        <w:tc>
          <w:tcPr>
            <w:tcW w:w="2277" w:type="dxa"/>
          </w:tcPr>
          <w:p w14:paraId="1FD5D4D3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Количество </w:t>
            </w:r>
          </w:p>
        </w:tc>
      </w:tr>
      <w:tr w:rsidR="008B6A9F" w:rsidRPr="001102E3" w14:paraId="3D19268D" w14:textId="77777777" w:rsidTr="00046147">
        <w:trPr>
          <w:trHeight w:val="109"/>
        </w:trPr>
        <w:tc>
          <w:tcPr>
            <w:tcW w:w="2277" w:type="dxa"/>
          </w:tcPr>
          <w:p w14:paraId="1AAD1466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2277" w:type="dxa"/>
          </w:tcPr>
          <w:p w14:paraId="7CF44F83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Автомобиль грузовой с тентом </w:t>
            </w:r>
          </w:p>
        </w:tc>
        <w:tc>
          <w:tcPr>
            <w:tcW w:w="2277" w:type="dxa"/>
          </w:tcPr>
          <w:p w14:paraId="439B5937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2277" w:type="dxa"/>
          </w:tcPr>
          <w:p w14:paraId="39BA59F0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1 </w:t>
            </w:r>
          </w:p>
        </w:tc>
      </w:tr>
      <w:tr w:rsidR="008B6A9F" w:rsidRPr="001102E3" w14:paraId="001F21FC" w14:textId="77777777" w:rsidTr="00046147">
        <w:trPr>
          <w:trHeight w:val="109"/>
        </w:trPr>
        <w:tc>
          <w:tcPr>
            <w:tcW w:w="2277" w:type="dxa"/>
          </w:tcPr>
          <w:p w14:paraId="08E8CB50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2277" w:type="dxa"/>
          </w:tcPr>
          <w:p w14:paraId="65CC789A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Экскаватор </w:t>
            </w:r>
          </w:p>
        </w:tc>
        <w:tc>
          <w:tcPr>
            <w:tcW w:w="2277" w:type="dxa"/>
          </w:tcPr>
          <w:p w14:paraId="703BA327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2277" w:type="dxa"/>
          </w:tcPr>
          <w:p w14:paraId="3AEF0EFF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1 </w:t>
            </w:r>
          </w:p>
        </w:tc>
      </w:tr>
      <w:tr w:rsidR="008B6A9F" w:rsidRPr="001102E3" w14:paraId="3837E892" w14:textId="77777777" w:rsidTr="00046147">
        <w:trPr>
          <w:trHeight w:val="109"/>
        </w:trPr>
        <w:tc>
          <w:tcPr>
            <w:tcW w:w="2277" w:type="dxa"/>
          </w:tcPr>
          <w:p w14:paraId="45676FC0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2277" w:type="dxa"/>
          </w:tcPr>
          <w:p w14:paraId="2C37033A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Общевойсковой защитный комплект (костюм Л – 1) </w:t>
            </w:r>
          </w:p>
        </w:tc>
        <w:tc>
          <w:tcPr>
            <w:tcW w:w="2277" w:type="dxa"/>
          </w:tcPr>
          <w:p w14:paraId="55838E34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>к-т</w:t>
            </w:r>
          </w:p>
        </w:tc>
        <w:tc>
          <w:tcPr>
            <w:tcW w:w="2277" w:type="dxa"/>
          </w:tcPr>
          <w:p w14:paraId="32F33B55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6 </w:t>
            </w:r>
          </w:p>
        </w:tc>
      </w:tr>
      <w:tr w:rsidR="008B6A9F" w:rsidRPr="001102E3" w14:paraId="2518B5BF" w14:textId="77777777" w:rsidTr="00046147">
        <w:trPr>
          <w:trHeight w:val="109"/>
        </w:trPr>
        <w:tc>
          <w:tcPr>
            <w:tcW w:w="2277" w:type="dxa"/>
          </w:tcPr>
          <w:p w14:paraId="53E207D3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5. </w:t>
            </w:r>
          </w:p>
        </w:tc>
        <w:tc>
          <w:tcPr>
            <w:tcW w:w="2277" w:type="dxa"/>
          </w:tcPr>
          <w:p w14:paraId="2152FAE0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Резиновые сапоги </w:t>
            </w:r>
          </w:p>
        </w:tc>
        <w:tc>
          <w:tcPr>
            <w:tcW w:w="2277" w:type="dxa"/>
          </w:tcPr>
          <w:p w14:paraId="076F3952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пар </w:t>
            </w:r>
          </w:p>
        </w:tc>
        <w:tc>
          <w:tcPr>
            <w:tcW w:w="2277" w:type="dxa"/>
          </w:tcPr>
          <w:p w14:paraId="50F6BF60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6 </w:t>
            </w:r>
          </w:p>
        </w:tc>
      </w:tr>
      <w:tr w:rsidR="008B6A9F" w:rsidRPr="001102E3" w14:paraId="75450BEA" w14:textId="77777777" w:rsidTr="00046147">
        <w:trPr>
          <w:trHeight w:val="109"/>
        </w:trPr>
        <w:tc>
          <w:tcPr>
            <w:tcW w:w="2277" w:type="dxa"/>
          </w:tcPr>
          <w:p w14:paraId="40011B21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6. </w:t>
            </w:r>
          </w:p>
        </w:tc>
        <w:tc>
          <w:tcPr>
            <w:tcW w:w="2277" w:type="dxa"/>
          </w:tcPr>
          <w:p w14:paraId="057AAA6B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Резиновые перчатки </w:t>
            </w:r>
          </w:p>
        </w:tc>
        <w:tc>
          <w:tcPr>
            <w:tcW w:w="2277" w:type="dxa"/>
          </w:tcPr>
          <w:p w14:paraId="4DE86DCA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пар </w:t>
            </w:r>
          </w:p>
        </w:tc>
        <w:tc>
          <w:tcPr>
            <w:tcW w:w="2277" w:type="dxa"/>
          </w:tcPr>
          <w:p w14:paraId="68C8AA95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6 </w:t>
            </w:r>
          </w:p>
        </w:tc>
      </w:tr>
      <w:tr w:rsidR="008B6A9F" w:rsidRPr="001102E3" w14:paraId="0F8A73CC" w14:textId="77777777" w:rsidTr="00046147">
        <w:trPr>
          <w:trHeight w:val="109"/>
        </w:trPr>
        <w:tc>
          <w:tcPr>
            <w:tcW w:w="2277" w:type="dxa"/>
          </w:tcPr>
          <w:p w14:paraId="74E6FE86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7. </w:t>
            </w:r>
          </w:p>
        </w:tc>
        <w:tc>
          <w:tcPr>
            <w:tcW w:w="2277" w:type="dxa"/>
          </w:tcPr>
          <w:p w14:paraId="5CBF57E2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Противогазы ГП – 5 (7) </w:t>
            </w:r>
          </w:p>
        </w:tc>
        <w:tc>
          <w:tcPr>
            <w:tcW w:w="2277" w:type="dxa"/>
          </w:tcPr>
          <w:p w14:paraId="339B6706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2277" w:type="dxa"/>
          </w:tcPr>
          <w:p w14:paraId="6BCC1690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6 </w:t>
            </w:r>
          </w:p>
        </w:tc>
      </w:tr>
      <w:tr w:rsidR="008B6A9F" w:rsidRPr="001102E3" w14:paraId="30D03916" w14:textId="77777777" w:rsidTr="00046147">
        <w:trPr>
          <w:trHeight w:val="110"/>
        </w:trPr>
        <w:tc>
          <w:tcPr>
            <w:tcW w:w="2277" w:type="dxa"/>
          </w:tcPr>
          <w:p w14:paraId="4D8918B9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8. </w:t>
            </w:r>
          </w:p>
        </w:tc>
        <w:tc>
          <w:tcPr>
            <w:tcW w:w="2277" w:type="dxa"/>
          </w:tcPr>
          <w:p w14:paraId="1F865337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Респиратор </w:t>
            </w:r>
          </w:p>
        </w:tc>
        <w:tc>
          <w:tcPr>
            <w:tcW w:w="2277" w:type="dxa"/>
          </w:tcPr>
          <w:p w14:paraId="7F332EEE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2277" w:type="dxa"/>
          </w:tcPr>
          <w:p w14:paraId="699C6B60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6 </w:t>
            </w:r>
          </w:p>
        </w:tc>
      </w:tr>
      <w:tr w:rsidR="008B6A9F" w:rsidRPr="001102E3" w14:paraId="0C5874C0" w14:textId="77777777" w:rsidTr="00046147">
        <w:trPr>
          <w:trHeight w:val="109"/>
        </w:trPr>
        <w:tc>
          <w:tcPr>
            <w:tcW w:w="2277" w:type="dxa"/>
          </w:tcPr>
          <w:p w14:paraId="3F2ADA75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9. </w:t>
            </w:r>
          </w:p>
        </w:tc>
        <w:tc>
          <w:tcPr>
            <w:tcW w:w="2277" w:type="dxa"/>
          </w:tcPr>
          <w:p w14:paraId="6A0B8FB2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Очки-консервы </w:t>
            </w:r>
          </w:p>
        </w:tc>
        <w:tc>
          <w:tcPr>
            <w:tcW w:w="2277" w:type="dxa"/>
          </w:tcPr>
          <w:p w14:paraId="58948DA8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2277" w:type="dxa"/>
          </w:tcPr>
          <w:p w14:paraId="560B58BF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6 </w:t>
            </w:r>
          </w:p>
        </w:tc>
      </w:tr>
      <w:tr w:rsidR="008B6A9F" w:rsidRPr="001102E3" w14:paraId="3895A84E" w14:textId="77777777" w:rsidTr="00046147">
        <w:trPr>
          <w:trHeight w:val="109"/>
        </w:trPr>
        <w:tc>
          <w:tcPr>
            <w:tcW w:w="2277" w:type="dxa"/>
          </w:tcPr>
          <w:p w14:paraId="3883A9AA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10. </w:t>
            </w:r>
          </w:p>
        </w:tc>
        <w:tc>
          <w:tcPr>
            <w:tcW w:w="2277" w:type="dxa"/>
          </w:tcPr>
          <w:p w14:paraId="2E10B647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Рабочая одежда подменного фонда </w:t>
            </w:r>
          </w:p>
        </w:tc>
        <w:tc>
          <w:tcPr>
            <w:tcW w:w="2277" w:type="dxa"/>
          </w:tcPr>
          <w:p w14:paraId="522D7B43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>к-т</w:t>
            </w:r>
          </w:p>
        </w:tc>
        <w:tc>
          <w:tcPr>
            <w:tcW w:w="2277" w:type="dxa"/>
          </w:tcPr>
          <w:p w14:paraId="35DE9F65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6 </w:t>
            </w:r>
          </w:p>
        </w:tc>
      </w:tr>
      <w:tr w:rsidR="008B6A9F" w:rsidRPr="001102E3" w14:paraId="434120EA" w14:textId="77777777" w:rsidTr="00046147">
        <w:trPr>
          <w:trHeight w:val="109"/>
        </w:trPr>
        <w:tc>
          <w:tcPr>
            <w:tcW w:w="2277" w:type="dxa"/>
          </w:tcPr>
          <w:p w14:paraId="60667E2B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11. </w:t>
            </w:r>
          </w:p>
        </w:tc>
        <w:tc>
          <w:tcPr>
            <w:tcW w:w="2277" w:type="dxa"/>
          </w:tcPr>
          <w:p w14:paraId="57031C8C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Лопаты железные штыковые </w:t>
            </w:r>
          </w:p>
        </w:tc>
        <w:tc>
          <w:tcPr>
            <w:tcW w:w="2277" w:type="dxa"/>
          </w:tcPr>
          <w:p w14:paraId="2D6B1A66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2277" w:type="dxa"/>
          </w:tcPr>
          <w:p w14:paraId="00E09858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4 </w:t>
            </w:r>
          </w:p>
        </w:tc>
      </w:tr>
      <w:tr w:rsidR="008B6A9F" w:rsidRPr="001102E3" w14:paraId="280B18D0" w14:textId="77777777" w:rsidTr="00046147">
        <w:trPr>
          <w:trHeight w:val="109"/>
        </w:trPr>
        <w:tc>
          <w:tcPr>
            <w:tcW w:w="2277" w:type="dxa"/>
          </w:tcPr>
          <w:p w14:paraId="34988CA6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lastRenderedPageBreak/>
              <w:t xml:space="preserve">12. </w:t>
            </w:r>
          </w:p>
        </w:tc>
        <w:tc>
          <w:tcPr>
            <w:tcW w:w="2277" w:type="dxa"/>
          </w:tcPr>
          <w:p w14:paraId="5B5880DD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Лопаты железные совковые </w:t>
            </w:r>
          </w:p>
        </w:tc>
        <w:tc>
          <w:tcPr>
            <w:tcW w:w="2277" w:type="dxa"/>
          </w:tcPr>
          <w:p w14:paraId="6D547FD7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2277" w:type="dxa"/>
          </w:tcPr>
          <w:p w14:paraId="5DB947FA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2 </w:t>
            </w:r>
          </w:p>
        </w:tc>
      </w:tr>
      <w:tr w:rsidR="008B6A9F" w:rsidRPr="001102E3" w14:paraId="0EA4BE05" w14:textId="77777777" w:rsidTr="00046147">
        <w:trPr>
          <w:trHeight w:val="109"/>
        </w:trPr>
        <w:tc>
          <w:tcPr>
            <w:tcW w:w="2277" w:type="dxa"/>
          </w:tcPr>
          <w:p w14:paraId="4CC3B8FB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13. </w:t>
            </w:r>
          </w:p>
        </w:tc>
        <w:tc>
          <w:tcPr>
            <w:tcW w:w="2277" w:type="dxa"/>
          </w:tcPr>
          <w:p w14:paraId="0B9C51B9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Лом обыкновенный </w:t>
            </w:r>
          </w:p>
        </w:tc>
        <w:tc>
          <w:tcPr>
            <w:tcW w:w="2277" w:type="dxa"/>
          </w:tcPr>
          <w:p w14:paraId="06F7E633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2277" w:type="dxa"/>
          </w:tcPr>
          <w:p w14:paraId="6F46EAA5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2 </w:t>
            </w:r>
          </w:p>
        </w:tc>
      </w:tr>
      <w:tr w:rsidR="008B6A9F" w:rsidRPr="001102E3" w14:paraId="3E2BD7EC" w14:textId="77777777" w:rsidTr="00046147">
        <w:trPr>
          <w:trHeight w:val="109"/>
        </w:trPr>
        <w:tc>
          <w:tcPr>
            <w:tcW w:w="2277" w:type="dxa"/>
          </w:tcPr>
          <w:p w14:paraId="611A85E1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14. </w:t>
            </w:r>
          </w:p>
        </w:tc>
        <w:tc>
          <w:tcPr>
            <w:tcW w:w="2277" w:type="dxa"/>
          </w:tcPr>
          <w:p w14:paraId="518EEE31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Топор плотницкий </w:t>
            </w:r>
          </w:p>
        </w:tc>
        <w:tc>
          <w:tcPr>
            <w:tcW w:w="2277" w:type="dxa"/>
          </w:tcPr>
          <w:p w14:paraId="7354A564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шт. </w:t>
            </w:r>
          </w:p>
        </w:tc>
        <w:tc>
          <w:tcPr>
            <w:tcW w:w="2277" w:type="dxa"/>
          </w:tcPr>
          <w:p w14:paraId="1159D422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4 </w:t>
            </w:r>
          </w:p>
        </w:tc>
      </w:tr>
      <w:tr w:rsidR="008B6A9F" w:rsidRPr="001102E3" w14:paraId="39C7462B" w14:textId="77777777" w:rsidTr="00046147">
        <w:trPr>
          <w:trHeight w:val="109"/>
        </w:trPr>
        <w:tc>
          <w:tcPr>
            <w:tcW w:w="2277" w:type="dxa"/>
          </w:tcPr>
          <w:p w14:paraId="33073BB9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277" w:type="dxa"/>
          </w:tcPr>
          <w:p w14:paraId="378AEA85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277" w:type="dxa"/>
          </w:tcPr>
          <w:p w14:paraId="6753C0A3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277" w:type="dxa"/>
          </w:tcPr>
          <w:p w14:paraId="131222A1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</w:p>
        </w:tc>
      </w:tr>
    </w:tbl>
    <w:p w14:paraId="2CDBA4A2" w14:textId="77777777" w:rsidR="008B6A9F" w:rsidRDefault="008B6A9F" w:rsidP="008B6A9F">
      <w:pPr>
        <w:pStyle w:val="Default"/>
        <w:jc w:val="center"/>
        <w:rPr>
          <w:sz w:val="28"/>
          <w:szCs w:val="28"/>
        </w:rPr>
      </w:pPr>
      <w:r w:rsidRPr="001102E3">
        <w:rPr>
          <w:sz w:val="28"/>
          <w:szCs w:val="28"/>
        </w:rPr>
        <w:t>10. Медицинское обеспечение</w:t>
      </w:r>
    </w:p>
    <w:p w14:paraId="0147997F" w14:textId="77777777" w:rsidR="008B6A9F" w:rsidRPr="001102E3" w:rsidRDefault="008B6A9F" w:rsidP="008B6A9F">
      <w:pPr>
        <w:pStyle w:val="Default"/>
        <w:jc w:val="center"/>
        <w:rPr>
          <w:sz w:val="28"/>
          <w:szCs w:val="28"/>
        </w:rPr>
      </w:pPr>
    </w:p>
    <w:p w14:paraId="32D84AEB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Медицинское обеспечение работ по захоронению тел (останков) погибших организуется и осуществляется медицинской службой гражданской обороны </w:t>
      </w:r>
      <w:r w:rsidR="0084089B">
        <w:rPr>
          <w:sz w:val="28"/>
          <w:szCs w:val="28"/>
        </w:rPr>
        <w:t xml:space="preserve">Инсарского </w:t>
      </w:r>
      <w:r w:rsidRPr="001102E3">
        <w:rPr>
          <w:sz w:val="28"/>
          <w:szCs w:val="28"/>
        </w:rPr>
        <w:t xml:space="preserve">муниципального района. </w:t>
      </w:r>
    </w:p>
    <w:p w14:paraId="2EBEF28A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Основными задачами медицинского обеспечения являются: </w:t>
      </w:r>
    </w:p>
    <w:p w14:paraId="6E6B5CF4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- организация и проведение медицинского освидетельствования личного состава группы на предмет пригодности к проведению работ по захоронению тел (останков) погибших; </w:t>
      </w:r>
    </w:p>
    <w:p w14:paraId="27D9E368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- оказание всех видов медицинской помощи при ранениях и заболеваниях, полученных в ходе проведения работ; </w:t>
      </w:r>
    </w:p>
    <w:p w14:paraId="6CF5D815" w14:textId="77777777" w:rsidR="008B6A9F" w:rsidRPr="001102E3" w:rsidRDefault="008B6A9F" w:rsidP="008B6A9F">
      <w:pPr>
        <w:pStyle w:val="Default"/>
        <w:jc w:val="both"/>
        <w:rPr>
          <w:sz w:val="28"/>
          <w:szCs w:val="28"/>
        </w:rPr>
      </w:pPr>
      <w:r w:rsidRPr="001102E3">
        <w:rPr>
          <w:sz w:val="28"/>
          <w:szCs w:val="28"/>
        </w:rPr>
        <w:tab/>
        <w:t xml:space="preserve">-обеспечение санитарно-гигиенического контроля над организацией работ и  соблюдением правил захоронения, а также условиями размещения, водоснабжения, питания, банно-прачечного обслуживания </w:t>
      </w:r>
      <w:r w:rsidR="0084089B">
        <w:rPr>
          <w:sz w:val="28"/>
          <w:szCs w:val="28"/>
        </w:rPr>
        <w:t>личного состава группы по захоро</w:t>
      </w:r>
      <w:r w:rsidRPr="001102E3">
        <w:rPr>
          <w:sz w:val="28"/>
          <w:szCs w:val="28"/>
        </w:rPr>
        <w:t>нению</w:t>
      </w:r>
      <w:r>
        <w:rPr>
          <w:sz w:val="28"/>
          <w:szCs w:val="28"/>
        </w:rPr>
        <w:t>;</w:t>
      </w:r>
    </w:p>
    <w:p w14:paraId="2E6F8C86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снабжение личного состава звена лекарственными и дезинфекционными средствами, контроль их использования; </w:t>
      </w:r>
    </w:p>
    <w:p w14:paraId="086EC3EE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 проведение мероприятий по медицинской и психологической реабилитации группы в установленном порядке. </w:t>
      </w:r>
    </w:p>
    <w:p w14:paraId="1C5F2D5F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При ведении санитарного надзора за погребением (захоронением) тел (останков) погибших осуществляются: </w:t>
      </w:r>
    </w:p>
    <w:p w14:paraId="0A5C59ED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-контроль соблюдения санитарно-гигиенических требований при выборе мест для братских могил и выполнением правил захоронения; </w:t>
      </w:r>
    </w:p>
    <w:p w14:paraId="13F2865B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-осуществление дежурства врача (фельдшера) в непосредственной близости от места проведения работ и обеспечения готовности санитарного транспорта; </w:t>
      </w:r>
    </w:p>
    <w:p w14:paraId="5A191FCF" w14:textId="77777777" w:rsidR="008B6A9F" w:rsidRPr="001102E3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-контроль проведения дезинфекционных мероприятий при захоронении тел (останков) погибших, а также проверки правильности закапывания опасных для здоровья населения материалов; </w:t>
      </w:r>
    </w:p>
    <w:p w14:paraId="10E61E5F" w14:textId="77777777" w:rsidR="008B6A9F" w:rsidRDefault="008B6A9F" w:rsidP="008B6A9F">
      <w:pPr>
        <w:pStyle w:val="Default"/>
        <w:jc w:val="both"/>
        <w:rPr>
          <w:color w:val="auto"/>
          <w:sz w:val="28"/>
          <w:szCs w:val="28"/>
        </w:rPr>
      </w:pPr>
      <w:r w:rsidRPr="001102E3">
        <w:rPr>
          <w:color w:val="auto"/>
          <w:sz w:val="28"/>
          <w:szCs w:val="28"/>
        </w:rPr>
        <w:tab/>
        <w:t xml:space="preserve">-контроль наличия у личного состава группы по захоронения тел (останков) погибших специальной одежды и за организацией санитарной обработки личного состава по окончании работ. </w:t>
      </w:r>
    </w:p>
    <w:p w14:paraId="6727D1A4" w14:textId="77777777" w:rsidR="008B6A9F" w:rsidRPr="001102E3" w:rsidRDefault="008B6A9F" w:rsidP="008B6A9F">
      <w:pPr>
        <w:pStyle w:val="Default"/>
        <w:rPr>
          <w:color w:val="auto"/>
          <w:sz w:val="28"/>
          <w:szCs w:val="28"/>
        </w:rPr>
      </w:pPr>
    </w:p>
    <w:p w14:paraId="7DA26414" w14:textId="77777777" w:rsidR="008B6A9F" w:rsidRDefault="008B6A9F" w:rsidP="008B6A9F">
      <w:pPr>
        <w:pStyle w:val="Default"/>
        <w:jc w:val="center"/>
        <w:rPr>
          <w:color w:val="auto"/>
          <w:sz w:val="28"/>
          <w:szCs w:val="28"/>
        </w:rPr>
      </w:pPr>
    </w:p>
    <w:p w14:paraId="59E65BDC" w14:textId="77777777" w:rsidR="001D73E9" w:rsidRDefault="001D73E9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5EE5DA" w14:textId="77777777" w:rsidR="008B6A9F" w:rsidRDefault="008B6A9F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4A4E1B7" w14:textId="77777777" w:rsidR="008B6A9F" w:rsidRDefault="008B6A9F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4741DB1" w14:textId="77777777" w:rsidR="008B6A9F" w:rsidRDefault="008B6A9F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5A404F1" w14:textId="77777777" w:rsidR="008B6A9F" w:rsidRDefault="008B6A9F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05E4BC6" w14:textId="77777777" w:rsidR="008B6A9F" w:rsidRDefault="008B6A9F" w:rsidP="008408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8DA393" w14:textId="77777777" w:rsidR="008B6A9F" w:rsidRDefault="008B6A9F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0C92489" w14:textId="77777777" w:rsidR="008B6A9F" w:rsidRDefault="008B6A9F" w:rsidP="008B6A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Приложение №5</w:t>
      </w:r>
    </w:p>
    <w:p w14:paraId="5F8B4D5F" w14:textId="77777777" w:rsidR="008B6A9F" w:rsidRDefault="008B6A9F" w:rsidP="008B6A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14:paraId="7E2418CA" w14:textId="77777777" w:rsidR="008B6A9F" w:rsidRDefault="008B6A9F" w:rsidP="008B6A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Инсарского муниципального района</w:t>
      </w:r>
    </w:p>
    <w:p w14:paraId="49D7F112" w14:textId="4AD9CE42" w:rsidR="008B6A9F" w:rsidRDefault="008B6A9F" w:rsidP="008B6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от 26.05.2021 года </w:t>
      </w:r>
      <w:r w:rsidR="005B44A5" w:rsidRPr="005B44A5">
        <w:rPr>
          <w:rFonts w:ascii="Times New Roman" w:hAnsi="Times New Roman" w:cs="Times New Roman"/>
          <w:sz w:val="28"/>
          <w:szCs w:val="28"/>
        </w:rPr>
        <w:t>№17</w:t>
      </w:r>
      <w:r w:rsidR="008B5668">
        <w:rPr>
          <w:rFonts w:ascii="Times New Roman" w:hAnsi="Times New Roman" w:cs="Times New Roman"/>
          <w:sz w:val="28"/>
          <w:szCs w:val="28"/>
        </w:rPr>
        <w:t>7</w:t>
      </w:r>
    </w:p>
    <w:p w14:paraId="7C482AC2" w14:textId="77777777" w:rsidR="008B6A9F" w:rsidRDefault="008B6A9F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9D51E7" w14:textId="77777777" w:rsidR="008B6A9F" w:rsidRDefault="008B6A9F" w:rsidP="008B6A9F">
      <w:pPr>
        <w:ind w:left="360"/>
        <w:jc w:val="right"/>
        <w:rPr>
          <w:sz w:val="28"/>
          <w:szCs w:val="28"/>
        </w:rPr>
      </w:pPr>
    </w:p>
    <w:p w14:paraId="695C0DD1" w14:textId="77777777" w:rsidR="008B6A9F" w:rsidRPr="001102E3" w:rsidRDefault="008B6A9F" w:rsidP="008B6A9F">
      <w:pPr>
        <w:pStyle w:val="Default"/>
        <w:rPr>
          <w:sz w:val="28"/>
          <w:szCs w:val="28"/>
        </w:rPr>
      </w:pPr>
    </w:p>
    <w:p w14:paraId="0B8AF15B" w14:textId="77777777" w:rsidR="008B6A9F" w:rsidRDefault="008B6A9F" w:rsidP="008B6A9F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420E6F">
        <w:rPr>
          <w:b/>
          <w:sz w:val="28"/>
          <w:szCs w:val="28"/>
        </w:rPr>
        <w:t>оменклатуру запасов, необходимых для осуществления срочного захоронения трупов</w:t>
      </w:r>
    </w:p>
    <w:p w14:paraId="6C59EF25" w14:textId="77777777" w:rsidR="008B6A9F" w:rsidRPr="00420E6F" w:rsidRDefault="008B6A9F" w:rsidP="008B6A9F">
      <w:pPr>
        <w:pStyle w:val="Default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23"/>
        <w:gridCol w:w="3123"/>
        <w:gridCol w:w="3123"/>
      </w:tblGrid>
      <w:tr w:rsidR="008B6A9F" w:rsidRPr="001102E3" w14:paraId="3F8C00A1" w14:textId="77777777" w:rsidTr="00046147">
        <w:trPr>
          <w:trHeight w:val="117"/>
        </w:trPr>
        <w:tc>
          <w:tcPr>
            <w:tcW w:w="3123" w:type="dxa"/>
          </w:tcPr>
          <w:p w14:paraId="51385C65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3123" w:type="dxa"/>
          </w:tcPr>
          <w:p w14:paraId="7A3D7591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Количество </w:t>
            </w:r>
          </w:p>
        </w:tc>
        <w:tc>
          <w:tcPr>
            <w:tcW w:w="3123" w:type="dxa"/>
          </w:tcPr>
          <w:p w14:paraId="22D42494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Примечание </w:t>
            </w:r>
          </w:p>
        </w:tc>
      </w:tr>
      <w:tr w:rsidR="008B6A9F" w:rsidRPr="001102E3" w14:paraId="57863846" w14:textId="77777777" w:rsidTr="00046147">
        <w:trPr>
          <w:trHeight w:val="117"/>
        </w:trPr>
        <w:tc>
          <w:tcPr>
            <w:tcW w:w="3123" w:type="dxa"/>
          </w:tcPr>
          <w:p w14:paraId="79010989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123" w:type="dxa"/>
          </w:tcPr>
          <w:p w14:paraId="37D7BFEF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Средства индивидуальной защиты </w:t>
            </w:r>
          </w:p>
        </w:tc>
        <w:tc>
          <w:tcPr>
            <w:tcW w:w="3123" w:type="dxa"/>
          </w:tcPr>
          <w:p w14:paraId="6AEB14B4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10 </w:t>
            </w:r>
          </w:p>
        </w:tc>
      </w:tr>
      <w:tr w:rsidR="008B6A9F" w:rsidRPr="001102E3" w14:paraId="00190499" w14:textId="77777777" w:rsidTr="00046147">
        <w:trPr>
          <w:trHeight w:val="267"/>
        </w:trPr>
        <w:tc>
          <w:tcPr>
            <w:tcW w:w="3123" w:type="dxa"/>
          </w:tcPr>
          <w:p w14:paraId="5329AB12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123" w:type="dxa"/>
          </w:tcPr>
          <w:p w14:paraId="0094C2FC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Запасы гробов или запас древесины для изготовления гробов </w:t>
            </w:r>
          </w:p>
        </w:tc>
        <w:tc>
          <w:tcPr>
            <w:tcW w:w="3123" w:type="dxa"/>
          </w:tcPr>
          <w:p w14:paraId="6608F12C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300 шт. или 50 куб. м </w:t>
            </w:r>
          </w:p>
        </w:tc>
      </w:tr>
      <w:tr w:rsidR="008B6A9F" w:rsidRPr="001102E3" w14:paraId="482B1CDC" w14:textId="77777777" w:rsidTr="00046147">
        <w:trPr>
          <w:trHeight w:val="117"/>
        </w:trPr>
        <w:tc>
          <w:tcPr>
            <w:tcW w:w="3123" w:type="dxa"/>
          </w:tcPr>
          <w:p w14:paraId="5AD217D4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3123" w:type="dxa"/>
          </w:tcPr>
          <w:p w14:paraId="48E90D56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Мешки патологоанатомические </w:t>
            </w:r>
          </w:p>
        </w:tc>
        <w:tc>
          <w:tcPr>
            <w:tcW w:w="3123" w:type="dxa"/>
          </w:tcPr>
          <w:p w14:paraId="2FB1843E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300 </w:t>
            </w:r>
          </w:p>
        </w:tc>
      </w:tr>
      <w:tr w:rsidR="008B6A9F" w:rsidRPr="001102E3" w14:paraId="622317C3" w14:textId="77777777" w:rsidTr="00046147">
        <w:trPr>
          <w:trHeight w:val="117"/>
        </w:trPr>
        <w:tc>
          <w:tcPr>
            <w:tcW w:w="3123" w:type="dxa"/>
          </w:tcPr>
          <w:p w14:paraId="38FEF1B3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3123" w:type="dxa"/>
          </w:tcPr>
          <w:p w14:paraId="278B2856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Дезинфицирующие средства </w:t>
            </w:r>
          </w:p>
        </w:tc>
        <w:tc>
          <w:tcPr>
            <w:tcW w:w="3123" w:type="dxa"/>
          </w:tcPr>
          <w:p w14:paraId="20972996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0,1 т </w:t>
            </w:r>
          </w:p>
        </w:tc>
      </w:tr>
      <w:tr w:rsidR="008B6A9F" w:rsidRPr="001102E3" w14:paraId="5E29C880" w14:textId="77777777" w:rsidTr="00046147">
        <w:trPr>
          <w:trHeight w:val="266"/>
        </w:trPr>
        <w:tc>
          <w:tcPr>
            <w:tcW w:w="3123" w:type="dxa"/>
          </w:tcPr>
          <w:p w14:paraId="77537D7C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5. </w:t>
            </w:r>
          </w:p>
        </w:tc>
        <w:tc>
          <w:tcPr>
            <w:tcW w:w="3123" w:type="dxa"/>
          </w:tcPr>
          <w:p w14:paraId="59020298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Горюче-смазочные материалы </w:t>
            </w:r>
          </w:p>
        </w:tc>
        <w:tc>
          <w:tcPr>
            <w:tcW w:w="3123" w:type="dxa"/>
          </w:tcPr>
          <w:p w14:paraId="3D2A677F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АИ-92 –1 т </w:t>
            </w:r>
          </w:p>
          <w:p w14:paraId="1ED14AA8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ДТ -2 т </w:t>
            </w:r>
          </w:p>
        </w:tc>
      </w:tr>
      <w:tr w:rsidR="008B6A9F" w:rsidRPr="001102E3" w14:paraId="2131B65A" w14:textId="77777777" w:rsidTr="00046147">
        <w:trPr>
          <w:trHeight w:val="267"/>
        </w:trPr>
        <w:tc>
          <w:tcPr>
            <w:tcW w:w="3123" w:type="dxa"/>
          </w:tcPr>
          <w:p w14:paraId="03FDBC8E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6. </w:t>
            </w:r>
          </w:p>
        </w:tc>
        <w:tc>
          <w:tcPr>
            <w:tcW w:w="3123" w:type="dxa"/>
          </w:tcPr>
          <w:p w14:paraId="38375633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Общевойсковой защитный комплект (костюм Л – 1) </w:t>
            </w:r>
          </w:p>
        </w:tc>
        <w:tc>
          <w:tcPr>
            <w:tcW w:w="3123" w:type="dxa"/>
          </w:tcPr>
          <w:p w14:paraId="3DF2A85C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>10</w:t>
            </w:r>
          </w:p>
        </w:tc>
      </w:tr>
      <w:tr w:rsidR="008B6A9F" w:rsidRPr="001102E3" w14:paraId="5CA59802" w14:textId="77777777" w:rsidTr="00046147">
        <w:trPr>
          <w:trHeight w:val="117"/>
        </w:trPr>
        <w:tc>
          <w:tcPr>
            <w:tcW w:w="3123" w:type="dxa"/>
          </w:tcPr>
          <w:p w14:paraId="0B2D67E0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7. </w:t>
            </w:r>
          </w:p>
        </w:tc>
        <w:tc>
          <w:tcPr>
            <w:tcW w:w="3123" w:type="dxa"/>
          </w:tcPr>
          <w:p w14:paraId="67F6B34C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 xml:space="preserve">Спецодежда (комплект куртка и брюки) </w:t>
            </w:r>
          </w:p>
        </w:tc>
        <w:tc>
          <w:tcPr>
            <w:tcW w:w="3123" w:type="dxa"/>
          </w:tcPr>
          <w:p w14:paraId="7E4949EA" w14:textId="77777777" w:rsidR="008B6A9F" w:rsidRPr="001102E3" w:rsidRDefault="008B6A9F" w:rsidP="00046147">
            <w:pPr>
              <w:pStyle w:val="Default"/>
              <w:rPr>
                <w:sz w:val="28"/>
                <w:szCs w:val="28"/>
              </w:rPr>
            </w:pPr>
            <w:r w:rsidRPr="001102E3">
              <w:rPr>
                <w:sz w:val="28"/>
                <w:szCs w:val="28"/>
              </w:rPr>
              <w:t>10</w:t>
            </w:r>
          </w:p>
        </w:tc>
      </w:tr>
    </w:tbl>
    <w:p w14:paraId="57C56442" w14:textId="77777777" w:rsidR="008B6A9F" w:rsidRDefault="008B6A9F" w:rsidP="001D73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B6A9F" w:rsidSect="00F67981">
      <w:pgSz w:w="11906" w:h="16838"/>
      <w:pgMar w:top="426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70DA36" w14:textId="77777777" w:rsidR="003912B2" w:rsidRDefault="003912B2" w:rsidP="0067229A">
      <w:pPr>
        <w:spacing w:after="0" w:line="240" w:lineRule="auto"/>
      </w:pPr>
      <w:r>
        <w:separator/>
      </w:r>
    </w:p>
  </w:endnote>
  <w:endnote w:type="continuationSeparator" w:id="0">
    <w:p w14:paraId="2DBD6E59" w14:textId="77777777" w:rsidR="003912B2" w:rsidRDefault="003912B2" w:rsidP="00672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42885" w14:textId="77777777" w:rsidR="003912B2" w:rsidRDefault="003912B2" w:rsidP="0067229A">
      <w:pPr>
        <w:spacing w:after="0" w:line="240" w:lineRule="auto"/>
      </w:pPr>
      <w:r>
        <w:separator/>
      </w:r>
    </w:p>
  </w:footnote>
  <w:footnote w:type="continuationSeparator" w:id="0">
    <w:p w14:paraId="77142BD7" w14:textId="77777777" w:rsidR="003912B2" w:rsidRDefault="003912B2" w:rsidP="00672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0C3ECE"/>
    <w:multiLevelType w:val="multilevel"/>
    <w:tmpl w:val="815AF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51404204"/>
    <w:multiLevelType w:val="multilevel"/>
    <w:tmpl w:val="815AFF6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6E3C47D9"/>
    <w:multiLevelType w:val="hybridMultilevel"/>
    <w:tmpl w:val="AF8E7418"/>
    <w:lvl w:ilvl="0" w:tplc="BAA60A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2CC4062"/>
    <w:multiLevelType w:val="hybridMultilevel"/>
    <w:tmpl w:val="77F2FD3E"/>
    <w:lvl w:ilvl="0" w:tplc="FD44D678">
      <w:start w:val="1"/>
      <w:numFmt w:val="decimal"/>
      <w:lvlText w:val="%1."/>
      <w:lvlJc w:val="left"/>
      <w:pPr>
        <w:ind w:left="9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8" w:hanging="360"/>
      </w:pPr>
    </w:lvl>
    <w:lvl w:ilvl="2" w:tplc="0419001B" w:tentative="1">
      <w:start w:val="1"/>
      <w:numFmt w:val="lowerRoman"/>
      <w:lvlText w:val="%3."/>
      <w:lvlJc w:val="right"/>
      <w:pPr>
        <w:ind w:left="10448" w:hanging="180"/>
      </w:pPr>
    </w:lvl>
    <w:lvl w:ilvl="3" w:tplc="0419000F" w:tentative="1">
      <w:start w:val="1"/>
      <w:numFmt w:val="decimal"/>
      <w:lvlText w:val="%4."/>
      <w:lvlJc w:val="left"/>
      <w:pPr>
        <w:ind w:left="11168" w:hanging="360"/>
      </w:pPr>
    </w:lvl>
    <w:lvl w:ilvl="4" w:tplc="04190019" w:tentative="1">
      <w:start w:val="1"/>
      <w:numFmt w:val="lowerLetter"/>
      <w:lvlText w:val="%5."/>
      <w:lvlJc w:val="left"/>
      <w:pPr>
        <w:ind w:left="11888" w:hanging="360"/>
      </w:pPr>
    </w:lvl>
    <w:lvl w:ilvl="5" w:tplc="0419001B" w:tentative="1">
      <w:start w:val="1"/>
      <w:numFmt w:val="lowerRoman"/>
      <w:lvlText w:val="%6."/>
      <w:lvlJc w:val="right"/>
      <w:pPr>
        <w:ind w:left="12608" w:hanging="180"/>
      </w:pPr>
    </w:lvl>
    <w:lvl w:ilvl="6" w:tplc="0419000F" w:tentative="1">
      <w:start w:val="1"/>
      <w:numFmt w:val="decimal"/>
      <w:lvlText w:val="%7."/>
      <w:lvlJc w:val="left"/>
      <w:pPr>
        <w:ind w:left="13328" w:hanging="360"/>
      </w:pPr>
    </w:lvl>
    <w:lvl w:ilvl="7" w:tplc="04190019" w:tentative="1">
      <w:start w:val="1"/>
      <w:numFmt w:val="lowerLetter"/>
      <w:lvlText w:val="%8."/>
      <w:lvlJc w:val="left"/>
      <w:pPr>
        <w:ind w:left="14048" w:hanging="360"/>
      </w:pPr>
    </w:lvl>
    <w:lvl w:ilvl="8" w:tplc="0419001B" w:tentative="1">
      <w:start w:val="1"/>
      <w:numFmt w:val="lowerRoman"/>
      <w:lvlText w:val="%9."/>
      <w:lvlJc w:val="right"/>
      <w:pPr>
        <w:ind w:left="14768" w:hanging="180"/>
      </w:pPr>
    </w:lvl>
  </w:abstractNum>
  <w:abstractNum w:abstractNumId="4" w15:restartNumberingAfterBreak="0">
    <w:nsid w:val="7DD51E84"/>
    <w:multiLevelType w:val="hybridMultilevel"/>
    <w:tmpl w:val="77F2FD3E"/>
    <w:lvl w:ilvl="0" w:tplc="FD44D6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523"/>
    <w:rsid w:val="00062E5C"/>
    <w:rsid w:val="00063B21"/>
    <w:rsid w:val="000B30DD"/>
    <w:rsid w:val="000E6C97"/>
    <w:rsid w:val="000E71D1"/>
    <w:rsid w:val="00106041"/>
    <w:rsid w:val="0013094D"/>
    <w:rsid w:val="00170DAA"/>
    <w:rsid w:val="001754E5"/>
    <w:rsid w:val="00176315"/>
    <w:rsid w:val="00196CB3"/>
    <w:rsid w:val="001D5051"/>
    <w:rsid w:val="001D73E9"/>
    <w:rsid w:val="001E6A41"/>
    <w:rsid w:val="0024091B"/>
    <w:rsid w:val="0026024F"/>
    <w:rsid w:val="00284161"/>
    <w:rsid w:val="002C51DC"/>
    <w:rsid w:val="002D1EB2"/>
    <w:rsid w:val="002D4D03"/>
    <w:rsid w:val="003125A9"/>
    <w:rsid w:val="00324D37"/>
    <w:rsid w:val="0037489A"/>
    <w:rsid w:val="003912B2"/>
    <w:rsid w:val="003F544C"/>
    <w:rsid w:val="003F58EE"/>
    <w:rsid w:val="0041074F"/>
    <w:rsid w:val="00422FD9"/>
    <w:rsid w:val="0044356E"/>
    <w:rsid w:val="00445095"/>
    <w:rsid w:val="00450F6C"/>
    <w:rsid w:val="00461396"/>
    <w:rsid w:val="004757CB"/>
    <w:rsid w:val="00482683"/>
    <w:rsid w:val="004908F9"/>
    <w:rsid w:val="0049208A"/>
    <w:rsid w:val="004A0773"/>
    <w:rsid w:val="004A545B"/>
    <w:rsid w:val="004A69FC"/>
    <w:rsid w:val="004F2C40"/>
    <w:rsid w:val="00527972"/>
    <w:rsid w:val="005403E4"/>
    <w:rsid w:val="00547E22"/>
    <w:rsid w:val="005B44A5"/>
    <w:rsid w:val="005C6895"/>
    <w:rsid w:val="005D763F"/>
    <w:rsid w:val="005E2B75"/>
    <w:rsid w:val="005F4275"/>
    <w:rsid w:val="00604087"/>
    <w:rsid w:val="00637A4F"/>
    <w:rsid w:val="0067229A"/>
    <w:rsid w:val="00693DEC"/>
    <w:rsid w:val="006C3869"/>
    <w:rsid w:val="0070166D"/>
    <w:rsid w:val="00704B28"/>
    <w:rsid w:val="0072609B"/>
    <w:rsid w:val="00771206"/>
    <w:rsid w:val="00780EA3"/>
    <w:rsid w:val="007E27A6"/>
    <w:rsid w:val="007E5AD1"/>
    <w:rsid w:val="007F1923"/>
    <w:rsid w:val="0080396E"/>
    <w:rsid w:val="008057C7"/>
    <w:rsid w:val="0083179C"/>
    <w:rsid w:val="0084089B"/>
    <w:rsid w:val="0087442F"/>
    <w:rsid w:val="00897735"/>
    <w:rsid w:val="008A57A4"/>
    <w:rsid w:val="008A732C"/>
    <w:rsid w:val="008B5668"/>
    <w:rsid w:val="008B6A9F"/>
    <w:rsid w:val="008E3A41"/>
    <w:rsid w:val="00905868"/>
    <w:rsid w:val="009150F3"/>
    <w:rsid w:val="009250A7"/>
    <w:rsid w:val="00960EB3"/>
    <w:rsid w:val="00964570"/>
    <w:rsid w:val="00984E84"/>
    <w:rsid w:val="009A7917"/>
    <w:rsid w:val="009B39C7"/>
    <w:rsid w:val="009D45F1"/>
    <w:rsid w:val="009F3830"/>
    <w:rsid w:val="00A02CDD"/>
    <w:rsid w:val="00A068D3"/>
    <w:rsid w:val="00A11AB5"/>
    <w:rsid w:val="00A2632C"/>
    <w:rsid w:val="00A82FC5"/>
    <w:rsid w:val="00A8311E"/>
    <w:rsid w:val="00AB3074"/>
    <w:rsid w:val="00AF0523"/>
    <w:rsid w:val="00AF15A6"/>
    <w:rsid w:val="00AF7966"/>
    <w:rsid w:val="00B07CBC"/>
    <w:rsid w:val="00B321DF"/>
    <w:rsid w:val="00B55148"/>
    <w:rsid w:val="00B94C61"/>
    <w:rsid w:val="00BD7446"/>
    <w:rsid w:val="00C7063F"/>
    <w:rsid w:val="00C77C5C"/>
    <w:rsid w:val="00C82E6A"/>
    <w:rsid w:val="00C8478B"/>
    <w:rsid w:val="00C969C6"/>
    <w:rsid w:val="00CE6E5E"/>
    <w:rsid w:val="00CF0D7C"/>
    <w:rsid w:val="00CF43D4"/>
    <w:rsid w:val="00D01B8D"/>
    <w:rsid w:val="00D36CC7"/>
    <w:rsid w:val="00D37C08"/>
    <w:rsid w:val="00D543D5"/>
    <w:rsid w:val="00D60448"/>
    <w:rsid w:val="00D64C75"/>
    <w:rsid w:val="00D6704A"/>
    <w:rsid w:val="00D8640E"/>
    <w:rsid w:val="00D8799A"/>
    <w:rsid w:val="00D91326"/>
    <w:rsid w:val="00D9459B"/>
    <w:rsid w:val="00E17EEE"/>
    <w:rsid w:val="00E42DC7"/>
    <w:rsid w:val="00E46D3E"/>
    <w:rsid w:val="00E674E5"/>
    <w:rsid w:val="00EE607F"/>
    <w:rsid w:val="00EF41B4"/>
    <w:rsid w:val="00F04199"/>
    <w:rsid w:val="00F043E5"/>
    <w:rsid w:val="00F11055"/>
    <w:rsid w:val="00F152FD"/>
    <w:rsid w:val="00F52E5B"/>
    <w:rsid w:val="00F67204"/>
    <w:rsid w:val="00F67981"/>
    <w:rsid w:val="00F87260"/>
    <w:rsid w:val="00FE6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B1594"/>
  <w15:docId w15:val="{FE5BF154-B77C-4A49-BD76-608FE0AC0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0EB3"/>
  </w:style>
  <w:style w:type="paragraph" w:styleId="1">
    <w:name w:val="heading 1"/>
    <w:basedOn w:val="a"/>
    <w:next w:val="a"/>
    <w:link w:val="10"/>
    <w:uiPriority w:val="99"/>
    <w:qFormat/>
    <w:rsid w:val="00F043E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15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20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043E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F043E5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F043E5"/>
    <w:rPr>
      <w:b/>
      <w:bCs/>
      <w:color w:val="106BBE"/>
    </w:rPr>
  </w:style>
  <w:style w:type="paragraph" w:styleId="a6">
    <w:name w:val="header"/>
    <w:basedOn w:val="a"/>
    <w:link w:val="a7"/>
    <w:uiPriority w:val="99"/>
    <w:semiHidden/>
    <w:unhideWhenUsed/>
    <w:rsid w:val="00672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7229A"/>
  </w:style>
  <w:style w:type="paragraph" w:styleId="a8">
    <w:name w:val="footer"/>
    <w:basedOn w:val="a"/>
    <w:link w:val="a9"/>
    <w:uiPriority w:val="99"/>
    <w:semiHidden/>
    <w:unhideWhenUsed/>
    <w:rsid w:val="00672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7229A"/>
  </w:style>
  <w:style w:type="character" w:styleId="aa">
    <w:name w:val="Hyperlink"/>
    <w:basedOn w:val="a0"/>
    <w:uiPriority w:val="99"/>
    <w:semiHidden/>
    <w:unhideWhenUsed/>
    <w:rsid w:val="00CF0D7C"/>
    <w:rPr>
      <w:color w:val="0000FF"/>
      <w:u w:val="single"/>
    </w:rPr>
  </w:style>
  <w:style w:type="character" w:customStyle="1" w:styleId="apple-converted-space">
    <w:name w:val="apple-converted-space"/>
    <w:basedOn w:val="a0"/>
    <w:rsid w:val="00F67204"/>
  </w:style>
  <w:style w:type="character" w:styleId="ab">
    <w:name w:val="Emphasis"/>
    <w:basedOn w:val="a0"/>
    <w:uiPriority w:val="20"/>
    <w:qFormat/>
    <w:rsid w:val="00F6720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AF15A6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customStyle="1" w:styleId="Default">
    <w:name w:val="Default"/>
    <w:rsid w:val="00B321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8B6A9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5279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279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09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D1C14-3E29-4B1F-87D9-435611B96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5302</Words>
  <Characters>30224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Михайлов Иван</cp:lastModifiedBy>
  <cp:revision>3</cp:revision>
  <cp:lastPrinted>2021-05-25T14:23:00Z</cp:lastPrinted>
  <dcterms:created xsi:type="dcterms:W3CDTF">2021-05-25T14:18:00Z</dcterms:created>
  <dcterms:modified xsi:type="dcterms:W3CDTF">2021-05-25T14:24:00Z</dcterms:modified>
</cp:coreProperties>
</file>