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B30" w:rsidRDefault="000B7B30" w:rsidP="000B7B30">
      <w:pPr>
        <w:pStyle w:val="Standard"/>
        <w:jc w:val="center"/>
        <w:rPr>
          <w:b/>
          <w:sz w:val="26"/>
          <w:szCs w:val="26"/>
          <w:lang w:val="ru-RU"/>
        </w:rPr>
      </w:pPr>
      <w:r w:rsidRPr="000B7B30">
        <w:rPr>
          <w:b/>
          <w:sz w:val="26"/>
          <w:szCs w:val="26"/>
          <w:lang w:val="ru-RU"/>
        </w:rPr>
        <w:t>Управление Росреестра по РМ отвечает на ваши вопросы</w:t>
      </w:r>
    </w:p>
    <w:p w:rsidR="000B7B30" w:rsidRDefault="000B7B30" w:rsidP="000B7B30">
      <w:pPr>
        <w:pStyle w:val="Standard"/>
        <w:jc w:val="center"/>
        <w:rPr>
          <w:b/>
          <w:sz w:val="26"/>
          <w:szCs w:val="26"/>
          <w:lang w:val="ru-RU"/>
        </w:rPr>
      </w:pPr>
    </w:p>
    <w:p w:rsidR="0087650C" w:rsidRPr="000B7B30" w:rsidRDefault="0087650C" w:rsidP="000B7B30">
      <w:pPr>
        <w:pStyle w:val="Standard"/>
        <w:jc w:val="both"/>
        <w:rPr>
          <w:i/>
          <w:sz w:val="26"/>
          <w:szCs w:val="26"/>
          <w:lang w:val="ru-RU"/>
        </w:rPr>
      </w:pPr>
      <w:r w:rsidRPr="000B7B30">
        <w:rPr>
          <w:i/>
          <w:sz w:val="26"/>
          <w:szCs w:val="26"/>
          <w:lang w:val="ru-RU"/>
        </w:rPr>
        <w:t>Приобрел недвижимость в кредит, произвел достройку. Юрист сказал, что для внесения изменений в Росреестре требуется согласие банка. Так ли это?</w:t>
      </w:r>
    </w:p>
    <w:p w:rsidR="0087650C" w:rsidRPr="000B7B30" w:rsidRDefault="0087650C" w:rsidP="000B7B30">
      <w:pPr>
        <w:pStyle w:val="Standard"/>
        <w:jc w:val="both"/>
        <w:rPr>
          <w:i/>
          <w:sz w:val="26"/>
          <w:szCs w:val="26"/>
          <w:lang w:val="ru-RU"/>
        </w:rPr>
      </w:pPr>
    </w:p>
    <w:p w:rsidR="0087650C" w:rsidRPr="00E97BCF" w:rsidRDefault="0087650C" w:rsidP="000B7B30">
      <w:pPr>
        <w:pStyle w:val="Standard"/>
        <w:jc w:val="both"/>
        <w:rPr>
          <w:sz w:val="26"/>
          <w:szCs w:val="26"/>
          <w:lang w:val="ru-RU"/>
        </w:rPr>
      </w:pPr>
      <w:r w:rsidRPr="00E97BCF">
        <w:rPr>
          <w:sz w:val="26"/>
          <w:szCs w:val="26"/>
          <w:lang w:val="ru-RU"/>
        </w:rPr>
        <w:t xml:space="preserve">В реалиях современного мира значительное количество объектов недвижимого имущества приобретается с использованием кредитных (заемных) денежных средств.  В связи с </w:t>
      </w:r>
      <w:r w:rsidR="000B7B30">
        <w:rPr>
          <w:sz w:val="26"/>
          <w:szCs w:val="26"/>
          <w:lang w:val="ru-RU"/>
        </w:rPr>
        <w:t>этим</w:t>
      </w:r>
      <w:r w:rsidRPr="00E97BCF">
        <w:rPr>
          <w:sz w:val="26"/>
          <w:szCs w:val="26"/>
          <w:lang w:val="ru-RU"/>
        </w:rPr>
        <w:t xml:space="preserve"> одновременно с регистрацией права собственности </w:t>
      </w:r>
      <w:r w:rsidR="000B7B30">
        <w:rPr>
          <w:sz w:val="26"/>
          <w:szCs w:val="26"/>
          <w:lang w:val="ru-RU"/>
        </w:rPr>
        <w:t>п</w:t>
      </w:r>
      <w:r w:rsidRPr="00E97BCF">
        <w:rPr>
          <w:sz w:val="26"/>
          <w:szCs w:val="26"/>
          <w:lang w:val="ru-RU"/>
        </w:rPr>
        <w:t xml:space="preserve">окупателя в Единый государственный реестр недвижимости </w:t>
      </w:r>
      <w:r w:rsidR="000B7B30">
        <w:rPr>
          <w:sz w:val="26"/>
          <w:szCs w:val="26"/>
          <w:lang w:val="ru-RU"/>
        </w:rPr>
        <w:t xml:space="preserve">(ЕГРН) </w:t>
      </w:r>
      <w:r w:rsidRPr="00E97BCF">
        <w:rPr>
          <w:sz w:val="26"/>
          <w:szCs w:val="26"/>
          <w:lang w:val="ru-RU"/>
        </w:rPr>
        <w:t>вносится запись об ипотек</w:t>
      </w:r>
      <w:r w:rsidR="000B7B30">
        <w:rPr>
          <w:sz w:val="26"/>
          <w:szCs w:val="26"/>
          <w:lang w:val="ru-RU"/>
        </w:rPr>
        <w:t>е</w:t>
      </w:r>
      <w:r w:rsidRPr="00E97BCF">
        <w:rPr>
          <w:sz w:val="26"/>
          <w:szCs w:val="26"/>
          <w:lang w:val="ru-RU"/>
        </w:rPr>
        <w:t xml:space="preserve"> в силу закона в пользу кредитной организации, предоставившей денежные средства на покупку недвижимости. </w:t>
      </w:r>
    </w:p>
    <w:p w:rsidR="0087650C" w:rsidRPr="00E97BCF" w:rsidRDefault="0087650C" w:rsidP="000B7B30">
      <w:pPr>
        <w:pStyle w:val="Standard"/>
        <w:jc w:val="both"/>
        <w:rPr>
          <w:sz w:val="26"/>
          <w:szCs w:val="26"/>
          <w:lang w:val="ru-RU"/>
        </w:rPr>
      </w:pPr>
      <w:r w:rsidRPr="00E97BCF">
        <w:rPr>
          <w:sz w:val="26"/>
          <w:szCs w:val="26"/>
          <w:lang w:val="ru-RU"/>
        </w:rPr>
        <w:t>С момента внесения данной записи любое изменение сведений об объекте в реестре</w:t>
      </w:r>
      <w:r w:rsidR="000B7B30">
        <w:rPr>
          <w:sz w:val="26"/>
          <w:szCs w:val="26"/>
          <w:lang w:val="ru-RU"/>
        </w:rPr>
        <w:t xml:space="preserve"> (</w:t>
      </w:r>
      <w:r w:rsidRPr="00E97BCF">
        <w:rPr>
          <w:sz w:val="26"/>
          <w:szCs w:val="26"/>
          <w:lang w:val="ru-RU"/>
        </w:rPr>
        <w:t>изменение общей площади, количества этажей или местоположения объекта недвижимости</w:t>
      </w:r>
      <w:r w:rsidR="000B7B30">
        <w:rPr>
          <w:sz w:val="26"/>
          <w:szCs w:val="26"/>
          <w:lang w:val="ru-RU"/>
        </w:rPr>
        <w:t xml:space="preserve">), </w:t>
      </w:r>
      <w:r w:rsidRPr="00E97BCF">
        <w:rPr>
          <w:sz w:val="26"/>
          <w:szCs w:val="26"/>
          <w:lang w:val="ru-RU"/>
        </w:rPr>
        <w:t>связанное с достройкой, перестройкой, перепланировкой или просто с контрольным обмером</w:t>
      </w:r>
      <w:r w:rsidR="00724618">
        <w:rPr>
          <w:sz w:val="26"/>
          <w:szCs w:val="26"/>
          <w:lang w:val="ru-RU"/>
        </w:rPr>
        <w:t>,</w:t>
      </w:r>
      <w:r w:rsidRPr="00E97BCF">
        <w:rPr>
          <w:sz w:val="26"/>
          <w:szCs w:val="26"/>
          <w:lang w:val="ru-RU"/>
        </w:rPr>
        <w:t xml:space="preserve"> допускается только с письменного согласия </w:t>
      </w:r>
      <w:r w:rsidR="00724618">
        <w:rPr>
          <w:sz w:val="26"/>
          <w:szCs w:val="26"/>
          <w:lang w:val="ru-RU"/>
        </w:rPr>
        <w:t>з</w:t>
      </w:r>
      <w:r w:rsidRPr="00E97BCF">
        <w:rPr>
          <w:sz w:val="26"/>
          <w:szCs w:val="26"/>
          <w:lang w:val="ru-RU"/>
        </w:rPr>
        <w:t xml:space="preserve">алогодержателя (кредитной организации).  </w:t>
      </w:r>
    </w:p>
    <w:p w:rsidR="0087650C" w:rsidRPr="00E97BCF" w:rsidRDefault="00724618" w:rsidP="000B7B30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«</w:t>
      </w:r>
      <w:r w:rsidR="006E4DE6">
        <w:rPr>
          <w:sz w:val="26"/>
          <w:szCs w:val="26"/>
          <w:lang w:val="ru-RU"/>
        </w:rPr>
        <w:t>Т</w:t>
      </w:r>
      <w:r w:rsidR="0087650C" w:rsidRPr="00E97BCF">
        <w:rPr>
          <w:sz w:val="26"/>
          <w:szCs w:val="26"/>
          <w:lang w:val="ru-RU"/>
        </w:rPr>
        <w:t>ребование определено част</w:t>
      </w:r>
      <w:r w:rsidR="0087650C">
        <w:rPr>
          <w:sz w:val="26"/>
          <w:szCs w:val="26"/>
          <w:lang w:val="ru-RU"/>
        </w:rPr>
        <w:t>ью</w:t>
      </w:r>
      <w:r w:rsidR="0087650C" w:rsidRPr="00E97BCF">
        <w:rPr>
          <w:sz w:val="26"/>
          <w:szCs w:val="26"/>
          <w:lang w:val="ru-RU"/>
        </w:rPr>
        <w:t xml:space="preserve"> 4 статьи 53 </w:t>
      </w:r>
      <w:r w:rsidR="0087650C" w:rsidRPr="00E97BCF">
        <w:rPr>
          <w:rFonts w:cs="Times New Roman"/>
          <w:sz w:val="26"/>
          <w:szCs w:val="26"/>
        </w:rPr>
        <w:t>Федерального закона от</w:t>
      </w:r>
      <w:bookmarkStart w:id="0" w:name="_GoBack"/>
      <w:bookmarkEnd w:id="0"/>
      <w:r w:rsidR="0087650C" w:rsidRPr="00E97BCF">
        <w:rPr>
          <w:rFonts w:cs="Times New Roman"/>
          <w:sz w:val="26"/>
          <w:szCs w:val="26"/>
        </w:rPr>
        <w:t xml:space="preserve"> 13.07.2015 № 218-ФЗ «О государственной регистрации недвижимости»</w:t>
      </w:r>
      <w:r w:rsidR="0087650C" w:rsidRPr="00E97BCF">
        <w:rPr>
          <w:sz w:val="26"/>
          <w:szCs w:val="26"/>
          <w:lang w:val="ru-RU"/>
        </w:rPr>
        <w:t xml:space="preserve">, согласно которой если в отношении объекта недвижимого имущества или права на объект недвижимости осуществлена государственная регистрация ипотеки, внесение изменений в сведения, содержащиеся в </w:t>
      </w:r>
      <w:r>
        <w:rPr>
          <w:sz w:val="26"/>
          <w:szCs w:val="26"/>
          <w:lang w:val="ru-RU"/>
        </w:rPr>
        <w:t>ЕГРН</w:t>
      </w:r>
      <w:r w:rsidR="0087650C" w:rsidRPr="00E97BCF">
        <w:rPr>
          <w:sz w:val="26"/>
          <w:szCs w:val="26"/>
          <w:lang w:val="ru-RU"/>
        </w:rPr>
        <w:t xml:space="preserve">, о таком объекте недвижимого имущества осуществляются при наличии письменного согласия залогодержателя. </w:t>
      </w:r>
    </w:p>
    <w:p w:rsidR="0087650C" w:rsidRPr="00E97BCF" w:rsidRDefault="00724618" w:rsidP="000B7B30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П</w:t>
      </w:r>
      <w:r w:rsidR="0087650C" w:rsidRPr="00E97BCF">
        <w:rPr>
          <w:sz w:val="26"/>
          <w:szCs w:val="26"/>
          <w:lang w:val="ru-RU"/>
        </w:rPr>
        <w:t>ри отсутствии в представленных документ</w:t>
      </w:r>
      <w:r>
        <w:rPr>
          <w:sz w:val="26"/>
          <w:szCs w:val="26"/>
          <w:lang w:val="ru-RU"/>
        </w:rPr>
        <w:t>ах</w:t>
      </w:r>
      <w:r w:rsidR="0087650C" w:rsidRPr="00E97BCF">
        <w:rPr>
          <w:sz w:val="26"/>
          <w:szCs w:val="26"/>
          <w:lang w:val="ru-RU"/>
        </w:rPr>
        <w:t xml:space="preserve"> такого согласия орган регистрации прав принимает решение о приостановлении государственного кадастрового учета и (или) государственной регистрации прав на основании пункта 5 части 1 статьи 26 указанного </w:t>
      </w:r>
      <w:r>
        <w:rPr>
          <w:sz w:val="26"/>
          <w:szCs w:val="26"/>
          <w:lang w:val="ru-RU"/>
        </w:rPr>
        <w:t>закона» – поясняет заместитель начальника отдела государственной регистрации недвижимости Управления Ольга Журавлева.</w:t>
      </w:r>
    </w:p>
    <w:p w:rsidR="00660248" w:rsidRDefault="00660248"/>
    <w:sectPr w:rsidR="00660248"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A6E"/>
    <w:rsid w:val="000B7B30"/>
    <w:rsid w:val="00660248"/>
    <w:rsid w:val="006E4DE6"/>
    <w:rsid w:val="00724618"/>
    <w:rsid w:val="0087650C"/>
    <w:rsid w:val="00B72B5D"/>
    <w:rsid w:val="00DA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BF555"/>
  <w15:chartTrackingRefBased/>
  <w15:docId w15:val="{500B940C-18A1-4B00-8589-714D117D9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765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 Ольга Николаевна</dc:creator>
  <cp:keywords/>
  <dc:description/>
  <cp:lastModifiedBy>Борисова Яна Михайловна</cp:lastModifiedBy>
  <cp:revision>10</cp:revision>
  <dcterms:created xsi:type="dcterms:W3CDTF">2021-03-29T06:32:00Z</dcterms:created>
  <dcterms:modified xsi:type="dcterms:W3CDTF">2021-03-29T07:54:00Z</dcterms:modified>
</cp:coreProperties>
</file>