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7C9" w:rsidRDefault="00BB77C9">
      <w:pPr>
        <w:spacing w:line="1" w:lineRule="exact"/>
      </w:pPr>
    </w:p>
    <w:p w:rsidR="00BB77C9" w:rsidRDefault="00BB77C9" w:rsidP="00566178">
      <w:pPr>
        <w:spacing w:line="360" w:lineRule="exact"/>
        <w:sectPr w:rsidR="00BB77C9">
          <w:type w:val="continuous"/>
          <w:pgSz w:w="11900" w:h="16840"/>
          <w:pgMar w:top="1110" w:right="0" w:bottom="982" w:left="0" w:header="0" w:footer="3" w:gutter="0"/>
          <w:cols w:space="720"/>
          <w:noEndnote/>
          <w:docGrid w:linePitch="360"/>
        </w:sectPr>
      </w:pPr>
    </w:p>
    <w:p w:rsidR="00BB77C9" w:rsidRPr="00B33073" w:rsidRDefault="00BB77C9" w:rsidP="00B330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073">
        <w:rPr>
          <w:rFonts w:ascii="Times New Roman" w:hAnsi="Times New Roman" w:cs="Times New Roman"/>
          <w:b/>
          <w:sz w:val="28"/>
          <w:szCs w:val="28"/>
        </w:rPr>
        <w:t xml:space="preserve">АДМИНИСТРАЦИЯ  </w:t>
      </w:r>
    </w:p>
    <w:p w:rsidR="00BB77C9" w:rsidRPr="00B33073" w:rsidRDefault="00BB77C9" w:rsidP="00B330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073">
        <w:rPr>
          <w:rFonts w:ascii="Times New Roman" w:hAnsi="Times New Roman" w:cs="Times New Roman"/>
          <w:b/>
          <w:sz w:val="28"/>
          <w:szCs w:val="28"/>
        </w:rPr>
        <w:t>ИНСАРСКОГО  МУНИЦИПАЛЬН</w:t>
      </w:r>
      <w:r w:rsidRPr="00B33073">
        <w:rPr>
          <w:rFonts w:ascii="Times New Roman" w:hAnsi="Times New Roman" w:cs="Times New Roman"/>
          <w:b/>
          <w:sz w:val="28"/>
          <w:szCs w:val="28"/>
        </w:rPr>
        <w:t>О</w:t>
      </w:r>
      <w:r w:rsidRPr="00B33073">
        <w:rPr>
          <w:rFonts w:ascii="Times New Roman" w:hAnsi="Times New Roman" w:cs="Times New Roman"/>
          <w:b/>
          <w:sz w:val="28"/>
          <w:szCs w:val="28"/>
        </w:rPr>
        <w:t>ГО РАЙОНА</w:t>
      </w:r>
    </w:p>
    <w:p w:rsidR="00BB77C9" w:rsidRPr="00B33073" w:rsidRDefault="00BB77C9" w:rsidP="00B330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073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B77C9" w:rsidRPr="00B33073" w:rsidRDefault="00BB77C9" w:rsidP="00B3307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7C9" w:rsidRPr="00B33073" w:rsidRDefault="00BB77C9" w:rsidP="00B33073">
      <w:pPr>
        <w:jc w:val="center"/>
        <w:rPr>
          <w:rFonts w:ascii="Times New Roman" w:hAnsi="Times New Roman" w:cs="Times New Roman"/>
          <w:b/>
          <w:sz w:val="34"/>
          <w:szCs w:val="28"/>
        </w:rPr>
      </w:pPr>
      <w:r w:rsidRPr="00B33073">
        <w:rPr>
          <w:rFonts w:ascii="Times New Roman" w:hAnsi="Times New Roman" w:cs="Times New Roman"/>
          <w:b/>
          <w:sz w:val="34"/>
          <w:szCs w:val="28"/>
        </w:rPr>
        <w:t>П О С Т А Н О В Л Е Н И Е</w:t>
      </w:r>
    </w:p>
    <w:p w:rsidR="00BB77C9" w:rsidRPr="00B33073" w:rsidRDefault="00BB77C9" w:rsidP="00B3307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7C9" w:rsidRPr="00B33073" w:rsidRDefault="00BB77C9" w:rsidP="00B33073">
      <w:pPr>
        <w:jc w:val="center"/>
        <w:rPr>
          <w:rFonts w:ascii="Times New Roman" w:hAnsi="Times New Roman" w:cs="Times New Roman"/>
          <w:sz w:val="28"/>
          <w:szCs w:val="28"/>
        </w:rPr>
      </w:pPr>
      <w:r w:rsidRPr="00B33073">
        <w:rPr>
          <w:rFonts w:ascii="Times New Roman" w:hAnsi="Times New Roman" w:cs="Times New Roman"/>
          <w:sz w:val="28"/>
          <w:szCs w:val="28"/>
        </w:rPr>
        <w:t>г. Инсар</w:t>
      </w:r>
    </w:p>
    <w:p w:rsidR="00BB77C9" w:rsidRPr="00B33073" w:rsidRDefault="00BB77C9" w:rsidP="00B3307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B77C9" w:rsidRPr="00B33073" w:rsidRDefault="00BB77C9" w:rsidP="00B33073">
      <w:pPr>
        <w:jc w:val="center"/>
        <w:rPr>
          <w:rFonts w:ascii="Times New Roman" w:hAnsi="Times New Roman" w:cs="Times New Roman"/>
          <w:sz w:val="28"/>
        </w:rPr>
      </w:pPr>
    </w:p>
    <w:p w:rsidR="00BB77C9" w:rsidRPr="00B33073" w:rsidRDefault="00BB77C9" w:rsidP="00B33073">
      <w:pPr>
        <w:pStyle w:val="Heading1"/>
        <w:jc w:val="left"/>
        <w:rPr>
          <w:rFonts w:ascii="Times New Roman" w:hAnsi="Times New Roman"/>
          <w:color w:val="auto"/>
          <w:sz w:val="28"/>
          <w:szCs w:val="28"/>
        </w:rPr>
      </w:pPr>
      <w:r w:rsidRPr="00B33073">
        <w:rPr>
          <w:rFonts w:ascii="Times New Roman" w:hAnsi="Times New Roman"/>
          <w:color w:val="auto"/>
          <w:sz w:val="28"/>
          <w:szCs w:val="28"/>
        </w:rPr>
        <w:t xml:space="preserve">от </w:t>
      </w:r>
      <w:r>
        <w:rPr>
          <w:rFonts w:ascii="Times New Roman" w:hAnsi="Times New Roman"/>
          <w:color w:val="auto"/>
          <w:sz w:val="28"/>
          <w:szCs w:val="28"/>
        </w:rPr>
        <w:t>04</w:t>
      </w:r>
      <w:r w:rsidRPr="00B33073">
        <w:rPr>
          <w:rFonts w:ascii="Times New Roman" w:hAnsi="Times New Roman"/>
          <w:color w:val="auto"/>
          <w:sz w:val="28"/>
          <w:szCs w:val="28"/>
        </w:rPr>
        <w:t>.0</w:t>
      </w:r>
      <w:r>
        <w:rPr>
          <w:rFonts w:ascii="Times New Roman" w:hAnsi="Times New Roman"/>
          <w:color w:val="auto"/>
          <w:sz w:val="28"/>
          <w:szCs w:val="28"/>
        </w:rPr>
        <w:t>3</w:t>
      </w:r>
      <w:r w:rsidRPr="00B33073">
        <w:rPr>
          <w:rFonts w:ascii="Times New Roman" w:hAnsi="Times New Roman"/>
          <w:color w:val="auto"/>
          <w:sz w:val="28"/>
          <w:szCs w:val="28"/>
        </w:rPr>
        <w:t>.2021г.                                                                                                        №</w:t>
      </w:r>
      <w:r>
        <w:rPr>
          <w:rFonts w:ascii="Times New Roman" w:hAnsi="Times New Roman"/>
          <w:color w:val="auto"/>
          <w:sz w:val="28"/>
          <w:szCs w:val="28"/>
        </w:rPr>
        <w:t>65</w:t>
      </w:r>
    </w:p>
    <w:p w:rsidR="00BB77C9" w:rsidRDefault="00BB77C9" w:rsidP="00B33073">
      <w:pPr>
        <w:pStyle w:val="11"/>
        <w:shd w:val="clear" w:color="auto" w:fill="auto"/>
        <w:spacing w:line="240" w:lineRule="auto"/>
        <w:ind w:firstLine="0"/>
        <w:jc w:val="center"/>
        <w:rPr>
          <w:b/>
          <w:bCs/>
          <w:sz w:val="28"/>
          <w:szCs w:val="28"/>
        </w:rPr>
      </w:pPr>
    </w:p>
    <w:p w:rsidR="00BB77C9" w:rsidRPr="00B33073" w:rsidRDefault="00BB77C9" w:rsidP="00B33073">
      <w:pPr>
        <w:pStyle w:val="11"/>
        <w:shd w:val="clear" w:color="auto" w:fill="auto"/>
        <w:spacing w:line="240" w:lineRule="auto"/>
        <w:ind w:firstLine="0"/>
        <w:jc w:val="both"/>
        <w:rPr>
          <w:bCs/>
          <w:sz w:val="28"/>
          <w:szCs w:val="28"/>
        </w:rPr>
      </w:pPr>
      <w:r w:rsidRPr="00B33073">
        <w:rPr>
          <w:bCs/>
          <w:sz w:val="28"/>
          <w:szCs w:val="28"/>
        </w:rPr>
        <w:t xml:space="preserve">Об утверждении регламента реагирования </w:t>
      </w:r>
    </w:p>
    <w:p w:rsidR="00BB77C9" w:rsidRPr="00B33073" w:rsidRDefault="00BB77C9" w:rsidP="00B33073">
      <w:pPr>
        <w:pStyle w:val="11"/>
        <w:shd w:val="clear" w:color="auto" w:fill="auto"/>
        <w:spacing w:line="240" w:lineRule="auto"/>
        <w:ind w:firstLine="0"/>
        <w:jc w:val="both"/>
        <w:rPr>
          <w:bCs/>
          <w:sz w:val="28"/>
          <w:szCs w:val="28"/>
        </w:rPr>
      </w:pPr>
      <w:r w:rsidRPr="00B33073">
        <w:rPr>
          <w:bCs/>
          <w:sz w:val="28"/>
          <w:szCs w:val="28"/>
        </w:rPr>
        <w:t xml:space="preserve">на компьютерные инциденты, связанные с </w:t>
      </w:r>
    </w:p>
    <w:p w:rsidR="00BB77C9" w:rsidRPr="00B33073" w:rsidRDefault="00BB77C9" w:rsidP="00B33073">
      <w:pPr>
        <w:pStyle w:val="11"/>
        <w:shd w:val="clear" w:color="auto" w:fill="auto"/>
        <w:spacing w:line="240" w:lineRule="auto"/>
        <w:ind w:firstLine="0"/>
        <w:jc w:val="both"/>
        <w:rPr>
          <w:bCs/>
          <w:sz w:val="28"/>
          <w:szCs w:val="28"/>
        </w:rPr>
      </w:pPr>
      <w:r w:rsidRPr="00B33073">
        <w:rPr>
          <w:bCs/>
          <w:sz w:val="28"/>
          <w:szCs w:val="28"/>
        </w:rPr>
        <w:t>совершением компьютерных атак и внедрением</w:t>
      </w:r>
      <w:r w:rsidRPr="00B33073">
        <w:rPr>
          <w:bCs/>
          <w:sz w:val="28"/>
          <w:szCs w:val="28"/>
        </w:rPr>
        <w:br/>
        <w:t>вредоносного программного обеспечения</w:t>
      </w:r>
    </w:p>
    <w:p w:rsidR="00BB77C9" w:rsidRPr="00B33073" w:rsidRDefault="00BB77C9" w:rsidP="00B33073">
      <w:pPr>
        <w:pStyle w:val="11"/>
        <w:shd w:val="clear" w:color="auto" w:fill="auto"/>
        <w:spacing w:line="240" w:lineRule="auto"/>
        <w:ind w:firstLine="0"/>
        <w:jc w:val="both"/>
        <w:rPr>
          <w:bCs/>
          <w:sz w:val="28"/>
          <w:szCs w:val="28"/>
        </w:rPr>
      </w:pPr>
    </w:p>
    <w:p w:rsidR="00BB77C9" w:rsidRPr="00B33073" w:rsidRDefault="00BB77C9" w:rsidP="00B33073">
      <w:pPr>
        <w:pStyle w:val="11"/>
        <w:shd w:val="clear" w:color="auto" w:fill="auto"/>
        <w:spacing w:line="240" w:lineRule="auto"/>
        <w:ind w:firstLine="0"/>
        <w:jc w:val="both"/>
        <w:rPr>
          <w:sz w:val="28"/>
          <w:szCs w:val="28"/>
        </w:rPr>
      </w:pPr>
    </w:p>
    <w:p w:rsidR="00BB77C9" w:rsidRPr="00B33073" w:rsidRDefault="00BB77C9" w:rsidP="00B33073">
      <w:pPr>
        <w:pStyle w:val="11"/>
        <w:shd w:val="clear" w:color="auto" w:fill="auto"/>
        <w:spacing w:line="240" w:lineRule="auto"/>
        <w:ind w:firstLine="720"/>
        <w:jc w:val="both"/>
        <w:rPr>
          <w:sz w:val="28"/>
          <w:szCs w:val="28"/>
        </w:rPr>
      </w:pPr>
      <w:r w:rsidRPr="00B33073">
        <w:rPr>
          <w:sz w:val="28"/>
          <w:szCs w:val="28"/>
        </w:rPr>
        <w:t>В целях совершенствования системы защиты информации в администрации  Инсарского муниципального района, обеспечения информационной безопасности и организации порядка реагирования на события информационной безопасности, Администрация Инсарского муниципального района,</w:t>
      </w:r>
    </w:p>
    <w:p w:rsidR="00BB77C9" w:rsidRPr="00B33073" w:rsidRDefault="00BB77C9" w:rsidP="00B33073">
      <w:pPr>
        <w:pStyle w:val="11"/>
        <w:shd w:val="clear" w:color="auto" w:fill="auto"/>
        <w:spacing w:line="240" w:lineRule="auto"/>
        <w:ind w:firstLine="720"/>
        <w:jc w:val="both"/>
        <w:rPr>
          <w:sz w:val="28"/>
          <w:szCs w:val="28"/>
        </w:rPr>
      </w:pPr>
      <w:r w:rsidRPr="00B33073">
        <w:rPr>
          <w:sz w:val="28"/>
          <w:szCs w:val="28"/>
        </w:rPr>
        <w:t xml:space="preserve">                                                         ПОСТАНОВЛЯЕТ:                                                                                                                                     </w:t>
      </w:r>
      <w:r>
        <w:rPr>
          <w:sz w:val="28"/>
          <w:szCs w:val="28"/>
        </w:rPr>
        <w:tab/>
      </w:r>
      <w:r w:rsidRPr="00B33073">
        <w:rPr>
          <w:sz w:val="28"/>
          <w:szCs w:val="28"/>
        </w:rPr>
        <w:t>1. Утвердить прилагаемый регламент реагирования на компьютерные инциденты, связанные с совершением компьютерных атак и внедрением вредоносного программного обеспечения.</w:t>
      </w:r>
    </w:p>
    <w:p w:rsidR="00BB77C9" w:rsidRPr="00B33073" w:rsidRDefault="00BB77C9" w:rsidP="00B33073">
      <w:pPr>
        <w:tabs>
          <w:tab w:val="left" w:pos="39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33073">
        <w:rPr>
          <w:rFonts w:ascii="Times New Roman" w:hAnsi="Times New Roman" w:cs="Times New Roman"/>
          <w:sz w:val="28"/>
          <w:szCs w:val="28"/>
        </w:rPr>
        <w:t xml:space="preserve">           2. Возложить обязанности специалиста по информационной безопасности, ответственного за реагирование на инциденты информационной безопасности на  Капкаеву Н.В.- консультанта в сфере закупок  и информатизации правового отдела организационно-правового управления администрации Инсарского муниципального района.</w:t>
      </w:r>
    </w:p>
    <w:p w:rsidR="00BB77C9" w:rsidRPr="00B33073" w:rsidRDefault="00BB77C9" w:rsidP="00B33073">
      <w:pPr>
        <w:jc w:val="both"/>
        <w:rPr>
          <w:rFonts w:ascii="Times New Roman" w:hAnsi="Times New Roman" w:cs="Times New Roman"/>
          <w:sz w:val="28"/>
          <w:szCs w:val="28"/>
        </w:rPr>
      </w:pPr>
      <w:r w:rsidRPr="00B33073">
        <w:rPr>
          <w:rFonts w:ascii="Times New Roman" w:hAnsi="Times New Roman" w:cs="Times New Roman"/>
          <w:sz w:val="28"/>
          <w:szCs w:val="28"/>
        </w:rPr>
        <w:tab/>
        <w:t xml:space="preserve"> 3. Контроль  за  исполнением  настоящего  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Pr="00B33073">
        <w:rPr>
          <w:rFonts w:ascii="Times New Roman" w:hAnsi="Times New Roman" w:cs="Times New Roman"/>
          <w:sz w:val="28"/>
          <w:szCs w:val="28"/>
        </w:rPr>
        <w:t xml:space="preserve"> возложить  на  Акишина С.В.-  заместителя   главы-  Руководителя  аппарата  администрации  Инсарского  муниципального  района.</w:t>
      </w:r>
    </w:p>
    <w:p w:rsidR="00BB77C9" w:rsidRPr="00B33073" w:rsidRDefault="00BB77C9" w:rsidP="00B3307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B77C9" w:rsidRPr="00B33073" w:rsidRDefault="00BB77C9" w:rsidP="00B3307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B77C9" w:rsidRPr="00B33073" w:rsidRDefault="00BB77C9" w:rsidP="00B33073">
      <w:pPr>
        <w:rPr>
          <w:rFonts w:ascii="Times New Roman" w:hAnsi="Times New Roman" w:cs="Times New Roman"/>
          <w:sz w:val="28"/>
          <w:szCs w:val="28"/>
        </w:rPr>
      </w:pPr>
    </w:p>
    <w:p w:rsidR="00BB77C9" w:rsidRPr="00B33073" w:rsidRDefault="00BB77C9" w:rsidP="00B33073">
      <w:pPr>
        <w:pStyle w:val="Subtitle"/>
        <w:ind w:right="-3"/>
        <w:jc w:val="both"/>
        <w:rPr>
          <w:rFonts w:ascii="Times New Roman" w:hAnsi="Times New Roman" w:cs="Times New Roman"/>
          <w:b w:val="0"/>
        </w:rPr>
      </w:pPr>
      <w:r w:rsidRPr="00B33073">
        <w:rPr>
          <w:rFonts w:ascii="Times New Roman" w:hAnsi="Times New Roman" w:cs="Times New Roman"/>
          <w:b w:val="0"/>
        </w:rPr>
        <w:t xml:space="preserve">Глава Инсарского </w:t>
      </w:r>
    </w:p>
    <w:p w:rsidR="00BB77C9" w:rsidRPr="00B33073" w:rsidRDefault="00BB77C9" w:rsidP="00B33073">
      <w:pPr>
        <w:pStyle w:val="Subtitle"/>
        <w:ind w:right="-3"/>
        <w:jc w:val="both"/>
        <w:rPr>
          <w:rFonts w:ascii="Times New Roman" w:hAnsi="Times New Roman" w:cs="Times New Roman"/>
          <w:b w:val="0"/>
        </w:rPr>
      </w:pPr>
      <w:r w:rsidRPr="00B33073">
        <w:rPr>
          <w:rFonts w:ascii="Times New Roman" w:hAnsi="Times New Roman" w:cs="Times New Roman"/>
          <w:b w:val="0"/>
        </w:rPr>
        <w:t>муниципального района                                                                              К.А. Мангутов</w:t>
      </w:r>
    </w:p>
    <w:p w:rsidR="00BB77C9" w:rsidRPr="00B33073" w:rsidRDefault="00BB77C9" w:rsidP="00B33073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B330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</w:p>
    <w:p w:rsidR="00BB77C9" w:rsidRPr="009C49B1" w:rsidRDefault="00BB77C9" w:rsidP="00B33073">
      <w:pPr>
        <w:shd w:val="clear" w:color="auto" w:fill="FFFFFF"/>
        <w:rPr>
          <w:rFonts w:ascii="Times New Roman" w:hAnsi="Times New Roman" w:cs="Times New Roman"/>
          <w:color w:val="FFFFFF"/>
        </w:rPr>
      </w:pPr>
      <w:r w:rsidRPr="009C49B1">
        <w:rPr>
          <w:rFonts w:ascii="Times New Roman" w:hAnsi="Times New Roman" w:cs="Times New Roman"/>
          <w:color w:val="FFFFFF"/>
        </w:rPr>
        <w:t xml:space="preserve">Исполнитель                                                                                                    </w:t>
      </w:r>
    </w:p>
    <w:p w:rsidR="00BB77C9" w:rsidRPr="009C49B1" w:rsidRDefault="00BB77C9" w:rsidP="00B33073">
      <w:pPr>
        <w:shd w:val="clear" w:color="auto" w:fill="FFFFFF"/>
        <w:rPr>
          <w:rFonts w:ascii="Times New Roman" w:hAnsi="Times New Roman" w:cs="Times New Roman"/>
          <w:color w:val="FFFFFF"/>
        </w:rPr>
      </w:pPr>
      <w:r w:rsidRPr="009C49B1">
        <w:rPr>
          <w:rFonts w:ascii="Times New Roman" w:hAnsi="Times New Roman" w:cs="Times New Roman"/>
          <w:color w:val="FFFFFF"/>
        </w:rPr>
        <w:t>Т.Н.Ларина</w:t>
      </w:r>
    </w:p>
    <w:p w:rsidR="00BB77C9" w:rsidRPr="009C49B1" w:rsidRDefault="00BB77C9" w:rsidP="00B33073">
      <w:pPr>
        <w:shd w:val="clear" w:color="auto" w:fill="FFFFFF"/>
        <w:tabs>
          <w:tab w:val="left" w:pos="8040"/>
        </w:tabs>
        <w:rPr>
          <w:rFonts w:ascii="Times New Roman" w:hAnsi="Times New Roman" w:cs="Times New Roman"/>
          <w:color w:val="FFFFFF"/>
        </w:rPr>
      </w:pPr>
    </w:p>
    <w:p w:rsidR="00BB77C9" w:rsidRPr="009C49B1" w:rsidRDefault="00BB77C9" w:rsidP="00B33073">
      <w:pPr>
        <w:shd w:val="clear" w:color="auto" w:fill="FFFFFF"/>
        <w:tabs>
          <w:tab w:val="left" w:pos="8040"/>
        </w:tabs>
        <w:rPr>
          <w:rFonts w:ascii="Times New Roman" w:hAnsi="Times New Roman" w:cs="Times New Roman"/>
          <w:color w:val="FFFFFF"/>
        </w:rPr>
      </w:pPr>
      <w:r w:rsidRPr="009C49B1">
        <w:rPr>
          <w:rFonts w:ascii="Times New Roman" w:hAnsi="Times New Roman" w:cs="Times New Roman"/>
          <w:color w:val="FFFFFF"/>
        </w:rPr>
        <w:t xml:space="preserve">Согласовано                                                                                  </w:t>
      </w:r>
      <w:r w:rsidRPr="009C49B1">
        <w:rPr>
          <w:rFonts w:ascii="Times New Roman" w:hAnsi="Times New Roman" w:cs="Times New Roman"/>
          <w:color w:val="FFFFFF"/>
        </w:rPr>
        <w:tab/>
        <w:t xml:space="preserve">      </w:t>
      </w:r>
    </w:p>
    <w:p w:rsidR="00BB77C9" w:rsidRPr="00B33073" w:rsidRDefault="00BB77C9" w:rsidP="00B33073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9C49B1">
        <w:rPr>
          <w:rFonts w:ascii="Times New Roman" w:hAnsi="Times New Roman" w:cs="Times New Roman"/>
          <w:color w:val="FFFFFF"/>
        </w:rPr>
        <w:t>С.В. Акишин</w:t>
      </w:r>
      <w:r w:rsidRPr="00B33073">
        <w:rPr>
          <w:rFonts w:ascii="Times New Roman" w:hAnsi="Times New Roman" w:cs="Times New Roman"/>
          <w:sz w:val="28"/>
          <w:szCs w:val="28"/>
        </w:rPr>
        <w:t xml:space="preserve"> </w:t>
      </w:r>
      <w:r w:rsidRPr="00B33073">
        <w:rPr>
          <w:rFonts w:ascii="Times New Roman" w:hAnsi="Times New Roman" w:cs="Times New Roman"/>
          <w:sz w:val="28"/>
          <w:szCs w:val="28"/>
        </w:rPr>
        <w:br w:type="page"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B33073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BB77C9" w:rsidRPr="00B33073" w:rsidRDefault="00BB77C9" w:rsidP="00B33073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B33073">
        <w:rPr>
          <w:rFonts w:ascii="Times New Roman" w:hAnsi="Times New Roman" w:cs="Times New Roman"/>
          <w:sz w:val="28"/>
          <w:szCs w:val="28"/>
        </w:rPr>
        <w:tab/>
      </w:r>
      <w:r w:rsidRPr="00B33073">
        <w:rPr>
          <w:rFonts w:ascii="Times New Roman" w:hAnsi="Times New Roman" w:cs="Times New Roman"/>
          <w:sz w:val="28"/>
          <w:szCs w:val="28"/>
        </w:rPr>
        <w:tab/>
      </w:r>
      <w:r w:rsidRPr="00B33073">
        <w:rPr>
          <w:rFonts w:ascii="Times New Roman" w:hAnsi="Times New Roman" w:cs="Times New Roman"/>
          <w:sz w:val="28"/>
          <w:szCs w:val="28"/>
        </w:rPr>
        <w:tab/>
      </w:r>
      <w:r w:rsidRPr="00B33073">
        <w:rPr>
          <w:rFonts w:ascii="Times New Roman" w:hAnsi="Times New Roman" w:cs="Times New Roman"/>
          <w:sz w:val="28"/>
          <w:szCs w:val="28"/>
        </w:rPr>
        <w:tab/>
      </w:r>
      <w:r w:rsidRPr="00B33073">
        <w:rPr>
          <w:rFonts w:ascii="Times New Roman" w:hAnsi="Times New Roman" w:cs="Times New Roman"/>
          <w:sz w:val="28"/>
          <w:szCs w:val="28"/>
        </w:rPr>
        <w:tab/>
      </w:r>
      <w:r w:rsidRPr="00B33073">
        <w:rPr>
          <w:rFonts w:ascii="Times New Roman" w:hAnsi="Times New Roman" w:cs="Times New Roman"/>
          <w:sz w:val="28"/>
          <w:szCs w:val="28"/>
        </w:rPr>
        <w:tab/>
      </w:r>
      <w:r w:rsidRPr="00B33073">
        <w:rPr>
          <w:rFonts w:ascii="Times New Roman" w:hAnsi="Times New Roman" w:cs="Times New Roman"/>
          <w:sz w:val="28"/>
          <w:szCs w:val="28"/>
        </w:rPr>
        <w:tab/>
      </w:r>
      <w:r w:rsidRPr="00B33073">
        <w:rPr>
          <w:rFonts w:ascii="Times New Roman" w:hAnsi="Times New Roman" w:cs="Times New Roman"/>
          <w:sz w:val="28"/>
          <w:szCs w:val="28"/>
        </w:rPr>
        <w:tab/>
        <w:t>к постановлению администрации</w:t>
      </w:r>
    </w:p>
    <w:p w:rsidR="00BB77C9" w:rsidRPr="00B33073" w:rsidRDefault="00BB77C9" w:rsidP="00B33073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B33073">
        <w:rPr>
          <w:rFonts w:ascii="Times New Roman" w:hAnsi="Times New Roman" w:cs="Times New Roman"/>
          <w:sz w:val="28"/>
          <w:szCs w:val="28"/>
        </w:rPr>
        <w:tab/>
      </w:r>
      <w:r w:rsidRPr="00B33073">
        <w:rPr>
          <w:rFonts w:ascii="Times New Roman" w:hAnsi="Times New Roman" w:cs="Times New Roman"/>
          <w:sz w:val="28"/>
          <w:szCs w:val="28"/>
        </w:rPr>
        <w:tab/>
      </w:r>
      <w:r w:rsidRPr="00B33073">
        <w:rPr>
          <w:rFonts w:ascii="Times New Roman" w:hAnsi="Times New Roman" w:cs="Times New Roman"/>
          <w:sz w:val="28"/>
          <w:szCs w:val="28"/>
        </w:rPr>
        <w:tab/>
      </w:r>
      <w:r w:rsidRPr="00B33073">
        <w:rPr>
          <w:rFonts w:ascii="Times New Roman" w:hAnsi="Times New Roman" w:cs="Times New Roman"/>
          <w:sz w:val="28"/>
          <w:szCs w:val="28"/>
        </w:rPr>
        <w:tab/>
      </w:r>
      <w:r w:rsidRPr="00B33073">
        <w:rPr>
          <w:rFonts w:ascii="Times New Roman" w:hAnsi="Times New Roman" w:cs="Times New Roman"/>
          <w:sz w:val="28"/>
          <w:szCs w:val="28"/>
        </w:rPr>
        <w:tab/>
      </w:r>
      <w:r w:rsidRPr="00B33073">
        <w:rPr>
          <w:rFonts w:ascii="Times New Roman" w:hAnsi="Times New Roman" w:cs="Times New Roman"/>
          <w:sz w:val="28"/>
          <w:szCs w:val="28"/>
        </w:rPr>
        <w:tab/>
      </w:r>
      <w:r w:rsidRPr="00B33073">
        <w:rPr>
          <w:rFonts w:ascii="Times New Roman" w:hAnsi="Times New Roman" w:cs="Times New Roman"/>
          <w:sz w:val="28"/>
          <w:szCs w:val="28"/>
        </w:rPr>
        <w:tab/>
      </w:r>
      <w:r w:rsidRPr="00B33073">
        <w:rPr>
          <w:rFonts w:ascii="Times New Roman" w:hAnsi="Times New Roman" w:cs="Times New Roman"/>
          <w:sz w:val="28"/>
          <w:szCs w:val="28"/>
        </w:rPr>
        <w:tab/>
        <w:t>Инсарского муниципального района</w:t>
      </w:r>
    </w:p>
    <w:p w:rsidR="00BB77C9" w:rsidRPr="00B33073" w:rsidRDefault="00BB77C9" w:rsidP="00B33073">
      <w:pPr>
        <w:shd w:val="clear" w:color="auto" w:fill="FFFFFF"/>
        <w:rPr>
          <w:rFonts w:ascii="Times New Roman" w:hAnsi="Times New Roman" w:cs="Times New Roman"/>
          <w:color w:val="auto"/>
          <w:sz w:val="28"/>
          <w:szCs w:val="28"/>
        </w:rPr>
      </w:pPr>
      <w:r w:rsidRPr="00B33073">
        <w:rPr>
          <w:rFonts w:ascii="Times New Roman" w:hAnsi="Times New Roman" w:cs="Times New Roman"/>
          <w:sz w:val="28"/>
          <w:szCs w:val="28"/>
        </w:rPr>
        <w:tab/>
      </w:r>
      <w:r w:rsidRPr="00B33073">
        <w:rPr>
          <w:rFonts w:ascii="Times New Roman" w:hAnsi="Times New Roman" w:cs="Times New Roman"/>
          <w:sz w:val="28"/>
          <w:szCs w:val="28"/>
        </w:rPr>
        <w:tab/>
      </w:r>
      <w:r w:rsidRPr="00B33073">
        <w:rPr>
          <w:rFonts w:ascii="Times New Roman" w:hAnsi="Times New Roman" w:cs="Times New Roman"/>
          <w:sz w:val="28"/>
          <w:szCs w:val="28"/>
        </w:rPr>
        <w:tab/>
      </w:r>
      <w:r w:rsidRPr="00B33073">
        <w:rPr>
          <w:rFonts w:ascii="Times New Roman" w:hAnsi="Times New Roman" w:cs="Times New Roman"/>
          <w:sz w:val="28"/>
          <w:szCs w:val="28"/>
        </w:rPr>
        <w:tab/>
      </w:r>
      <w:r w:rsidRPr="00B33073">
        <w:rPr>
          <w:rFonts w:ascii="Times New Roman" w:hAnsi="Times New Roman" w:cs="Times New Roman"/>
          <w:sz w:val="28"/>
          <w:szCs w:val="28"/>
        </w:rPr>
        <w:tab/>
      </w:r>
      <w:r w:rsidRPr="00B33073">
        <w:rPr>
          <w:rFonts w:ascii="Times New Roman" w:hAnsi="Times New Roman" w:cs="Times New Roman"/>
          <w:sz w:val="28"/>
          <w:szCs w:val="28"/>
        </w:rPr>
        <w:tab/>
      </w:r>
      <w:r w:rsidRPr="00B33073">
        <w:rPr>
          <w:rFonts w:ascii="Times New Roman" w:hAnsi="Times New Roman" w:cs="Times New Roman"/>
          <w:sz w:val="28"/>
          <w:szCs w:val="28"/>
        </w:rPr>
        <w:tab/>
      </w:r>
      <w:r w:rsidRPr="00B33073">
        <w:rPr>
          <w:rFonts w:ascii="Times New Roman" w:hAnsi="Times New Roman" w:cs="Times New Roman"/>
          <w:sz w:val="28"/>
          <w:szCs w:val="28"/>
        </w:rPr>
        <w:tab/>
      </w:r>
      <w:r w:rsidRPr="00B33073">
        <w:rPr>
          <w:rFonts w:ascii="Times New Roman" w:hAnsi="Times New Roman" w:cs="Times New Roman"/>
          <w:color w:val="auto"/>
          <w:sz w:val="28"/>
          <w:szCs w:val="28"/>
        </w:rPr>
        <w:t xml:space="preserve">от   </w:t>
      </w:r>
      <w:r>
        <w:rPr>
          <w:rStyle w:val="2"/>
          <w:color w:val="auto"/>
          <w:sz w:val="28"/>
          <w:szCs w:val="28"/>
        </w:rPr>
        <w:t>04</w:t>
      </w:r>
      <w:r w:rsidRPr="00B33073">
        <w:rPr>
          <w:rStyle w:val="2"/>
          <w:color w:val="auto"/>
          <w:sz w:val="28"/>
          <w:szCs w:val="28"/>
        </w:rPr>
        <w:t>.0</w:t>
      </w:r>
      <w:r>
        <w:rPr>
          <w:rStyle w:val="2"/>
          <w:color w:val="auto"/>
          <w:sz w:val="28"/>
          <w:szCs w:val="28"/>
        </w:rPr>
        <w:t>3</w:t>
      </w:r>
      <w:r w:rsidRPr="00B33073">
        <w:rPr>
          <w:rStyle w:val="2"/>
          <w:color w:val="auto"/>
          <w:sz w:val="28"/>
          <w:szCs w:val="28"/>
        </w:rPr>
        <w:t>.2021г.  №</w:t>
      </w:r>
      <w:r>
        <w:rPr>
          <w:rStyle w:val="2"/>
          <w:color w:val="auto"/>
          <w:sz w:val="28"/>
          <w:szCs w:val="28"/>
        </w:rPr>
        <w:t>65</w:t>
      </w:r>
    </w:p>
    <w:p w:rsidR="00BB77C9" w:rsidRPr="00B33073" w:rsidRDefault="00BB77C9">
      <w:pPr>
        <w:pStyle w:val="11"/>
        <w:shd w:val="clear" w:color="auto" w:fill="auto"/>
        <w:spacing w:line="240" w:lineRule="auto"/>
        <w:ind w:left="5360" w:firstLine="0"/>
        <w:rPr>
          <w:b/>
          <w:bCs/>
          <w:sz w:val="28"/>
          <w:szCs w:val="28"/>
        </w:rPr>
      </w:pPr>
    </w:p>
    <w:p w:rsidR="00BB77C9" w:rsidRPr="00B33073" w:rsidRDefault="00BB77C9">
      <w:pPr>
        <w:pStyle w:val="11"/>
        <w:shd w:val="clear" w:color="auto" w:fill="auto"/>
        <w:spacing w:after="480" w:line="240" w:lineRule="auto"/>
        <w:ind w:firstLine="0"/>
        <w:jc w:val="center"/>
        <w:rPr>
          <w:b/>
          <w:bCs/>
          <w:sz w:val="28"/>
          <w:szCs w:val="28"/>
        </w:rPr>
      </w:pPr>
    </w:p>
    <w:p w:rsidR="00BB77C9" w:rsidRDefault="00BB77C9">
      <w:pPr>
        <w:pStyle w:val="11"/>
        <w:shd w:val="clear" w:color="auto" w:fill="auto"/>
        <w:spacing w:after="480" w:line="240" w:lineRule="auto"/>
        <w:ind w:firstLine="0"/>
        <w:jc w:val="center"/>
        <w:rPr>
          <w:sz w:val="28"/>
          <w:szCs w:val="28"/>
        </w:rPr>
      </w:pPr>
      <w:r w:rsidRPr="00B33073">
        <w:rPr>
          <w:b/>
          <w:bCs/>
          <w:sz w:val="28"/>
          <w:szCs w:val="28"/>
        </w:rPr>
        <w:t>РЕГЛАМЕНТ РЕАГИ</w:t>
      </w:r>
      <w:r>
        <w:rPr>
          <w:b/>
          <w:bCs/>
          <w:sz w:val="28"/>
          <w:szCs w:val="28"/>
        </w:rPr>
        <w:t>РОВАНИЯ НА КОМПЬЮТЕРНЫЕ</w:t>
      </w:r>
      <w:r>
        <w:rPr>
          <w:b/>
          <w:bCs/>
          <w:sz w:val="28"/>
          <w:szCs w:val="28"/>
        </w:rPr>
        <w:br/>
        <w:t>ИНЦИДЕНТЫ, СВЯЗАННЫЕ С СОВЕРШЕНИЕМ КОМПЬЮТЕРНЫХ</w:t>
      </w:r>
      <w:r>
        <w:rPr>
          <w:b/>
          <w:bCs/>
          <w:sz w:val="28"/>
          <w:szCs w:val="28"/>
        </w:rPr>
        <w:br/>
        <w:t>АТАК И ВНЕДРЕНИЕМ ВРЕДОНОСНОГО ПРОГРАММНОГО</w:t>
      </w:r>
      <w:r>
        <w:rPr>
          <w:b/>
          <w:bCs/>
          <w:sz w:val="28"/>
          <w:szCs w:val="28"/>
        </w:rPr>
        <w:br/>
        <w:t>ОБЕСПЕЧЕНИЯ</w:t>
      </w:r>
    </w:p>
    <w:p w:rsidR="00BB77C9" w:rsidRPr="00683C8A" w:rsidRDefault="00BB77C9">
      <w:pPr>
        <w:pStyle w:val="11"/>
        <w:numPr>
          <w:ilvl w:val="0"/>
          <w:numId w:val="2"/>
        </w:numPr>
        <w:shd w:val="clear" w:color="auto" w:fill="auto"/>
        <w:tabs>
          <w:tab w:val="left" w:pos="265"/>
        </w:tabs>
        <w:spacing w:after="320"/>
        <w:ind w:firstLine="0"/>
        <w:jc w:val="center"/>
        <w:rPr>
          <w:sz w:val="28"/>
          <w:szCs w:val="28"/>
        </w:rPr>
      </w:pPr>
      <w:r w:rsidRPr="00683C8A">
        <w:rPr>
          <w:sz w:val="28"/>
          <w:szCs w:val="28"/>
        </w:rPr>
        <w:t>Общие положения</w:t>
      </w:r>
    </w:p>
    <w:p w:rsidR="00BB77C9" w:rsidRPr="00683C8A" w:rsidRDefault="00BB77C9">
      <w:pPr>
        <w:pStyle w:val="11"/>
        <w:numPr>
          <w:ilvl w:val="0"/>
          <w:numId w:val="3"/>
        </w:numPr>
        <w:shd w:val="clear" w:color="auto" w:fill="auto"/>
        <w:tabs>
          <w:tab w:val="left" w:pos="1085"/>
        </w:tabs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 xml:space="preserve">Настоящий Регламент устанавливает порядок действий при возникновении угроз информационной безопасности, обусловленных возможностью несанкционированного доступа к </w:t>
      </w:r>
      <w:r>
        <w:rPr>
          <w:sz w:val="28"/>
          <w:szCs w:val="28"/>
        </w:rPr>
        <w:t>муниципальным</w:t>
      </w:r>
      <w:r w:rsidRPr="00683C8A">
        <w:rPr>
          <w:sz w:val="28"/>
          <w:szCs w:val="28"/>
        </w:rPr>
        <w:t xml:space="preserve"> информационным ресурсам сторонних лиц (третьих лиц), внедрения и распространения вредоносного программного обеспечения, проведения массированных атак типа </w:t>
      </w:r>
      <w:r>
        <w:rPr>
          <w:sz w:val="28"/>
          <w:szCs w:val="28"/>
        </w:rPr>
        <w:t>«отказ в обслуживании»</w:t>
      </w:r>
      <w:r w:rsidRPr="00683C8A">
        <w:rPr>
          <w:sz w:val="28"/>
          <w:szCs w:val="28"/>
        </w:rPr>
        <w:t>, а также возможными техническими сбоями в работе.</w:t>
      </w:r>
    </w:p>
    <w:p w:rsidR="00BB77C9" w:rsidRPr="00683C8A" w:rsidRDefault="00BB77C9">
      <w:pPr>
        <w:pStyle w:val="11"/>
        <w:shd w:val="clear" w:color="auto" w:fill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 xml:space="preserve">Регламент разработан для </w:t>
      </w:r>
      <w:r>
        <w:rPr>
          <w:sz w:val="28"/>
          <w:szCs w:val="28"/>
        </w:rPr>
        <w:t xml:space="preserve">администрации Инсарского муниципального района  </w:t>
      </w:r>
      <w:r w:rsidRPr="00683C8A">
        <w:rPr>
          <w:sz w:val="28"/>
          <w:szCs w:val="28"/>
        </w:rPr>
        <w:t>Республики Мордовия и подведомственных организаций.</w:t>
      </w:r>
    </w:p>
    <w:p w:rsidR="00BB77C9" w:rsidRPr="00683C8A" w:rsidRDefault="00BB77C9">
      <w:pPr>
        <w:pStyle w:val="11"/>
        <w:numPr>
          <w:ilvl w:val="0"/>
          <w:numId w:val="3"/>
        </w:numPr>
        <w:shd w:val="clear" w:color="auto" w:fill="auto"/>
        <w:tabs>
          <w:tab w:val="left" w:pos="1033"/>
        </w:tabs>
        <w:ind w:firstLine="720"/>
        <w:rPr>
          <w:sz w:val="28"/>
          <w:szCs w:val="28"/>
        </w:rPr>
      </w:pPr>
      <w:r w:rsidRPr="00683C8A">
        <w:rPr>
          <w:sz w:val="28"/>
          <w:szCs w:val="28"/>
        </w:rPr>
        <w:t>В настоящем Регламенте используются следующие понятия:</w:t>
      </w:r>
    </w:p>
    <w:p w:rsidR="00BB77C9" w:rsidRPr="00683C8A" w:rsidRDefault="00BB77C9">
      <w:pPr>
        <w:pStyle w:val="11"/>
        <w:shd w:val="clear" w:color="auto" w:fill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инцидент информационной безопасности - любое непредвиденное или нежелательное событие, которое может нарушить деятельность информационных систем или информационную безопасность;</w:t>
      </w:r>
    </w:p>
    <w:p w:rsidR="00BB77C9" w:rsidRPr="00683C8A" w:rsidRDefault="00BB77C9">
      <w:pPr>
        <w:pStyle w:val="11"/>
        <w:shd w:val="clear" w:color="auto" w:fill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информационное взаимодействие - процесс взаимодействия двух и более участников, целью которого является обработка информации в общих информационных системах и сетях;</w:t>
      </w:r>
    </w:p>
    <w:p w:rsidR="00BB77C9" w:rsidRPr="00683C8A" w:rsidRDefault="00BB77C9">
      <w:pPr>
        <w:pStyle w:val="11"/>
        <w:shd w:val="clear" w:color="auto" w:fill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 xml:space="preserve">участники информационного взаимодействия - пользователи информационных систем (далее - пользователи) </w:t>
      </w:r>
      <w:r>
        <w:rPr>
          <w:sz w:val="28"/>
          <w:szCs w:val="28"/>
        </w:rPr>
        <w:t>органов местного самоуправления Инсарского муниципального района</w:t>
      </w:r>
      <w:r w:rsidRPr="00683C8A">
        <w:rPr>
          <w:sz w:val="28"/>
          <w:szCs w:val="28"/>
        </w:rPr>
        <w:t xml:space="preserve">, системные администраторы, специалисты по информационной безопасности (далее - администраторы безопасности) </w:t>
      </w:r>
      <w:r>
        <w:rPr>
          <w:sz w:val="28"/>
          <w:szCs w:val="28"/>
        </w:rPr>
        <w:t>администрации Инсарского муниципального района</w:t>
      </w:r>
      <w:r w:rsidRPr="00683C8A">
        <w:rPr>
          <w:sz w:val="28"/>
          <w:szCs w:val="28"/>
        </w:rPr>
        <w:t>.</w:t>
      </w:r>
    </w:p>
    <w:p w:rsidR="00BB77C9" w:rsidRPr="00683C8A" w:rsidRDefault="00BB77C9">
      <w:pPr>
        <w:pStyle w:val="11"/>
        <w:numPr>
          <w:ilvl w:val="0"/>
          <w:numId w:val="3"/>
        </w:numPr>
        <w:shd w:val="clear" w:color="auto" w:fill="auto"/>
        <w:tabs>
          <w:tab w:val="left" w:pos="1085"/>
        </w:tabs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 xml:space="preserve">Действие положений настоящего Регламента распространяется на деятельность </w:t>
      </w:r>
      <w:r>
        <w:rPr>
          <w:sz w:val="28"/>
          <w:szCs w:val="28"/>
        </w:rPr>
        <w:t>администрации Инсарского муниципального района</w:t>
      </w:r>
      <w:r w:rsidRPr="00683C8A">
        <w:rPr>
          <w:sz w:val="28"/>
          <w:szCs w:val="28"/>
        </w:rPr>
        <w:t xml:space="preserve"> и подведомственные организации и обязательны к соблюдению всеми сотрудниками, участвующих в выявлении, разбирательстве и предотвращении инцидентов информационной безопасности.</w:t>
      </w:r>
    </w:p>
    <w:p w:rsidR="00BB77C9" w:rsidRPr="00683C8A" w:rsidRDefault="00BB77C9">
      <w:pPr>
        <w:pStyle w:val="11"/>
        <w:numPr>
          <w:ilvl w:val="0"/>
          <w:numId w:val="3"/>
        </w:numPr>
        <w:shd w:val="clear" w:color="auto" w:fill="auto"/>
        <w:tabs>
          <w:tab w:val="left" w:pos="1058"/>
        </w:tabs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Задачами настоящего Регламента являются:</w:t>
      </w:r>
    </w:p>
    <w:p w:rsidR="00BB77C9" w:rsidRDefault="00BB77C9" w:rsidP="00FA098A">
      <w:pPr>
        <w:pStyle w:val="11"/>
        <w:shd w:val="clear" w:color="auto" w:fill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 xml:space="preserve">организация деятельности сотрудников </w:t>
      </w:r>
      <w:r>
        <w:rPr>
          <w:sz w:val="28"/>
          <w:szCs w:val="28"/>
        </w:rPr>
        <w:t>администрации Инсарского муниципального района</w:t>
      </w:r>
      <w:r w:rsidRPr="00683C8A">
        <w:rPr>
          <w:sz w:val="28"/>
          <w:szCs w:val="28"/>
        </w:rPr>
        <w:t xml:space="preserve"> осуществляющих администрирование информационных систем в </w:t>
      </w:r>
      <w:r>
        <w:rPr>
          <w:sz w:val="28"/>
          <w:szCs w:val="28"/>
        </w:rPr>
        <w:t>администрации Инсарского муниципального района</w:t>
      </w:r>
      <w:r w:rsidRPr="00683C8A">
        <w:rPr>
          <w:sz w:val="28"/>
          <w:szCs w:val="28"/>
        </w:rPr>
        <w:t>;</w:t>
      </w:r>
    </w:p>
    <w:p w:rsidR="00BB77C9" w:rsidRPr="00683C8A" w:rsidRDefault="00BB77C9" w:rsidP="00FA098A">
      <w:pPr>
        <w:spacing w:line="1" w:lineRule="exact"/>
        <w:rPr>
          <w:rFonts w:ascii="Times New Roman" w:hAnsi="Times New Roman" w:cs="Times New Roman"/>
          <w:sz w:val="28"/>
          <w:szCs w:val="28"/>
        </w:rPr>
      </w:pPr>
    </w:p>
    <w:p w:rsidR="00BB77C9" w:rsidRPr="00683C8A" w:rsidRDefault="00BB77C9" w:rsidP="00FA098A">
      <w:pPr>
        <w:pStyle w:val="11"/>
        <w:shd w:val="clear" w:color="auto" w:fill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определение порядка работы пользователей, системных администраторов и администраторов безопасности;</w:t>
      </w:r>
    </w:p>
    <w:p w:rsidR="00BB77C9" w:rsidRPr="00683C8A" w:rsidRDefault="00BB77C9" w:rsidP="00FA098A">
      <w:pPr>
        <w:pStyle w:val="11"/>
        <w:shd w:val="clear" w:color="auto" w:fill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обеспечение целостности, конфиденциальности и доступности информации;</w:t>
      </w:r>
    </w:p>
    <w:p w:rsidR="00BB77C9" w:rsidRPr="00683C8A" w:rsidRDefault="00BB77C9" w:rsidP="00FA098A">
      <w:pPr>
        <w:pStyle w:val="11"/>
        <w:shd w:val="clear" w:color="auto" w:fill="auto"/>
        <w:ind w:firstLine="72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соблюдение требований правовых актов в области защиты информации.</w:t>
      </w:r>
    </w:p>
    <w:p w:rsidR="00BB77C9" w:rsidRPr="00683C8A" w:rsidRDefault="00BB77C9" w:rsidP="00FA098A">
      <w:pPr>
        <w:pStyle w:val="11"/>
        <w:numPr>
          <w:ilvl w:val="0"/>
          <w:numId w:val="2"/>
        </w:numPr>
        <w:shd w:val="clear" w:color="auto" w:fill="auto"/>
        <w:tabs>
          <w:tab w:val="left" w:pos="1136"/>
        </w:tabs>
        <w:spacing w:line="257" w:lineRule="auto"/>
        <w:ind w:firstLine="72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Источники и виды инцидентов информационной безопасности</w:t>
      </w:r>
    </w:p>
    <w:p w:rsidR="00BB77C9" w:rsidRPr="00683C8A" w:rsidRDefault="00BB77C9" w:rsidP="00FA098A">
      <w:pPr>
        <w:pStyle w:val="11"/>
        <w:numPr>
          <w:ilvl w:val="0"/>
          <w:numId w:val="3"/>
        </w:numPr>
        <w:shd w:val="clear" w:color="auto" w:fill="auto"/>
        <w:tabs>
          <w:tab w:val="left" w:pos="1074"/>
        </w:tabs>
        <w:spacing w:line="257" w:lineRule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 xml:space="preserve">Источниками информации об инцидентах информационной безопасности в </w:t>
      </w:r>
      <w:r>
        <w:rPr>
          <w:sz w:val="28"/>
          <w:szCs w:val="28"/>
        </w:rPr>
        <w:t>администрации Инсарского муниципального района</w:t>
      </w:r>
      <w:r w:rsidRPr="00683C8A">
        <w:rPr>
          <w:sz w:val="28"/>
          <w:szCs w:val="28"/>
        </w:rPr>
        <w:t xml:space="preserve"> являются:</w:t>
      </w:r>
    </w:p>
    <w:p w:rsidR="00BB77C9" w:rsidRPr="00683C8A" w:rsidRDefault="00BB77C9" w:rsidP="00FA098A">
      <w:pPr>
        <w:pStyle w:val="11"/>
        <w:shd w:val="clear" w:color="auto" w:fill="auto"/>
        <w:spacing w:line="257" w:lineRule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 xml:space="preserve">факты, выявленные сотрудниками </w:t>
      </w:r>
      <w:r>
        <w:rPr>
          <w:sz w:val="28"/>
          <w:szCs w:val="28"/>
        </w:rPr>
        <w:t>администрации Инсарского муниципального района</w:t>
      </w:r>
      <w:r w:rsidRPr="00683C8A">
        <w:rPr>
          <w:sz w:val="28"/>
          <w:szCs w:val="28"/>
        </w:rPr>
        <w:t>;</w:t>
      </w:r>
    </w:p>
    <w:p w:rsidR="00BB77C9" w:rsidRPr="00683C8A" w:rsidRDefault="00BB77C9" w:rsidP="00FA098A">
      <w:pPr>
        <w:pStyle w:val="11"/>
        <w:shd w:val="clear" w:color="auto" w:fill="auto"/>
        <w:spacing w:line="257" w:lineRule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результаты работы средств мониторинга информационной безопасности, аудита (внутреннего или внешнего);</w:t>
      </w:r>
    </w:p>
    <w:p w:rsidR="00BB77C9" w:rsidRPr="00683C8A" w:rsidRDefault="00BB77C9" w:rsidP="00FA098A">
      <w:pPr>
        <w:pStyle w:val="11"/>
        <w:shd w:val="clear" w:color="auto" w:fill="auto"/>
        <w:spacing w:line="257" w:lineRule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журналы и оповещения операционных систем серверов и рабочих станций, антивирусной системы, системы резервного копирования и других систем;</w:t>
      </w:r>
    </w:p>
    <w:p w:rsidR="00BB77C9" w:rsidRPr="00683C8A" w:rsidRDefault="00BB77C9" w:rsidP="00FA098A">
      <w:pPr>
        <w:pStyle w:val="11"/>
        <w:shd w:val="clear" w:color="auto" w:fill="auto"/>
        <w:spacing w:line="257" w:lineRule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обращения субъектов персональных данных с указанием инцидента информационной безопасности;</w:t>
      </w:r>
    </w:p>
    <w:p w:rsidR="00BB77C9" w:rsidRPr="00683C8A" w:rsidRDefault="00BB77C9" w:rsidP="00FA098A">
      <w:pPr>
        <w:pStyle w:val="11"/>
        <w:shd w:val="clear" w:color="auto" w:fill="auto"/>
        <w:spacing w:line="257" w:lineRule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сообщения Министерства информатизации и связи Республики Мордовия (далее - Мининформсвязи) и ГУП Республики Мордовия «НПЦ информатизации и новых технологий» (далее - ГУП НПЦ);</w:t>
      </w:r>
    </w:p>
    <w:p w:rsidR="00BB77C9" w:rsidRPr="00683C8A" w:rsidRDefault="00BB77C9" w:rsidP="00FA098A">
      <w:pPr>
        <w:pStyle w:val="11"/>
        <w:shd w:val="clear" w:color="auto" w:fill="auto"/>
        <w:spacing w:line="257" w:lineRule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сообщения Федеральной службы технического и экспортного контроля России;</w:t>
      </w:r>
    </w:p>
    <w:p w:rsidR="00BB77C9" w:rsidRPr="00683C8A" w:rsidRDefault="00BB77C9" w:rsidP="00FA098A">
      <w:pPr>
        <w:pStyle w:val="11"/>
        <w:shd w:val="clear" w:color="auto" w:fill="auto"/>
        <w:spacing w:line="257" w:lineRule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сообщения Федеральной службы безопасности Российской Федерации;</w:t>
      </w:r>
    </w:p>
    <w:p w:rsidR="00BB77C9" w:rsidRPr="00683C8A" w:rsidRDefault="00BB77C9">
      <w:pPr>
        <w:pStyle w:val="11"/>
        <w:shd w:val="clear" w:color="auto" w:fill="auto"/>
        <w:spacing w:line="257" w:lineRule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сообщения Федеральной службы по надзору в сфере связи, информационных технологий и массовых коммуникаций;</w:t>
      </w:r>
    </w:p>
    <w:p w:rsidR="00BB77C9" w:rsidRPr="00683C8A" w:rsidRDefault="00BB77C9">
      <w:pPr>
        <w:pStyle w:val="11"/>
        <w:shd w:val="clear" w:color="auto" w:fill="auto"/>
        <w:spacing w:line="257" w:lineRule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иные источники информации.</w:t>
      </w:r>
    </w:p>
    <w:p w:rsidR="00BB77C9" w:rsidRPr="00683C8A" w:rsidRDefault="00BB77C9">
      <w:pPr>
        <w:pStyle w:val="11"/>
        <w:numPr>
          <w:ilvl w:val="0"/>
          <w:numId w:val="3"/>
        </w:numPr>
        <w:shd w:val="clear" w:color="auto" w:fill="auto"/>
        <w:tabs>
          <w:tab w:val="left" w:pos="1072"/>
        </w:tabs>
        <w:spacing w:line="257" w:lineRule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 xml:space="preserve">Основными видами инцидентов информационной безопасности в </w:t>
      </w:r>
      <w:r>
        <w:rPr>
          <w:sz w:val="28"/>
          <w:szCs w:val="28"/>
        </w:rPr>
        <w:t>администрации Инсарского муниципального района</w:t>
      </w:r>
      <w:r w:rsidRPr="00683C8A">
        <w:rPr>
          <w:sz w:val="28"/>
          <w:szCs w:val="28"/>
        </w:rPr>
        <w:t xml:space="preserve"> являются:</w:t>
      </w:r>
    </w:p>
    <w:p w:rsidR="00BB77C9" w:rsidRPr="00683C8A" w:rsidRDefault="00BB77C9">
      <w:pPr>
        <w:pStyle w:val="11"/>
        <w:shd w:val="clear" w:color="auto" w:fill="auto"/>
        <w:spacing w:line="257" w:lineRule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 xml:space="preserve">несанкционированный доступ к информационным ресурсам </w:t>
      </w:r>
      <w:r>
        <w:rPr>
          <w:sz w:val="28"/>
          <w:szCs w:val="28"/>
        </w:rPr>
        <w:t>администрации Инсарского муниципального района</w:t>
      </w:r>
      <w:r w:rsidRPr="00683C8A">
        <w:rPr>
          <w:sz w:val="28"/>
          <w:szCs w:val="28"/>
        </w:rPr>
        <w:t>;</w:t>
      </w:r>
    </w:p>
    <w:p w:rsidR="00BB77C9" w:rsidRPr="00683C8A" w:rsidRDefault="00BB77C9">
      <w:pPr>
        <w:pStyle w:val="11"/>
        <w:shd w:val="clear" w:color="auto" w:fill="auto"/>
        <w:spacing w:line="257" w:lineRule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 xml:space="preserve">превышение полномочий - несанкционированный доступ к каким-либо ресурсам и помещениям сотрудников </w:t>
      </w:r>
      <w:r>
        <w:rPr>
          <w:sz w:val="28"/>
          <w:szCs w:val="28"/>
        </w:rPr>
        <w:t>администрации Инсарского муниципального района</w:t>
      </w:r>
      <w:r w:rsidRPr="00683C8A">
        <w:rPr>
          <w:sz w:val="28"/>
          <w:szCs w:val="28"/>
        </w:rPr>
        <w:t>;</w:t>
      </w:r>
    </w:p>
    <w:p w:rsidR="00BB77C9" w:rsidRPr="00683C8A" w:rsidRDefault="00BB77C9">
      <w:pPr>
        <w:pStyle w:val="11"/>
        <w:shd w:val="clear" w:color="auto" w:fill="auto"/>
        <w:spacing w:line="257" w:lineRule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компрометация учетных записей или паролей;</w:t>
      </w:r>
    </w:p>
    <w:p w:rsidR="00BB77C9" w:rsidRPr="00683C8A" w:rsidRDefault="00BB77C9">
      <w:pPr>
        <w:pStyle w:val="11"/>
        <w:shd w:val="clear" w:color="auto" w:fill="auto"/>
        <w:spacing w:line="257" w:lineRule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вирусная атака или вирусное заражение;</w:t>
      </w:r>
    </w:p>
    <w:p w:rsidR="00BB77C9" w:rsidRPr="00683C8A" w:rsidRDefault="00BB77C9">
      <w:pPr>
        <w:pStyle w:val="11"/>
        <w:shd w:val="clear" w:color="auto" w:fill="auto"/>
        <w:spacing w:after="320" w:line="257" w:lineRule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 xml:space="preserve">сетевые атаки (отказ в обслуживании </w:t>
      </w:r>
      <w:r w:rsidRPr="00683C8A">
        <w:rPr>
          <w:sz w:val="28"/>
          <w:szCs w:val="28"/>
          <w:lang w:eastAsia="en-US"/>
        </w:rPr>
        <w:t>(</w:t>
      </w:r>
      <w:r w:rsidRPr="00683C8A">
        <w:rPr>
          <w:sz w:val="28"/>
          <w:szCs w:val="28"/>
          <w:lang w:val="en-US" w:eastAsia="en-US"/>
        </w:rPr>
        <w:t>DoS</w:t>
      </w:r>
      <w:r w:rsidRPr="00683C8A">
        <w:rPr>
          <w:sz w:val="28"/>
          <w:szCs w:val="28"/>
        </w:rPr>
        <w:t xml:space="preserve">-атаки), атаки типа </w:t>
      </w:r>
      <w:r w:rsidRPr="00683C8A">
        <w:rPr>
          <w:sz w:val="28"/>
          <w:szCs w:val="28"/>
          <w:lang w:val="en-US" w:eastAsia="en-US"/>
        </w:rPr>
        <w:t>Man</w:t>
      </w:r>
      <w:r w:rsidRPr="00683C8A">
        <w:rPr>
          <w:sz w:val="28"/>
          <w:szCs w:val="28"/>
          <w:lang w:eastAsia="en-US"/>
        </w:rPr>
        <w:t>-</w:t>
      </w:r>
      <w:r w:rsidRPr="00683C8A">
        <w:rPr>
          <w:sz w:val="28"/>
          <w:szCs w:val="28"/>
          <w:lang w:val="en-US" w:eastAsia="en-US"/>
        </w:rPr>
        <w:t>in</w:t>
      </w:r>
      <w:r w:rsidRPr="00683C8A">
        <w:rPr>
          <w:sz w:val="28"/>
          <w:szCs w:val="28"/>
          <w:lang w:eastAsia="en-US"/>
        </w:rPr>
        <w:t xml:space="preserve">- </w:t>
      </w:r>
      <w:r w:rsidRPr="00683C8A">
        <w:rPr>
          <w:sz w:val="28"/>
          <w:szCs w:val="28"/>
          <w:lang w:val="en-US" w:eastAsia="en-US"/>
        </w:rPr>
        <w:t>the</w:t>
      </w:r>
      <w:r w:rsidRPr="00683C8A">
        <w:rPr>
          <w:sz w:val="28"/>
          <w:szCs w:val="28"/>
          <w:lang w:eastAsia="en-US"/>
        </w:rPr>
        <w:t>-</w:t>
      </w:r>
      <w:r w:rsidRPr="00683C8A">
        <w:rPr>
          <w:sz w:val="28"/>
          <w:szCs w:val="28"/>
          <w:lang w:val="en-US" w:eastAsia="en-US"/>
        </w:rPr>
        <w:t>Middle</w:t>
      </w:r>
      <w:r w:rsidRPr="00683C8A">
        <w:rPr>
          <w:sz w:val="28"/>
          <w:szCs w:val="28"/>
          <w:lang w:eastAsia="en-US"/>
        </w:rPr>
        <w:t xml:space="preserve">, </w:t>
      </w:r>
      <w:r w:rsidRPr="00683C8A">
        <w:rPr>
          <w:sz w:val="28"/>
          <w:szCs w:val="28"/>
        </w:rPr>
        <w:t xml:space="preserve">сниффер пакетов, переадресация портов, </w:t>
      </w:r>
      <w:r w:rsidRPr="00683C8A">
        <w:rPr>
          <w:sz w:val="28"/>
          <w:szCs w:val="28"/>
          <w:lang w:val="en-US" w:eastAsia="en-US"/>
        </w:rPr>
        <w:t>IP</w:t>
      </w:r>
      <w:r w:rsidRPr="00683C8A">
        <w:rPr>
          <w:sz w:val="28"/>
          <w:szCs w:val="28"/>
        </w:rPr>
        <w:t>-спуфинг, атаки на уровне приложений и другое).</w:t>
      </w:r>
      <w:bookmarkStart w:id="0" w:name="_GoBack"/>
      <w:bookmarkEnd w:id="0"/>
    </w:p>
    <w:p w:rsidR="00BB77C9" w:rsidRPr="00683C8A" w:rsidRDefault="00BB77C9">
      <w:pPr>
        <w:pStyle w:val="11"/>
        <w:numPr>
          <w:ilvl w:val="0"/>
          <w:numId w:val="2"/>
        </w:numPr>
        <w:shd w:val="clear" w:color="auto" w:fill="auto"/>
        <w:tabs>
          <w:tab w:val="left" w:pos="502"/>
        </w:tabs>
        <w:spacing w:after="320" w:line="257" w:lineRule="auto"/>
        <w:ind w:firstLine="0"/>
        <w:jc w:val="center"/>
        <w:rPr>
          <w:sz w:val="28"/>
          <w:szCs w:val="28"/>
        </w:rPr>
      </w:pPr>
      <w:r w:rsidRPr="00683C8A">
        <w:rPr>
          <w:sz w:val="28"/>
          <w:szCs w:val="28"/>
        </w:rPr>
        <w:t>Анализ исходной информации</w:t>
      </w:r>
    </w:p>
    <w:p w:rsidR="00BB77C9" w:rsidRDefault="00BB77C9">
      <w:pPr>
        <w:pStyle w:val="11"/>
        <w:numPr>
          <w:ilvl w:val="0"/>
          <w:numId w:val="3"/>
        </w:numPr>
        <w:shd w:val="clear" w:color="auto" w:fill="auto"/>
        <w:tabs>
          <w:tab w:val="left" w:pos="1074"/>
        </w:tabs>
        <w:spacing w:line="252" w:lineRule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При получении информации о несанкционированном воздействии на информационную систему и сеть системный администратор совместно с администратором безопасности обязаны убедиться, что инцидент информационной безопасности не является результатом их собственной ошибки или санкционированных действий.</w:t>
      </w:r>
    </w:p>
    <w:p w:rsidR="00BB77C9" w:rsidRPr="009973DE" w:rsidRDefault="00BB77C9" w:rsidP="009973DE"/>
    <w:p w:rsidR="00BB77C9" w:rsidRPr="00683C8A" w:rsidRDefault="00BB77C9">
      <w:pPr>
        <w:spacing w:line="1" w:lineRule="exact"/>
        <w:rPr>
          <w:rFonts w:ascii="Times New Roman" w:hAnsi="Times New Roman" w:cs="Times New Roman"/>
          <w:sz w:val="28"/>
          <w:szCs w:val="28"/>
        </w:rPr>
      </w:pPr>
    </w:p>
    <w:p w:rsidR="00BB77C9" w:rsidRPr="00683C8A" w:rsidRDefault="00BB77C9">
      <w:pPr>
        <w:pStyle w:val="11"/>
        <w:numPr>
          <w:ilvl w:val="0"/>
          <w:numId w:val="3"/>
        </w:numPr>
        <w:shd w:val="clear" w:color="auto" w:fill="auto"/>
        <w:tabs>
          <w:tab w:val="left" w:pos="1026"/>
        </w:tabs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 xml:space="preserve">При выявлении инцидента информационной безопасности в </w:t>
      </w:r>
      <w:r>
        <w:rPr>
          <w:sz w:val="28"/>
          <w:szCs w:val="28"/>
        </w:rPr>
        <w:t>администрации Инсарского муниципального района</w:t>
      </w:r>
      <w:r w:rsidRPr="00683C8A">
        <w:rPr>
          <w:sz w:val="28"/>
          <w:szCs w:val="28"/>
        </w:rPr>
        <w:t xml:space="preserve"> системному администратору совместно с администратором безопасности необходимо:</w:t>
      </w:r>
    </w:p>
    <w:p w:rsidR="00BB77C9" w:rsidRPr="00683C8A" w:rsidRDefault="00BB77C9">
      <w:pPr>
        <w:pStyle w:val="11"/>
        <w:shd w:val="clear" w:color="auto" w:fill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принять меры по пресечению несанкционированного воздействия в случае, если на момент выявления оно не завершено;</w:t>
      </w:r>
    </w:p>
    <w:p w:rsidR="00BB77C9" w:rsidRPr="00683C8A" w:rsidRDefault="00BB77C9">
      <w:pPr>
        <w:pStyle w:val="11"/>
        <w:shd w:val="clear" w:color="auto" w:fill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принять меры по устранению причин возникновения инцидента информационной безопасности;</w:t>
      </w:r>
    </w:p>
    <w:p w:rsidR="00BB77C9" w:rsidRPr="00683C8A" w:rsidRDefault="00BB77C9">
      <w:pPr>
        <w:pStyle w:val="11"/>
        <w:shd w:val="clear" w:color="auto" w:fill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сохранить образ или содержание информационной системы, в том числе журналы событий (информационного ресурса) на момент обнаружения события (несанкционированного воздействия);</w:t>
      </w:r>
    </w:p>
    <w:p w:rsidR="00BB77C9" w:rsidRPr="00683C8A" w:rsidRDefault="00BB77C9">
      <w:pPr>
        <w:pStyle w:val="11"/>
        <w:shd w:val="clear" w:color="auto" w:fill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провести мероприятия по восстановлению работоспособности информационной системы (информационного ресурса);</w:t>
      </w:r>
    </w:p>
    <w:p w:rsidR="00BB77C9" w:rsidRPr="00683C8A" w:rsidRDefault="00BB77C9">
      <w:pPr>
        <w:pStyle w:val="11"/>
        <w:shd w:val="clear" w:color="auto" w:fill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провести служебную проверку с целью выявления причин, которые могли привести к произошедшему несанкционированному воздействию.</w:t>
      </w:r>
    </w:p>
    <w:p w:rsidR="00BB77C9" w:rsidRPr="00683C8A" w:rsidRDefault="00BB77C9" w:rsidP="00566178">
      <w:pPr>
        <w:pStyle w:val="11"/>
        <w:numPr>
          <w:ilvl w:val="0"/>
          <w:numId w:val="3"/>
        </w:numPr>
        <w:shd w:val="clear" w:color="auto" w:fill="auto"/>
        <w:tabs>
          <w:tab w:val="left" w:pos="1296"/>
        </w:tabs>
        <w:ind w:firstLine="709"/>
        <w:jc w:val="both"/>
        <w:rPr>
          <w:sz w:val="28"/>
          <w:szCs w:val="28"/>
        </w:rPr>
      </w:pPr>
      <w:r w:rsidRPr="00683C8A">
        <w:rPr>
          <w:sz w:val="28"/>
          <w:szCs w:val="28"/>
        </w:rPr>
        <w:t xml:space="preserve">Администратору безопасности информационной системы, подвергшейся несанкционированному воздействию, необходимо в течение трех рабочих дней с момента обнаружения несанкционированного воздействия представить в Мининформсвязи Республики Мордовия (8342-39-14-08, 8342-39-14-12, </w:t>
      </w:r>
      <w:hyperlink r:id="rId7" w:history="1">
        <w:r w:rsidRPr="00683C8A">
          <w:rPr>
            <w:sz w:val="28"/>
            <w:szCs w:val="28"/>
            <w:u w:val="single"/>
            <w:lang w:val="en-US" w:eastAsia="en-US"/>
          </w:rPr>
          <w:t>RKurmakaev</w:t>
        </w:r>
        <w:r w:rsidRPr="00683C8A">
          <w:rPr>
            <w:sz w:val="28"/>
            <w:szCs w:val="28"/>
            <w:u w:val="single"/>
            <w:lang w:eastAsia="en-US"/>
          </w:rPr>
          <w:t>@</w:t>
        </w:r>
        <w:r w:rsidRPr="00683C8A">
          <w:rPr>
            <w:sz w:val="28"/>
            <w:szCs w:val="28"/>
            <w:u w:val="single"/>
            <w:lang w:val="en-US" w:eastAsia="en-US"/>
          </w:rPr>
          <w:t>e</w:t>
        </w:r>
        <w:r w:rsidRPr="00683C8A">
          <w:rPr>
            <w:sz w:val="28"/>
            <w:szCs w:val="28"/>
            <w:u w:val="single"/>
            <w:lang w:eastAsia="en-US"/>
          </w:rPr>
          <w:t>-</w:t>
        </w:r>
        <w:r w:rsidRPr="00683C8A">
          <w:rPr>
            <w:sz w:val="28"/>
            <w:szCs w:val="28"/>
            <w:u w:val="single"/>
            <w:lang w:val="en-US" w:eastAsia="en-US"/>
          </w:rPr>
          <w:t>mordovia</w:t>
        </w:r>
        <w:r w:rsidRPr="00683C8A">
          <w:rPr>
            <w:sz w:val="28"/>
            <w:szCs w:val="28"/>
            <w:u w:val="single"/>
            <w:lang w:eastAsia="en-US"/>
          </w:rPr>
          <w:t>.</w:t>
        </w:r>
        <w:r w:rsidRPr="00683C8A">
          <w:rPr>
            <w:sz w:val="28"/>
            <w:szCs w:val="28"/>
            <w:u w:val="single"/>
            <w:lang w:val="en-US" w:eastAsia="en-US"/>
          </w:rPr>
          <w:t>ru</w:t>
        </w:r>
      </w:hyperlink>
      <w:r w:rsidRPr="00683C8A">
        <w:rPr>
          <w:sz w:val="28"/>
          <w:szCs w:val="28"/>
          <w:lang w:eastAsia="en-US"/>
        </w:rPr>
        <w:t xml:space="preserve">, </w:t>
      </w:r>
      <w:hyperlink r:id="rId8" w:history="1">
        <w:r w:rsidRPr="00683C8A">
          <w:rPr>
            <w:sz w:val="28"/>
            <w:szCs w:val="28"/>
            <w:u w:val="single"/>
            <w:lang w:val="en-US" w:eastAsia="en-US"/>
          </w:rPr>
          <w:t>svs</w:t>
        </w:r>
        <w:r w:rsidRPr="00683C8A">
          <w:rPr>
            <w:sz w:val="28"/>
            <w:szCs w:val="28"/>
            <w:u w:val="single"/>
            <w:lang w:eastAsia="en-US"/>
          </w:rPr>
          <w:t>-</w:t>
        </w:r>
        <w:r w:rsidRPr="00683C8A">
          <w:rPr>
            <w:sz w:val="28"/>
            <w:szCs w:val="28"/>
            <w:u w:val="single"/>
            <w:lang w:val="en-US" w:eastAsia="en-US"/>
          </w:rPr>
          <w:t>zi</w:t>
        </w:r>
        <w:r w:rsidRPr="00683C8A">
          <w:rPr>
            <w:sz w:val="28"/>
            <w:szCs w:val="28"/>
            <w:u w:val="single"/>
            <w:lang w:eastAsia="en-US"/>
          </w:rPr>
          <w:t>@</w:t>
        </w:r>
        <w:r w:rsidRPr="00683C8A">
          <w:rPr>
            <w:sz w:val="28"/>
            <w:szCs w:val="28"/>
            <w:u w:val="single"/>
            <w:lang w:val="en-US" w:eastAsia="en-US"/>
          </w:rPr>
          <w:t>e</w:t>
        </w:r>
        <w:r w:rsidRPr="00683C8A">
          <w:rPr>
            <w:sz w:val="28"/>
            <w:szCs w:val="28"/>
            <w:u w:val="single"/>
            <w:lang w:eastAsia="en-US"/>
          </w:rPr>
          <w:t>-</w:t>
        </w:r>
        <w:r w:rsidRPr="00683C8A">
          <w:rPr>
            <w:sz w:val="28"/>
            <w:szCs w:val="28"/>
            <w:u w:val="single"/>
            <w:lang w:val="en-US" w:eastAsia="en-US"/>
          </w:rPr>
          <w:t>mordovia</w:t>
        </w:r>
        <w:r w:rsidRPr="00683C8A">
          <w:rPr>
            <w:sz w:val="28"/>
            <w:szCs w:val="28"/>
            <w:u w:val="single"/>
            <w:lang w:eastAsia="en-US"/>
          </w:rPr>
          <w:t>.</w:t>
        </w:r>
        <w:r w:rsidRPr="00683C8A">
          <w:rPr>
            <w:sz w:val="28"/>
            <w:szCs w:val="28"/>
            <w:u w:val="single"/>
            <w:lang w:val="en-US" w:eastAsia="en-US"/>
          </w:rPr>
          <w:t>ru</w:t>
        </w:r>
      </w:hyperlink>
      <w:r w:rsidRPr="00683C8A">
        <w:rPr>
          <w:sz w:val="28"/>
          <w:szCs w:val="28"/>
          <w:u w:val="single"/>
          <w:lang w:eastAsia="en-US"/>
        </w:rPr>
        <w:t>)</w:t>
      </w:r>
      <w:r w:rsidRPr="00683C8A">
        <w:rPr>
          <w:sz w:val="28"/>
          <w:szCs w:val="28"/>
          <w:lang w:eastAsia="en-US"/>
        </w:rPr>
        <w:t xml:space="preserve"> </w:t>
      </w:r>
      <w:r w:rsidRPr="00683C8A">
        <w:rPr>
          <w:sz w:val="28"/>
          <w:szCs w:val="28"/>
        </w:rPr>
        <w:t xml:space="preserve">и ГУП НПЦ (8342-39-10-00, </w:t>
      </w:r>
      <w:hyperlink r:id="rId9" w:history="1">
        <w:r w:rsidRPr="00683C8A">
          <w:rPr>
            <w:sz w:val="28"/>
            <w:szCs w:val="28"/>
            <w:lang w:val="en-US" w:eastAsia="en-US"/>
          </w:rPr>
          <w:t>IT</w:t>
        </w:r>
        <w:r w:rsidRPr="00683C8A">
          <w:rPr>
            <w:sz w:val="28"/>
            <w:szCs w:val="28"/>
            <w:lang w:eastAsia="en-US"/>
          </w:rPr>
          <w:t>@</w:t>
        </w:r>
        <w:r w:rsidRPr="00683C8A">
          <w:rPr>
            <w:sz w:val="28"/>
            <w:szCs w:val="28"/>
            <w:lang w:val="en-US" w:eastAsia="en-US"/>
          </w:rPr>
          <w:t>e</w:t>
        </w:r>
        <w:r w:rsidRPr="00683C8A">
          <w:rPr>
            <w:sz w:val="28"/>
            <w:szCs w:val="28"/>
            <w:lang w:eastAsia="en-US"/>
          </w:rPr>
          <w:t>-</w:t>
        </w:r>
        <w:r w:rsidRPr="00683C8A">
          <w:rPr>
            <w:sz w:val="28"/>
            <w:szCs w:val="28"/>
            <w:lang w:val="en-US" w:eastAsia="en-US"/>
          </w:rPr>
          <w:t>mordovia</w:t>
        </w:r>
        <w:r w:rsidRPr="00683C8A">
          <w:rPr>
            <w:sz w:val="28"/>
            <w:szCs w:val="28"/>
            <w:lang w:eastAsia="en-US"/>
          </w:rPr>
          <w:t>.</w:t>
        </w:r>
        <w:r w:rsidRPr="00683C8A">
          <w:rPr>
            <w:sz w:val="28"/>
            <w:szCs w:val="28"/>
            <w:lang w:val="en-US" w:eastAsia="en-US"/>
          </w:rPr>
          <w:t>ru</w:t>
        </w:r>
      </w:hyperlink>
      <w:r w:rsidRPr="00683C8A">
        <w:rPr>
          <w:sz w:val="28"/>
          <w:szCs w:val="28"/>
          <w:lang w:eastAsia="en-US"/>
        </w:rPr>
        <w:t>]</w:t>
      </w:r>
      <w:r w:rsidRPr="00683C8A">
        <w:rPr>
          <w:sz w:val="28"/>
          <w:szCs w:val="28"/>
        </w:rPr>
        <w:tab/>
        <w:t>результаты служебной проверки и информацию о последствиях несанкционированного воздействия и принятых мерах по устранению причин несанкционированного воздействия.</w:t>
      </w:r>
    </w:p>
    <w:p w:rsidR="00BB77C9" w:rsidRPr="00683C8A" w:rsidRDefault="00BB77C9" w:rsidP="00566178">
      <w:pPr>
        <w:pStyle w:val="11"/>
        <w:numPr>
          <w:ilvl w:val="0"/>
          <w:numId w:val="3"/>
        </w:numPr>
        <w:shd w:val="clear" w:color="auto" w:fill="auto"/>
        <w:tabs>
          <w:tab w:val="left" w:pos="1296"/>
        </w:tabs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Совместно с результатами служебной проверки администратор безопасности также должен представить в Мининформсвязи Республики Мордовия и ГУП НПЦ:</w:t>
      </w:r>
    </w:p>
    <w:p w:rsidR="00BB77C9" w:rsidRPr="00683C8A" w:rsidRDefault="00BB77C9" w:rsidP="00566178">
      <w:pPr>
        <w:pStyle w:val="11"/>
        <w:shd w:val="clear" w:color="auto" w:fill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наименование информационной системы (информационного ресурса), на которую произведено несанкционированное воздействие;</w:t>
      </w:r>
    </w:p>
    <w:p w:rsidR="00BB77C9" w:rsidRPr="00683C8A" w:rsidRDefault="00BB77C9" w:rsidP="00566178">
      <w:pPr>
        <w:pStyle w:val="11"/>
        <w:shd w:val="clear" w:color="auto" w:fill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время несанкционированного воздействия и (или) время обнаружения несанкционированного воздействия;</w:t>
      </w:r>
    </w:p>
    <w:p w:rsidR="00BB77C9" w:rsidRPr="00683C8A" w:rsidRDefault="00BB77C9" w:rsidP="00566178">
      <w:pPr>
        <w:pStyle w:val="11"/>
        <w:shd w:val="clear" w:color="auto" w:fill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место несанкционированного воздействия (площадка, на которой размещается информационный ресурс, хостинг);</w:t>
      </w:r>
    </w:p>
    <w:p w:rsidR="00BB77C9" w:rsidRPr="00683C8A" w:rsidRDefault="00BB77C9" w:rsidP="00566178">
      <w:pPr>
        <w:pStyle w:val="11"/>
        <w:shd w:val="clear" w:color="auto" w:fill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краткое изложение (описание) произошедшего несанкционированного воздействия и его последствий;</w:t>
      </w:r>
    </w:p>
    <w:p w:rsidR="00BB77C9" w:rsidRPr="00683C8A" w:rsidRDefault="00BB77C9" w:rsidP="00566178">
      <w:pPr>
        <w:pStyle w:val="11"/>
        <w:shd w:val="clear" w:color="auto" w:fill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контактные данные (фамилия, имя, отчество, номер телефона, адрес электронной почты) системного администратора или администратора безопасности, ответственного за обеспечение работоспособности информационной системы (информационного ресурса);</w:t>
      </w:r>
    </w:p>
    <w:p w:rsidR="00BB77C9" w:rsidRPr="00683C8A" w:rsidRDefault="00BB77C9" w:rsidP="00566178">
      <w:pPr>
        <w:pStyle w:val="11"/>
        <w:shd w:val="clear" w:color="auto" w:fill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правовой акт о создании и (или) вводе в эксплуатацию информационной системы (информационного ресурса);</w:t>
      </w:r>
    </w:p>
    <w:p w:rsidR="00BB77C9" w:rsidRPr="00683C8A" w:rsidRDefault="00BB77C9" w:rsidP="00566178">
      <w:pPr>
        <w:pStyle w:val="11"/>
        <w:shd w:val="clear" w:color="auto" w:fill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паспорт информационной системы (при наличии);</w:t>
      </w:r>
    </w:p>
    <w:p w:rsidR="00BB77C9" w:rsidRPr="00683C8A" w:rsidRDefault="00BB77C9" w:rsidP="00566178">
      <w:pPr>
        <w:pStyle w:val="11"/>
        <w:shd w:val="clear" w:color="auto" w:fill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договор об обслуживании или о техническом сопровождении (при наличии);</w:t>
      </w:r>
    </w:p>
    <w:p w:rsidR="00BB77C9" w:rsidRDefault="00BB77C9" w:rsidP="00566178">
      <w:pPr>
        <w:pStyle w:val="11"/>
        <w:shd w:val="clear" w:color="auto" w:fill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договор об оказании услуг по предоставлению вычислительных мощностей (договор о размещении на ресурсе, облаке) в случае, если информационная система (информационный ресурс) размещена на коммерческом ресурсе;</w:t>
      </w:r>
    </w:p>
    <w:p w:rsidR="00BB77C9" w:rsidRPr="00683C8A" w:rsidRDefault="00BB77C9" w:rsidP="00566178">
      <w:pPr>
        <w:pStyle w:val="11"/>
        <w:shd w:val="clear" w:color="auto" w:fill="auto"/>
        <w:spacing w:line="262" w:lineRule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порядок работы или положение об информационной системе (информационном ресурсе) (при наличии).</w:t>
      </w:r>
    </w:p>
    <w:p w:rsidR="00BB77C9" w:rsidRPr="00683C8A" w:rsidRDefault="00BB77C9" w:rsidP="00566178">
      <w:pPr>
        <w:pStyle w:val="11"/>
        <w:numPr>
          <w:ilvl w:val="0"/>
          <w:numId w:val="3"/>
        </w:numPr>
        <w:shd w:val="clear" w:color="auto" w:fill="auto"/>
        <w:tabs>
          <w:tab w:val="left" w:pos="1296"/>
        </w:tabs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По результатам рассмотрения полученной информации Мининформсвязи и ГУП НПЦ в течение одного рабочего дня со дня ее получения принимает решение о необходимости совершения конкретных действий и информирования Управления Федеральной службы безопасности Российской Федерации по Республике Мордовия о несанкционированном воздействии.</w:t>
      </w:r>
    </w:p>
    <w:p w:rsidR="00BB77C9" w:rsidRPr="00683C8A" w:rsidRDefault="00BB77C9" w:rsidP="00566178">
      <w:pPr>
        <w:pStyle w:val="11"/>
        <w:shd w:val="clear" w:color="auto" w:fill="auto"/>
        <w:tabs>
          <w:tab w:val="left" w:pos="1296"/>
        </w:tabs>
        <w:ind w:left="740" w:firstLine="0"/>
        <w:jc w:val="both"/>
        <w:rPr>
          <w:sz w:val="28"/>
          <w:szCs w:val="28"/>
        </w:rPr>
      </w:pPr>
    </w:p>
    <w:p w:rsidR="00BB77C9" w:rsidRPr="00683C8A" w:rsidRDefault="00BB77C9">
      <w:pPr>
        <w:pStyle w:val="11"/>
        <w:numPr>
          <w:ilvl w:val="0"/>
          <w:numId w:val="2"/>
        </w:numPr>
        <w:shd w:val="clear" w:color="auto" w:fill="auto"/>
        <w:tabs>
          <w:tab w:val="left" w:pos="450"/>
        </w:tabs>
        <w:spacing w:after="320" w:line="262" w:lineRule="auto"/>
        <w:ind w:firstLine="0"/>
        <w:jc w:val="center"/>
        <w:rPr>
          <w:sz w:val="28"/>
          <w:szCs w:val="28"/>
        </w:rPr>
      </w:pPr>
      <w:r w:rsidRPr="00683C8A">
        <w:rPr>
          <w:sz w:val="28"/>
          <w:szCs w:val="28"/>
        </w:rPr>
        <w:t>Обязанности участников информационного взаимодействия</w:t>
      </w:r>
    </w:p>
    <w:p w:rsidR="00BB77C9" w:rsidRPr="00683C8A" w:rsidRDefault="00BB77C9">
      <w:pPr>
        <w:pStyle w:val="11"/>
        <w:numPr>
          <w:ilvl w:val="0"/>
          <w:numId w:val="4"/>
        </w:numPr>
        <w:shd w:val="clear" w:color="auto" w:fill="auto"/>
        <w:tabs>
          <w:tab w:val="left" w:pos="1150"/>
        </w:tabs>
        <w:spacing w:line="262" w:lineRule="auto"/>
        <w:ind w:firstLine="70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Обязанностями пользователя являются:</w:t>
      </w:r>
    </w:p>
    <w:p w:rsidR="00BB77C9" w:rsidRPr="00683C8A" w:rsidRDefault="00BB77C9" w:rsidP="001B7129">
      <w:pPr>
        <w:pStyle w:val="11"/>
        <w:shd w:val="clear" w:color="auto" w:fill="auto"/>
        <w:spacing w:line="262" w:lineRule="auto"/>
        <w:ind w:firstLine="70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предоставление своего автоматизированного рабочего места администратору безопасности для контроля;</w:t>
      </w:r>
    </w:p>
    <w:p w:rsidR="00BB77C9" w:rsidRPr="00683C8A" w:rsidRDefault="00BB77C9">
      <w:pPr>
        <w:pStyle w:val="11"/>
        <w:shd w:val="clear" w:color="auto" w:fill="auto"/>
        <w:spacing w:line="262" w:lineRule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выполнение требований и рекомендаций администратора безопасности и системного администратора;</w:t>
      </w:r>
    </w:p>
    <w:p w:rsidR="00BB77C9" w:rsidRPr="00683C8A" w:rsidRDefault="00BB77C9">
      <w:pPr>
        <w:pStyle w:val="11"/>
        <w:shd w:val="clear" w:color="auto" w:fill="auto"/>
        <w:spacing w:line="262" w:lineRule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незамедлительное информирование администратора безопасности и системного администратора обо всех выявленных нарушениях, связанных с информационной безопасностью и обнаружением нештатного режима работы информационных систем и сетей.</w:t>
      </w:r>
    </w:p>
    <w:p w:rsidR="00BB77C9" w:rsidRPr="00683C8A" w:rsidRDefault="00BB77C9">
      <w:pPr>
        <w:pStyle w:val="11"/>
        <w:numPr>
          <w:ilvl w:val="0"/>
          <w:numId w:val="4"/>
        </w:numPr>
        <w:shd w:val="clear" w:color="auto" w:fill="auto"/>
        <w:tabs>
          <w:tab w:val="left" w:pos="1155"/>
        </w:tabs>
        <w:spacing w:line="262" w:lineRule="auto"/>
        <w:ind w:firstLine="70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Обязанностями системного администратора являются:</w:t>
      </w:r>
    </w:p>
    <w:p w:rsidR="00BB77C9" w:rsidRPr="00683C8A" w:rsidRDefault="00BB77C9">
      <w:pPr>
        <w:pStyle w:val="11"/>
        <w:shd w:val="clear" w:color="auto" w:fill="auto"/>
        <w:spacing w:line="262" w:lineRule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обеспечение бесперебойной работы системного программного обеспечения, серверного оборудования и автоматизированных рабочих мест пользователей;</w:t>
      </w:r>
    </w:p>
    <w:p w:rsidR="00BB77C9" w:rsidRPr="00683C8A" w:rsidRDefault="00BB77C9">
      <w:pPr>
        <w:pStyle w:val="11"/>
        <w:shd w:val="clear" w:color="auto" w:fill="auto"/>
        <w:spacing w:line="262" w:lineRule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обеспечение резервного копирования данных (восстановление данных при необходимости);</w:t>
      </w:r>
    </w:p>
    <w:p w:rsidR="00BB77C9" w:rsidRPr="00683C8A" w:rsidRDefault="00BB77C9">
      <w:pPr>
        <w:pStyle w:val="11"/>
        <w:shd w:val="clear" w:color="auto" w:fill="auto"/>
        <w:spacing w:line="262" w:lineRule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незамедлительное информирование администратора безопасности обо всех выявленных нарушениях, связанных с информационной безопасностью;</w:t>
      </w:r>
    </w:p>
    <w:p w:rsidR="00BB77C9" w:rsidRPr="00683C8A" w:rsidRDefault="00BB77C9">
      <w:pPr>
        <w:pStyle w:val="11"/>
        <w:shd w:val="clear" w:color="auto" w:fill="auto"/>
        <w:tabs>
          <w:tab w:val="left" w:pos="3519"/>
          <w:tab w:val="left" w:pos="6058"/>
          <w:tab w:val="left" w:pos="7316"/>
        </w:tabs>
        <w:spacing w:line="262" w:lineRule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осуществление</w:t>
      </w:r>
      <w:r w:rsidRPr="00683C8A">
        <w:rPr>
          <w:sz w:val="28"/>
          <w:szCs w:val="28"/>
        </w:rPr>
        <w:tab/>
        <w:t>мероприятий</w:t>
      </w:r>
      <w:r w:rsidRPr="00683C8A">
        <w:rPr>
          <w:sz w:val="28"/>
          <w:szCs w:val="28"/>
        </w:rPr>
        <w:tab/>
        <w:t>по</w:t>
      </w:r>
      <w:r w:rsidRPr="00683C8A">
        <w:rPr>
          <w:sz w:val="28"/>
          <w:szCs w:val="28"/>
        </w:rPr>
        <w:tab/>
        <w:t>предотвращению</w:t>
      </w:r>
    </w:p>
    <w:p w:rsidR="00BB77C9" w:rsidRPr="00683C8A" w:rsidRDefault="00BB77C9">
      <w:pPr>
        <w:pStyle w:val="11"/>
        <w:shd w:val="clear" w:color="auto" w:fill="auto"/>
        <w:spacing w:line="262" w:lineRule="auto"/>
        <w:ind w:firstLine="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несанкционированных действий по уничтожению, модификации, искажению, копированию, блокированию информации;</w:t>
      </w:r>
    </w:p>
    <w:p w:rsidR="00BB77C9" w:rsidRPr="00683C8A" w:rsidRDefault="00BB77C9">
      <w:pPr>
        <w:pStyle w:val="11"/>
        <w:shd w:val="clear" w:color="auto" w:fill="auto"/>
        <w:spacing w:line="262" w:lineRule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предотвращение незаконного вмешательства в информационные ресурсы и системы в иных формах;</w:t>
      </w:r>
    </w:p>
    <w:p w:rsidR="00BB77C9" w:rsidRPr="00683C8A" w:rsidRDefault="00BB77C9">
      <w:pPr>
        <w:pStyle w:val="11"/>
        <w:shd w:val="clear" w:color="auto" w:fill="auto"/>
        <w:spacing w:line="262" w:lineRule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выполнение требований и рекомендаций администратора безопасности;</w:t>
      </w:r>
    </w:p>
    <w:p w:rsidR="00BB77C9" w:rsidRPr="00683C8A" w:rsidRDefault="00BB77C9">
      <w:pPr>
        <w:pStyle w:val="11"/>
        <w:shd w:val="clear" w:color="auto" w:fill="auto"/>
        <w:spacing w:line="262" w:lineRule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ведение журнала учета инцидентов информационной безопасности, составленного по форме согласно приложению, к настоящему Регламенту;</w:t>
      </w:r>
    </w:p>
    <w:p w:rsidR="00BB77C9" w:rsidRPr="00683C8A" w:rsidRDefault="00BB77C9">
      <w:pPr>
        <w:pStyle w:val="11"/>
        <w:shd w:val="clear" w:color="auto" w:fill="auto"/>
        <w:spacing w:line="262" w:lineRule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принятие в течение 1 рабочего дня мер по восстановлению работоспособности информационных ресурсов и информационных систем, согласуемых с администратором безопасности и вышестоящим руководством (при необходимости);</w:t>
      </w:r>
    </w:p>
    <w:p w:rsidR="00BB77C9" w:rsidRDefault="00BB77C9">
      <w:pPr>
        <w:pStyle w:val="11"/>
        <w:shd w:val="clear" w:color="auto" w:fill="auto"/>
        <w:spacing w:after="320" w:line="262" w:lineRule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проведение совместно с администратором безопасности анализа зарегистрированных инцидентов информационной безопасности с целью разработки мероприятий (плана мероприятий) по их предотвращению.</w:t>
      </w:r>
    </w:p>
    <w:p w:rsidR="00BB77C9" w:rsidRPr="00683C8A" w:rsidRDefault="00BB77C9">
      <w:pPr>
        <w:spacing w:line="1" w:lineRule="exact"/>
        <w:rPr>
          <w:rFonts w:ascii="Times New Roman" w:hAnsi="Times New Roman" w:cs="Times New Roman"/>
          <w:sz w:val="28"/>
          <w:szCs w:val="28"/>
        </w:rPr>
      </w:pPr>
    </w:p>
    <w:p w:rsidR="00BB77C9" w:rsidRPr="00683C8A" w:rsidRDefault="00BB77C9">
      <w:pPr>
        <w:pStyle w:val="11"/>
        <w:numPr>
          <w:ilvl w:val="0"/>
          <w:numId w:val="4"/>
        </w:numPr>
        <w:shd w:val="clear" w:color="auto" w:fill="auto"/>
        <w:tabs>
          <w:tab w:val="left" w:pos="1155"/>
        </w:tabs>
        <w:ind w:firstLine="72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Обязанностями администратора безопасности являются:</w:t>
      </w:r>
    </w:p>
    <w:p w:rsidR="00BB77C9" w:rsidRPr="00683C8A" w:rsidRDefault="00BB77C9">
      <w:pPr>
        <w:pStyle w:val="11"/>
        <w:shd w:val="clear" w:color="auto" w:fill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проведение инструктажа пользователей по вопросам информационной безопасности;</w:t>
      </w:r>
    </w:p>
    <w:p w:rsidR="00BB77C9" w:rsidRPr="00683C8A" w:rsidRDefault="00BB77C9">
      <w:pPr>
        <w:pStyle w:val="11"/>
        <w:shd w:val="clear" w:color="auto" w:fill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обеспечение функционирования установленных систем защиты информации;</w:t>
      </w:r>
    </w:p>
    <w:p w:rsidR="00BB77C9" w:rsidRPr="00683C8A" w:rsidRDefault="00BB77C9">
      <w:pPr>
        <w:pStyle w:val="11"/>
        <w:shd w:val="clear" w:color="auto" w:fill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обновление антивирусных баз;</w:t>
      </w:r>
    </w:p>
    <w:p w:rsidR="00BB77C9" w:rsidRPr="00683C8A" w:rsidRDefault="00BB77C9">
      <w:pPr>
        <w:pStyle w:val="11"/>
        <w:shd w:val="clear" w:color="auto" w:fill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осуществление контроля за резервным копированием информации, сроками действия сертификатов соответствия средств защиты информации, ведением журнала учета инцидентов информационной безопасности;</w:t>
      </w:r>
    </w:p>
    <w:p w:rsidR="00BB77C9" w:rsidRPr="00683C8A" w:rsidRDefault="00BB77C9">
      <w:pPr>
        <w:pStyle w:val="11"/>
        <w:shd w:val="clear" w:color="auto" w:fill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проведение не реже 1 раза в год внутреннего аудита информационной безопасности;</w:t>
      </w:r>
    </w:p>
    <w:p w:rsidR="00BB77C9" w:rsidRPr="00683C8A" w:rsidRDefault="00BB77C9">
      <w:pPr>
        <w:pStyle w:val="11"/>
        <w:shd w:val="clear" w:color="auto" w:fill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осуществление совместно с системным администратором при получении информации об инцидентах информационной безопасности мероприятий по предотвращению несанкционированных действий по уничтожению, модификации, искажению, копированию, блокированию информации, предотвращение других форм незаконного вмешательства в информационные ресурсы и системы;</w:t>
      </w:r>
    </w:p>
    <w:p w:rsidR="00BB77C9" w:rsidRPr="00683C8A" w:rsidRDefault="00BB77C9">
      <w:pPr>
        <w:pStyle w:val="11"/>
        <w:shd w:val="clear" w:color="auto" w:fill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информирование непосредственного руководителя обо всех инцидентах, повлекших выход из строя либо временную приостановку работоспособности автоматизированных рабочих мест, автоматизированных систем и государственных информационных систем (информационных ресурсов, серверного оборудования), а также о фактах несанкционированного воздействия, заражения вредоносными программами;</w:t>
      </w:r>
    </w:p>
    <w:p w:rsidR="00BB77C9" w:rsidRPr="00683C8A" w:rsidRDefault="00BB77C9">
      <w:pPr>
        <w:pStyle w:val="11"/>
        <w:shd w:val="clear" w:color="auto" w:fill="auto"/>
        <w:spacing w:after="300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проведение совместно с системным администратором анализа зарегистрированных инцидентов информационной безопасности с целью разработки плана мероприятий по их предотвращению.</w:t>
      </w:r>
    </w:p>
    <w:p w:rsidR="00BB77C9" w:rsidRPr="00683C8A" w:rsidRDefault="00BB77C9">
      <w:pPr>
        <w:pStyle w:val="11"/>
        <w:numPr>
          <w:ilvl w:val="0"/>
          <w:numId w:val="2"/>
        </w:numPr>
        <w:shd w:val="clear" w:color="auto" w:fill="auto"/>
        <w:tabs>
          <w:tab w:val="left" w:pos="1089"/>
        </w:tabs>
        <w:spacing w:after="300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Ответственность участников информационного взаимодействия</w:t>
      </w:r>
    </w:p>
    <w:p w:rsidR="00BB77C9" w:rsidRPr="00683C8A" w:rsidRDefault="00BB77C9">
      <w:pPr>
        <w:pStyle w:val="11"/>
        <w:numPr>
          <w:ilvl w:val="0"/>
          <w:numId w:val="4"/>
        </w:numPr>
        <w:shd w:val="clear" w:color="auto" w:fill="auto"/>
        <w:tabs>
          <w:tab w:val="left" w:pos="1344"/>
        </w:tabs>
        <w:spacing w:line="262" w:lineRule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Каждый участник информационного взаимодействия несет персональную ответственность за:</w:t>
      </w:r>
    </w:p>
    <w:p w:rsidR="00BB77C9" w:rsidRPr="00683C8A" w:rsidRDefault="00BB77C9">
      <w:pPr>
        <w:pStyle w:val="11"/>
        <w:shd w:val="clear" w:color="auto" w:fill="auto"/>
        <w:spacing w:line="262" w:lineRule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свои действия во время информационного взаимодействия в рамках своих служебных обязанностей;</w:t>
      </w:r>
    </w:p>
    <w:p w:rsidR="00BB77C9" w:rsidRPr="00683C8A" w:rsidRDefault="00BB77C9">
      <w:pPr>
        <w:pStyle w:val="11"/>
        <w:shd w:val="clear" w:color="auto" w:fill="auto"/>
        <w:spacing w:line="262" w:lineRule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соблюдение требований, установленных настоящим Регламентом.</w:t>
      </w:r>
    </w:p>
    <w:p w:rsidR="00BB77C9" w:rsidRPr="00683C8A" w:rsidRDefault="00BB77C9">
      <w:pPr>
        <w:pStyle w:val="11"/>
        <w:shd w:val="clear" w:color="auto" w:fill="auto"/>
        <w:spacing w:after="300" w:line="262" w:lineRule="auto"/>
        <w:ind w:firstLine="740"/>
        <w:jc w:val="both"/>
        <w:rPr>
          <w:sz w:val="28"/>
          <w:szCs w:val="28"/>
        </w:rPr>
      </w:pPr>
      <w:r w:rsidRPr="00683C8A">
        <w:rPr>
          <w:sz w:val="28"/>
          <w:szCs w:val="28"/>
        </w:rPr>
        <w:t>Системный администратор, администратор безопасности и пользователи несут персональную ответственность за неисполнение или исполнение не в полном объеме своих обязанностей, указанных в разделе IV настоящего Регламента.</w:t>
      </w:r>
    </w:p>
    <w:p w:rsidR="00BB77C9" w:rsidRPr="00683C8A" w:rsidRDefault="00BB77C9" w:rsidP="000530C2">
      <w:pPr>
        <w:pStyle w:val="11"/>
        <w:shd w:val="clear" w:color="auto" w:fill="auto"/>
        <w:spacing w:after="600" w:line="240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 w:rsidRPr="00683C8A">
        <w:rPr>
          <w:sz w:val="28"/>
          <w:szCs w:val="28"/>
        </w:rPr>
        <w:t>Приложение</w:t>
      </w:r>
      <w:r w:rsidRPr="00683C8A">
        <w:rPr>
          <w:sz w:val="28"/>
          <w:szCs w:val="28"/>
        </w:rPr>
        <w:br/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к регламенту  реагирования на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компьютерные  </w:t>
      </w:r>
      <w:r w:rsidRPr="00683C8A">
        <w:rPr>
          <w:sz w:val="28"/>
          <w:szCs w:val="28"/>
        </w:rPr>
        <w:t xml:space="preserve">с совершением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83C8A">
        <w:rPr>
          <w:sz w:val="28"/>
          <w:szCs w:val="28"/>
        </w:rPr>
        <w:t xml:space="preserve">компьютерных </w:t>
      </w:r>
      <w:r>
        <w:rPr>
          <w:sz w:val="28"/>
          <w:szCs w:val="28"/>
        </w:rPr>
        <w:t xml:space="preserve">атак  и внедрением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вредоносного </w:t>
      </w:r>
      <w:r w:rsidRPr="00683C8A">
        <w:rPr>
          <w:sz w:val="28"/>
          <w:szCs w:val="28"/>
        </w:rPr>
        <w:t xml:space="preserve"> программного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83C8A">
        <w:rPr>
          <w:sz w:val="28"/>
          <w:szCs w:val="28"/>
        </w:rPr>
        <w:t>обеспечения</w:t>
      </w:r>
    </w:p>
    <w:p w:rsidR="00BB77C9" w:rsidRPr="00683C8A" w:rsidRDefault="00BB77C9" w:rsidP="001B7129">
      <w:pPr>
        <w:pStyle w:val="a1"/>
        <w:shd w:val="clear" w:color="auto" w:fill="auto"/>
        <w:jc w:val="center"/>
        <w:rPr>
          <w:sz w:val="28"/>
          <w:szCs w:val="28"/>
        </w:rPr>
      </w:pPr>
      <w:r w:rsidRPr="00683C8A">
        <w:rPr>
          <w:sz w:val="28"/>
          <w:szCs w:val="28"/>
        </w:rPr>
        <w:t>Журнал учета инцидентов информационной безопасности</w:t>
      </w:r>
    </w:p>
    <w:p w:rsidR="00BB77C9" w:rsidRPr="00683C8A" w:rsidRDefault="00BB77C9">
      <w:pPr>
        <w:pStyle w:val="a1"/>
        <w:shd w:val="clear" w:color="auto" w:fill="auto"/>
        <w:ind w:left="1488"/>
        <w:rPr>
          <w:sz w:val="28"/>
          <w:szCs w:val="28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26"/>
        <w:gridCol w:w="2684"/>
        <w:gridCol w:w="1778"/>
        <w:gridCol w:w="1411"/>
        <w:gridCol w:w="1272"/>
        <w:gridCol w:w="1848"/>
      </w:tblGrid>
      <w:tr w:rsidR="00BB77C9" w:rsidRPr="000530C2" w:rsidTr="000530C2">
        <w:trPr>
          <w:trHeight w:hRule="exact" w:val="1368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B77C9" w:rsidRPr="000530C2" w:rsidRDefault="00BB77C9">
            <w:pPr>
              <w:pStyle w:val="a3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530C2">
              <w:rPr>
                <w:sz w:val="24"/>
                <w:szCs w:val="24"/>
              </w:rPr>
              <w:t>№ п/п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B77C9" w:rsidRPr="000530C2" w:rsidRDefault="00BB77C9" w:rsidP="001B7129">
            <w:pPr>
              <w:pStyle w:val="a3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530C2">
              <w:rPr>
                <w:sz w:val="24"/>
                <w:szCs w:val="24"/>
              </w:rPr>
              <w:t>Краткое описание инцидента ИБ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B77C9" w:rsidRPr="000530C2" w:rsidRDefault="00BB77C9">
            <w:pPr>
              <w:pStyle w:val="a3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530C2">
              <w:rPr>
                <w:sz w:val="24"/>
                <w:szCs w:val="24"/>
              </w:rPr>
              <w:t>Кем обнаружен (ФИО. должность)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B77C9" w:rsidRPr="000530C2" w:rsidRDefault="00BB77C9">
            <w:pPr>
              <w:pStyle w:val="a3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0530C2">
              <w:rPr>
                <w:sz w:val="24"/>
                <w:szCs w:val="24"/>
              </w:rPr>
              <w:t>Дата и время обнаружения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B77C9" w:rsidRPr="000530C2" w:rsidRDefault="00BB77C9">
            <w:pPr>
              <w:pStyle w:val="a3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530C2">
              <w:rPr>
                <w:sz w:val="24"/>
                <w:szCs w:val="24"/>
              </w:rPr>
              <w:t>Дата и время решения проблемы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77C9" w:rsidRPr="000530C2" w:rsidRDefault="00BB77C9">
            <w:pPr>
              <w:pStyle w:val="a3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530C2">
              <w:rPr>
                <w:sz w:val="24"/>
                <w:szCs w:val="24"/>
              </w:rPr>
              <w:t>Подпись системного администратора /АИБ</w:t>
            </w:r>
          </w:p>
        </w:tc>
      </w:tr>
      <w:tr w:rsidR="00BB77C9" w:rsidRPr="000530C2" w:rsidTr="000530C2">
        <w:trPr>
          <w:trHeight w:hRule="exact" w:val="1368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B77C9" w:rsidRPr="000530C2" w:rsidRDefault="00BB77C9">
            <w:pPr>
              <w:pStyle w:val="a3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B77C9" w:rsidRPr="000530C2" w:rsidRDefault="00BB77C9" w:rsidP="001B7129">
            <w:pPr>
              <w:pStyle w:val="a3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B77C9" w:rsidRPr="000530C2" w:rsidRDefault="00BB77C9">
            <w:pPr>
              <w:pStyle w:val="a3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B77C9" w:rsidRPr="000530C2" w:rsidRDefault="00BB77C9">
            <w:pPr>
              <w:pStyle w:val="a3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B77C9" w:rsidRPr="000530C2" w:rsidRDefault="00BB77C9">
            <w:pPr>
              <w:pStyle w:val="a3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77C9" w:rsidRPr="000530C2" w:rsidRDefault="00BB77C9">
            <w:pPr>
              <w:pStyle w:val="a3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BB77C9" w:rsidRPr="00683C8A" w:rsidTr="000530C2">
        <w:trPr>
          <w:trHeight w:hRule="exact" w:val="1368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77C9" w:rsidRPr="00683C8A" w:rsidRDefault="00BB77C9">
            <w:pPr>
              <w:pStyle w:val="a3"/>
              <w:shd w:val="clear" w:color="auto" w:fill="auto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77C9" w:rsidRPr="00683C8A" w:rsidRDefault="00BB77C9" w:rsidP="001B7129">
            <w:pPr>
              <w:pStyle w:val="a3"/>
              <w:shd w:val="clear" w:color="auto" w:fill="auto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77C9" w:rsidRPr="00683C8A" w:rsidRDefault="00BB77C9">
            <w:pPr>
              <w:pStyle w:val="a3"/>
              <w:shd w:val="clear" w:color="auto" w:fill="auto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77C9" w:rsidRPr="00683C8A" w:rsidRDefault="00BB77C9">
            <w:pPr>
              <w:pStyle w:val="a3"/>
              <w:shd w:val="clear" w:color="auto" w:fill="auto"/>
              <w:spacing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77C9" w:rsidRPr="00683C8A" w:rsidRDefault="00BB77C9">
            <w:pPr>
              <w:pStyle w:val="a3"/>
              <w:shd w:val="clear" w:color="auto" w:fill="auto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77C9" w:rsidRPr="00683C8A" w:rsidRDefault="00BB77C9">
            <w:pPr>
              <w:pStyle w:val="a3"/>
              <w:shd w:val="clear" w:color="auto" w:fill="auto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</w:p>
        </w:tc>
      </w:tr>
      <w:tr w:rsidR="00BB77C9" w:rsidRPr="00683C8A" w:rsidTr="000530C2">
        <w:trPr>
          <w:trHeight w:hRule="exact" w:val="1368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77C9" w:rsidRPr="00683C8A" w:rsidRDefault="00BB77C9">
            <w:pPr>
              <w:pStyle w:val="a3"/>
              <w:shd w:val="clear" w:color="auto" w:fill="auto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77C9" w:rsidRPr="00683C8A" w:rsidRDefault="00BB77C9" w:rsidP="001B7129">
            <w:pPr>
              <w:pStyle w:val="a3"/>
              <w:shd w:val="clear" w:color="auto" w:fill="auto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77C9" w:rsidRPr="00683C8A" w:rsidRDefault="00BB77C9">
            <w:pPr>
              <w:pStyle w:val="a3"/>
              <w:shd w:val="clear" w:color="auto" w:fill="auto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77C9" w:rsidRPr="00683C8A" w:rsidRDefault="00BB77C9">
            <w:pPr>
              <w:pStyle w:val="a3"/>
              <w:shd w:val="clear" w:color="auto" w:fill="auto"/>
              <w:spacing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77C9" w:rsidRPr="00683C8A" w:rsidRDefault="00BB77C9">
            <w:pPr>
              <w:pStyle w:val="a3"/>
              <w:shd w:val="clear" w:color="auto" w:fill="auto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77C9" w:rsidRPr="00683C8A" w:rsidRDefault="00BB77C9">
            <w:pPr>
              <w:pStyle w:val="a3"/>
              <w:shd w:val="clear" w:color="auto" w:fill="auto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</w:p>
        </w:tc>
      </w:tr>
    </w:tbl>
    <w:p w:rsidR="00BB77C9" w:rsidRPr="00683C8A" w:rsidRDefault="00BB77C9">
      <w:pPr>
        <w:spacing w:line="1" w:lineRule="exact"/>
        <w:rPr>
          <w:rFonts w:ascii="Times New Roman" w:hAnsi="Times New Roman" w:cs="Times New Roman"/>
          <w:sz w:val="28"/>
          <w:szCs w:val="28"/>
        </w:rPr>
      </w:pPr>
    </w:p>
    <w:p w:rsidR="00BB77C9" w:rsidRPr="00683C8A" w:rsidRDefault="00BB77C9">
      <w:pPr>
        <w:spacing w:line="1" w:lineRule="exact"/>
        <w:rPr>
          <w:rFonts w:ascii="Times New Roman" w:hAnsi="Times New Roman" w:cs="Times New Roman"/>
          <w:sz w:val="28"/>
          <w:szCs w:val="28"/>
        </w:rPr>
      </w:pPr>
    </w:p>
    <w:sectPr w:rsidR="00BB77C9" w:rsidRPr="00683C8A" w:rsidSect="00B33073">
      <w:type w:val="continuous"/>
      <w:pgSz w:w="11900" w:h="16840"/>
      <w:pgMar w:top="1134" w:right="567" w:bottom="1134" w:left="1134" w:header="680" w:footer="55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77C9" w:rsidRDefault="00BB77C9">
      <w:r>
        <w:separator/>
      </w:r>
    </w:p>
  </w:endnote>
  <w:endnote w:type="continuationSeparator" w:id="0">
    <w:p w:rsidR="00BB77C9" w:rsidRDefault="00BB77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77C9" w:rsidRDefault="00BB77C9"/>
  </w:footnote>
  <w:footnote w:type="continuationSeparator" w:id="0">
    <w:p w:rsidR="00BB77C9" w:rsidRDefault="00BB77C9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66149"/>
    <w:multiLevelType w:val="multilevel"/>
    <w:tmpl w:val="F9E6A6D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2A0F2ECB"/>
    <w:multiLevelType w:val="multilevel"/>
    <w:tmpl w:val="9AB8FA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41D83301"/>
    <w:multiLevelType w:val="multilevel"/>
    <w:tmpl w:val="BF584E0E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538C77DA"/>
    <w:multiLevelType w:val="multilevel"/>
    <w:tmpl w:val="675CCE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1A4E"/>
    <w:rsid w:val="000279B4"/>
    <w:rsid w:val="000530C2"/>
    <w:rsid w:val="00145028"/>
    <w:rsid w:val="001B7129"/>
    <w:rsid w:val="00390CDD"/>
    <w:rsid w:val="00461A4E"/>
    <w:rsid w:val="0049398E"/>
    <w:rsid w:val="00566178"/>
    <w:rsid w:val="00683C8A"/>
    <w:rsid w:val="007559A1"/>
    <w:rsid w:val="009973DE"/>
    <w:rsid w:val="009C49B1"/>
    <w:rsid w:val="00A51E34"/>
    <w:rsid w:val="00A86D09"/>
    <w:rsid w:val="00B33073"/>
    <w:rsid w:val="00BB77C9"/>
    <w:rsid w:val="00BE484A"/>
    <w:rsid w:val="00C2514B"/>
    <w:rsid w:val="00EA0195"/>
    <w:rsid w:val="00FA098A"/>
    <w:rsid w:val="00FC6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484A"/>
    <w:pPr>
      <w:widowControl w:val="0"/>
    </w:pPr>
    <w:rPr>
      <w:color w:val="000000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33073"/>
    <w:pPr>
      <w:widowControl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Times New Roman"/>
      <w:b/>
      <w:bCs/>
      <w:color w:val="00008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6FEF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1">
    <w:name w:val="Заголовок №1_"/>
    <w:basedOn w:val="DefaultParagraphFont"/>
    <w:link w:val="10"/>
    <w:uiPriority w:val="99"/>
    <w:locked/>
    <w:rsid w:val="00BE484A"/>
    <w:rPr>
      <w:rFonts w:ascii="Times New Roman" w:hAnsi="Times New Roman" w:cs="Times New Roman"/>
      <w:b/>
      <w:bCs/>
      <w:color w:val="335998"/>
      <w:sz w:val="36"/>
      <w:szCs w:val="36"/>
      <w:u w:val="none"/>
    </w:rPr>
  </w:style>
  <w:style w:type="character" w:customStyle="1" w:styleId="a">
    <w:name w:val="Основной текст_"/>
    <w:basedOn w:val="DefaultParagraphFont"/>
    <w:link w:val="11"/>
    <w:uiPriority w:val="99"/>
    <w:locked/>
    <w:rsid w:val="00BE484A"/>
    <w:rPr>
      <w:rFonts w:ascii="Times New Roman" w:hAnsi="Times New Roman" w:cs="Times New Roman"/>
      <w:color w:val="1F1E21"/>
      <w:sz w:val="26"/>
      <w:szCs w:val="26"/>
      <w:u w:val="none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BE484A"/>
    <w:rPr>
      <w:rFonts w:ascii="Times New Roman" w:hAnsi="Times New Roman" w:cs="Times New Roman"/>
      <w:color w:val="335998"/>
      <w:sz w:val="22"/>
      <w:szCs w:val="22"/>
      <w:u w:val="none"/>
    </w:rPr>
  </w:style>
  <w:style w:type="character" w:customStyle="1" w:styleId="a0">
    <w:name w:val="Подпись к таблице_"/>
    <w:basedOn w:val="DefaultParagraphFont"/>
    <w:link w:val="a1"/>
    <w:uiPriority w:val="99"/>
    <w:locked/>
    <w:rsid w:val="00BE484A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a2">
    <w:name w:val="Другое_"/>
    <w:basedOn w:val="DefaultParagraphFont"/>
    <w:link w:val="a3"/>
    <w:uiPriority w:val="99"/>
    <w:locked/>
    <w:rsid w:val="00BE484A"/>
    <w:rPr>
      <w:rFonts w:ascii="Times New Roman" w:hAnsi="Times New Roman" w:cs="Times New Roman"/>
      <w:color w:val="1F1E21"/>
      <w:sz w:val="26"/>
      <w:szCs w:val="26"/>
      <w:u w:val="none"/>
    </w:rPr>
  </w:style>
  <w:style w:type="paragraph" w:customStyle="1" w:styleId="10">
    <w:name w:val="Заголовок №1"/>
    <w:basedOn w:val="Normal"/>
    <w:link w:val="1"/>
    <w:uiPriority w:val="99"/>
    <w:rsid w:val="00BE484A"/>
    <w:pPr>
      <w:shd w:val="clear" w:color="auto" w:fill="FFFFFF"/>
      <w:spacing w:after="300" w:line="23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335998"/>
      <w:sz w:val="36"/>
      <w:szCs w:val="36"/>
    </w:rPr>
  </w:style>
  <w:style w:type="paragraph" w:customStyle="1" w:styleId="11">
    <w:name w:val="Основной текст1"/>
    <w:basedOn w:val="Normal"/>
    <w:link w:val="a"/>
    <w:uiPriority w:val="99"/>
    <w:rsid w:val="00BE484A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color w:val="1F1E21"/>
      <w:sz w:val="26"/>
      <w:szCs w:val="26"/>
    </w:rPr>
  </w:style>
  <w:style w:type="paragraph" w:customStyle="1" w:styleId="20">
    <w:name w:val="Основной текст (2)"/>
    <w:basedOn w:val="Normal"/>
    <w:link w:val="2"/>
    <w:uiPriority w:val="99"/>
    <w:rsid w:val="00BE484A"/>
    <w:pPr>
      <w:shd w:val="clear" w:color="auto" w:fill="FFFFFF"/>
      <w:jc w:val="center"/>
    </w:pPr>
    <w:rPr>
      <w:rFonts w:ascii="Times New Roman" w:eastAsia="Times New Roman" w:hAnsi="Times New Roman" w:cs="Times New Roman"/>
      <w:color w:val="335998"/>
      <w:sz w:val="22"/>
      <w:szCs w:val="22"/>
    </w:rPr>
  </w:style>
  <w:style w:type="paragraph" w:customStyle="1" w:styleId="a1">
    <w:name w:val="Подпись к таблице"/>
    <w:basedOn w:val="Normal"/>
    <w:link w:val="a0"/>
    <w:uiPriority w:val="99"/>
    <w:rsid w:val="00BE484A"/>
    <w:pPr>
      <w:shd w:val="clear" w:color="auto" w:fill="FFFFFF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3">
    <w:name w:val="Другое"/>
    <w:basedOn w:val="Normal"/>
    <w:link w:val="a2"/>
    <w:uiPriority w:val="99"/>
    <w:rsid w:val="00BE484A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color w:val="1F1E21"/>
      <w:sz w:val="26"/>
      <w:szCs w:val="26"/>
    </w:rPr>
  </w:style>
  <w:style w:type="table" w:styleId="TableGrid">
    <w:name w:val="Table Grid"/>
    <w:basedOn w:val="TableNormal"/>
    <w:uiPriority w:val="99"/>
    <w:rsid w:val="0056617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390C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90CDD"/>
    <w:rPr>
      <w:rFonts w:ascii="Segoe UI" w:hAnsi="Segoe UI" w:cs="Segoe UI"/>
      <w:color w:val="000000"/>
      <w:sz w:val="18"/>
      <w:szCs w:val="18"/>
    </w:rPr>
  </w:style>
  <w:style w:type="paragraph" w:customStyle="1" w:styleId="a4">
    <w:name w:val="Знак"/>
    <w:basedOn w:val="Normal"/>
    <w:uiPriority w:val="99"/>
    <w:rsid w:val="00B33073"/>
    <w:pPr>
      <w:widowControl/>
    </w:pPr>
    <w:rPr>
      <w:rFonts w:ascii="Verdana" w:hAnsi="Verdana" w:cs="Verdana"/>
      <w:color w:val="auto"/>
      <w:sz w:val="20"/>
      <w:szCs w:val="20"/>
      <w:lang w:val="en-US" w:eastAsia="en-US"/>
    </w:rPr>
  </w:style>
  <w:style w:type="character" w:customStyle="1" w:styleId="a5">
    <w:name w:val="Гипертекстовая ссылка"/>
    <w:basedOn w:val="DefaultParagraphFont"/>
    <w:uiPriority w:val="99"/>
    <w:rsid w:val="00B33073"/>
    <w:rPr>
      <w:rFonts w:cs="Times New Roman"/>
      <w:color w:val="008000"/>
    </w:rPr>
  </w:style>
  <w:style w:type="paragraph" w:customStyle="1" w:styleId="12">
    <w:name w:val="Знак1 Знак Знак Знак Знак Знак Знак Знак Знак Знак"/>
    <w:basedOn w:val="Normal"/>
    <w:uiPriority w:val="99"/>
    <w:rsid w:val="00B33073"/>
    <w:pPr>
      <w:widowControl/>
      <w:spacing w:after="160" w:line="240" w:lineRule="exact"/>
    </w:pPr>
    <w:rPr>
      <w:rFonts w:ascii="Verdana" w:hAnsi="Verdana" w:cs="Verdana"/>
      <w:color w:val="auto"/>
      <w:sz w:val="20"/>
      <w:szCs w:val="20"/>
      <w:lang w:val="en-US" w:eastAsia="en-US"/>
    </w:rPr>
  </w:style>
  <w:style w:type="paragraph" w:styleId="Subtitle">
    <w:name w:val="Subtitle"/>
    <w:basedOn w:val="Normal"/>
    <w:link w:val="SubtitleChar"/>
    <w:uiPriority w:val="99"/>
    <w:qFormat/>
    <w:locked/>
    <w:rsid w:val="00B33073"/>
    <w:pPr>
      <w:widowControl/>
    </w:pPr>
    <w:rPr>
      <w:rFonts w:ascii="Arial" w:hAnsi="Arial" w:cs="Arial"/>
      <w:b/>
      <w:bCs/>
      <w:color w:val="auto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6FEF"/>
    <w:rPr>
      <w:rFonts w:asciiTheme="majorHAnsi" w:eastAsiaTheme="majorEastAsia" w:hAnsiTheme="majorHAnsi" w:cstheme="majorBid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vs-zi@e-mordovia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Kurmakaev@e-mordov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T@e-mordovia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65</TotalTime>
  <Pages>7</Pages>
  <Words>2017</Words>
  <Characters>11501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пк-1</dc:creator>
  <cp:keywords/>
  <dc:description/>
  <cp:lastModifiedBy>User</cp:lastModifiedBy>
  <cp:revision>9</cp:revision>
  <cp:lastPrinted>2021-03-03T10:43:00Z</cp:lastPrinted>
  <dcterms:created xsi:type="dcterms:W3CDTF">2021-02-24T14:26:00Z</dcterms:created>
  <dcterms:modified xsi:type="dcterms:W3CDTF">2021-03-03T10:47:00Z</dcterms:modified>
</cp:coreProperties>
</file>