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202" w:rsidRPr="009520D6" w:rsidRDefault="003D0202" w:rsidP="003D02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9520D6">
        <w:rPr>
          <w:rFonts w:ascii="Times New Roman" w:hAnsi="Times New Roman" w:cs="Times New Roman"/>
          <w:sz w:val="28"/>
          <w:szCs w:val="28"/>
        </w:rPr>
        <w:t xml:space="preserve">Правительство Российской Федерации приняло Постановление № 362 от 13 марта 2021 года </w:t>
      </w:r>
      <w:r w:rsidRPr="009520D6">
        <w:rPr>
          <w:rFonts w:ascii="Times New Roman" w:hAnsi="Times New Roman" w:cs="Times New Roman"/>
          <w:b/>
          <w:sz w:val="28"/>
          <w:szCs w:val="28"/>
        </w:rPr>
        <w:t>«О государственной поддержке в 2021 году юридических лиц и индивидуальных предпринимателей при трудоустройстве безработных граждан»</w:t>
      </w:r>
      <w:r w:rsidR="00F22A83" w:rsidRPr="009520D6">
        <w:rPr>
          <w:rFonts w:ascii="Times New Roman" w:hAnsi="Times New Roman" w:cs="Times New Roman"/>
          <w:sz w:val="28"/>
          <w:szCs w:val="28"/>
        </w:rPr>
        <w:t>, в котором утвердило Правила предоставления субсидий Фондом социального страхования РФ в 2021 году из бюджета Фонда социального страхования РФ юридическим лицам и индивидуальным предпринимателям в целях их стимулирования к трудоустройству безработных граждан.</w:t>
      </w:r>
      <w:proofErr w:type="gramEnd"/>
    </w:p>
    <w:p w:rsidR="00F22A83" w:rsidRPr="009520D6" w:rsidRDefault="00F22A83" w:rsidP="00F22A83">
      <w:pPr>
        <w:jc w:val="both"/>
        <w:rPr>
          <w:rFonts w:ascii="Times New Roman" w:hAnsi="Times New Roman" w:cs="Times New Roman"/>
          <w:sz w:val="28"/>
          <w:szCs w:val="28"/>
        </w:rPr>
      </w:pPr>
      <w:r w:rsidRPr="009520D6">
        <w:rPr>
          <w:rFonts w:ascii="Times New Roman" w:hAnsi="Times New Roman" w:cs="Times New Roman"/>
          <w:sz w:val="28"/>
          <w:szCs w:val="28"/>
        </w:rPr>
        <w:t>В соответствии с Правилами:</w:t>
      </w:r>
    </w:p>
    <w:p w:rsidR="004C7484" w:rsidRPr="009520D6" w:rsidRDefault="00F22A83" w:rsidP="00F22A83">
      <w:pPr>
        <w:jc w:val="both"/>
        <w:rPr>
          <w:rFonts w:ascii="Times New Roman" w:hAnsi="Times New Roman" w:cs="Times New Roman"/>
          <w:sz w:val="28"/>
          <w:szCs w:val="28"/>
        </w:rPr>
      </w:pPr>
      <w:r w:rsidRPr="009520D6">
        <w:rPr>
          <w:rFonts w:ascii="Times New Roman" w:hAnsi="Times New Roman" w:cs="Times New Roman"/>
          <w:sz w:val="28"/>
          <w:szCs w:val="28"/>
        </w:rPr>
        <w:t>- Работодатель</w:t>
      </w:r>
      <w:r w:rsidR="003D0202" w:rsidRPr="009520D6">
        <w:rPr>
          <w:rFonts w:ascii="Times New Roman" w:hAnsi="Times New Roman" w:cs="Times New Roman"/>
          <w:sz w:val="28"/>
          <w:szCs w:val="28"/>
        </w:rPr>
        <w:t xml:space="preserve"> сможет получить господдержку при трудоустройстве граждан, которые были зарегистрированы в центрах занятости до 1 января 2021 года.</w:t>
      </w:r>
    </w:p>
    <w:p w:rsidR="003D0202" w:rsidRPr="009520D6" w:rsidRDefault="00F22A83" w:rsidP="00F22A83">
      <w:pPr>
        <w:jc w:val="both"/>
        <w:rPr>
          <w:rFonts w:ascii="Times New Roman" w:hAnsi="Times New Roman" w:cs="Times New Roman"/>
          <w:sz w:val="28"/>
          <w:szCs w:val="28"/>
        </w:rPr>
      </w:pPr>
      <w:r w:rsidRPr="009520D6">
        <w:rPr>
          <w:rFonts w:ascii="Times New Roman" w:hAnsi="Times New Roman" w:cs="Times New Roman"/>
          <w:sz w:val="28"/>
          <w:szCs w:val="28"/>
        </w:rPr>
        <w:t xml:space="preserve">- </w:t>
      </w:r>
      <w:r w:rsidR="003D0202" w:rsidRPr="009520D6">
        <w:rPr>
          <w:rFonts w:ascii="Times New Roman" w:hAnsi="Times New Roman" w:cs="Times New Roman"/>
          <w:sz w:val="28"/>
          <w:szCs w:val="28"/>
        </w:rPr>
        <w:t>Субсидия будет ровна трем МРОТ (12792*3),увеличенным на сумму страховых взносов, районный коэффициент и количество трудоустроенных граждан.</w:t>
      </w:r>
    </w:p>
    <w:p w:rsidR="003D0202" w:rsidRPr="009520D6" w:rsidRDefault="00F22A83" w:rsidP="00F22A83">
      <w:pPr>
        <w:jc w:val="both"/>
        <w:rPr>
          <w:rFonts w:ascii="Times New Roman" w:hAnsi="Times New Roman" w:cs="Times New Roman"/>
          <w:sz w:val="28"/>
          <w:szCs w:val="28"/>
        </w:rPr>
      </w:pPr>
      <w:r w:rsidRPr="009520D6">
        <w:rPr>
          <w:rFonts w:ascii="Times New Roman" w:hAnsi="Times New Roman" w:cs="Times New Roman"/>
          <w:sz w:val="28"/>
          <w:szCs w:val="28"/>
        </w:rPr>
        <w:t xml:space="preserve">- </w:t>
      </w:r>
      <w:r w:rsidR="003D0202" w:rsidRPr="009520D6">
        <w:rPr>
          <w:rFonts w:ascii="Times New Roman" w:hAnsi="Times New Roman" w:cs="Times New Roman"/>
          <w:sz w:val="28"/>
          <w:szCs w:val="28"/>
        </w:rPr>
        <w:t>При этом первый платеж организация получит через месяц после трудоустройства безработного, второй – через три месяца, третий – через шесть месяцев.</w:t>
      </w:r>
    </w:p>
    <w:p w:rsidR="003D0202" w:rsidRPr="009520D6" w:rsidRDefault="003D0202" w:rsidP="00F22A83">
      <w:pPr>
        <w:jc w:val="both"/>
        <w:rPr>
          <w:rFonts w:ascii="Times New Roman" w:hAnsi="Times New Roman" w:cs="Times New Roman"/>
          <w:sz w:val="28"/>
          <w:szCs w:val="28"/>
        </w:rPr>
      </w:pPr>
      <w:r w:rsidRPr="009520D6">
        <w:rPr>
          <w:rFonts w:ascii="Times New Roman" w:hAnsi="Times New Roman" w:cs="Times New Roman"/>
          <w:sz w:val="28"/>
          <w:szCs w:val="28"/>
        </w:rPr>
        <w:t xml:space="preserve">Распределением субсидий займется Фонд социального страхования. Он будет получать информацию о трудоустройстве безработных через центры </w:t>
      </w:r>
      <w:proofErr w:type="gramStart"/>
      <w:r w:rsidRPr="009520D6">
        <w:rPr>
          <w:rFonts w:ascii="Times New Roman" w:hAnsi="Times New Roman" w:cs="Times New Roman"/>
          <w:sz w:val="28"/>
          <w:szCs w:val="28"/>
        </w:rPr>
        <w:t>занятости</w:t>
      </w:r>
      <w:proofErr w:type="gramEnd"/>
      <w:r w:rsidRPr="009520D6">
        <w:rPr>
          <w:rFonts w:ascii="Times New Roman" w:hAnsi="Times New Roman" w:cs="Times New Roman"/>
          <w:sz w:val="28"/>
          <w:szCs w:val="28"/>
        </w:rPr>
        <w:t xml:space="preserve"> и выплачивать</w:t>
      </w:r>
      <w:r w:rsidR="00F22A83" w:rsidRPr="009520D6">
        <w:rPr>
          <w:rFonts w:ascii="Times New Roman" w:hAnsi="Times New Roman" w:cs="Times New Roman"/>
          <w:sz w:val="28"/>
          <w:szCs w:val="28"/>
        </w:rPr>
        <w:t xml:space="preserve"> средства напрямую работодателю.</w:t>
      </w:r>
      <w:r w:rsidRPr="009520D6">
        <w:rPr>
          <w:rFonts w:ascii="Times New Roman" w:hAnsi="Times New Roman" w:cs="Times New Roman"/>
          <w:sz w:val="28"/>
          <w:szCs w:val="28"/>
        </w:rPr>
        <w:t xml:space="preserve"> Заключать соглашения о предоставлении субсидий не нужно.</w:t>
      </w:r>
    </w:p>
    <w:p w:rsidR="009520D6" w:rsidRPr="00003CD5" w:rsidRDefault="009520D6" w:rsidP="009520D6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BA7" w:rsidRPr="00003CD5">
        <w:rPr>
          <w:sz w:val="28"/>
          <w:szCs w:val="28"/>
        </w:rPr>
        <w:t xml:space="preserve">Для более полной информации по данному </w:t>
      </w:r>
      <w:r w:rsidRPr="00003CD5">
        <w:rPr>
          <w:sz w:val="28"/>
          <w:szCs w:val="28"/>
        </w:rPr>
        <w:t>вопросу можно</w:t>
      </w:r>
      <w:r w:rsidR="00D67BA7" w:rsidRPr="00003CD5">
        <w:rPr>
          <w:sz w:val="28"/>
          <w:szCs w:val="28"/>
        </w:rPr>
        <w:t xml:space="preserve"> обратится в </w:t>
      </w:r>
      <w:r w:rsidRPr="00003CD5">
        <w:rPr>
          <w:sz w:val="28"/>
          <w:szCs w:val="28"/>
        </w:rPr>
        <w:t xml:space="preserve">отдел занятости населения по </w:t>
      </w:r>
      <w:proofErr w:type="spellStart"/>
      <w:r w:rsidRPr="00003CD5">
        <w:rPr>
          <w:sz w:val="28"/>
          <w:szCs w:val="28"/>
        </w:rPr>
        <w:t>Инсарскому</w:t>
      </w:r>
      <w:proofErr w:type="spellEnd"/>
      <w:r w:rsidRPr="00003CD5">
        <w:rPr>
          <w:sz w:val="28"/>
          <w:szCs w:val="28"/>
        </w:rPr>
        <w:t xml:space="preserve"> району по адресу: г. Инсар, ул. </w:t>
      </w:r>
      <w:proofErr w:type="gramStart"/>
      <w:r w:rsidRPr="00003CD5">
        <w:rPr>
          <w:sz w:val="28"/>
          <w:szCs w:val="28"/>
        </w:rPr>
        <w:t>Московская</w:t>
      </w:r>
      <w:proofErr w:type="gramEnd"/>
      <w:r w:rsidRPr="00003CD5">
        <w:rPr>
          <w:sz w:val="28"/>
          <w:szCs w:val="28"/>
        </w:rPr>
        <w:t>, д.87 или по телефонам 8(83449)2-13-00, 2-12-43.</w:t>
      </w:r>
    </w:p>
    <w:p w:rsidR="00D67BA7" w:rsidRPr="003D0202" w:rsidRDefault="00D67BA7" w:rsidP="009520D6">
      <w:pPr>
        <w:jc w:val="both"/>
        <w:rPr>
          <w:sz w:val="28"/>
          <w:szCs w:val="28"/>
        </w:rPr>
      </w:pPr>
    </w:p>
    <w:sectPr w:rsidR="00D67BA7" w:rsidRPr="003D0202" w:rsidSect="004C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202"/>
    <w:rsid w:val="00003CD5"/>
    <w:rsid w:val="003D0202"/>
    <w:rsid w:val="004C7484"/>
    <w:rsid w:val="009520D6"/>
    <w:rsid w:val="00992BEA"/>
    <w:rsid w:val="00D67BA7"/>
    <w:rsid w:val="00F2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20D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Sovestnova</dc:creator>
  <cp:keywords/>
  <dc:description/>
  <cp:lastModifiedBy>Sovestnova</cp:lastModifiedBy>
  <cp:revision>4</cp:revision>
  <dcterms:created xsi:type="dcterms:W3CDTF">2021-03-24T13:02:00Z</dcterms:created>
  <dcterms:modified xsi:type="dcterms:W3CDTF">2021-03-24T13:32:00Z</dcterms:modified>
</cp:coreProperties>
</file>