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FAC" w:rsidRPr="00FC4240" w:rsidRDefault="00975FFB" w:rsidP="00FC4240">
      <w:pPr>
        <w:pStyle w:val="a3"/>
        <w:ind w:left="0" w:firstLine="0"/>
        <w:jc w:val="center"/>
        <w:rPr>
          <w:b/>
        </w:rPr>
      </w:pPr>
      <w:r>
        <w:rPr>
          <w:b/>
        </w:rPr>
        <w:t>О г</w:t>
      </w:r>
      <w:r w:rsidR="00551FAC" w:rsidRPr="00FC4240">
        <w:rPr>
          <w:b/>
        </w:rPr>
        <w:t>осударственн</w:t>
      </w:r>
      <w:r>
        <w:rPr>
          <w:b/>
        </w:rPr>
        <w:t>ом</w:t>
      </w:r>
      <w:r w:rsidR="00551FAC" w:rsidRPr="00FC4240">
        <w:rPr>
          <w:b/>
        </w:rPr>
        <w:t xml:space="preserve"> земельн</w:t>
      </w:r>
      <w:r>
        <w:rPr>
          <w:b/>
        </w:rPr>
        <w:t>ом</w:t>
      </w:r>
      <w:r w:rsidR="00551FAC" w:rsidRPr="00FC4240">
        <w:rPr>
          <w:b/>
        </w:rPr>
        <w:t xml:space="preserve"> надзор</w:t>
      </w:r>
      <w:r>
        <w:rPr>
          <w:b/>
        </w:rPr>
        <w:t>е</w:t>
      </w:r>
      <w:bookmarkStart w:id="0" w:name="_GoBack"/>
      <w:bookmarkEnd w:id="0"/>
    </w:p>
    <w:p w:rsidR="00551FAC" w:rsidRPr="00FC4240" w:rsidRDefault="00551FAC" w:rsidP="00FC4240">
      <w:pPr>
        <w:pStyle w:val="a3"/>
        <w:ind w:firstLine="0"/>
      </w:pPr>
    </w:p>
    <w:p w:rsidR="00020ADD" w:rsidRPr="00FC4240" w:rsidRDefault="008F22E5" w:rsidP="00FC4240">
      <w:pPr>
        <w:pStyle w:val="a3"/>
        <w:spacing w:line="276" w:lineRule="auto"/>
        <w:ind w:left="0" w:firstLine="0"/>
      </w:pPr>
      <w:r w:rsidRPr="00FC4240">
        <w:t xml:space="preserve">Государственный земельный надзор является важным звеном в системе государственного управления земельными ресурсами, одной из основных мер обеспечения рационального использования и охраны земель, защиты земельных прав </w:t>
      </w:r>
      <w:r w:rsidR="00FD1F7E" w:rsidRPr="00FC4240">
        <w:t>граждан, юридических лиц.</w:t>
      </w:r>
    </w:p>
    <w:p w:rsidR="008F22E5" w:rsidRPr="00FC4240" w:rsidRDefault="008F22E5" w:rsidP="00FC4240">
      <w:pPr>
        <w:pStyle w:val="a3"/>
        <w:spacing w:line="276" w:lineRule="auto"/>
        <w:ind w:left="0" w:firstLine="0"/>
      </w:pPr>
      <w:r w:rsidRPr="00FC4240">
        <w:t xml:space="preserve">Ежегодно должностными лицами федеральных органов государственного земельного надзора выявляется большое количество нарушений земельного законодательства. Как показывает официальная статистика, становится устойчивой тенденция роста земельных правонарушений. </w:t>
      </w:r>
      <w:r w:rsidR="0025010B" w:rsidRPr="00FC4240">
        <w:t>Привлечение виновных лиц к административной ответственности, устранение таких правонарушений обеспечивают восстановление законных прав собственников и владельцев земельных участков, что подтверждает важность государственного земельного надзора.</w:t>
      </w:r>
    </w:p>
    <w:p w:rsidR="00FC62CB" w:rsidRPr="00FC4240" w:rsidRDefault="00FC62CB" w:rsidP="00FC4240">
      <w:pPr>
        <w:spacing w:line="276" w:lineRule="auto"/>
        <w:ind w:left="0" w:firstLine="0"/>
      </w:pPr>
      <w:r w:rsidRPr="00FC4240">
        <w:t>На сегодняшний день практически каждая проверка проводится с использованием высокоточног</w:t>
      </w:r>
      <w:r w:rsidR="008417ED" w:rsidRPr="00FC4240">
        <w:t>о геодезического оборудования</w:t>
      </w:r>
      <w:r w:rsidRPr="00FC4240">
        <w:t>, что позволяет повысить качество и точность проводимых измерений и облегчает сбор доказательств по нарушениям земельного законодательства.</w:t>
      </w:r>
    </w:p>
    <w:p w:rsidR="00FC4240" w:rsidRPr="00FC4240" w:rsidRDefault="00FC4240" w:rsidP="00FC4240">
      <w:pPr>
        <w:spacing w:line="276" w:lineRule="auto"/>
        <w:ind w:left="0" w:firstLine="0"/>
      </w:pPr>
    </w:p>
    <w:p w:rsidR="00FC4240" w:rsidRPr="00FC4240" w:rsidRDefault="00FC4240" w:rsidP="00FC4240">
      <w:pPr>
        <w:spacing w:line="276" w:lineRule="auto"/>
        <w:ind w:left="0" w:firstLine="0"/>
        <w:rPr>
          <w:b/>
          <w:bCs/>
          <w:i/>
        </w:rPr>
      </w:pPr>
      <w:r w:rsidRPr="00FC4240">
        <w:rPr>
          <w:b/>
          <w:bCs/>
          <w:i/>
        </w:rPr>
        <w:t xml:space="preserve">Виталий Бурмистров, начальник отдела государственного земельного надзора, геодезии и картографии Управления Росреестра по Республике Мордовия: </w:t>
      </w:r>
    </w:p>
    <w:p w:rsidR="00FC4240" w:rsidRPr="00FC4240" w:rsidRDefault="00FC4240" w:rsidP="00FC4240">
      <w:pPr>
        <w:spacing w:line="276" w:lineRule="auto"/>
        <w:ind w:left="0" w:firstLine="0"/>
        <w:rPr>
          <w:i/>
          <w:iCs/>
        </w:rPr>
      </w:pPr>
      <w:r w:rsidRPr="00FC4240">
        <w:rPr>
          <w:bCs/>
          <w:i/>
        </w:rPr>
        <w:t>«Инспекторской службой земельного надзора Управления Росреестра по Республике Мордовия в 2020 году проведено 2486 проверок по соблюдению требований земельного законодательства в отношении юридических лиц, индивидуальных предпринимателей и граждан, из них выявлено 1970 нарушений. Нарушителям выдано 1721 предписание об устранении, возбуждено 135 административных дел.</w:t>
      </w:r>
      <w:r w:rsidRPr="00FC4240">
        <w:rPr>
          <w:i/>
        </w:rPr>
        <w:t xml:space="preserve"> </w:t>
      </w:r>
      <w:r w:rsidRPr="00FC4240">
        <w:rPr>
          <w:i/>
        </w:rPr>
        <w:t>Всего за 2020 год за нарушение требований земельного законодательства привлечено 133 нарушителя, из них 1 юридическое лицо, 5 должностных лиц и 127 граждан.</w:t>
      </w:r>
      <w:r w:rsidRPr="00FC4240">
        <w:rPr>
          <w:i/>
        </w:rPr>
        <w:t xml:space="preserve"> </w:t>
      </w:r>
      <w:r w:rsidRPr="00FC4240">
        <w:rPr>
          <w:i/>
        </w:rPr>
        <w:t>На сайте Росреестра разме</w:t>
      </w:r>
      <w:r w:rsidRPr="00FC4240">
        <w:rPr>
          <w:i/>
        </w:rPr>
        <w:t>щены планы проверок на 2021 год</w:t>
      </w:r>
      <w:r w:rsidRPr="00FC4240">
        <w:rPr>
          <w:i/>
          <w:iCs/>
        </w:rPr>
        <w:t>».</w:t>
      </w:r>
    </w:p>
    <w:p w:rsidR="00FC4240" w:rsidRPr="00FC4240" w:rsidRDefault="00FC4240" w:rsidP="00FC4240">
      <w:pPr>
        <w:spacing w:line="276" w:lineRule="auto"/>
        <w:ind w:left="0" w:firstLine="0"/>
      </w:pPr>
    </w:p>
    <w:p w:rsidR="00FC4240" w:rsidRPr="00FC4240" w:rsidRDefault="00FC4240" w:rsidP="00FC4240">
      <w:pPr>
        <w:spacing w:line="276" w:lineRule="auto"/>
        <w:ind w:left="0" w:firstLine="0"/>
      </w:pPr>
      <w:r w:rsidRPr="00FC4240">
        <w:t>По вопросам соблюдения требований земельного законодательства Российской Федерации можно обращаться по телефонам в Саранске: 8 (8342) 24-22-74, 24-24-49, 48-12-59,</w:t>
      </w:r>
    </w:p>
    <w:p w:rsidR="00FC4240" w:rsidRPr="00FC4240" w:rsidRDefault="00FC4240" w:rsidP="00FC4240">
      <w:pPr>
        <w:spacing w:line="276" w:lineRule="auto"/>
        <w:ind w:left="0" w:firstLine="0"/>
      </w:pPr>
      <w:r w:rsidRPr="00FC4240">
        <w:t>по почте, по адресу: 430005, г. Саранск, ул. Ст. Разина, д. 17;</w:t>
      </w:r>
    </w:p>
    <w:p w:rsidR="00FC4240" w:rsidRPr="00FC4240" w:rsidRDefault="00FC4240" w:rsidP="00FC4240">
      <w:pPr>
        <w:spacing w:line="276" w:lineRule="auto"/>
        <w:ind w:left="0" w:firstLine="0"/>
      </w:pPr>
      <w:r w:rsidRPr="00FC4240">
        <w:t>по электронной почте: 13_upr@rosreestr.ru.</w:t>
      </w:r>
    </w:p>
    <w:p w:rsidR="00FC4240" w:rsidRPr="00FC4240" w:rsidRDefault="00FC4240" w:rsidP="00FC4240">
      <w:pPr>
        <w:spacing w:line="276" w:lineRule="auto"/>
        <w:ind w:left="0" w:firstLine="0"/>
      </w:pPr>
      <w:r w:rsidRPr="00FC4240">
        <w:t xml:space="preserve">Контактный телефонный номер по вопросам направления письменных обращений </w:t>
      </w:r>
    </w:p>
    <w:p w:rsidR="00FC4240" w:rsidRPr="00FC4240" w:rsidRDefault="00FC4240" w:rsidP="00FC4240">
      <w:pPr>
        <w:spacing w:line="276" w:lineRule="auto"/>
        <w:ind w:left="0" w:firstLine="0"/>
      </w:pPr>
      <w:r w:rsidRPr="00FC4240">
        <w:t>8 (8342) 24-18-70.</w:t>
      </w:r>
    </w:p>
    <w:p w:rsidR="00B55D5C" w:rsidRPr="00FC4240" w:rsidRDefault="00B55D5C" w:rsidP="00FC4240">
      <w:pPr>
        <w:spacing w:line="276" w:lineRule="auto"/>
        <w:ind w:left="0" w:firstLine="0"/>
      </w:pPr>
    </w:p>
    <w:p w:rsidR="008802E5" w:rsidRPr="003A295A" w:rsidRDefault="008802E5" w:rsidP="008802E5">
      <w:pPr>
        <w:suppressAutoHyphens/>
        <w:ind w:firstLine="720"/>
        <w:rPr>
          <w:lang w:eastAsia="hi-IN" w:bidi="hi-IN"/>
        </w:rPr>
      </w:pPr>
      <w:r w:rsidRPr="003A295A">
        <w:rPr>
          <w:color w:val="222222"/>
          <w:shd w:val="clear" w:color="auto" w:fill="FFFFFF"/>
          <w:lang w:eastAsia="hi-IN" w:bidi="hi-IN"/>
        </w:rPr>
        <w:t>Все новости Управления Росреестра – в </w:t>
      </w:r>
      <w:hyperlink r:id="rId4" w:history="1">
        <w:r w:rsidRPr="003A295A">
          <w:rPr>
            <w:color w:val="FAA81E"/>
            <w:bdr w:val="none" w:sz="0" w:space="0" w:color="auto" w:frame="1"/>
            <w:shd w:val="clear" w:color="auto" w:fill="FFFFFF"/>
            <w:lang w:eastAsia="hi-IN" w:bidi="hi-IN"/>
          </w:rPr>
          <w:t>Инстаграм</w:t>
        </w:r>
      </w:hyperlink>
    </w:p>
    <w:p w:rsidR="00020ADD" w:rsidRPr="00FC4240" w:rsidRDefault="00020ADD" w:rsidP="008802E5">
      <w:pPr>
        <w:spacing w:line="276" w:lineRule="auto"/>
        <w:ind w:left="0" w:firstLine="0"/>
      </w:pPr>
    </w:p>
    <w:sectPr w:rsidR="00020ADD" w:rsidRPr="00FC4240" w:rsidSect="00470D1E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03C"/>
    <w:rsid w:val="00020ADD"/>
    <w:rsid w:val="0025010B"/>
    <w:rsid w:val="002C7651"/>
    <w:rsid w:val="00314642"/>
    <w:rsid w:val="0032003C"/>
    <w:rsid w:val="00470D1E"/>
    <w:rsid w:val="00491A6D"/>
    <w:rsid w:val="00551FAC"/>
    <w:rsid w:val="00637540"/>
    <w:rsid w:val="008136C8"/>
    <w:rsid w:val="008417ED"/>
    <w:rsid w:val="008802E5"/>
    <w:rsid w:val="008F22E5"/>
    <w:rsid w:val="00975FFB"/>
    <w:rsid w:val="00B3786B"/>
    <w:rsid w:val="00B55D5C"/>
    <w:rsid w:val="00D773C2"/>
    <w:rsid w:val="00DA3B2F"/>
    <w:rsid w:val="00EA1A78"/>
    <w:rsid w:val="00ED3208"/>
    <w:rsid w:val="00FC4240"/>
    <w:rsid w:val="00FC62CB"/>
    <w:rsid w:val="00FD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6B9B0"/>
  <w15:docId w15:val="{A3D1E90E-903C-4899-9CDE-1BAF22B45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2CB"/>
    <w:pPr>
      <w:spacing w:after="0" w:line="240" w:lineRule="auto"/>
      <w:ind w:left="-426"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22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7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0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52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5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4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39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stagram.com/rosreestr_mordovia/?hl=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Борисова Яна Михайловна</cp:lastModifiedBy>
  <cp:revision>27</cp:revision>
  <cp:lastPrinted>2021-02-03T11:14:00Z</cp:lastPrinted>
  <dcterms:created xsi:type="dcterms:W3CDTF">2019-06-13T16:56:00Z</dcterms:created>
  <dcterms:modified xsi:type="dcterms:W3CDTF">2021-03-03T07:59:00Z</dcterms:modified>
</cp:coreProperties>
</file>