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DAF" w:rsidRPr="00DB032C" w:rsidRDefault="00EF0DAF" w:rsidP="00A951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DB032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На </w:t>
      </w:r>
      <w:r w:rsidR="00E438DD" w:rsidRPr="00DB032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2</w:t>
      </w:r>
      <w:r w:rsidR="00E279C5" w:rsidRPr="00DB032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98</w:t>
      </w:r>
      <w:r w:rsidR="00E438DD" w:rsidRPr="00DB032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тысячи </w:t>
      </w:r>
      <w:r w:rsidRPr="00DB032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рублей оштрафованы </w:t>
      </w:r>
      <w:r w:rsidR="00E279C5" w:rsidRPr="00DB032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нарушители</w:t>
      </w:r>
      <w:r w:rsidRPr="00DB032C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требований земельного законодательства</w:t>
      </w:r>
    </w:p>
    <w:p w:rsidR="00A95134" w:rsidRPr="00E438DD" w:rsidRDefault="00A95134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B54E43" w:rsidRDefault="00DB032C" w:rsidP="00B54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54E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нспекторской службой земельного надзора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Управления </w:t>
      </w:r>
      <w:r w:rsidR="00EF0DAF" w:rsidRPr="00E43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Росреестра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Республике </w:t>
      </w:r>
      <w:r w:rsidR="00EF0DAF" w:rsidRPr="00E438D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Мордови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EF0DAF" w:rsidRPr="00E438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4E4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B54E43" w:rsidRPr="00B54E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году проведено 2486 проверок по соблюдению требований земельного законодательства в отношении юридических лиц, индивидуаль</w:t>
      </w:r>
      <w:r w:rsidR="00B54E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ных предпринимателей и граждан, </w:t>
      </w:r>
      <w:r w:rsidR="00D333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них </w:t>
      </w:r>
      <w:r w:rsidR="00B54E43" w:rsidRPr="00B54E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выявлено 1970 нарушений</w:t>
      </w:r>
      <w:r w:rsidR="00B54E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54E43" w:rsidRPr="00B54E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4E43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="00B54E43" w:rsidRPr="00B54E43">
        <w:rPr>
          <w:rFonts w:ascii="Times New Roman" w:eastAsia="Times New Roman" w:hAnsi="Times New Roman" w:cs="Times New Roman"/>
          <w:sz w:val="24"/>
          <w:szCs w:val="24"/>
          <w:lang w:eastAsia="ru-RU"/>
        </w:rPr>
        <w:t>арушителям выдано 1721 предписание об устранении, возб</w:t>
      </w:r>
      <w:r w:rsidR="006248B1">
        <w:rPr>
          <w:rFonts w:ascii="Times New Roman" w:eastAsia="Times New Roman" w:hAnsi="Times New Roman" w:cs="Times New Roman"/>
          <w:sz w:val="24"/>
          <w:szCs w:val="24"/>
          <w:lang w:eastAsia="ru-RU"/>
        </w:rPr>
        <w:t>уждено 135 административных дел</w:t>
      </w:r>
      <w:r w:rsidR="00B54E43" w:rsidRPr="00B54E4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4C4C" w:rsidRPr="00B54E43" w:rsidRDefault="00484C4C" w:rsidP="00B54E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32A96" w:rsidRPr="00032A96" w:rsidRDefault="00EF0DAF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C5E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Виталий Бурмистров, начальник отдела гос</w:t>
      </w:r>
      <w:r w:rsidR="00130D5C" w:rsidRPr="004C5E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ударственного земельного надзора, </w:t>
      </w:r>
      <w:r w:rsidR="00130D5C" w:rsidRPr="00032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геодезии и картографии </w:t>
      </w:r>
      <w:r w:rsidR="00A95134" w:rsidRPr="00032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Управления </w:t>
      </w:r>
      <w:r w:rsidRPr="00032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Росреестра </w:t>
      </w:r>
      <w:r w:rsidR="00A95134" w:rsidRPr="00032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Республике </w:t>
      </w:r>
      <w:r w:rsidRPr="00032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Мордови</w:t>
      </w:r>
      <w:r w:rsidR="00A95134" w:rsidRPr="00032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я: </w:t>
      </w:r>
    </w:p>
    <w:p w:rsidR="00FD0B82" w:rsidRDefault="00A95134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032A9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«</w:t>
      </w:r>
      <w:r w:rsidR="00032A96" w:rsidRPr="00032A96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На особом контроле у госземинспекторов находились выданные ранее предписания об устранении нарушений земельного законодательства. За их неисполнение мировыми судьями вынесены постановления в отношении 111 должностных лиц и граждан о привлечении их к административному штрафу на общую сумму 298 тысяч рублей.</w:t>
      </w:r>
      <w:r w:rsidRPr="00032A9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».</w:t>
      </w:r>
    </w:p>
    <w:p w:rsidR="00484C4C" w:rsidRPr="00032A96" w:rsidRDefault="00484C4C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032A96" w:rsidRPr="00032A96" w:rsidRDefault="00032A96" w:rsidP="00032A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за 2020 год за нарушение требований земельного законодательства привлечено 133 нарушителя, из них 1 юридическое лицо, 5 должностных лиц и 127 граждан.</w:t>
      </w:r>
    </w:p>
    <w:p w:rsidR="00B54E43" w:rsidRPr="00032A96" w:rsidRDefault="00B54E43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0DAF" w:rsidRPr="00531EA1" w:rsidRDefault="00032A96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531EA1">
        <w:rPr>
          <w:rFonts w:ascii="Times New Roman" w:eastAsia="Times New Roman" w:hAnsi="Times New Roman" w:cs="Times New Roman"/>
          <w:sz w:val="24"/>
          <w:szCs w:val="24"/>
          <w:lang w:eastAsia="ru-RU"/>
        </w:rPr>
        <w:t>а сайте Росреестра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размещены планы</w:t>
      </w:r>
      <w:r w:rsidR="00EF0DAF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3B3E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проверок </w:t>
      </w:r>
      <w:r w:rsidR="00EF0DAF" w:rsidRPr="00531EA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2021 год.</w:t>
      </w:r>
    </w:p>
    <w:p w:rsidR="00EF0DAF" w:rsidRPr="00EF0DAF" w:rsidRDefault="00EF0DAF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EF0DAF" w:rsidRPr="00032A96" w:rsidRDefault="00EF0DAF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 соблюдения требова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ний земельного законодательства Российской Федерации можно 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обращаться по телефонам в 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Саранске: 8 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8342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24-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32A96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74,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24-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49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48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59</w:t>
      </w:r>
      <w:r w:rsid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EF0DAF" w:rsidRPr="00032A96" w:rsidRDefault="00EF0DAF" w:rsidP="00032A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почте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 адресу: 430005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, г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Саранск, 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ул. 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Ст. Разина, д. 17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F0DAF" w:rsidRPr="00032A96" w:rsidRDefault="00EF0DAF" w:rsidP="00032A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электронной почте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D7CBC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_upr@rosreestr.ru.</w:t>
      </w:r>
    </w:p>
    <w:p w:rsidR="006D6CE4" w:rsidRDefault="00EF0DAF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Контактный телефонный номер по вопросам направления письменных обращений</w:t>
      </w:r>
      <w:r w:rsidR="006D6C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F0DAF" w:rsidRDefault="000D7CBC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 </w:t>
      </w:r>
      <w:r w:rsidR="00EF0DAF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8342</w:t>
      </w:r>
      <w:r w:rsidR="00EF0DAF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0DAF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EF0DAF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EF0DAF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EF0DAF" w:rsidRPr="00032A96">
        <w:rPr>
          <w:rFonts w:ascii="Times New Roman" w:eastAsia="Times New Roman" w:hAnsi="Times New Roman" w:cs="Times New Roman"/>
          <w:sz w:val="24"/>
          <w:szCs w:val="24"/>
          <w:lang w:eastAsia="ru-RU"/>
        </w:rPr>
        <w:t>0.</w:t>
      </w:r>
    </w:p>
    <w:p w:rsidR="003A295A" w:rsidRPr="00032A96" w:rsidRDefault="003A295A" w:rsidP="00A951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295A" w:rsidRPr="003A295A" w:rsidRDefault="003A295A" w:rsidP="003A295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hi-IN" w:bidi="hi-IN"/>
        </w:rPr>
      </w:pPr>
      <w:r w:rsidRPr="003A295A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  <w:lang w:eastAsia="hi-IN" w:bidi="hi-IN"/>
        </w:rPr>
        <w:t>Все новости Управления Росреестра – в </w:t>
      </w:r>
      <w:hyperlink r:id="rId5" w:history="1">
        <w:r w:rsidRPr="003A295A">
          <w:rPr>
            <w:rFonts w:ascii="Times New Roman" w:eastAsia="Times New Roman" w:hAnsi="Times New Roman" w:cs="Times New Roman"/>
            <w:color w:val="FAA81E"/>
            <w:sz w:val="24"/>
            <w:szCs w:val="24"/>
            <w:bdr w:val="none" w:sz="0" w:space="0" w:color="auto" w:frame="1"/>
            <w:shd w:val="clear" w:color="auto" w:fill="FFFFFF"/>
            <w:lang w:eastAsia="hi-IN" w:bidi="hi-IN"/>
          </w:rPr>
          <w:t>Инстаграм</w:t>
        </w:r>
      </w:hyperlink>
    </w:p>
    <w:p w:rsidR="00716CDC" w:rsidRPr="00EF0DAF" w:rsidRDefault="00716CDC">
      <w:pPr>
        <w:rPr>
          <w:color w:val="A6A6A6" w:themeColor="background1" w:themeShade="A6"/>
        </w:rPr>
      </w:pPr>
    </w:p>
    <w:sectPr w:rsidR="00716CDC" w:rsidRPr="00EF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D7C99"/>
    <w:multiLevelType w:val="multilevel"/>
    <w:tmpl w:val="78781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6F23FEB"/>
    <w:multiLevelType w:val="multilevel"/>
    <w:tmpl w:val="AC1C5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BA9"/>
    <w:rsid w:val="00032A96"/>
    <w:rsid w:val="00084744"/>
    <w:rsid w:val="000D7CBC"/>
    <w:rsid w:val="00130D5C"/>
    <w:rsid w:val="001E5BA9"/>
    <w:rsid w:val="00226149"/>
    <w:rsid w:val="00295292"/>
    <w:rsid w:val="002C45C6"/>
    <w:rsid w:val="003A295A"/>
    <w:rsid w:val="00484C4C"/>
    <w:rsid w:val="004C5E0A"/>
    <w:rsid w:val="00531EA1"/>
    <w:rsid w:val="006248B1"/>
    <w:rsid w:val="006D6CE4"/>
    <w:rsid w:val="00716CDC"/>
    <w:rsid w:val="008E2850"/>
    <w:rsid w:val="00A95134"/>
    <w:rsid w:val="00B54E43"/>
    <w:rsid w:val="00C03B3E"/>
    <w:rsid w:val="00C172C3"/>
    <w:rsid w:val="00D333D3"/>
    <w:rsid w:val="00DB032C"/>
    <w:rsid w:val="00DF3960"/>
    <w:rsid w:val="00E279C5"/>
    <w:rsid w:val="00E438DD"/>
    <w:rsid w:val="00E52460"/>
    <w:rsid w:val="00EF0DAF"/>
    <w:rsid w:val="00FD0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21F02"/>
  <w15:docId w15:val="{CC21A40E-3C42-4E52-A816-2F81B68BD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0D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0D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EF0DAF"/>
    <w:rPr>
      <w:color w:val="0000FF"/>
      <w:u w:val="single"/>
    </w:rPr>
  </w:style>
  <w:style w:type="character" w:customStyle="1" w:styleId="td-post-date">
    <w:name w:val="td-post-date"/>
    <w:basedOn w:val="a0"/>
    <w:rsid w:val="00EF0DAF"/>
  </w:style>
  <w:style w:type="paragraph" w:styleId="a4">
    <w:name w:val="Normal (Web)"/>
    <w:basedOn w:val="a"/>
    <w:uiPriority w:val="99"/>
    <w:semiHidden/>
    <w:unhideWhenUsed/>
    <w:rsid w:val="00EF0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EF0DAF"/>
    <w:rPr>
      <w:b/>
      <w:bCs/>
    </w:rPr>
  </w:style>
  <w:style w:type="character" w:styleId="a6">
    <w:name w:val="Emphasis"/>
    <w:basedOn w:val="a0"/>
    <w:uiPriority w:val="20"/>
    <w:qFormat/>
    <w:rsid w:val="00EF0DAF"/>
    <w:rPr>
      <w:i/>
      <w:iCs/>
    </w:rPr>
  </w:style>
  <w:style w:type="paragraph" w:customStyle="1" w:styleId="a7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FD0B82"/>
    <w:pPr>
      <w:spacing w:before="100" w:beforeAutospacing="1" w:after="100" w:afterAutospacing="1" w:line="240" w:lineRule="auto"/>
      <w:jc w:val="both"/>
    </w:pPr>
    <w:rPr>
      <w:rFonts w:ascii="Tahoma" w:eastAsia="Times New Roman" w:hAnsi="Tahom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3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0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04707">
              <w:marLeft w:val="0"/>
              <w:marRight w:val="0"/>
              <w:marTop w:val="0"/>
              <w:marBottom w:val="7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6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54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112311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397284">
                          <w:marLeft w:val="0"/>
                          <w:marRight w:val="3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41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7871">
              <w:marLeft w:val="-360"/>
              <w:marRight w:val="-3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60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89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1426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stagram.com/rosreestr_mordovia/?hl=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21</cp:revision>
  <dcterms:created xsi:type="dcterms:W3CDTF">2020-12-23T12:43:00Z</dcterms:created>
  <dcterms:modified xsi:type="dcterms:W3CDTF">2021-02-03T07:47:00Z</dcterms:modified>
</cp:coreProperties>
</file>