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99B" w:rsidRPr="007D299B" w:rsidRDefault="007D299B" w:rsidP="007D299B">
      <w:pPr>
        <w:rPr>
          <w:rFonts w:ascii="Times New Roman" w:hAnsi="Times New Roman" w:cs="Times New Roman"/>
          <w:b/>
        </w:rPr>
      </w:pPr>
      <w:bookmarkStart w:id="0" w:name="_GoBack"/>
      <w:r w:rsidRPr="007D299B">
        <w:rPr>
          <w:rFonts w:ascii="Times New Roman" w:hAnsi="Times New Roman" w:cs="Times New Roman"/>
          <w:b/>
        </w:rPr>
        <w:t xml:space="preserve">«Мне надо сдать на регистрацию квартиры решение суда. В МФЦ сказали, что на решении нужно поставить штамп о вступлении решения суда в законную силу. Зачем мне идти в суд, если регистратор и так может посмотреть про решение суда в интернете» </w:t>
      </w:r>
    </w:p>
    <w:p w:rsidR="007D299B" w:rsidRPr="007D299B" w:rsidRDefault="007D299B" w:rsidP="007D299B">
      <w:pPr>
        <w:rPr>
          <w:rFonts w:ascii="Times New Roman" w:hAnsi="Times New Roman" w:cs="Times New Roman"/>
        </w:rPr>
      </w:pPr>
      <w:r w:rsidRPr="007D299B">
        <w:rPr>
          <w:rFonts w:ascii="Times New Roman" w:hAnsi="Times New Roman" w:cs="Times New Roman"/>
        </w:rPr>
        <w:t>Отвечает начальник отдела государственной службы и правового обеспечения Управления Росреестра по РМ – Андрей Петрунин.</w:t>
      </w:r>
    </w:p>
    <w:p w:rsidR="007D299B" w:rsidRPr="007D299B" w:rsidRDefault="007D299B" w:rsidP="007D299B">
      <w:pPr>
        <w:rPr>
          <w:rFonts w:ascii="Times New Roman" w:hAnsi="Times New Roman" w:cs="Times New Roman"/>
        </w:rPr>
      </w:pPr>
      <w:r w:rsidRPr="007D299B">
        <w:rPr>
          <w:rFonts w:ascii="Times New Roman" w:hAnsi="Times New Roman" w:cs="Times New Roman"/>
        </w:rPr>
        <w:t xml:space="preserve">Регистратор может быть и может, но законом такие просмотры не предусмотрены. Документы сканируются и прикрепляются в реестре прав в </w:t>
      </w:r>
      <w:proofErr w:type="gramStart"/>
      <w:r w:rsidRPr="007D299B">
        <w:rPr>
          <w:rFonts w:ascii="Times New Roman" w:hAnsi="Times New Roman" w:cs="Times New Roman"/>
        </w:rPr>
        <w:t>электронном виде</w:t>
      </w:r>
      <w:proofErr w:type="gramEnd"/>
      <w:r w:rsidRPr="007D299B">
        <w:rPr>
          <w:rFonts w:ascii="Times New Roman" w:hAnsi="Times New Roman" w:cs="Times New Roman"/>
        </w:rPr>
        <w:t xml:space="preserve"> и они должны быть надлежаще оформлены. то, что регистратор куда-то посмотрит – никак не оформится и к реестру прав не прикрепится.</w:t>
      </w:r>
    </w:p>
    <w:p w:rsidR="004B0DCF" w:rsidRPr="007D299B" w:rsidRDefault="007D299B" w:rsidP="007D299B">
      <w:pPr>
        <w:rPr>
          <w:rFonts w:ascii="Times New Roman" w:hAnsi="Times New Roman" w:cs="Times New Roman"/>
        </w:rPr>
      </w:pPr>
      <w:r w:rsidRPr="007D299B">
        <w:rPr>
          <w:rFonts w:ascii="Times New Roman" w:hAnsi="Times New Roman" w:cs="Times New Roman"/>
        </w:rPr>
        <w:t>Кроме того, на сайтах судов общей юрисдикции бывают задержки с размещением информации об обжаловании судебного акта, что может привести к неверному выводу о вступлении решения суда в законную силу.</w:t>
      </w:r>
      <w:bookmarkEnd w:id="0"/>
    </w:p>
    <w:sectPr w:rsidR="004B0DCF" w:rsidRPr="007D29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99B"/>
    <w:rsid w:val="004B0DCF"/>
    <w:rsid w:val="007D2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C53EBF-BACB-477D-A05C-9A55CDF1D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715</Characters>
  <Application>Microsoft Office Word</Application>
  <DocSecurity>0</DocSecurity>
  <Lines>5</Lines>
  <Paragraphs>1</Paragraphs>
  <ScaleCrop>false</ScaleCrop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</cp:revision>
  <dcterms:created xsi:type="dcterms:W3CDTF">2021-01-18T08:25:00Z</dcterms:created>
  <dcterms:modified xsi:type="dcterms:W3CDTF">2021-01-18T08:26:00Z</dcterms:modified>
</cp:coreProperties>
</file>