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D3B" w:rsidRPr="00B97D3B" w:rsidRDefault="00B97D3B" w:rsidP="00B97D3B">
      <w:pPr>
        <w:rPr>
          <w:rFonts w:ascii="Times New Roman" w:hAnsi="Times New Roman" w:cs="Times New Roman"/>
          <w:b/>
        </w:rPr>
      </w:pPr>
      <w:r w:rsidRPr="00B97D3B">
        <w:rPr>
          <w:rFonts w:ascii="Times New Roman" w:hAnsi="Times New Roman" w:cs="Times New Roman"/>
          <w:b/>
        </w:rPr>
        <w:t>«Я признал в суде право собственности на гараж. Чтобы поставить объект на кадастровый учет - нужно ли заказывать у кадастрового инженера технический план (ведь он стоит денег) или для этого достаточно решения суда?»</w:t>
      </w:r>
    </w:p>
    <w:p w:rsidR="00B97D3B" w:rsidRPr="00B97D3B" w:rsidRDefault="00B97D3B" w:rsidP="00B97D3B">
      <w:pPr>
        <w:rPr>
          <w:rFonts w:ascii="Times New Roman" w:hAnsi="Times New Roman" w:cs="Times New Roman"/>
        </w:rPr>
      </w:pPr>
      <w:r w:rsidRPr="00B97D3B">
        <w:rPr>
          <w:rFonts w:ascii="Times New Roman" w:hAnsi="Times New Roman" w:cs="Times New Roman"/>
        </w:rPr>
        <w:t>Отвечает начальник отдела государственной службы и правового обеспечения Управления Росреестра по РМ – Андрей Петрунин.</w:t>
      </w:r>
    </w:p>
    <w:p w:rsidR="00B97D3B" w:rsidRPr="00B97D3B" w:rsidRDefault="00B97D3B" w:rsidP="00B97D3B">
      <w:pPr>
        <w:rPr>
          <w:rFonts w:ascii="Times New Roman" w:hAnsi="Times New Roman" w:cs="Times New Roman"/>
        </w:rPr>
      </w:pPr>
      <w:r w:rsidRPr="00B97D3B">
        <w:rPr>
          <w:rFonts w:ascii="Times New Roman" w:hAnsi="Times New Roman" w:cs="Times New Roman"/>
        </w:rPr>
        <w:t xml:space="preserve">Нет, в данном случае решения суда для постановки гаража на кадастровый учет </w:t>
      </w:r>
      <w:r w:rsidRPr="00B97D3B">
        <w:rPr>
          <w:rFonts w:ascii="Times New Roman" w:hAnsi="Times New Roman" w:cs="Times New Roman"/>
        </w:rPr>
        <w:t>недостаточно</w:t>
      </w:r>
      <w:r w:rsidRPr="00B97D3B">
        <w:rPr>
          <w:rFonts w:ascii="Times New Roman" w:hAnsi="Times New Roman" w:cs="Times New Roman"/>
        </w:rPr>
        <w:t>: технический план на гараж обязателен.</w:t>
      </w:r>
      <w:bookmarkStart w:id="0" w:name="_GoBack"/>
      <w:bookmarkEnd w:id="0"/>
      <w:r w:rsidRPr="00B97D3B">
        <w:rPr>
          <w:rFonts w:ascii="Times New Roman" w:hAnsi="Times New Roman" w:cs="Times New Roman"/>
        </w:rPr>
        <w:t xml:space="preserve"> Для кадастрового учета объекта недвижимости требуется больше информации об объекте, чем указано в судебном решении. В техническом плане объекта кадастровым инженером будет указана вся необходимая для кадастрового учета информация. При этом указанное Вами решение суда – будет основанием для составления </w:t>
      </w:r>
      <w:proofErr w:type="spellStart"/>
      <w:r w:rsidRPr="00B97D3B">
        <w:rPr>
          <w:rFonts w:ascii="Times New Roman" w:hAnsi="Times New Roman" w:cs="Times New Roman"/>
        </w:rPr>
        <w:t>техплана</w:t>
      </w:r>
      <w:proofErr w:type="spellEnd"/>
      <w:r w:rsidRPr="00B97D3B">
        <w:rPr>
          <w:rFonts w:ascii="Times New Roman" w:hAnsi="Times New Roman" w:cs="Times New Roman"/>
        </w:rPr>
        <w:t>.</w:t>
      </w:r>
    </w:p>
    <w:p w:rsidR="00EA0235" w:rsidRPr="00B97D3B" w:rsidRDefault="00EA0235">
      <w:pPr>
        <w:rPr>
          <w:rFonts w:ascii="Times New Roman" w:hAnsi="Times New Roman" w:cs="Times New Roman"/>
        </w:rPr>
      </w:pPr>
    </w:p>
    <w:sectPr w:rsidR="00EA0235" w:rsidRPr="00B97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D3B"/>
    <w:rsid w:val="00B97D3B"/>
    <w:rsid w:val="00EA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7983F-4E81-4FF7-A3E0-1BBE3ADBA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2021-01-18T08:26:00Z</dcterms:created>
  <dcterms:modified xsi:type="dcterms:W3CDTF">2021-01-18T08:27:00Z</dcterms:modified>
</cp:coreProperties>
</file>