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DD" w:rsidRPr="00CD6239" w:rsidRDefault="006D32DD" w:rsidP="0005494F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CD62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 каких случаях применяется «лесная амнистия»</w:t>
      </w:r>
      <w:r w:rsidR="001D6EC4" w:rsidRPr="00CD62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?</w:t>
      </w:r>
    </w:p>
    <w:p w:rsidR="006D32DD" w:rsidRPr="00CD6239" w:rsidRDefault="006D32DD" w:rsidP="000549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239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Определение местоположения границ земельного участка на местности является одним из важнейших мероприятий, исключающих возникновение земельных споров и позволяющих соблюсти права землепользователей и землевладельцев. </w:t>
      </w:r>
      <w:r w:rsidR="001D6EC4" w:rsidRPr="00CD6239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CD6239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случае выявления пересечения границ индивидуальных земельных участков с границами земельных участков лесного фонда законодатель предусмотрел так называемую лесную амнистию. </w:t>
      </w:r>
    </w:p>
    <w:p w:rsidR="006D32DD" w:rsidRPr="00CD6239" w:rsidRDefault="006D32DD" w:rsidP="0005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23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6239">
        <w:rPr>
          <w:rFonts w:ascii="Times New Roman" w:eastAsia="Times New Roman" w:hAnsi="Times New Roman" w:cs="Times New Roman"/>
          <w:sz w:val="28"/>
          <w:szCs w:val="28"/>
        </w:rPr>
        <w:tab/>
        <w:t xml:space="preserve">«Лесная амнистия» была введена законом от 29 июля 2017 года </w:t>
      </w:r>
      <w:r w:rsidR="00995E6A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CD6239">
        <w:rPr>
          <w:rFonts w:ascii="Times New Roman" w:eastAsia="Times New Roman" w:hAnsi="Times New Roman" w:cs="Times New Roman"/>
          <w:sz w:val="28"/>
          <w:szCs w:val="28"/>
        </w:rPr>
        <w:t>№ 280-ФЗ, который внес изменения в некоторые законодательные акты. Закон о регистрации недвижимости дополнен статьей 60.2, определяющей особенности кадастрового учета и регистрации прав некоторых видов объектов недвижимости.</w:t>
      </w:r>
    </w:p>
    <w:p w:rsidR="006D32DD" w:rsidRPr="00CD6239" w:rsidRDefault="006D32DD" w:rsidP="0005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23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6239">
        <w:rPr>
          <w:rFonts w:ascii="Times New Roman" w:eastAsia="Times New Roman" w:hAnsi="Times New Roman" w:cs="Times New Roman"/>
          <w:sz w:val="28"/>
          <w:szCs w:val="28"/>
        </w:rPr>
        <w:tab/>
        <w:t>Так, если при уточнении местоположения границ земельного участка, который уже был поставлен на государственный кадастровый учет, выявлено пересечение с границами земельного участка лесного фонда, то границы земельного участка лесного фонда изменяются по границам индивидуального уточняемого участка.</w:t>
      </w:r>
    </w:p>
    <w:p w:rsidR="006D32DD" w:rsidRPr="00CD6239" w:rsidRDefault="006D32DD" w:rsidP="0005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23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6239">
        <w:rPr>
          <w:rFonts w:ascii="Times New Roman" w:eastAsia="Times New Roman" w:hAnsi="Times New Roman" w:cs="Times New Roman"/>
          <w:sz w:val="28"/>
          <w:szCs w:val="28"/>
        </w:rPr>
        <w:tab/>
        <w:t>Но это возможно, если права на индивидуальный земельный участок возникли до 1 января 2016 года и до даты внесения в Единый государственный реестр недвижимости сведений о местоположении границ лесного участка. То есть данное пересечение не является основанием для приостановления государственного кадастрового учета, орган регистрации прав самостоятельно внесет изменения в сведения о земельном участке лесного фонда в части исключения пересечения.</w:t>
      </w:r>
    </w:p>
    <w:p w:rsidR="006D32DD" w:rsidRPr="00CD6239" w:rsidRDefault="006D32DD" w:rsidP="000549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239">
        <w:rPr>
          <w:rFonts w:ascii="Times New Roman" w:eastAsia="Times New Roman" w:hAnsi="Times New Roman" w:cs="Times New Roman"/>
          <w:sz w:val="28"/>
          <w:szCs w:val="28"/>
        </w:rPr>
        <w:t>Также законодатель предусмотрел применение «лесной амнистии» в случае образования нового земельного участка.   «Лесная амнистия» будет применяться, если на образуемом земельном участке располагается объект недвижимости, права на который зарегистрированы до 1 января 2016 года.</w:t>
      </w:r>
    </w:p>
    <w:p w:rsidR="006D32DD" w:rsidRPr="00CD6239" w:rsidRDefault="006D32DD" w:rsidP="0005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23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D6239">
        <w:rPr>
          <w:rFonts w:ascii="Times New Roman" w:eastAsia="Times New Roman" w:hAnsi="Times New Roman" w:cs="Times New Roman"/>
          <w:sz w:val="28"/>
          <w:szCs w:val="28"/>
        </w:rPr>
        <w:tab/>
        <w:t xml:space="preserve">Обращаем внимание, что орган регистрации прав вносит изменения в земельный участок лесного фонда в части применения «лесной амнистии» </w:t>
      </w:r>
      <w:r w:rsidRPr="00CD6239">
        <w:rPr>
          <w:rFonts w:ascii="Times New Roman" w:eastAsia="Times New Roman" w:hAnsi="Times New Roman" w:cs="Times New Roman"/>
          <w:sz w:val="28"/>
          <w:szCs w:val="28"/>
        </w:rPr>
        <w:lastRenderedPageBreak/>
        <w:t>при поступлении заявления о государственном кадастровом учете и регистрации прав и межевого плана, подготовленного кадастровым инженером, обосновывающим в заключении применение «лесной амнистии». Кроме того, указывается площадь пересечения индивидуального земельного участка с земельным участком лесного фонда, наличие объектов недвижимости, расположенных на земельном участке и т.д.</w:t>
      </w:r>
    </w:p>
    <w:sectPr w:rsidR="006D32DD" w:rsidRPr="00CD6239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5494F"/>
    <w:rsid w:val="000647C4"/>
    <w:rsid w:val="000B59CF"/>
    <w:rsid w:val="00167F99"/>
    <w:rsid w:val="001C1BD9"/>
    <w:rsid w:val="001D6EC4"/>
    <w:rsid w:val="001F4A2C"/>
    <w:rsid w:val="00210B5E"/>
    <w:rsid w:val="00245D54"/>
    <w:rsid w:val="00421A6E"/>
    <w:rsid w:val="004C0E3E"/>
    <w:rsid w:val="004F577B"/>
    <w:rsid w:val="00567AB1"/>
    <w:rsid w:val="006279CE"/>
    <w:rsid w:val="006538D4"/>
    <w:rsid w:val="006D2EA7"/>
    <w:rsid w:val="006D32DD"/>
    <w:rsid w:val="006F311D"/>
    <w:rsid w:val="007806A3"/>
    <w:rsid w:val="008E3EED"/>
    <w:rsid w:val="00955506"/>
    <w:rsid w:val="00995E6A"/>
    <w:rsid w:val="009C7BD8"/>
    <w:rsid w:val="00AD08CA"/>
    <w:rsid w:val="00B924B5"/>
    <w:rsid w:val="00C31F0F"/>
    <w:rsid w:val="00CB65CE"/>
    <w:rsid w:val="00CD6239"/>
    <w:rsid w:val="00CE6C6E"/>
    <w:rsid w:val="00D05904"/>
    <w:rsid w:val="00D730B3"/>
    <w:rsid w:val="00DA4380"/>
    <w:rsid w:val="00EB0BE3"/>
    <w:rsid w:val="00EC7362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4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6</cp:revision>
  <cp:lastPrinted>2019-04-01T12:51:00Z</cp:lastPrinted>
  <dcterms:created xsi:type="dcterms:W3CDTF">2020-12-02T13:49:00Z</dcterms:created>
  <dcterms:modified xsi:type="dcterms:W3CDTF">2020-12-24T08:36:00Z</dcterms:modified>
</cp:coreProperties>
</file>