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Pr="008034FA" w:rsidRDefault="007E732E" w:rsidP="007E732E">
      <w:pPr>
        <w:jc w:val="center"/>
        <w:rPr>
          <w:rFonts w:ascii="Times New Roman" w:hAnsi="Times New Roman" w:cs="Times New Roman"/>
          <w:b/>
          <w:sz w:val="44"/>
          <w:szCs w:val="44"/>
        </w:rPr>
      </w:pPr>
      <w:r w:rsidRPr="008034FA">
        <w:rPr>
          <w:rFonts w:ascii="Times New Roman" w:hAnsi="Times New Roman" w:cs="Times New Roman"/>
          <w:b/>
          <w:sz w:val="44"/>
          <w:szCs w:val="44"/>
        </w:rPr>
        <w:t>Периодическое печатное издание</w:t>
      </w:r>
    </w:p>
    <w:p w:rsidR="007E732E" w:rsidRPr="008034FA" w:rsidRDefault="007E732E" w:rsidP="007E732E">
      <w:pPr>
        <w:jc w:val="center"/>
        <w:rPr>
          <w:rFonts w:ascii="Times New Roman" w:hAnsi="Times New Roman" w:cs="Times New Roman"/>
          <w:b/>
          <w:sz w:val="44"/>
          <w:szCs w:val="44"/>
        </w:rPr>
      </w:pPr>
    </w:p>
    <w:p w:rsidR="007E732E" w:rsidRPr="008034FA" w:rsidRDefault="007E732E" w:rsidP="007E732E">
      <w:pPr>
        <w:jc w:val="center"/>
        <w:rPr>
          <w:rFonts w:ascii="Times New Roman" w:hAnsi="Times New Roman" w:cs="Times New Roman"/>
          <w:b/>
          <w:sz w:val="44"/>
          <w:szCs w:val="44"/>
          <w:u w:val="single"/>
        </w:rPr>
      </w:pPr>
      <w:r w:rsidRPr="008034FA">
        <w:rPr>
          <w:rFonts w:ascii="Times New Roman" w:hAnsi="Times New Roman" w:cs="Times New Roman"/>
          <w:b/>
          <w:sz w:val="44"/>
          <w:szCs w:val="44"/>
          <w:u w:val="single"/>
        </w:rPr>
        <w:t>«ИНФОРМАЦИОННЫЙ  БЮЛЛЕТЕНЬ</w:t>
      </w:r>
    </w:p>
    <w:p w:rsidR="007E732E" w:rsidRPr="008034FA" w:rsidRDefault="007E732E" w:rsidP="007E732E">
      <w:pPr>
        <w:jc w:val="center"/>
        <w:rPr>
          <w:rFonts w:ascii="Times New Roman" w:hAnsi="Times New Roman" w:cs="Times New Roman"/>
          <w:b/>
          <w:sz w:val="44"/>
          <w:szCs w:val="44"/>
          <w:u w:val="single"/>
        </w:rPr>
      </w:pPr>
    </w:p>
    <w:p w:rsidR="007E732E" w:rsidRPr="008034FA" w:rsidRDefault="007E732E" w:rsidP="007E732E">
      <w:pPr>
        <w:jc w:val="center"/>
        <w:rPr>
          <w:rFonts w:ascii="Times New Roman" w:hAnsi="Times New Roman" w:cs="Times New Roman"/>
          <w:b/>
          <w:sz w:val="44"/>
          <w:szCs w:val="44"/>
          <w:u w:val="single"/>
        </w:rPr>
      </w:pPr>
      <w:r w:rsidRPr="008034FA">
        <w:rPr>
          <w:rFonts w:ascii="Times New Roman" w:hAnsi="Times New Roman" w:cs="Times New Roman"/>
          <w:b/>
          <w:sz w:val="44"/>
          <w:szCs w:val="44"/>
          <w:u w:val="single"/>
        </w:rPr>
        <w:t>ГОРОДСКОГО  ПОСЕЛЕНИЯ  ИНСАР»</w:t>
      </w:r>
    </w:p>
    <w:p w:rsidR="007E732E" w:rsidRPr="008034FA" w:rsidRDefault="007E732E" w:rsidP="007E732E">
      <w:pPr>
        <w:rPr>
          <w:rFonts w:ascii="Times New Roman" w:hAnsi="Times New Roman" w:cs="Times New Roman"/>
          <w:b/>
          <w:sz w:val="44"/>
          <w:szCs w:val="44"/>
        </w:rPr>
      </w:pPr>
    </w:p>
    <w:p w:rsidR="007E732E" w:rsidRPr="008034FA" w:rsidRDefault="007E732E" w:rsidP="007E732E">
      <w:pPr>
        <w:rPr>
          <w:rFonts w:ascii="Times New Roman" w:hAnsi="Times New Roman" w:cs="Times New Roman"/>
          <w:b/>
          <w:sz w:val="44"/>
          <w:szCs w:val="44"/>
        </w:rPr>
      </w:pPr>
      <w:r w:rsidRPr="008034FA">
        <w:rPr>
          <w:rFonts w:ascii="Times New Roman" w:hAnsi="Times New Roman" w:cs="Times New Roman"/>
          <w:b/>
          <w:sz w:val="44"/>
          <w:szCs w:val="44"/>
        </w:rPr>
        <w:t xml:space="preserve">№ </w:t>
      </w:r>
      <w:r w:rsidR="00C079DC" w:rsidRPr="008034FA">
        <w:rPr>
          <w:rFonts w:ascii="Times New Roman" w:hAnsi="Times New Roman" w:cs="Times New Roman"/>
          <w:b/>
          <w:sz w:val="44"/>
          <w:szCs w:val="44"/>
        </w:rPr>
        <w:t>1</w:t>
      </w:r>
      <w:r w:rsidR="00546CD6">
        <w:rPr>
          <w:rFonts w:ascii="Times New Roman" w:hAnsi="Times New Roman" w:cs="Times New Roman"/>
          <w:b/>
          <w:sz w:val="44"/>
          <w:szCs w:val="44"/>
        </w:rPr>
        <w:t>6</w:t>
      </w:r>
      <w:r w:rsidRPr="008034FA">
        <w:rPr>
          <w:rFonts w:ascii="Times New Roman" w:hAnsi="Times New Roman" w:cs="Times New Roman"/>
          <w:b/>
          <w:sz w:val="44"/>
          <w:szCs w:val="44"/>
        </w:rPr>
        <w:t xml:space="preserve">                           </w:t>
      </w:r>
      <w:r w:rsidR="006040EF" w:rsidRPr="008034FA">
        <w:rPr>
          <w:rFonts w:ascii="Times New Roman" w:hAnsi="Times New Roman" w:cs="Times New Roman"/>
          <w:b/>
          <w:sz w:val="44"/>
          <w:szCs w:val="44"/>
        </w:rPr>
        <w:t xml:space="preserve">    </w:t>
      </w:r>
      <w:r w:rsidR="008B7F00" w:rsidRPr="008034FA">
        <w:rPr>
          <w:rFonts w:ascii="Times New Roman" w:hAnsi="Times New Roman" w:cs="Times New Roman"/>
          <w:b/>
          <w:sz w:val="44"/>
          <w:szCs w:val="44"/>
        </w:rPr>
        <w:t xml:space="preserve"> </w:t>
      </w:r>
      <w:r w:rsidR="00530C98" w:rsidRPr="008034FA">
        <w:rPr>
          <w:rFonts w:ascii="Times New Roman" w:hAnsi="Times New Roman" w:cs="Times New Roman"/>
          <w:b/>
          <w:sz w:val="44"/>
          <w:szCs w:val="44"/>
        </w:rPr>
        <w:t xml:space="preserve"> </w:t>
      </w:r>
      <w:r w:rsidR="001F1D48" w:rsidRPr="008034FA">
        <w:rPr>
          <w:rFonts w:ascii="Times New Roman" w:hAnsi="Times New Roman" w:cs="Times New Roman"/>
          <w:b/>
          <w:sz w:val="44"/>
          <w:szCs w:val="44"/>
        </w:rPr>
        <w:t xml:space="preserve"> </w:t>
      </w:r>
      <w:r w:rsidR="005B26E5" w:rsidRPr="008034FA">
        <w:rPr>
          <w:rFonts w:ascii="Times New Roman" w:hAnsi="Times New Roman" w:cs="Times New Roman"/>
          <w:b/>
          <w:sz w:val="44"/>
          <w:szCs w:val="44"/>
        </w:rPr>
        <w:t xml:space="preserve">  </w:t>
      </w:r>
      <w:r w:rsidR="004628C4" w:rsidRPr="008034FA">
        <w:rPr>
          <w:rFonts w:ascii="Times New Roman" w:hAnsi="Times New Roman" w:cs="Times New Roman"/>
          <w:b/>
          <w:sz w:val="44"/>
          <w:szCs w:val="44"/>
        </w:rPr>
        <w:t xml:space="preserve"> </w:t>
      </w:r>
      <w:r w:rsidR="00FB0745" w:rsidRPr="008034FA">
        <w:rPr>
          <w:rFonts w:ascii="Times New Roman" w:hAnsi="Times New Roman" w:cs="Times New Roman"/>
          <w:b/>
          <w:sz w:val="44"/>
          <w:szCs w:val="44"/>
        </w:rPr>
        <w:t xml:space="preserve"> от </w:t>
      </w:r>
      <w:r w:rsidR="00546CD6">
        <w:rPr>
          <w:rFonts w:ascii="Times New Roman" w:hAnsi="Times New Roman" w:cs="Times New Roman"/>
          <w:b/>
          <w:sz w:val="44"/>
          <w:szCs w:val="44"/>
        </w:rPr>
        <w:t>1</w:t>
      </w:r>
      <w:r w:rsidR="008757C3">
        <w:rPr>
          <w:rFonts w:ascii="Times New Roman" w:hAnsi="Times New Roman" w:cs="Times New Roman"/>
          <w:b/>
          <w:sz w:val="44"/>
          <w:szCs w:val="44"/>
        </w:rPr>
        <w:t>4</w:t>
      </w:r>
      <w:r w:rsidR="009E7113" w:rsidRPr="008034FA">
        <w:rPr>
          <w:rFonts w:ascii="Times New Roman" w:hAnsi="Times New Roman" w:cs="Times New Roman"/>
          <w:b/>
          <w:sz w:val="44"/>
          <w:szCs w:val="44"/>
        </w:rPr>
        <w:t xml:space="preserve"> </w:t>
      </w:r>
      <w:r w:rsidR="00546CD6">
        <w:rPr>
          <w:rFonts w:ascii="Times New Roman" w:hAnsi="Times New Roman" w:cs="Times New Roman"/>
          <w:b/>
          <w:sz w:val="44"/>
          <w:szCs w:val="44"/>
        </w:rPr>
        <w:t>ок</w:t>
      </w:r>
      <w:r w:rsidR="009E7113" w:rsidRPr="008034FA">
        <w:rPr>
          <w:rFonts w:ascii="Times New Roman" w:hAnsi="Times New Roman" w:cs="Times New Roman"/>
          <w:b/>
          <w:sz w:val="44"/>
          <w:szCs w:val="44"/>
        </w:rPr>
        <w:t xml:space="preserve">тября </w:t>
      </w:r>
      <w:r w:rsidR="00E845D9" w:rsidRPr="008034FA">
        <w:rPr>
          <w:rFonts w:ascii="Times New Roman" w:hAnsi="Times New Roman" w:cs="Times New Roman"/>
          <w:b/>
          <w:sz w:val="44"/>
          <w:szCs w:val="44"/>
        </w:rPr>
        <w:t xml:space="preserve"> </w:t>
      </w:r>
      <w:r w:rsidR="004628C4" w:rsidRPr="008034FA">
        <w:rPr>
          <w:rFonts w:ascii="Times New Roman" w:hAnsi="Times New Roman" w:cs="Times New Roman"/>
          <w:b/>
          <w:sz w:val="44"/>
          <w:szCs w:val="44"/>
        </w:rPr>
        <w:t>2</w:t>
      </w:r>
      <w:r w:rsidRPr="008034FA">
        <w:rPr>
          <w:rFonts w:ascii="Times New Roman" w:hAnsi="Times New Roman" w:cs="Times New Roman"/>
          <w:b/>
          <w:sz w:val="44"/>
          <w:szCs w:val="44"/>
        </w:rPr>
        <w:t>0</w:t>
      </w:r>
      <w:r w:rsidR="008B7F00" w:rsidRPr="008034FA">
        <w:rPr>
          <w:rFonts w:ascii="Times New Roman" w:hAnsi="Times New Roman" w:cs="Times New Roman"/>
          <w:b/>
          <w:sz w:val="44"/>
          <w:szCs w:val="44"/>
        </w:rPr>
        <w:t>20</w:t>
      </w:r>
      <w:r w:rsidRPr="008034FA">
        <w:rPr>
          <w:rFonts w:ascii="Times New Roman" w:hAnsi="Times New Roman" w:cs="Times New Roman"/>
          <w:b/>
          <w:sz w:val="44"/>
          <w:szCs w:val="44"/>
        </w:rPr>
        <w:t xml:space="preserve">  г.</w:t>
      </w:r>
    </w:p>
    <w:p w:rsidR="007E732E" w:rsidRPr="008034FA" w:rsidRDefault="007E732E" w:rsidP="007E732E">
      <w:pPr>
        <w:rPr>
          <w:rFonts w:ascii="Times New Roman" w:hAnsi="Times New Roman" w:cs="Times New Roman"/>
          <w:b/>
          <w:sz w:val="36"/>
          <w:szCs w:val="36"/>
        </w:rPr>
      </w:pPr>
    </w:p>
    <w:p w:rsidR="00BE662D" w:rsidRPr="008034FA" w:rsidRDefault="007E732E" w:rsidP="007E732E">
      <w:pPr>
        <w:rPr>
          <w:rFonts w:ascii="Times New Roman" w:hAnsi="Times New Roman" w:cs="Times New Roman"/>
          <w:b/>
          <w:sz w:val="36"/>
          <w:szCs w:val="36"/>
        </w:rPr>
      </w:pPr>
      <w:r w:rsidRPr="008034FA">
        <w:rPr>
          <w:rFonts w:ascii="Times New Roman" w:hAnsi="Times New Roman" w:cs="Times New Roman"/>
          <w:b/>
          <w:sz w:val="36"/>
          <w:szCs w:val="36"/>
        </w:rPr>
        <w:t>Содержание номера: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9156EE" w:rsidRPr="008034FA"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9156EE" w:rsidRPr="008034FA" w:rsidRDefault="008034FA" w:rsidP="005E6828">
            <w:pPr>
              <w:rPr>
                <w:rFonts w:ascii="Times New Roman" w:hAnsi="Times New Roman" w:cs="Times New Roman"/>
                <w:sz w:val="28"/>
                <w:szCs w:val="28"/>
              </w:rPr>
            </w:pPr>
            <w:r w:rsidRPr="008034FA">
              <w:rPr>
                <w:rFonts w:ascii="Times New Roman" w:hAnsi="Times New Roman" w:cs="Times New Roman"/>
                <w:sz w:val="28"/>
                <w:szCs w:val="28"/>
              </w:rPr>
              <w:t>1</w:t>
            </w:r>
          </w:p>
        </w:tc>
        <w:tc>
          <w:tcPr>
            <w:tcW w:w="7720" w:type="dxa"/>
            <w:tcBorders>
              <w:top w:val="single" w:sz="4" w:space="0" w:color="auto"/>
              <w:left w:val="single" w:sz="4" w:space="0" w:color="auto"/>
              <w:bottom w:val="single" w:sz="4" w:space="0" w:color="auto"/>
              <w:right w:val="single" w:sz="4" w:space="0" w:color="auto"/>
            </w:tcBorders>
            <w:hideMark/>
          </w:tcPr>
          <w:p w:rsidR="008809A4" w:rsidRPr="008809A4" w:rsidRDefault="008809A4" w:rsidP="008809A4">
            <w:pPr>
              <w:rPr>
                <w:rFonts w:ascii="Times New Roman" w:hAnsi="Times New Roman" w:cs="Times New Roman"/>
                <w:sz w:val="28"/>
                <w:szCs w:val="28"/>
              </w:rPr>
            </w:pPr>
            <w:r w:rsidRPr="008809A4">
              <w:rPr>
                <w:rFonts w:ascii="Times New Roman" w:hAnsi="Times New Roman" w:cs="Times New Roman"/>
                <w:sz w:val="28"/>
                <w:szCs w:val="28"/>
              </w:rPr>
              <w:t>Решение Совета депутатов  городского поселения Инсар от 13.10.2020г. № 28 «О внесении изменений и дополнений в решение Совета депутатов городского поселения Инсар от 25.12.2019 года  № 24 «О бюджете  городского поселения Инсар Инсарского муниципального района Республики Мордовия на 2020 год и плановый  период 2021</w:t>
            </w:r>
          </w:p>
          <w:p w:rsidR="009156EE" w:rsidRDefault="008809A4" w:rsidP="005237DA">
            <w:pPr>
              <w:rPr>
                <w:rFonts w:ascii="Times New Roman" w:hAnsi="Times New Roman" w:cs="Times New Roman"/>
                <w:sz w:val="28"/>
                <w:szCs w:val="28"/>
              </w:rPr>
            </w:pPr>
            <w:r w:rsidRPr="008809A4">
              <w:rPr>
                <w:rFonts w:ascii="Times New Roman" w:hAnsi="Times New Roman" w:cs="Times New Roman"/>
                <w:sz w:val="28"/>
                <w:szCs w:val="28"/>
              </w:rPr>
              <w:t>и 2022 годов»</w:t>
            </w:r>
          </w:p>
          <w:p w:rsidR="005237DA" w:rsidRPr="008034FA" w:rsidRDefault="005237DA" w:rsidP="005237DA">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9156EE" w:rsidRPr="008034FA" w:rsidRDefault="009156EE" w:rsidP="008809A4">
            <w:pPr>
              <w:rPr>
                <w:rFonts w:ascii="Times New Roman" w:hAnsi="Times New Roman" w:cs="Times New Roman"/>
                <w:sz w:val="28"/>
                <w:szCs w:val="28"/>
              </w:rPr>
            </w:pPr>
            <w:r w:rsidRPr="008034FA">
              <w:rPr>
                <w:rFonts w:ascii="Times New Roman" w:hAnsi="Times New Roman" w:cs="Times New Roman"/>
                <w:sz w:val="28"/>
                <w:szCs w:val="28"/>
              </w:rPr>
              <w:t>Стр.</w:t>
            </w:r>
            <w:r w:rsidR="00D056A7" w:rsidRPr="008034FA">
              <w:rPr>
                <w:rFonts w:ascii="Times New Roman" w:hAnsi="Times New Roman" w:cs="Times New Roman"/>
                <w:sz w:val="28"/>
                <w:szCs w:val="28"/>
              </w:rPr>
              <w:t xml:space="preserve"> </w:t>
            </w:r>
            <w:r w:rsidR="008034FA">
              <w:rPr>
                <w:rFonts w:ascii="Times New Roman" w:hAnsi="Times New Roman" w:cs="Times New Roman"/>
                <w:sz w:val="28"/>
                <w:szCs w:val="28"/>
              </w:rPr>
              <w:t>2</w:t>
            </w:r>
            <w:r w:rsidR="006040EF" w:rsidRPr="008034FA">
              <w:rPr>
                <w:rFonts w:ascii="Times New Roman" w:hAnsi="Times New Roman" w:cs="Times New Roman"/>
                <w:sz w:val="28"/>
                <w:szCs w:val="28"/>
              </w:rPr>
              <w:t>-</w:t>
            </w:r>
            <w:r w:rsidR="008809A4">
              <w:rPr>
                <w:rFonts w:ascii="Times New Roman" w:hAnsi="Times New Roman" w:cs="Times New Roman"/>
                <w:sz w:val="28"/>
                <w:szCs w:val="28"/>
              </w:rPr>
              <w:t>54</w:t>
            </w:r>
          </w:p>
        </w:tc>
      </w:tr>
      <w:tr w:rsidR="00470B4F" w:rsidRPr="008034FA"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470B4F" w:rsidRPr="008034FA" w:rsidRDefault="00470B4F" w:rsidP="005E6828">
            <w:pPr>
              <w:rPr>
                <w:rFonts w:ascii="Times New Roman" w:hAnsi="Times New Roman" w:cs="Times New Roman"/>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8809A4" w:rsidRPr="00E34820" w:rsidRDefault="008809A4" w:rsidP="005237DA">
            <w:pPr>
              <w:outlineLvl w:val="0"/>
              <w:rPr>
                <w:rFonts w:ascii="Times New Roman" w:hAnsi="Times New Roman" w:cs="Times New Roman"/>
                <w:sz w:val="28"/>
                <w:szCs w:val="28"/>
              </w:rPr>
            </w:pPr>
            <w:r w:rsidRPr="008809A4">
              <w:rPr>
                <w:rFonts w:ascii="Times New Roman" w:hAnsi="Times New Roman" w:cs="Times New Roman"/>
                <w:sz w:val="28"/>
                <w:szCs w:val="28"/>
              </w:rPr>
              <w:t>Решение Совета депутатов  городского поселения Инсар от 13.10.2020г. № 2</w:t>
            </w:r>
            <w:r>
              <w:rPr>
                <w:rFonts w:ascii="Times New Roman" w:hAnsi="Times New Roman" w:cs="Times New Roman"/>
                <w:sz w:val="28"/>
                <w:szCs w:val="28"/>
              </w:rPr>
              <w:t>9 «</w:t>
            </w:r>
            <w:r w:rsidRPr="008809A4">
              <w:rPr>
                <w:rFonts w:ascii="Times New Roman" w:hAnsi="Times New Roman" w:cs="Times New Roman"/>
                <w:sz w:val="28"/>
                <w:szCs w:val="28"/>
              </w:rPr>
              <w:t xml:space="preserve"> О повышении  должностных  окладов  должностных лиц  и  муниципальных служащих  органов местного самоуправления городского поселения Инсар»</w:t>
            </w:r>
            <w:r w:rsidRPr="00C86977">
              <w:rPr>
                <w:rFonts w:ascii="Times New Roman" w:hAnsi="Times New Roman" w:cs="Times New Roman"/>
                <w:b/>
                <w:sz w:val="28"/>
                <w:szCs w:val="28"/>
              </w:rPr>
              <w:t xml:space="preserve"> </w:t>
            </w:r>
          </w:p>
          <w:p w:rsidR="00470B4F" w:rsidRPr="008034FA" w:rsidRDefault="00470B4F" w:rsidP="005E6828">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470B4F" w:rsidRPr="008034FA" w:rsidRDefault="008809A4" w:rsidP="008809A4">
            <w:pPr>
              <w:rPr>
                <w:rFonts w:ascii="Times New Roman" w:hAnsi="Times New Roman" w:cs="Times New Roman"/>
                <w:sz w:val="28"/>
                <w:szCs w:val="28"/>
              </w:rPr>
            </w:pPr>
            <w:r w:rsidRPr="008034FA">
              <w:rPr>
                <w:rFonts w:ascii="Times New Roman" w:hAnsi="Times New Roman" w:cs="Times New Roman"/>
                <w:sz w:val="28"/>
                <w:szCs w:val="28"/>
              </w:rPr>
              <w:t xml:space="preserve">Стр. </w:t>
            </w:r>
            <w:r>
              <w:rPr>
                <w:rFonts w:ascii="Times New Roman" w:hAnsi="Times New Roman" w:cs="Times New Roman"/>
                <w:sz w:val="28"/>
                <w:szCs w:val="28"/>
              </w:rPr>
              <w:t>55</w:t>
            </w:r>
          </w:p>
        </w:tc>
      </w:tr>
      <w:tr w:rsidR="008757C3" w:rsidRPr="008034FA"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8757C3" w:rsidRPr="008034FA" w:rsidRDefault="008757C3" w:rsidP="005E6828">
            <w:pPr>
              <w:rPr>
                <w:rFonts w:ascii="Times New Roman" w:hAnsi="Times New Roman" w:cs="Times New Roman"/>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8757C3" w:rsidRPr="008809A4" w:rsidRDefault="008757C3" w:rsidP="005237DA">
            <w:pPr>
              <w:pStyle w:val="af2"/>
              <w:ind w:left="0"/>
              <w:rPr>
                <w:sz w:val="28"/>
                <w:szCs w:val="28"/>
              </w:rPr>
            </w:pPr>
            <w:r w:rsidRPr="008757C3">
              <w:rPr>
                <w:sz w:val="28"/>
                <w:szCs w:val="28"/>
              </w:rPr>
              <w:t>Постановление администрации городского пос</w:t>
            </w:r>
            <w:r>
              <w:rPr>
                <w:sz w:val="28"/>
                <w:szCs w:val="28"/>
              </w:rPr>
              <w:t>е</w:t>
            </w:r>
            <w:r w:rsidRPr="008757C3">
              <w:rPr>
                <w:sz w:val="28"/>
                <w:szCs w:val="28"/>
              </w:rPr>
              <w:t xml:space="preserve">ления Инсар </w:t>
            </w:r>
            <w:r>
              <w:rPr>
                <w:sz w:val="28"/>
                <w:szCs w:val="28"/>
              </w:rPr>
              <w:t>№ 125 от 6.10.2020г.</w:t>
            </w:r>
            <w:r w:rsidRPr="008757C3">
              <w:rPr>
                <w:sz w:val="28"/>
                <w:szCs w:val="28"/>
              </w:rPr>
              <w:t xml:space="preserve"> « Об утверждении отчета об исполнении бюджета городского поселения Инсар Инсарского муниципального района за 9 месяцев 2020 года»</w:t>
            </w:r>
          </w:p>
        </w:tc>
        <w:tc>
          <w:tcPr>
            <w:tcW w:w="1843" w:type="dxa"/>
            <w:tcBorders>
              <w:top w:val="single" w:sz="4" w:space="0" w:color="auto"/>
              <w:left w:val="single" w:sz="4" w:space="0" w:color="auto"/>
              <w:bottom w:val="single" w:sz="4" w:space="0" w:color="auto"/>
              <w:right w:val="single" w:sz="4" w:space="0" w:color="auto"/>
            </w:tcBorders>
            <w:hideMark/>
          </w:tcPr>
          <w:p w:rsidR="008757C3" w:rsidRPr="008034FA" w:rsidRDefault="008757C3" w:rsidP="008809A4">
            <w:pPr>
              <w:rPr>
                <w:rFonts w:ascii="Times New Roman" w:hAnsi="Times New Roman" w:cs="Times New Roman"/>
                <w:sz w:val="28"/>
                <w:szCs w:val="28"/>
              </w:rPr>
            </w:pPr>
            <w:r w:rsidRPr="008034FA">
              <w:rPr>
                <w:rFonts w:ascii="Times New Roman" w:hAnsi="Times New Roman" w:cs="Times New Roman"/>
                <w:sz w:val="28"/>
                <w:szCs w:val="28"/>
              </w:rPr>
              <w:t>Стр.</w:t>
            </w:r>
            <w:r w:rsidR="008B1DA5">
              <w:rPr>
                <w:rFonts w:ascii="Times New Roman" w:hAnsi="Times New Roman" w:cs="Times New Roman"/>
                <w:sz w:val="28"/>
                <w:szCs w:val="28"/>
              </w:rPr>
              <w:t>56-65</w:t>
            </w:r>
          </w:p>
        </w:tc>
      </w:tr>
      <w:tr w:rsidR="005237DA" w:rsidRPr="008034FA"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237DA" w:rsidRPr="008034FA" w:rsidRDefault="005237DA" w:rsidP="005E6828">
            <w:pPr>
              <w:rPr>
                <w:rFonts w:ascii="Times New Roman" w:hAnsi="Times New Roman" w:cs="Times New Roman"/>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5237DA" w:rsidRDefault="005237DA" w:rsidP="005237DA">
            <w:pPr>
              <w:rPr>
                <w:rFonts w:ascii="Times New Roman" w:hAnsi="Times New Roman" w:cs="Times New Roman"/>
                <w:sz w:val="28"/>
                <w:szCs w:val="28"/>
              </w:rPr>
            </w:pPr>
            <w:r w:rsidRPr="005237DA">
              <w:rPr>
                <w:rFonts w:ascii="Times New Roman" w:hAnsi="Times New Roman" w:cs="Times New Roman"/>
                <w:sz w:val="28"/>
                <w:szCs w:val="28"/>
              </w:rPr>
              <w:t xml:space="preserve">Постановление администрации городского поселения Инсар № 128 от 13.10.2020г. Об утверждении порядка определения мест размещения контейнерных площадок для сбора твердых коммунальных отходов в сложившейся </w:t>
            </w:r>
            <w:r>
              <w:rPr>
                <w:rFonts w:ascii="Times New Roman" w:hAnsi="Times New Roman" w:cs="Times New Roman"/>
                <w:sz w:val="28"/>
                <w:szCs w:val="28"/>
              </w:rPr>
              <w:t xml:space="preserve"> </w:t>
            </w:r>
            <w:r w:rsidRPr="005237DA">
              <w:rPr>
                <w:rFonts w:ascii="Times New Roman" w:hAnsi="Times New Roman" w:cs="Times New Roman"/>
                <w:sz w:val="28"/>
                <w:szCs w:val="28"/>
              </w:rPr>
              <w:t>застройке на территории городского поселения Инсар Инсарского муниципального района Республики Мордовия</w:t>
            </w:r>
          </w:p>
          <w:p w:rsidR="005237DA" w:rsidRPr="008757C3" w:rsidRDefault="005237DA" w:rsidP="005237DA">
            <w:pPr>
              <w:rPr>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5237DA" w:rsidRPr="008034FA" w:rsidRDefault="005237DA" w:rsidP="00BF6991">
            <w:pPr>
              <w:rPr>
                <w:rFonts w:ascii="Times New Roman" w:hAnsi="Times New Roman" w:cs="Times New Roman"/>
                <w:sz w:val="28"/>
                <w:szCs w:val="28"/>
              </w:rPr>
            </w:pPr>
            <w:r w:rsidRPr="008034FA">
              <w:rPr>
                <w:rFonts w:ascii="Times New Roman" w:hAnsi="Times New Roman" w:cs="Times New Roman"/>
                <w:sz w:val="28"/>
                <w:szCs w:val="28"/>
              </w:rPr>
              <w:t>Стр.</w:t>
            </w:r>
            <w:r w:rsidR="008B1DA5">
              <w:rPr>
                <w:rFonts w:ascii="Times New Roman" w:hAnsi="Times New Roman" w:cs="Times New Roman"/>
                <w:sz w:val="28"/>
                <w:szCs w:val="28"/>
              </w:rPr>
              <w:t>66-70</w:t>
            </w:r>
          </w:p>
        </w:tc>
      </w:tr>
      <w:tr w:rsidR="005237DA" w:rsidRPr="008034FA"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237DA" w:rsidRPr="008034FA" w:rsidRDefault="005237DA" w:rsidP="005E6828">
            <w:pPr>
              <w:rPr>
                <w:rFonts w:ascii="Times New Roman" w:hAnsi="Times New Roman" w:cs="Times New Roman"/>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5237DA" w:rsidRPr="005237DA" w:rsidRDefault="005237DA" w:rsidP="005237DA">
            <w:pPr>
              <w:rPr>
                <w:rFonts w:ascii="Times New Roman" w:hAnsi="Times New Roman" w:cs="Times New Roman"/>
                <w:b/>
                <w:sz w:val="28"/>
                <w:szCs w:val="28"/>
              </w:rPr>
            </w:pPr>
            <w:r w:rsidRPr="005237DA">
              <w:rPr>
                <w:rFonts w:ascii="Times New Roman" w:hAnsi="Times New Roman" w:cs="Times New Roman"/>
                <w:sz w:val="28"/>
                <w:szCs w:val="28"/>
              </w:rPr>
              <w:t>Постановление администрации городского поселения Инсар № 129 от 14.10.2020г. «Об утверждении Порядка исполнения решения о применении бюджетных мер принуждения»</w:t>
            </w:r>
          </w:p>
          <w:p w:rsidR="005237DA" w:rsidRPr="008757C3" w:rsidRDefault="005237DA" w:rsidP="005237DA">
            <w:pPr>
              <w:pStyle w:val="35"/>
              <w:shd w:val="clear" w:color="auto" w:fill="auto"/>
              <w:spacing w:before="0" w:after="77" w:line="240" w:lineRule="exact"/>
              <w:ind w:right="40"/>
              <w:jc w:val="left"/>
              <w:rPr>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5237DA" w:rsidRPr="008034FA" w:rsidRDefault="005237DA" w:rsidP="00BF6991">
            <w:pPr>
              <w:rPr>
                <w:rFonts w:ascii="Times New Roman" w:hAnsi="Times New Roman" w:cs="Times New Roman"/>
                <w:sz w:val="28"/>
                <w:szCs w:val="28"/>
              </w:rPr>
            </w:pPr>
            <w:r w:rsidRPr="008034FA">
              <w:rPr>
                <w:rFonts w:ascii="Times New Roman" w:hAnsi="Times New Roman" w:cs="Times New Roman"/>
                <w:sz w:val="28"/>
                <w:szCs w:val="28"/>
              </w:rPr>
              <w:t>Стр.</w:t>
            </w:r>
            <w:r w:rsidR="008B1DA5">
              <w:rPr>
                <w:rFonts w:ascii="Times New Roman" w:hAnsi="Times New Roman" w:cs="Times New Roman"/>
                <w:sz w:val="28"/>
                <w:szCs w:val="28"/>
              </w:rPr>
              <w:t>71-78</w:t>
            </w:r>
          </w:p>
        </w:tc>
      </w:tr>
    </w:tbl>
    <w:p w:rsidR="00EF2EDD" w:rsidRPr="008034FA" w:rsidRDefault="00EF2EDD" w:rsidP="005E6828">
      <w:pPr>
        <w:rPr>
          <w:rFonts w:ascii="Times New Roman" w:hAnsi="Times New Roman" w:cs="Times New Roman"/>
          <w:color w:val="000000"/>
          <w:sz w:val="28"/>
          <w:szCs w:val="28"/>
        </w:rPr>
      </w:pPr>
    </w:p>
    <w:p w:rsidR="009156EE" w:rsidRPr="008034FA" w:rsidRDefault="009156EE" w:rsidP="00EF2EDD">
      <w:pPr>
        <w:jc w:val="both"/>
        <w:rPr>
          <w:rFonts w:ascii="Times New Roman" w:hAnsi="Times New Roman" w:cs="Times New Roman"/>
          <w:b/>
          <w:color w:val="000000"/>
          <w:sz w:val="24"/>
          <w:szCs w:val="24"/>
        </w:rPr>
      </w:pPr>
    </w:p>
    <w:p w:rsidR="008809A4" w:rsidRPr="008809A4" w:rsidRDefault="008809A4" w:rsidP="008809A4">
      <w:pPr>
        <w:pStyle w:val="1"/>
        <w:jc w:val="center"/>
        <w:rPr>
          <w:sz w:val="28"/>
          <w:szCs w:val="28"/>
        </w:rPr>
      </w:pPr>
      <w:r w:rsidRPr="008809A4">
        <w:rPr>
          <w:sz w:val="28"/>
          <w:szCs w:val="28"/>
        </w:rPr>
        <w:lastRenderedPageBreak/>
        <w:t>РЕСПУБЛИКА МОРДОВИЯ</w:t>
      </w:r>
    </w:p>
    <w:p w:rsidR="008809A4" w:rsidRPr="008809A4" w:rsidRDefault="008809A4" w:rsidP="008809A4">
      <w:pPr>
        <w:jc w:val="center"/>
        <w:rPr>
          <w:rFonts w:ascii="Times New Roman" w:hAnsi="Times New Roman" w:cs="Times New Roman"/>
          <w:b/>
          <w:bCs/>
          <w:sz w:val="28"/>
          <w:szCs w:val="28"/>
        </w:rPr>
      </w:pPr>
      <w:r w:rsidRPr="008809A4">
        <w:rPr>
          <w:rFonts w:ascii="Times New Roman" w:hAnsi="Times New Roman" w:cs="Times New Roman"/>
          <w:b/>
          <w:bCs/>
          <w:sz w:val="28"/>
          <w:szCs w:val="28"/>
        </w:rPr>
        <w:t>ТРИДЦАТЬ ПЕРВАЯ  СЕССИЯ СОВЕТА ДЕПУТАТОВ ГОРОДСКОГО ПОСЕЛЕНИЯ ИНСАР   ИНСАРСКОГО  МУНИЦИПАЛЬНОГО  РАЙОНА</w:t>
      </w:r>
    </w:p>
    <w:p w:rsidR="008809A4" w:rsidRPr="008809A4" w:rsidRDefault="008809A4" w:rsidP="008809A4">
      <w:pPr>
        <w:jc w:val="center"/>
        <w:rPr>
          <w:rFonts w:ascii="Times New Roman" w:hAnsi="Times New Roman" w:cs="Times New Roman"/>
          <w:b/>
          <w:bCs/>
          <w:sz w:val="28"/>
          <w:szCs w:val="28"/>
        </w:rPr>
      </w:pPr>
      <w:r w:rsidRPr="008809A4">
        <w:rPr>
          <w:rFonts w:ascii="Times New Roman" w:hAnsi="Times New Roman" w:cs="Times New Roman"/>
          <w:b/>
          <w:bCs/>
          <w:sz w:val="28"/>
          <w:szCs w:val="28"/>
        </w:rPr>
        <w:t>ШЕСТОГО  СОЗЫВА</w:t>
      </w:r>
    </w:p>
    <w:p w:rsidR="008809A4" w:rsidRPr="008809A4" w:rsidRDefault="008809A4" w:rsidP="008809A4">
      <w:pPr>
        <w:jc w:val="center"/>
        <w:rPr>
          <w:rFonts w:ascii="Times New Roman" w:hAnsi="Times New Roman" w:cs="Times New Roman"/>
          <w:b/>
          <w:bCs/>
          <w:sz w:val="28"/>
          <w:szCs w:val="28"/>
        </w:rPr>
      </w:pPr>
    </w:p>
    <w:p w:rsidR="008809A4" w:rsidRPr="008809A4" w:rsidRDefault="008809A4" w:rsidP="008809A4">
      <w:pPr>
        <w:pStyle w:val="1"/>
        <w:jc w:val="center"/>
        <w:rPr>
          <w:sz w:val="28"/>
          <w:szCs w:val="28"/>
        </w:rPr>
      </w:pPr>
      <w:r w:rsidRPr="008809A4">
        <w:rPr>
          <w:sz w:val="28"/>
          <w:szCs w:val="28"/>
        </w:rPr>
        <w:t>РЕШЕНИЕ</w:t>
      </w:r>
    </w:p>
    <w:p w:rsidR="008809A4" w:rsidRPr="008809A4" w:rsidRDefault="008809A4" w:rsidP="008809A4">
      <w:pPr>
        <w:jc w:val="center"/>
        <w:rPr>
          <w:rFonts w:ascii="Times New Roman" w:hAnsi="Times New Roman" w:cs="Times New Roman"/>
          <w:sz w:val="28"/>
          <w:szCs w:val="28"/>
        </w:rPr>
      </w:pPr>
    </w:p>
    <w:p w:rsidR="008809A4" w:rsidRPr="008809A4" w:rsidRDefault="008809A4" w:rsidP="008809A4">
      <w:pPr>
        <w:jc w:val="center"/>
        <w:rPr>
          <w:rFonts w:ascii="Times New Roman" w:hAnsi="Times New Roman" w:cs="Times New Roman"/>
          <w:sz w:val="28"/>
          <w:szCs w:val="28"/>
        </w:rPr>
      </w:pPr>
      <w:r w:rsidRPr="008809A4">
        <w:rPr>
          <w:rFonts w:ascii="Times New Roman" w:hAnsi="Times New Roman" w:cs="Times New Roman"/>
          <w:sz w:val="28"/>
          <w:szCs w:val="28"/>
        </w:rPr>
        <w:t xml:space="preserve">от  13 октября 2020 г.            </w:t>
      </w:r>
      <w:r w:rsidRPr="008809A4">
        <w:rPr>
          <w:rFonts w:ascii="Times New Roman" w:hAnsi="Times New Roman" w:cs="Times New Roman"/>
          <w:sz w:val="28"/>
          <w:szCs w:val="28"/>
        </w:rPr>
        <w:tab/>
      </w:r>
      <w:r w:rsidRPr="008809A4">
        <w:rPr>
          <w:rFonts w:ascii="Times New Roman" w:hAnsi="Times New Roman" w:cs="Times New Roman"/>
          <w:sz w:val="28"/>
          <w:szCs w:val="28"/>
        </w:rPr>
        <w:tab/>
        <w:t xml:space="preserve">                                                                № 28 </w:t>
      </w:r>
    </w:p>
    <w:p w:rsidR="008809A4" w:rsidRPr="008809A4" w:rsidRDefault="008809A4" w:rsidP="008809A4">
      <w:pPr>
        <w:jc w:val="center"/>
        <w:rPr>
          <w:rFonts w:ascii="Times New Roman" w:hAnsi="Times New Roman" w:cs="Times New Roman"/>
          <w:sz w:val="28"/>
          <w:szCs w:val="28"/>
        </w:rPr>
      </w:pPr>
      <w:r w:rsidRPr="008809A4">
        <w:rPr>
          <w:rFonts w:ascii="Times New Roman" w:hAnsi="Times New Roman" w:cs="Times New Roman"/>
          <w:sz w:val="28"/>
          <w:szCs w:val="28"/>
        </w:rPr>
        <w:t>г. Инсар</w:t>
      </w:r>
    </w:p>
    <w:p w:rsidR="008809A4" w:rsidRPr="008809A4" w:rsidRDefault="008809A4" w:rsidP="008809A4">
      <w:pPr>
        <w:jc w:val="center"/>
        <w:rPr>
          <w:rFonts w:ascii="Times New Roman" w:hAnsi="Times New Roman" w:cs="Times New Roman"/>
          <w:b/>
          <w:sz w:val="28"/>
          <w:szCs w:val="28"/>
        </w:rPr>
      </w:pPr>
    </w:p>
    <w:p w:rsidR="008809A4" w:rsidRPr="008809A4" w:rsidRDefault="008809A4" w:rsidP="008809A4">
      <w:pPr>
        <w:rPr>
          <w:rFonts w:ascii="Times New Roman" w:hAnsi="Times New Roman" w:cs="Times New Roman"/>
          <w:b/>
          <w:sz w:val="28"/>
          <w:szCs w:val="28"/>
        </w:rPr>
      </w:pPr>
      <w:r w:rsidRPr="008809A4">
        <w:rPr>
          <w:rFonts w:ascii="Times New Roman" w:hAnsi="Times New Roman" w:cs="Times New Roman"/>
          <w:b/>
          <w:sz w:val="28"/>
          <w:szCs w:val="28"/>
        </w:rPr>
        <w:t>О внесении изменений и дополнений в решение Совета</w:t>
      </w:r>
    </w:p>
    <w:p w:rsidR="008809A4" w:rsidRPr="008809A4" w:rsidRDefault="008809A4" w:rsidP="008809A4">
      <w:pPr>
        <w:rPr>
          <w:rFonts w:ascii="Times New Roman" w:hAnsi="Times New Roman" w:cs="Times New Roman"/>
          <w:b/>
          <w:sz w:val="28"/>
          <w:szCs w:val="28"/>
        </w:rPr>
      </w:pPr>
      <w:r w:rsidRPr="008809A4">
        <w:rPr>
          <w:rFonts w:ascii="Times New Roman" w:hAnsi="Times New Roman" w:cs="Times New Roman"/>
          <w:b/>
          <w:sz w:val="28"/>
          <w:szCs w:val="28"/>
        </w:rPr>
        <w:t>депутатов городского поселения Инсар от 25.12.2019 года  №24</w:t>
      </w:r>
    </w:p>
    <w:p w:rsidR="008809A4" w:rsidRPr="008809A4" w:rsidRDefault="008809A4" w:rsidP="008809A4">
      <w:pPr>
        <w:rPr>
          <w:rFonts w:ascii="Times New Roman" w:hAnsi="Times New Roman" w:cs="Times New Roman"/>
          <w:b/>
          <w:sz w:val="28"/>
          <w:szCs w:val="28"/>
        </w:rPr>
      </w:pPr>
      <w:r w:rsidRPr="008809A4">
        <w:rPr>
          <w:rFonts w:ascii="Times New Roman" w:hAnsi="Times New Roman" w:cs="Times New Roman"/>
          <w:b/>
          <w:sz w:val="28"/>
          <w:szCs w:val="28"/>
        </w:rPr>
        <w:t>«О бюджете  городского поселения Инсар Инсарского муниципального района Республики Мордовия на 2020 год и плановый  период 2021</w:t>
      </w:r>
    </w:p>
    <w:p w:rsidR="008809A4" w:rsidRPr="008809A4" w:rsidRDefault="008809A4" w:rsidP="008809A4">
      <w:pPr>
        <w:rPr>
          <w:rFonts w:ascii="Times New Roman" w:hAnsi="Times New Roman" w:cs="Times New Roman"/>
          <w:b/>
          <w:sz w:val="28"/>
          <w:szCs w:val="28"/>
        </w:rPr>
      </w:pPr>
      <w:r w:rsidRPr="008809A4">
        <w:rPr>
          <w:rFonts w:ascii="Times New Roman" w:hAnsi="Times New Roman" w:cs="Times New Roman"/>
          <w:b/>
          <w:sz w:val="28"/>
          <w:szCs w:val="28"/>
        </w:rPr>
        <w:t>и 2022 годов»</w:t>
      </w:r>
    </w:p>
    <w:p w:rsidR="008809A4" w:rsidRPr="008809A4" w:rsidRDefault="008809A4" w:rsidP="008809A4">
      <w:pPr>
        <w:rPr>
          <w:rFonts w:ascii="Times New Roman" w:hAnsi="Times New Roman" w:cs="Times New Roman"/>
          <w:b/>
          <w:sz w:val="28"/>
          <w:szCs w:val="28"/>
        </w:rPr>
      </w:pPr>
    </w:p>
    <w:p w:rsidR="008809A4" w:rsidRPr="008809A4" w:rsidRDefault="008809A4" w:rsidP="008809A4">
      <w:pPr>
        <w:pStyle w:val="ConsPlusNormal"/>
        <w:widowControl/>
        <w:spacing w:line="233" w:lineRule="auto"/>
        <w:ind w:left="-180" w:firstLine="540"/>
        <w:jc w:val="both"/>
        <w:rPr>
          <w:rFonts w:ascii="Times New Roman" w:hAnsi="Times New Roman" w:cs="Times New Roman"/>
          <w:sz w:val="28"/>
          <w:szCs w:val="28"/>
        </w:rPr>
      </w:pPr>
      <w:r w:rsidRPr="008809A4">
        <w:rPr>
          <w:rFonts w:ascii="Times New Roman" w:hAnsi="Times New Roman" w:cs="Times New Roman"/>
          <w:sz w:val="28"/>
          <w:szCs w:val="28"/>
        </w:rPr>
        <w:t xml:space="preserve">     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2020 год и плановый период  2021 и 2022 годов и на основании прогноза социально-экономического развития городского поселения Инсар на 2020 год и плановый  период 2021 и 2022 годов</w:t>
      </w:r>
    </w:p>
    <w:p w:rsidR="008809A4" w:rsidRPr="008809A4" w:rsidRDefault="008809A4" w:rsidP="008809A4">
      <w:pPr>
        <w:pStyle w:val="ConsPlusNormal"/>
        <w:widowControl/>
        <w:spacing w:line="233" w:lineRule="auto"/>
        <w:ind w:left="-180" w:firstLine="540"/>
        <w:jc w:val="both"/>
        <w:rPr>
          <w:rFonts w:ascii="Times New Roman" w:hAnsi="Times New Roman" w:cs="Times New Roman"/>
          <w:sz w:val="28"/>
          <w:szCs w:val="28"/>
        </w:rPr>
      </w:pPr>
    </w:p>
    <w:p w:rsidR="008809A4" w:rsidRPr="008809A4" w:rsidRDefault="008809A4" w:rsidP="008809A4">
      <w:pPr>
        <w:pStyle w:val="ConsPlusNormal"/>
        <w:widowControl/>
        <w:spacing w:line="233" w:lineRule="auto"/>
        <w:ind w:left="-180" w:firstLine="540"/>
        <w:jc w:val="both"/>
        <w:rPr>
          <w:rFonts w:ascii="Times New Roman" w:hAnsi="Times New Roman" w:cs="Times New Roman"/>
          <w:b/>
          <w:sz w:val="28"/>
          <w:szCs w:val="28"/>
        </w:rPr>
      </w:pPr>
      <w:r w:rsidRPr="008809A4">
        <w:rPr>
          <w:rFonts w:ascii="Times New Roman" w:hAnsi="Times New Roman" w:cs="Times New Roman"/>
          <w:b/>
          <w:sz w:val="28"/>
          <w:szCs w:val="28"/>
        </w:rPr>
        <w:t xml:space="preserve">         Совет депутатов  городского поселения Инсар    Р Е Ш А Е Т:</w:t>
      </w:r>
    </w:p>
    <w:p w:rsidR="008809A4" w:rsidRPr="008809A4" w:rsidRDefault="008809A4" w:rsidP="008809A4">
      <w:pPr>
        <w:tabs>
          <w:tab w:val="left" w:pos="6884"/>
        </w:tabs>
        <w:jc w:val="both"/>
        <w:rPr>
          <w:rFonts w:ascii="Times New Roman" w:hAnsi="Times New Roman" w:cs="Times New Roman"/>
          <w:sz w:val="28"/>
          <w:szCs w:val="28"/>
        </w:rPr>
      </w:pPr>
      <w:r w:rsidRPr="008809A4">
        <w:rPr>
          <w:rFonts w:ascii="Times New Roman" w:hAnsi="Times New Roman" w:cs="Times New Roman"/>
          <w:sz w:val="28"/>
          <w:szCs w:val="28"/>
        </w:rPr>
        <w:t xml:space="preserve">         1.  Внести в решение  Совета депутатов городского поселения Инсар от 25.12.2019г. №24 «О бюджете  городского поселения Инсар Инсарского муниципального района  Республики Мордовия на 2020 год и плановый период  2021 и 2022 годов» следующие изменения и дополнения:</w:t>
      </w:r>
    </w:p>
    <w:p w:rsidR="008809A4" w:rsidRPr="008809A4" w:rsidRDefault="008809A4" w:rsidP="008809A4">
      <w:pPr>
        <w:tabs>
          <w:tab w:val="left" w:pos="6884"/>
        </w:tabs>
        <w:jc w:val="both"/>
        <w:rPr>
          <w:rFonts w:ascii="Times New Roman" w:hAnsi="Times New Roman" w:cs="Times New Roman"/>
          <w:sz w:val="28"/>
          <w:szCs w:val="28"/>
        </w:rPr>
      </w:pPr>
      <w:r w:rsidRPr="008809A4">
        <w:rPr>
          <w:rFonts w:ascii="Times New Roman" w:hAnsi="Times New Roman" w:cs="Times New Roman"/>
          <w:sz w:val="28"/>
          <w:szCs w:val="28"/>
        </w:rPr>
        <w:t xml:space="preserve">       п. 1  статьи 1 решения изложить в следующей редакции:</w:t>
      </w:r>
    </w:p>
    <w:p w:rsidR="008809A4" w:rsidRPr="008809A4" w:rsidRDefault="008809A4" w:rsidP="008809A4">
      <w:pPr>
        <w:ind w:firstLine="708"/>
        <w:jc w:val="both"/>
        <w:rPr>
          <w:rFonts w:ascii="Times New Roman" w:hAnsi="Times New Roman" w:cs="Times New Roman"/>
          <w:sz w:val="28"/>
          <w:szCs w:val="28"/>
        </w:rPr>
      </w:pPr>
      <w:r w:rsidRPr="008809A4">
        <w:rPr>
          <w:rFonts w:ascii="Times New Roman" w:hAnsi="Times New Roman" w:cs="Times New Roman"/>
          <w:sz w:val="28"/>
          <w:szCs w:val="28"/>
        </w:rPr>
        <w:t>«Утвердить бюджет городского поселения Инсар   Инсарского   муниципального района Республики Мордовия  на 2020 год по доходам в сумме 27876,207 тыс. рублей, по расходам в сумме 28811,766 тыс. рублей, с превышением расходов над доходами в сумме  935,559 тыс. рублей, исходя из уровня инфляции, не превышающего 4,0 процентов (декабрь 2020 года к декабрю 2019 года).</w:t>
      </w:r>
    </w:p>
    <w:p w:rsidR="008809A4" w:rsidRPr="008809A4" w:rsidRDefault="008809A4" w:rsidP="008809A4">
      <w:pPr>
        <w:ind w:firstLine="708"/>
        <w:jc w:val="both"/>
        <w:rPr>
          <w:rFonts w:ascii="Times New Roman" w:hAnsi="Times New Roman" w:cs="Times New Roman"/>
          <w:sz w:val="28"/>
          <w:szCs w:val="28"/>
        </w:rPr>
      </w:pPr>
      <w:r w:rsidRPr="008809A4">
        <w:rPr>
          <w:rFonts w:ascii="Times New Roman" w:hAnsi="Times New Roman" w:cs="Times New Roman"/>
          <w:sz w:val="28"/>
          <w:szCs w:val="28"/>
        </w:rPr>
        <w:t>2. В связи с внесением изменений и дополнений в расходную часть бюджета городского поселения Инсар приложения 5,6,7,8 к решению от 25.12.2019г. №24 изложить в новой редакции согласно приложен</w:t>
      </w:r>
      <w:r>
        <w:rPr>
          <w:rFonts w:ascii="Times New Roman" w:hAnsi="Times New Roman" w:cs="Times New Roman"/>
          <w:sz w:val="28"/>
          <w:szCs w:val="28"/>
        </w:rPr>
        <w:t>и</w:t>
      </w:r>
      <w:r w:rsidRPr="008809A4">
        <w:rPr>
          <w:rFonts w:ascii="Times New Roman" w:hAnsi="Times New Roman" w:cs="Times New Roman"/>
          <w:sz w:val="28"/>
          <w:szCs w:val="28"/>
        </w:rPr>
        <w:t>ям 1,2,3,4 (прилагаются).</w:t>
      </w:r>
    </w:p>
    <w:p w:rsidR="008809A4" w:rsidRPr="008809A4" w:rsidRDefault="008809A4" w:rsidP="008809A4">
      <w:pPr>
        <w:tabs>
          <w:tab w:val="left" w:pos="6884"/>
        </w:tabs>
        <w:ind w:firstLine="709"/>
        <w:jc w:val="both"/>
        <w:rPr>
          <w:rFonts w:ascii="Times New Roman" w:hAnsi="Times New Roman" w:cs="Times New Roman"/>
          <w:sz w:val="28"/>
          <w:szCs w:val="28"/>
        </w:rPr>
      </w:pPr>
      <w:r w:rsidRPr="008809A4">
        <w:rPr>
          <w:rFonts w:ascii="Times New Roman" w:hAnsi="Times New Roman" w:cs="Times New Roman"/>
          <w:sz w:val="28"/>
          <w:szCs w:val="28"/>
        </w:rPr>
        <w:t>3. Настоящее решение вступает в силу со дня принятия и подлежит официальному опубликованию.</w:t>
      </w:r>
    </w:p>
    <w:p w:rsidR="008809A4" w:rsidRPr="008809A4" w:rsidRDefault="008809A4" w:rsidP="008809A4">
      <w:pPr>
        <w:pStyle w:val="ConsPlusNormal"/>
        <w:widowControl/>
        <w:ind w:firstLine="0"/>
        <w:jc w:val="both"/>
        <w:rPr>
          <w:rFonts w:ascii="Times New Roman" w:hAnsi="Times New Roman" w:cs="Times New Roman"/>
          <w:sz w:val="28"/>
          <w:szCs w:val="28"/>
        </w:rPr>
      </w:pPr>
    </w:p>
    <w:p w:rsidR="008809A4" w:rsidRPr="008809A4" w:rsidRDefault="008809A4" w:rsidP="008809A4">
      <w:pPr>
        <w:rPr>
          <w:rFonts w:ascii="Times New Roman" w:hAnsi="Times New Roman" w:cs="Times New Roman"/>
          <w:sz w:val="28"/>
          <w:szCs w:val="28"/>
        </w:rPr>
      </w:pPr>
      <w:r w:rsidRPr="008809A4">
        <w:rPr>
          <w:rFonts w:ascii="Times New Roman" w:hAnsi="Times New Roman" w:cs="Times New Roman"/>
          <w:sz w:val="28"/>
          <w:szCs w:val="28"/>
        </w:rPr>
        <w:t>Глава городского поселения Инсар</w:t>
      </w:r>
    </w:p>
    <w:p w:rsidR="008809A4" w:rsidRPr="008809A4" w:rsidRDefault="008809A4" w:rsidP="008809A4">
      <w:pPr>
        <w:rPr>
          <w:rFonts w:ascii="Times New Roman" w:hAnsi="Times New Roman" w:cs="Times New Roman"/>
          <w:sz w:val="28"/>
          <w:szCs w:val="28"/>
        </w:rPr>
      </w:pPr>
      <w:r w:rsidRPr="008809A4">
        <w:rPr>
          <w:rFonts w:ascii="Times New Roman" w:hAnsi="Times New Roman" w:cs="Times New Roman"/>
          <w:sz w:val="28"/>
          <w:szCs w:val="28"/>
        </w:rPr>
        <w:t>Инсарского муниципального района</w:t>
      </w:r>
    </w:p>
    <w:p w:rsidR="008809A4" w:rsidRPr="008809A4" w:rsidRDefault="008809A4" w:rsidP="008809A4">
      <w:pPr>
        <w:rPr>
          <w:rFonts w:ascii="Times New Roman" w:hAnsi="Times New Roman" w:cs="Times New Roman"/>
          <w:sz w:val="28"/>
          <w:szCs w:val="28"/>
        </w:rPr>
      </w:pPr>
      <w:r w:rsidRPr="008809A4">
        <w:rPr>
          <w:rFonts w:ascii="Times New Roman" w:hAnsi="Times New Roman" w:cs="Times New Roman"/>
          <w:sz w:val="28"/>
          <w:szCs w:val="28"/>
        </w:rPr>
        <w:t>Республики Мордовия                                                                    М.А.ВИШНЯКОВ</w:t>
      </w:r>
    </w:p>
    <w:p w:rsidR="008809A4" w:rsidRDefault="008809A4" w:rsidP="008809A4">
      <w:pPr>
        <w:jc w:val="right"/>
        <w:rPr>
          <w:rFonts w:ascii="Times New Roman" w:hAnsi="Times New Roman" w:cs="Times New Roman"/>
          <w:sz w:val="24"/>
          <w:szCs w:val="24"/>
        </w:rPr>
      </w:pPr>
    </w:p>
    <w:p w:rsidR="005237DA" w:rsidRDefault="005237DA"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Приложение №1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к решению Совета депутатов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городского поселения Инсар  «О бюджете городского</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поселения Инсар на 2020 год и плановый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период 2021 и 2022 годов»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от 13 октября 2020 года № 28</w:t>
      </w: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Приложение №5</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к решению Совета депутатов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городского поселения Инсар  «О бюджете городского</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поселения Инсар на 2020 год и плановый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период 2021 и 2022 годов»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от 25 декабря 2019 года №24</w:t>
      </w: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center"/>
        <w:rPr>
          <w:rFonts w:ascii="Times New Roman" w:hAnsi="Times New Roman" w:cs="Times New Roman"/>
          <w:sz w:val="20"/>
          <w:szCs w:val="20"/>
        </w:rPr>
      </w:pPr>
      <w:r w:rsidRPr="008809A4">
        <w:rPr>
          <w:rFonts w:ascii="Times New Roman" w:hAnsi="Times New Roman" w:cs="Times New Roman"/>
          <w:sz w:val="20"/>
          <w:szCs w:val="20"/>
        </w:rPr>
        <w:t xml:space="preserve">РАСПРЕДЕЛЕНИЕ </w:t>
      </w:r>
    </w:p>
    <w:p w:rsidR="008809A4" w:rsidRPr="008809A4" w:rsidRDefault="008809A4" w:rsidP="008809A4">
      <w:pPr>
        <w:jc w:val="center"/>
        <w:rPr>
          <w:rFonts w:ascii="Times New Roman" w:hAnsi="Times New Roman" w:cs="Times New Roman"/>
          <w:sz w:val="20"/>
          <w:szCs w:val="20"/>
        </w:rPr>
      </w:pPr>
      <w:r w:rsidRPr="008809A4">
        <w:rPr>
          <w:rFonts w:ascii="Times New Roman" w:hAnsi="Times New Roman" w:cs="Times New Roman"/>
          <w:sz w:val="20"/>
          <w:szCs w:val="20"/>
        </w:rPr>
        <w:t>РАСХОДОВ БЮДЖЕТА ГОРОДСКОГО ПОСЕЛЕНИЯ ИНСАР ПО РАЗДЕЛАМ, ПОДРАЗДЕЛАМ, ЦЕЛЕВЫМ СТАТЬЯМ И ВИДАМ РАСХОДОВ НА 2020 ГОД И НА ПЛАНОВЫЙ ПЕРИОД</w:t>
      </w:r>
    </w:p>
    <w:p w:rsidR="008809A4" w:rsidRPr="008809A4" w:rsidRDefault="008809A4" w:rsidP="008809A4">
      <w:pPr>
        <w:jc w:val="center"/>
        <w:rPr>
          <w:rFonts w:ascii="Times New Roman" w:hAnsi="Times New Roman" w:cs="Times New Roman"/>
          <w:sz w:val="20"/>
          <w:szCs w:val="20"/>
        </w:rPr>
      </w:pPr>
      <w:r w:rsidRPr="008809A4">
        <w:rPr>
          <w:rFonts w:ascii="Times New Roman" w:hAnsi="Times New Roman" w:cs="Times New Roman"/>
          <w:sz w:val="20"/>
          <w:szCs w:val="20"/>
        </w:rPr>
        <w:t xml:space="preserve">2021 И 2022 ГОДОВ </w:t>
      </w:r>
    </w:p>
    <w:tbl>
      <w:tblPr>
        <w:tblW w:w="10794" w:type="dxa"/>
        <w:tblInd w:w="87" w:type="dxa"/>
        <w:tblLayout w:type="fixed"/>
        <w:tblLook w:val="04A0"/>
      </w:tblPr>
      <w:tblGrid>
        <w:gridCol w:w="3423"/>
        <w:gridCol w:w="567"/>
        <w:gridCol w:w="567"/>
        <w:gridCol w:w="567"/>
        <w:gridCol w:w="426"/>
        <w:gridCol w:w="470"/>
        <w:gridCol w:w="97"/>
        <w:gridCol w:w="733"/>
        <w:gridCol w:w="117"/>
        <w:gridCol w:w="567"/>
        <w:gridCol w:w="142"/>
        <w:gridCol w:w="992"/>
        <w:gridCol w:w="142"/>
        <w:gridCol w:w="992"/>
        <w:gridCol w:w="425"/>
        <w:gridCol w:w="567"/>
      </w:tblGrid>
      <w:tr w:rsidR="008809A4" w:rsidRPr="008809A4" w:rsidTr="008757C3">
        <w:trPr>
          <w:trHeight w:val="330"/>
        </w:trPr>
        <w:tc>
          <w:tcPr>
            <w:tcW w:w="10227" w:type="dxa"/>
            <w:gridSpan w:val="15"/>
            <w:tcBorders>
              <w:top w:val="nil"/>
              <w:left w:val="nil"/>
              <w:bottom w:val="nil"/>
              <w:right w:val="nil"/>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ТЫС РУБЛЕй</w:t>
            </w:r>
          </w:p>
        </w:tc>
        <w:tc>
          <w:tcPr>
            <w:tcW w:w="567" w:type="dxa"/>
            <w:tcBorders>
              <w:top w:val="nil"/>
              <w:left w:val="nil"/>
              <w:bottom w:val="nil"/>
              <w:right w:val="nil"/>
            </w:tcBorders>
            <w:shd w:val="clear" w:color="auto" w:fill="auto"/>
            <w:hideMark/>
          </w:tcPr>
          <w:p w:rsidR="008809A4" w:rsidRPr="008809A4" w:rsidRDefault="008809A4" w:rsidP="008757C3">
            <w:pPr>
              <w:rPr>
                <w:rFonts w:ascii="Times New Roman" w:hAnsi="Times New Roman" w:cs="Times New Roman"/>
                <w:sz w:val="20"/>
                <w:szCs w:val="20"/>
              </w:rPr>
            </w:pPr>
          </w:p>
        </w:tc>
      </w:tr>
      <w:tr w:rsidR="008809A4" w:rsidRPr="008809A4" w:rsidTr="008757C3">
        <w:trPr>
          <w:trHeight w:val="405"/>
        </w:trPr>
        <w:tc>
          <w:tcPr>
            <w:tcW w:w="34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Прз</w:t>
            </w:r>
          </w:p>
        </w:tc>
        <w:tc>
          <w:tcPr>
            <w:tcW w:w="2293"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Цср</w:t>
            </w:r>
          </w:p>
        </w:tc>
        <w:tc>
          <w:tcPr>
            <w:tcW w:w="68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Вр</w:t>
            </w:r>
          </w:p>
        </w:tc>
        <w:tc>
          <w:tcPr>
            <w:tcW w:w="3260" w:type="dxa"/>
            <w:gridSpan w:val="6"/>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Сумма</w:t>
            </w:r>
          </w:p>
        </w:tc>
      </w:tr>
      <w:tr w:rsidR="008809A4" w:rsidRPr="008809A4" w:rsidTr="008757C3">
        <w:trPr>
          <w:trHeight w:val="405"/>
        </w:trPr>
        <w:tc>
          <w:tcPr>
            <w:tcW w:w="3423" w:type="dxa"/>
            <w:vMerge/>
            <w:tcBorders>
              <w:top w:val="single" w:sz="4" w:space="0" w:color="000000"/>
              <w:left w:val="single" w:sz="4" w:space="0" w:color="000000"/>
              <w:bottom w:val="single" w:sz="4" w:space="0" w:color="000000"/>
              <w:right w:val="single" w:sz="4" w:space="0" w:color="000000"/>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2293" w:type="dxa"/>
            <w:gridSpan w:val="5"/>
            <w:vMerge/>
            <w:tcBorders>
              <w:top w:val="single" w:sz="4" w:space="0" w:color="000000"/>
              <w:left w:val="single" w:sz="4" w:space="0" w:color="000000"/>
              <w:bottom w:val="single" w:sz="4" w:space="0" w:color="000000"/>
              <w:right w:val="single" w:sz="4" w:space="0" w:color="000000"/>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684" w:type="dxa"/>
            <w:gridSpan w:val="2"/>
            <w:vMerge/>
            <w:tcBorders>
              <w:top w:val="single" w:sz="4" w:space="0" w:color="000000"/>
              <w:left w:val="single" w:sz="4" w:space="0" w:color="000000"/>
              <w:bottom w:val="single" w:sz="4" w:space="0" w:color="000000"/>
              <w:right w:val="single" w:sz="4" w:space="0" w:color="000000"/>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1134" w:type="dxa"/>
            <w:gridSpan w:val="2"/>
            <w:tcBorders>
              <w:top w:val="nil"/>
              <w:left w:val="nil"/>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2020 год</w:t>
            </w:r>
          </w:p>
        </w:tc>
        <w:tc>
          <w:tcPr>
            <w:tcW w:w="1134" w:type="dxa"/>
            <w:gridSpan w:val="2"/>
            <w:tcBorders>
              <w:top w:val="nil"/>
              <w:left w:val="single" w:sz="4" w:space="0" w:color="000000"/>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2021 год</w:t>
            </w:r>
          </w:p>
        </w:tc>
        <w:tc>
          <w:tcPr>
            <w:tcW w:w="992" w:type="dxa"/>
            <w:gridSpan w:val="2"/>
            <w:tcBorders>
              <w:top w:val="nil"/>
              <w:left w:val="nil"/>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2022 год</w:t>
            </w:r>
          </w:p>
        </w:tc>
      </w:tr>
      <w:tr w:rsidR="008809A4" w:rsidRPr="008809A4" w:rsidTr="008757C3">
        <w:trPr>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4</w:t>
            </w:r>
          </w:p>
        </w:tc>
        <w:tc>
          <w:tcPr>
            <w:tcW w:w="426" w:type="dxa"/>
            <w:tcBorders>
              <w:top w:val="nil"/>
              <w:left w:val="nil"/>
              <w:bottom w:val="single" w:sz="4" w:space="0" w:color="000000"/>
              <w:right w:val="single" w:sz="4" w:space="0" w:color="000000"/>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5</w:t>
            </w:r>
          </w:p>
        </w:tc>
        <w:tc>
          <w:tcPr>
            <w:tcW w:w="470" w:type="dxa"/>
            <w:tcBorders>
              <w:top w:val="nil"/>
              <w:left w:val="nil"/>
              <w:bottom w:val="single" w:sz="4" w:space="0" w:color="000000"/>
              <w:right w:val="single" w:sz="4" w:space="0" w:color="000000"/>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6</w:t>
            </w:r>
          </w:p>
        </w:tc>
        <w:tc>
          <w:tcPr>
            <w:tcW w:w="830" w:type="dxa"/>
            <w:gridSpan w:val="2"/>
            <w:tcBorders>
              <w:top w:val="nil"/>
              <w:left w:val="nil"/>
              <w:bottom w:val="single" w:sz="4" w:space="0" w:color="000000"/>
              <w:right w:val="single" w:sz="4" w:space="0" w:color="000000"/>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7</w:t>
            </w:r>
          </w:p>
        </w:tc>
        <w:tc>
          <w:tcPr>
            <w:tcW w:w="684" w:type="dxa"/>
            <w:gridSpan w:val="2"/>
            <w:tcBorders>
              <w:top w:val="nil"/>
              <w:left w:val="nil"/>
              <w:bottom w:val="single" w:sz="4" w:space="0" w:color="000000"/>
              <w:right w:val="single" w:sz="4" w:space="0" w:color="000000"/>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10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11</w:t>
            </w:r>
          </w:p>
        </w:tc>
      </w:tr>
      <w:tr w:rsidR="008809A4" w:rsidRPr="008809A4" w:rsidTr="008757C3">
        <w:trPr>
          <w:trHeight w:val="405"/>
        </w:trPr>
        <w:tc>
          <w:tcPr>
            <w:tcW w:w="342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ВСЕГО</w:t>
            </w:r>
          </w:p>
        </w:tc>
        <w:tc>
          <w:tcPr>
            <w:tcW w:w="567" w:type="dxa"/>
            <w:tcBorders>
              <w:top w:val="nil"/>
              <w:left w:val="nil"/>
              <w:bottom w:val="single" w:sz="4" w:space="0" w:color="000000"/>
              <w:right w:val="single" w:sz="4" w:space="0" w:color="000000"/>
            </w:tcBorders>
            <w:shd w:val="clear" w:color="000000" w:fill="FFFF00"/>
            <w:vAlign w:val="bottom"/>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000000" w:fill="FFFF00"/>
            <w:vAlign w:val="bottom"/>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000000" w:fill="FFFF00"/>
            <w:vAlign w:val="bottom"/>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000000" w:fill="FFFF00"/>
            <w:vAlign w:val="bottom"/>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000000" w:fill="FFFF00"/>
            <w:vAlign w:val="bottom"/>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850" w:type="dxa"/>
            <w:gridSpan w:val="2"/>
            <w:tcBorders>
              <w:top w:val="nil"/>
              <w:left w:val="nil"/>
              <w:bottom w:val="single" w:sz="4" w:space="0" w:color="000000"/>
              <w:right w:val="single" w:sz="4" w:space="0" w:color="000000"/>
            </w:tcBorders>
            <w:shd w:val="clear" w:color="000000" w:fill="FFFF00"/>
            <w:vAlign w:val="bottom"/>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000000" w:fill="FFFF00"/>
            <w:vAlign w:val="bottom"/>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1134" w:type="dxa"/>
            <w:gridSpan w:val="2"/>
            <w:tcBorders>
              <w:top w:val="nil"/>
              <w:left w:val="nil"/>
              <w:bottom w:val="single" w:sz="4" w:space="0" w:color="auto"/>
              <w:right w:val="single" w:sz="4" w:space="0" w:color="auto"/>
            </w:tcBorders>
            <w:shd w:val="clear" w:color="000000" w:fill="FFFF00"/>
            <w:noWrap/>
            <w:vAlign w:val="bottom"/>
            <w:hideMark/>
          </w:tcPr>
          <w:p w:rsidR="008809A4" w:rsidRPr="008809A4" w:rsidRDefault="008809A4" w:rsidP="008757C3">
            <w:pPr>
              <w:jc w:val="right"/>
              <w:rPr>
                <w:rFonts w:ascii="Times New Roman" w:hAnsi="Times New Roman" w:cs="Times New Roman"/>
                <w:b/>
                <w:bCs/>
                <w:sz w:val="20"/>
                <w:szCs w:val="20"/>
              </w:rPr>
            </w:pPr>
            <w:r w:rsidRPr="008809A4">
              <w:rPr>
                <w:rFonts w:ascii="Times New Roman" w:hAnsi="Times New Roman" w:cs="Times New Roman"/>
                <w:b/>
                <w:bCs/>
                <w:sz w:val="20"/>
                <w:szCs w:val="20"/>
              </w:rPr>
              <w:t>28811,766</w:t>
            </w:r>
          </w:p>
        </w:tc>
        <w:tc>
          <w:tcPr>
            <w:tcW w:w="992" w:type="dxa"/>
            <w:tcBorders>
              <w:top w:val="nil"/>
              <w:left w:val="single" w:sz="4" w:space="0" w:color="auto"/>
              <w:bottom w:val="single" w:sz="4" w:space="0" w:color="auto"/>
              <w:right w:val="single" w:sz="4" w:space="0" w:color="auto"/>
            </w:tcBorders>
            <w:shd w:val="clear" w:color="000000" w:fill="FFFF00"/>
            <w:noWrap/>
            <w:vAlign w:val="bottom"/>
            <w:hideMark/>
          </w:tcPr>
          <w:p w:rsidR="008809A4" w:rsidRPr="008809A4" w:rsidRDefault="008809A4" w:rsidP="008757C3">
            <w:pPr>
              <w:jc w:val="right"/>
              <w:rPr>
                <w:rFonts w:ascii="Times New Roman" w:hAnsi="Times New Roman" w:cs="Times New Roman"/>
                <w:b/>
                <w:bCs/>
                <w:sz w:val="20"/>
                <w:szCs w:val="20"/>
              </w:rPr>
            </w:pPr>
            <w:r w:rsidRPr="008809A4">
              <w:rPr>
                <w:rFonts w:ascii="Times New Roman" w:hAnsi="Times New Roman" w:cs="Times New Roman"/>
                <w:b/>
                <w:bCs/>
                <w:sz w:val="20"/>
                <w:szCs w:val="20"/>
              </w:rPr>
              <w:t>17905,700</w:t>
            </w:r>
          </w:p>
        </w:tc>
        <w:tc>
          <w:tcPr>
            <w:tcW w:w="992" w:type="dxa"/>
            <w:gridSpan w:val="2"/>
            <w:tcBorders>
              <w:top w:val="nil"/>
              <w:left w:val="nil"/>
              <w:bottom w:val="single" w:sz="4" w:space="0" w:color="auto"/>
              <w:right w:val="single" w:sz="4" w:space="0" w:color="auto"/>
            </w:tcBorders>
            <w:shd w:val="clear" w:color="000000" w:fill="FFFF00"/>
            <w:noWrap/>
            <w:vAlign w:val="bottom"/>
            <w:hideMark/>
          </w:tcPr>
          <w:p w:rsidR="008809A4" w:rsidRPr="008809A4" w:rsidRDefault="008809A4" w:rsidP="008757C3">
            <w:pPr>
              <w:jc w:val="right"/>
              <w:rPr>
                <w:rFonts w:ascii="Times New Roman" w:hAnsi="Times New Roman" w:cs="Times New Roman"/>
                <w:b/>
                <w:bCs/>
                <w:sz w:val="20"/>
                <w:szCs w:val="20"/>
              </w:rPr>
            </w:pPr>
            <w:r w:rsidRPr="008809A4">
              <w:rPr>
                <w:rFonts w:ascii="Times New Roman" w:hAnsi="Times New Roman" w:cs="Times New Roman"/>
                <w:b/>
                <w:bCs/>
                <w:sz w:val="20"/>
                <w:szCs w:val="20"/>
              </w:rPr>
              <w:t>16741,800</w:t>
            </w:r>
          </w:p>
        </w:tc>
      </w:tr>
      <w:tr w:rsidR="008809A4" w:rsidRPr="008809A4" w:rsidTr="008757C3">
        <w:trPr>
          <w:trHeight w:val="330"/>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5653,063</w:t>
            </w:r>
          </w:p>
        </w:tc>
        <w:tc>
          <w:tcPr>
            <w:tcW w:w="992" w:type="dxa"/>
            <w:tcBorders>
              <w:top w:val="nil"/>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4824,78</w:t>
            </w:r>
          </w:p>
        </w:tc>
        <w:tc>
          <w:tcPr>
            <w:tcW w:w="992"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4824,58</w:t>
            </w:r>
          </w:p>
        </w:tc>
      </w:tr>
      <w:tr w:rsidR="008809A4" w:rsidRPr="008809A4" w:rsidTr="008757C3">
        <w:trPr>
          <w:trHeight w:val="2184"/>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4753,313</w:t>
            </w:r>
          </w:p>
        </w:tc>
        <w:tc>
          <w:tcPr>
            <w:tcW w:w="992" w:type="dxa"/>
            <w:tcBorders>
              <w:top w:val="nil"/>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3914,78</w:t>
            </w:r>
          </w:p>
        </w:tc>
        <w:tc>
          <w:tcPr>
            <w:tcW w:w="992" w:type="dxa"/>
            <w:gridSpan w:val="2"/>
            <w:tcBorders>
              <w:top w:val="nil"/>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3914,58</w:t>
            </w:r>
          </w:p>
        </w:tc>
      </w:tr>
      <w:tr w:rsidR="008809A4" w:rsidRPr="008809A4" w:rsidTr="008757C3">
        <w:trPr>
          <w:trHeight w:val="12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9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7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2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Расходы на обеспечение функций органов местного самоуправления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7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выплаты персоналу мун.органов,за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11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Обеспечение деятельности  Главы муниципального образования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918,00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r>
      <w:tr w:rsidR="008809A4" w:rsidRPr="008809A4" w:rsidTr="008757C3">
        <w:trPr>
          <w:trHeight w:val="55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918,00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r>
      <w:tr w:rsidR="008809A4" w:rsidRPr="008809A4" w:rsidTr="008757C3">
        <w:trPr>
          <w:trHeight w:val="61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918,00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r>
      <w:tr w:rsidR="008809A4" w:rsidRPr="008809A4" w:rsidTr="008757C3">
        <w:trPr>
          <w:trHeight w:val="86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1134"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705,00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530,00</w:t>
            </w:r>
          </w:p>
        </w:tc>
        <w:tc>
          <w:tcPr>
            <w:tcW w:w="992"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530,00</w:t>
            </w:r>
          </w:p>
        </w:tc>
      </w:tr>
      <w:tr w:rsidR="008809A4" w:rsidRPr="008809A4" w:rsidTr="008757C3">
        <w:trPr>
          <w:trHeight w:val="12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1134"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160,00</w:t>
            </w:r>
          </w:p>
        </w:tc>
        <w:tc>
          <w:tcPr>
            <w:tcW w:w="992"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160,00</w:t>
            </w:r>
          </w:p>
        </w:tc>
      </w:tr>
      <w:tr w:rsidR="008809A4" w:rsidRPr="008809A4" w:rsidTr="008757C3">
        <w:trPr>
          <w:trHeight w:val="116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3809,330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3210,800</w:t>
            </w:r>
          </w:p>
        </w:tc>
        <w:tc>
          <w:tcPr>
            <w:tcW w:w="992"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3210,600</w:t>
            </w:r>
          </w:p>
        </w:tc>
      </w:tr>
      <w:tr w:rsidR="008809A4" w:rsidRPr="008809A4" w:rsidTr="008757C3">
        <w:trPr>
          <w:trHeight w:val="56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3807,2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3208,7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3208,5</w:t>
            </w:r>
          </w:p>
        </w:tc>
      </w:tr>
      <w:tr w:rsidR="008809A4" w:rsidRPr="008809A4" w:rsidTr="008757C3">
        <w:trPr>
          <w:trHeight w:val="53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2646,0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2207,0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2207,0</w:t>
            </w:r>
          </w:p>
        </w:tc>
      </w:tr>
      <w:tr w:rsidR="008809A4" w:rsidRPr="008809A4" w:rsidTr="008757C3">
        <w:trPr>
          <w:trHeight w:val="686"/>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Фонд оплаты труда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2035,0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r>
      <w:tr w:rsidR="008809A4" w:rsidRPr="008809A4" w:rsidTr="008757C3">
        <w:trPr>
          <w:trHeight w:val="73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611,0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r>
      <w:tr w:rsidR="008809A4" w:rsidRPr="008809A4" w:rsidTr="008757C3">
        <w:trPr>
          <w:trHeight w:val="888"/>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Расходы на обеспечение функций органов местного самоуправления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1161,2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1001,7</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1001,5</w:t>
            </w:r>
          </w:p>
        </w:tc>
      </w:tr>
      <w:tr w:rsidR="008809A4" w:rsidRPr="008809A4" w:rsidTr="008757C3">
        <w:trPr>
          <w:trHeight w:val="9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выплаты персоналу мун.органов,за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0,2</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886"/>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123</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r>
      <w:tr w:rsidR="008809A4" w:rsidRPr="008809A4" w:rsidTr="008757C3">
        <w:trPr>
          <w:trHeight w:val="16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w:t>
            </w:r>
          </w:p>
        </w:tc>
      </w:tr>
      <w:tr w:rsidR="008809A4" w:rsidRPr="008809A4" w:rsidTr="008757C3">
        <w:trPr>
          <w:trHeight w:val="3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685,53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r>
      <w:tr w:rsidR="008809A4" w:rsidRPr="008809A4" w:rsidTr="008757C3">
        <w:trPr>
          <w:trHeight w:val="66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851</w:t>
            </w:r>
          </w:p>
        </w:tc>
        <w:tc>
          <w:tcPr>
            <w:tcW w:w="1134"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992"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r>
      <w:tr w:rsidR="008809A4" w:rsidRPr="008809A4" w:rsidTr="008757C3">
        <w:trPr>
          <w:trHeight w:val="58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Уплата прочих налогов, сборов</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852</w:t>
            </w:r>
          </w:p>
        </w:tc>
        <w:tc>
          <w:tcPr>
            <w:tcW w:w="1134"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c>
          <w:tcPr>
            <w:tcW w:w="992"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r>
      <w:tr w:rsidR="008809A4" w:rsidRPr="008809A4" w:rsidTr="008757C3">
        <w:trPr>
          <w:trHeight w:val="30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853</w:t>
            </w:r>
          </w:p>
        </w:tc>
        <w:tc>
          <w:tcPr>
            <w:tcW w:w="1134"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73,5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8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180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3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77150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29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Резервные фонды</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406"/>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3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375"/>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gridSpan w:val="2"/>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45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Резервный фонд администрации городского поселения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2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Резервные средства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870</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2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889,750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6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889,750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3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889,750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420"/>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gridSpan w:val="2"/>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163,0</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9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42200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2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42200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7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726,750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62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296,8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3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296,8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Исполнение судебных актов, предусматривающих обращение взыскания на средства бюджета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1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Исполнение судебных актов Российской Федерации и мировых соглашений по возмещению причиненного вреда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41220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831</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8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63,0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41990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405"/>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41990</w:t>
            </w:r>
          </w:p>
        </w:tc>
        <w:tc>
          <w:tcPr>
            <w:tcW w:w="709" w:type="dxa"/>
            <w:gridSpan w:val="2"/>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380"/>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оборона</w:t>
            </w:r>
          </w:p>
        </w:tc>
        <w:tc>
          <w:tcPr>
            <w:tcW w:w="5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224,1</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210,2</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2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210,2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2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210,2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40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210,2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9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210,2</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120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Фонд оплаты труда муниципальных органов и взносы по обязательному социальному страхованию</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160,1</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163,4</w:t>
            </w:r>
          </w:p>
        </w:tc>
      </w:tr>
      <w:tr w:rsidR="008809A4" w:rsidRPr="008809A4" w:rsidTr="008757C3">
        <w:trPr>
          <w:trHeight w:val="6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48,3</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49,3</w:t>
            </w:r>
          </w:p>
        </w:tc>
      </w:tr>
      <w:tr w:rsidR="008809A4" w:rsidRPr="008809A4" w:rsidTr="008757C3">
        <w:trPr>
          <w:trHeight w:val="36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выплаты персоналу мун.органов,за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r>
      <w:tr w:rsidR="008809A4" w:rsidRPr="008809A4" w:rsidTr="008757C3">
        <w:trPr>
          <w:trHeight w:val="630"/>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c>
          <w:tcPr>
            <w:tcW w:w="992"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c>
          <w:tcPr>
            <w:tcW w:w="992"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r>
      <w:tr w:rsidR="008809A4" w:rsidRPr="008809A4" w:rsidTr="008757C3">
        <w:trPr>
          <w:trHeight w:val="594"/>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Национальная безопасность и правоохранительная деятельность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39,00</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8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1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3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898"/>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Резервный фонд администрации городского поселения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3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Выполнение работ на гидротехнических сооружениях по пропуску весеннего паводка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80190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27,75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7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80190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27,75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6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w:t>
            </w:r>
          </w:p>
        </w:tc>
      </w:tr>
      <w:tr w:rsidR="008809A4" w:rsidRPr="008809A4" w:rsidTr="008757C3">
        <w:trPr>
          <w:trHeight w:val="96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9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3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70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66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9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6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66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07</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9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6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07</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64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07</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71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285"/>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426" w:type="dxa"/>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850"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15"/>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экономика</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13758,304</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2351,900</w:t>
            </w:r>
          </w:p>
        </w:tc>
        <w:tc>
          <w:tcPr>
            <w:tcW w:w="992"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2526,700</w:t>
            </w:r>
          </w:p>
        </w:tc>
      </w:tr>
      <w:tr w:rsidR="008809A4" w:rsidRPr="008809A4" w:rsidTr="008757C3">
        <w:trPr>
          <w:trHeight w:val="48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Дорожное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13582,304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2351,900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2526,700</w:t>
            </w:r>
          </w:p>
        </w:tc>
      </w:tr>
      <w:tr w:rsidR="008809A4" w:rsidRPr="008809A4" w:rsidTr="008757C3">
        <w:trPr>
          <w:trHeight w:val="49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13382,304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2151,9</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2326,7</w:t>
            </w:r>
          </w:p>
        </w:tc>
      </w:tr>
      <w:tr w:rsidR="008809A4" w:rsidRPr="008809A4" w:rsidTr="008757C3">
        <w:trPr>
          <w:trHeight w:val="416"/>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6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9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42340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42340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2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13232,304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2151,900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2326,700</w:t>
            </w:r>
          </w:p>
        </w:tc>
      </w:tr>
      <w:tr w:rsidR="008809A4" w:rsidRPr="008809A4" w:rsidTr="008757C3">
        <w:trPr>
          <w:trHeight w:val="9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2870,304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2151,900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2326,700</w:t>
            </w:r>
          </w:p>
        </w:tc>
      </w:tr>
      <w:tr w:rsidR="008809A4" w:rsidRPr="008809A4" w:rsidTr="008757C3">
        <w:trPr>
          <w:trHeight w:val="11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1353,424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72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1353,424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66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Оформление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131,6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131,6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2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1385,280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1251,900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1326,700</w:t>
            </w:r>
          </w:p>
        </w:tc>
      </w:tr>
      <w:tr w:rsidR="008809A4" w:rsidRPr="008809A4" w:rsidTr="008757C3">
        <w:trPr>
          <w:trHeight w:val="38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9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1385,280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1251,900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1326,700</w:t>
            </w:r>
          </w:p>
        </w:tc>
      </w:tr>
      <w:tr w:rsidR="008809A4" w:rsidRPr="008809A4" w:rsidTr="008757C3">
        <w:trPr>
          <w:trHeight w:val="56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Закупка товаров, работ,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S6260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7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S6260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20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S6260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24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91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7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Закупка товаров, работ,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29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426"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6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4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6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6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5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2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85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Мероприятие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55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4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245</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675"/>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000000" w:fill="B8F7A7"/>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000000" w:fill="B8F7A7"/>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7174,089</w:t>
            </w:r>
          </w:p>
        </w:tc>
        <w:tc>
          <w:tcPr>
            <w:tcW w:w="992" w:type="dxa"/>
            <w:tcBorders>
              <w:top w:val="single" w:sz="4" w:space="0" w:color="auto"/>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8525,117</w:t>
            </w:r>
          </w:p>
        </w:tc>
        <w:tc>
          <w:tcPr>
            <w:tcW w:w="992" w:type="dxa"/>
            <w:gridSpan w:val="2"/>
            <w:tcBorders>
              <w:top w:val="single" w:sz="4" w:space="0" w:color="auto"/>
              <w:left w:val="nil"/>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7172,417</w:t>
            </w:r>
          </w:p>
        </w:tc>
      </w:tr>
      <w:tr w:rsidR="008809A4" w:rsidRPr="008809A4" w:rsidTr="008757C3">
        <w:trPr>
          <w:trHeight w:val="328"/>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443,335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2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443,335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7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443,335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4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443,335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846"/>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 на капитальный ремонт  общего имущества в многоквартирном доме</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42360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390"/>
        </w:trPr>
        <w:tc>
          <w:tcPr>
            <w:tcW w:w="3423" w:type="dxa"/>
            <w:tcBorders>
              <w:top w:val="single" w:sz="4" w:space="0" w:color="auto"/>
              <w:left w:val="single" w:sz="4" w:space="0" w:color="auto"/>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shd w:val="clear" w:color="000000" w:fill="B8F7A7"/>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000000" w:fill="B8F7A7"/>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42360</w:t>
            </w:r>
          </w:p>
        </w:tc>
        <w:tc>
          <w:tcPr>
            <w:tcW w:w="709"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tcBorders>
              <w:top w:val="nil"/>
              <w:left w:val="single" w:sz="4" w:space="0" w:color="auto"/>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gridSpan w:val="2"/>
            <w:tcBorders>
              <w:top w:val="nil"/>
              <w:left w:val="nil"/>
              <w:bottom w:val="single" w:sz="4" w:space="0" w:color="auto"/>
              <w:right w:val="single" w:sz="4" w:space="0" w:color="auto"/>
            </w:tcBorders>
            <w:shd w:val="clear" w:color="000000" w:fill="B8F7A7"/>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330"/>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567"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42460</w:t>
            </w:r>
          </w:p>
        </w:tc>
        <w:tc>
          <w:tcPr>
            <w:tcW w:w="709"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75,535</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8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42460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75,535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3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в области жилищно-коммунального хозяйства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58"/>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 (коммунальные услуги)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3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6730,754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8257,317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6904,617</w:t>
            </w:r>
          </w:p>
        </w:tc>
      </w:tr>
      <w:tr w:rsidR="008809A4" w:rsidRPr="008809A4" w:rsidTr="008757C3">
        <w:trPr>
          <w:trHeight w:val="29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целевая  программа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60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9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отходов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76370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51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76370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423,17467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7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76370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17,63233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66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6289,947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8257,317</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6904,617</w:t>
            </w:r>
          </w:p>
        </w:tc>
      </w:tr>
      <w:tr w:rsidR="008809A4" w:rsidRPr="008809A4" w:rsidTr="008757C3">
        <w:trPr>
          <w:trHeight w:val="285"/>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6289,947</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8257,317</w:t>
            </w:r>
          </w:p>
        </w:tc>
        <w:tc>
          <w:tcPr>
            <w:tcW w:w="992"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6904,617</w:t>
            </w:r>
          </w:p>
        </w:tc>
      </w:tr>
      <w:tr w:rsidR="008809A4" w:rsidRPr="008809A4" w:rsidTr="008757C3">
        <w:trPr>
          <w:trHeight w:val="41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34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энергосбережению и повышению энергоэффективности</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58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42090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25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благоустройству территорий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3222,328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4518,448</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4996,548</w:t>
            </w:r>
          </w:p>
        </w:tc>
      </w:tr>
      <w:tr w:rsidR="008809A4" w:rsidRPr="008809A4" w:rsidTr="008757C3">
        <w:trPr>
          <w:trHeight w:val="52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Уличное освещение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43010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1386,290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r>
      <w:tr w:rsidR="008809A4" w:rsidRPr="008809A4" w:rsidTr="008757C3">
        <w:trPr>
          <w:trHeight w:val="55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 (содержание уличного освещения)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43010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1386,290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r>
      <w:tr w:rsidR="008809A4" w:rsidRPr="008809A4" w:rsidTr="008757C3">
        <w:trPr>
          <w:trHeight w:val="3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Озеленение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556,339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85,000</w:t>
            </w:r>
          </w:p>
        </w:tc>
      </w:tr>
      <w:tr w:rsidR="008809A4" w:rsidRPr="008809A4" w:rsidTr="008757C3">
        <w:trPr>
          <w:trHeight w:val="61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59,670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w:t>
            </w:r>
          </w:p>
        </w:tc>
      </w:tr>
      <w:tr w:rsidR="008809A4" w:rsidRPr="008809A4" w:rsidTr="008757C3">
        <w:trPr>
          <w:trHeight w:val="3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3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496,669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Организация и содержание мест захоронения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4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43030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0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Прочие мероприятия по благоустройству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1090,032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3831,000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4309,100</w:t>
            </w:r>
          </w:p>
        </w:tc>
      </w:tr>
      <w:tr w:rsidR="008809A4" w:rsidRPr="008809A4" w:rsidTr="008757C3">
        <w:trPr>
          <w:trHeight w:val="46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1090,032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3831,00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4309,10</w:t>
            </w:r>
          </w:p>
        </w:tc>
      </w:tr>
      <w:tr w:rsidR="008809A4" w:rsidRPr="008809A4" w:rsidTr="008757C3">
        <w:trPr>
          <w:trHeight w:val="60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r>
      <w:tr w:rsidR="008809A4" w:rsidRPr="008809A4" w:rsidTr="008757C3">
        <w:trPr>
          <w:trHeight w:val="44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2020 год"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1637,750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2309,000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411"/>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"Формирование комфортной городской среды"</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1637,750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2309,000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3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Благоустройство дворовых территорий и мест общественного пользования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1350,482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1765,700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42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1350,482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1765,700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4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Благоустройство дворовых территорий и мест общественного пользования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13,642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83,000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3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13,642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49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Прочие мероприятия по благоустройству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273,626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460,300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35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288"/>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420"/>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992"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345"/>
        </w:trPr>
        <w:tc>
          <w:tcPr>
            <w:tcW w:w="3423"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000000" w:fill="CCFFCC"/>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03000</w:t>
            </w:r>
          </w:p>
        </w:tc>
        <w:tc>
          <w:tcPr>
            <w:tcW w:w="709"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992"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40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59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пенсии,социальные доплаты к пенсиям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312</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42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27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894"/>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w:t>
            </w:r>
          </w:p>
        </w:tc>
      </w:tr>
      <w:tr w:rsidR="008809A4" w:rsidRPr="008809A4" w:rsidTr="008757C3">
        <w:trPr>
          <w:trHeight w:val="31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641"/>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37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Обслуживание государственного внутреннего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Процентные платежи по муниципальному долгу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63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Обслуживание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0,800</w:t>
            </w:r>
          </w:p>
        </w:tc>
      </w:tr>
    </w:tbl>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Приложение №2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к решению Совета депутатов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городского поселения Инсар  «О бюджете городского</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поселения Инсар на 2020 год и плановый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период 2021 и 2022 годов»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от  13 октября 2020 года №28  </w:t>
      </w: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Приложение №6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к решению Совета депутатов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городского поселения Инсар  «О бюджете городского</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поселения Инсар на 2020 год и плановый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период 2021 и 2022 годов»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от 25 декабря 2019 года №24</w:t>
      </w: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center"/>
        <w:rPr>
          <w:rFonts w:ascii="Times New Roman" w:hAnsi="Times New Roman" w:cs="Times New Roman"/>
          <w:sz w:val="20"/>
          <w:szCs w:val="20"/>
        </w:rPr>
      </w:pPr>
      <w:r w:rsidRPr="008809A4">
        <w:rPr>
          <w:rFonts w:ascii="Times New Roman" w:hAnsi="Times New Roman" w:cs="Times New Roman"/>
          <w:sz w:val="20"/>
          <w:szCs w:val="20"/>
        </w:rPr>
        <w:t xml:space="preserve">ВЕДОМСТВЕННАЯ СТРУКТУРА </w:t>
      </w:r>
    </w:p>
    <w:p w:rsidR="008809A4" w:rsidRPr="008809A4" w:rsidRDefault="008809A4" w:rsidP="008809A4">
      <w:pPr>
        <w:jc w:val="center"/>
        <w:rPr>
          <w:rFonts w:ascii="Times New Roman" w:hAnsi="Times New Roman" w:cs="Times New Roman"/>
          <w:sz w:val="20"/>
          <w:szCs w:val="20"/>
        </w:rPr>
      </w:pPr>
      <w:r w:rsidRPr="008809A4">
        <w:rPr>
          <w:rFonts w:ascii="Times New Roman" w:hAnsi="Times New Roman" w:cs="Times New Roman"/>
          <w:sz w:val="20"/>
          <w:szCs w:val="20"/>
        </w:rPr>
        <w:t>РАСХОДОВ БЮДЖЕТА ГОРОДСКОГО ПОСЕЛЕНИЯ ИНСАР ИНСАРСКОГО МУНИЦИПАЛЬНОГО РАЙОНА РЕСПУБЛИКИ МОРДОВИЯ НА 2020 ГОД И НА ПЛАНОВЫЙ ПЕРИОД 2021 И 2022 ГОДОВ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тыс, рублей</w:t>
      </w:r>
    </w:p>
    <w:tbl>
      <w:tblPr>
        <w:tblW w:w="10842" w:type="dxa"/>
        <w:tblInd w:w="-34" w:type="dxa"/>
        <w:tblLayout w:type="fixed"/>
        <w:tblLook w:val="04A0"/>
      </w:tblPr>
      <w:tblGrid>
        <w:gridCol w:w="2698"/>
        <w:gridCol w:w="675"/>
        <w:gridCol w:w="460"/>
        <w:gridCol w:w="633"/>
        <w:gridCol w:w="456"/>
        <w:gridCol w:w="336"/>
        <w:gridCol w:w="554"/>
        <w:gridCol w:w="851"/>
        <w:gridCol w:w="709"/>
        <w:gridCol w:w="1134"/>
        <w:gridCol w:w="1134"/>
        <w:gridCol w:w="1202"/>
      </w:tblGrid>
      <w:tr w:rsidR="008809A4" w:rsidRPr="008809A4" w:rsidTr="008757C3">
        <w:trPr>
          <w:trHeight w:val="375"/>
        </w:trPr>
        <w:tc>
          <w:tcPr>
            <w:tcW w:w="26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Наименование</w:t>
            </w:r>
          </w:p>
        </w:tc>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Адм</w:t>
            </w:r>
          </w:p>
        </w:tc>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Рз</w:t>
            </w:r>
          </w:p>
        </w:tc>
        <w:tc>
          <w:tcPr>
            <w:tcW w:w="6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Прз</w:t>
            </w:r>
          </w:p>
        </w:tc>
        <w:tc>
          <w:tcPr>
            <w:tcW w:w="219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Цср</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Вр</w:t>
            </w:r>
          </w:p>
        </w:tc>
        <w:tc>
          <w:tcPr>
            <w:tcW w:w="3470" w:type="dxa"/>
            <w:gridSpan w:val="3"/>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Сумма</w:t>
            </w:r>
          </w:p>
        </w:tc>
      </w:tr>
      <w:tr w:rsidR="008809A4" w:rsidRPr="008809A4" w:rsidTr="008757C3">
        <w:trPr>
          <w:trHeight w:val="315"/>
        </w:trPr>
        <w:tc>
          <w:tcPr>
            <w:tcW w:w="2698" w:type="dxa"/>
            <w:vMerge/>
            <w:tcBorders>
              <w:top w:val="single" w:sz="4" w:space="0" w:color="auto"/>
              <w:left w:val="single" w:sz="4" w:space="0" w:color="auto"/>
              <w:bottom w:val="single" w:sz="4" w:space="0" w:color="auto"/>
              <w:right w:val="single" w:sz="4" w:space="0" w:color="auto"/>
            </w:tcBorders>
            <w:vAlign w:val="center"/>
            <w:hideMark/>
          </w:tcPr>
          <w:p w:rsidR="008809A4" w:rsidRPr="008809A4" w:rsidRDefault="008809A4" w:rsidP="008757C3">
            <w:pPr>
              <w:rPr>
                <w:rFonts w:ascii="Times New Roman" w:hAnsi="Times New Roman" w:cs="Times New Roman"/>
                <w:b/>
                <w:bCs/>
                <w:sz w:val="20"/>
                <w:szCs w:val="20"/>
              </w:rPr>
            </w:pPr>
          </w:p>
        </w:tc>
        <w:tc>
          <w:tcPr>
            <w:tcW w:w="675" w:type="dxa"/>
            <w:vMerge/>
            <w:tcBorders>
              <w:top w:val="single" w:sz="4" w:space="0" w:color="auto"/>
              <w:left w:val="single" w:sz="4" w:space="0" w:color="auto"/>
              <w:bottom w:val="single" w:sz="4" w:space="0" w:color="auto"/>
              <w:right w:val="single" w:sz="4" w:space="0" w:color="auto"/>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2197" w:type="dxa"/>
            <w:gridSpan w:val="4"/>
            <w:vMerge/>
            <w:tcBorders>
              <w:top w:val="single" w:sz="4" w:space="0" w:color="auto"/>
              <w:left w:val="single" w:sz="4" w:space="0" w:color="auto"/>
              <w:bottom w:val="single" w:sz="4" w:space="0" w:color="auto"/>
              <w:right w:val="single" w:sz="4" w:space="0" w:color="auto"/>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1134" w:type="dxa"/>
            <w:tcBorders>
              <w:top w:val="nil"/>
              <w:left w:val="nil"/>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2020 год</w:t>
            </w:r>
          </w:p>
        </w:tc>
        <w:tc>
          <w:tcPr>
            <w:tcW w:w="1134" w:type="dxa"/>
            <w:tcBorders>
              <w:top w:val="nil"/>
              <w:left w:val="nil"/>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2021 год</w:t>
            </w:r>
          </w:p>
        </w:tc>
        <w:tc>
          <w:tcPr>
            <w:tcW w:w="1202" w:type="dxa"/>
            <w:tcBorders>
              <w:top w:val="nil"/>
              <w:left w:val="nil"/>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2022 год</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1</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3</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4</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5</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6</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7</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8</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9</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10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11</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12</w:t>
            </w:r>
          </w:p>
        </w:tc>
      </w:tr>
      <w:tr w:rsidR="008809A4" w:rsidRPr="008809A4" w:rsidTr="008757C3">
        <w:trPr>
          <w:trHeight w:val="30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ВСЕГО</w:t>
            </w:r>
          </w:p>
        </w:tc>
        <w:tc>
          <w:tcPr>
            <w:tcW w:w="675"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633"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45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33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554"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color w:val="000000"/>
                <w:sz w:val="20"/>
                <w:szCs w:val="20"/>
              </w:rPr>
            </w:pPr>
            <w:r w:rsidRPr="008809A4">
              <w:rPr>
                <w:rFonts w:ascii="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28811,766</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17905,700</w:t>
            </w:r>
          </w:p>
        </w:tc>
        <w:tc>
          <w:tcPr>
            <w:tcW w:w="120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16741,800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5653,063</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4824,78</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4824,58</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4753,313</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3914,78</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3914,58</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Расходы на обеспечение функций органов местного самоуправления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выплаты персоналу мун.органов,за исключением фонда оплаты труда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918,00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918,00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918,00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Фонд оплаты труда государственных (муниципальных) органов</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705,00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530,00</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213,00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160,00</w:t>
            </w:r>
          </w:p>
        </w:tc>
      </w:tr>
      <w:tr w:rsidR="008809A4" w:rsidRPr="008809A4" w:rsidTr="008757C3">
        <w:trPr>
          <w:trHeight w:val="692"/>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3809,330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3210,800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3210,600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3807,2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3208,7</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3208,5</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2646,0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2207,0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2207,0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Фонд оплаты труда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2035,0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611,0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Расходы на обеспечение функций органов местного самоуправления </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1161,2</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1001,7</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1001,5</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выплаты персоналу мун.органов,за исключением фонда оплаты труда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r>
      <w:tr w:rsidR="008809A4" w:rsidRPr="008809A4" w:rsidTr="008757C3">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685,5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r>
      <w:tr w:rsidR="008809A4" w:rsidRPr="008809A4" w:rsidTr="008757C3">
        <w:trPr>
          <w:trHeight w:val="551"/>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Уплата налога на имущество  организаций и земельного налога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Уплата прочих налогов, сборов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Уплата иных платежей</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77150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Резервные фонды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Резервный фонд администрации городского поселения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Резервные средства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Другие общегосударственные вопросы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889,75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889,75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889,75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726,75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296,8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296,8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Исполнение судебных актов, предусматривающих обращение взыскания на средства бюджета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Исполнение судебных актов Российской Федерации и мировых соглашений по возмещению причиненного вреда</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41220</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831</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Условно утвержденные расходы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Резервные средства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Мобилизационная и вневойсковая подготовка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224,1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210,2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224,1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210,2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224,1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210,2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224,1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210,2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Фонд оплаты труда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170,7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160,1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163,4</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48,3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49,3</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выплаты персоналу мун.органов,за исключением фонда оплаты труда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r>
      <w:tr w:rsidR="008809A4" w:rsidRPr="008809A4" w:rsidTr="008757C3">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Национальная безопасность и правоохранительная деятельность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29,000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29,000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Резервные фонды местных администраций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6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Выполнение работ на гидротехнических сооружениях по пропуску весеннего паводка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80190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27,75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80190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27,75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42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692"/>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07</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экономика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13758,304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2351,900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2526,700</w:t>
            </w:r>
          </w:p>
        </w:tc>
      </w:tr>
      <w:tr w:rsidR="008809A4" w:rsidRPr="008809A4" w:rsidTr="008757C3">
        <w:trPr>
          <w:trHeight w:val="441"/>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Дорожное хозяйство</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13582,304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2351,900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2526,700</w:t>
            </w:r>
          </w:p>
        </w:tc>
      </w:tr>
      <w:tr w:rsidR="008809A4" w:rsidRPr="008809A4" w:rsidTr="008757C3">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13382,3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2151,9</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2326,7</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13232,304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2151,900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2326,700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2870,304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2151,900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2326,700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1353,424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Закупка товаров, работ,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1353,424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Оформление дорог общего пользования местного значения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131,6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4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131,6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1385,280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1251,900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1326,700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1385,280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1251,900</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1326,700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5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Другие вопросы в области национальной экономики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176,0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176,0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45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176,0</w:t>
            </w:r>
          </w:p>
        </w:tc>
        <w:tc>
          <w:tcPr>
            <w:tcW w:w="1134"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202" w:type="dxa"/>
            <w:tcBorders>
              <w:top w:val="nil"/>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Мероприятие по землеустройству и землепользованию</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176,0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7174,089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8525,117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7172,417</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Жилищное хозяйство</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443,335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443,335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443,335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443,335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 на капитальный ремонт  общего имущества в многоквартирном доме</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Закупка товаров, работ, услуг в целях капитального ремонта государственного (муниципального) имущества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75,535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75,535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в области жилищно-коммунального хозяйства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 (коммунальные услуги)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Благоустройство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6730,754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8257,317</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6904,617</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целевая  программа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отходов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423,17467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17,63233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6289,947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8257,317</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6904,617</w:t>
            </w:r>
          </w:p>
        </w:tc>
      </w:tr>
      <w:tr w:rsidR="008809A4" w:rsidRPr="008809A4" w:rsidTr="008757C3">
        <w:trPr>
          <w:trHeight w:val="272"/>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6289,947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8257,317</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6904,617</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энергосбережению и повышению энергоэффективности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благоустройству территорий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3222,328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4518,448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4996,548</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Уличное освещение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1386,290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 (содержание уличного освещения)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1386,290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r>
      <w:tr w:rsidR="008809A4" w:rsidRPr="008809A4" w:rsidTr="008757C3">
        <w:trPr>
          <w:trHeight w:val="291"/>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Озеленение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556,339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59,670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496,669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Организация и содержание мест захоронения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189,667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189,667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8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Прочие мероприятия по благоустройству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1090,032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3831,000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4309,100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1090,032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3831,00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4309,10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2020 год"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1637,750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2309,000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"Формирование комфортной городской среды"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1637,750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2309,000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Благоустройство дворовых территорий и мест общественного пользования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1350,482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1765,700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1350,482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1765,700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Благоустройство дворовых территорий и мест общественного пользования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13,642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83,000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13,642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83,000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Прочие мероприятия по благоустройству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273,626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460,300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Социальная политика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84,41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103,6</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Пенсионное  обеспечение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84,41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103,6</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84,41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103,6</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57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84,41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103,6</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84,41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103,6</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Доплаты к пенсиям муниципальных служащих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84,41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103,6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пенсии,социальные доплаты к пенсиям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84,41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103,6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Физическая культура и спорт</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1877,900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1879,200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Физическая культура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1877,900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1879,200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1877,90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1879,20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1885,90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1877,900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1879,200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1877,900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1879,200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1877,900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1879,200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Обслуживание государственного и муниципального долга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Обслуживание государственного внутреннего и муниципального долга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Процентные платежи по муниципальному долгу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0,800</w:t>
            </w:r>
          </w:p>
        </w:tc>
      </w:tr>
      <w:tr w:rsidR="008809A4" w:rsidRPr="008809A4" w:rsidTr="008757C3">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Обслуживание муниципального долга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5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730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0,800</w:t>
            </w:r>
          </w:p>
        </w:tc>
      </w:tr>
    </w:tbl>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Приложение №3</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к решению Совета депутатов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городского поселения Инсар  «О бюджете городского</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поселения Инсар на 2020 год и плановый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период 2021 и 2022 годов»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от  13 октября 2020 года №28  </w:t>
      </w: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Приложение №7</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к решению Совета депутатов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городского поселения Инсар  «О бюджете городского</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поселения Инсар на 2020 год и плановый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период 2021 и 2022 годов»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от 25 декабря 2019 года №24</w:t>
      </w: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center"/>
        <w:rPr>
          <w:rFonts w:ascii="Times New Roman" w:hAnsi="Times New Roman" w:cs="Times New Roman"/>
          <w:sz w:val="20"/>
          <w:szCs w:val="20"/>
        </w:rPr>
      </w:pPr>
      <w:r w:rsidRPr="008809A4">
        <w:rPr>
          <w:rFonts w:ascii="Times New Roman" w:hAnsi="Times New Roman" w:cs="Times New Roman"/>
          <w:sz w:val="20"/>
          <w:szCs w:val="20"/>
        </w:rPr>
        <w:t xml:space="preserve">РАСПРЕДЕЛЕНИЕ </w:t>
      </w:r>
    </w:p>
    <w:p w:rsidR="008809A4" w:rsidRPr="008809A4" w:rsidRDefault="008809A4" w:rsidP="008809A4">
      <w:pPr>
        <w:jc w:val="center"/>
        <w:rPr>
          <w:rFonts w:ascii="Times New Roman" w:hAnsi="Times New Roman" w:cs="Times New Roman"/>
          <w:sz w:val="20"/>
          <w:szCs w:val="20"/>
        </w:rPr>
      </w:pPr>
      <w:r w:rsidRPr="008809A4">
        <w:rPr>
          <w:rFonts w:ascii="Times New Roman" w:hAnsi="Times New Roman" w:cs="Times New Roman"/>
          <w:sz w:val="20"/>
          <w:szCs w:val="20"/>
        </w:rPr>
        <w:t>БЮДЖЕТНЫХ АССИГНОВАНИЙ БЮДЖЕТА ГОРОДСКОГО ПОСЕЛЕНИЯ ИНСАР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тыс, рублей</w:t>
      </w:r>
    </w:p>
    <w:tbl>
      <w:tblPr>
        <w:tblW w:w="10476" w:type="dxa"/>
        <w:tblInd w:w="87" w:type="dxa"/>
        <w:tblLayout w:type="fixed"/>
        <w:tblLook w:val="04A0"/>
      </w:tblPr>
      <w:tblGrid>
        <w:gridCol w:w="2431"/>
        <w:gridCol w:w="526"/>
        <w:gridCol w:w="332"/>
        <w:gridCol w:w="560"/>
        <w:gridCol w:w="850"/>
        <w:gridCol w:w="709"/>
        <w:gridCol w:w="567"/>
        <w:gridCol w:w="567"/>
        <w:gridCol w:w="709"/>
        <w:gridCol w:w="1134"/>
        <w:gridCol w:w="992"/>
        <w:gridCol w:w="1099"/>
      </w:tblGrid>
      <w:tr w:rsidR="008809A4" w:rsidRPr="008809A4" w:rsidTr="008757C3">
        <w:trPr>
          <w:trHeight w:val="315"/>
        </w:trPr>
        <w:tc>
          <w:tcPr>
            <w:tcW w:w="2431"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наименование</w:t>
            </w:r>
          </w:p>
        </w:tc>
        <w:tc>
          <w:tcPr>
            <w:tcW w:w="226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Цср</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ВР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Прз</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Адм</w:t>
            </w:r>
          </w:p>
        </w:tc>
        <w:tc>
          <w:tcPr>
            <w:tcW w:w="3225" w:type="dxa"/>
            <w:gridSpan w:val="3"/>
            <w:tcBorders>
              <w:top w:val="single" w:sz="4" w:space="0" w:color="auto"/>
              <w:left w:val="nil"/>
              <w:bottom w:val="single" w:sz="4" w:space="0" w:color="auto"/>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Сумма</w:t>
            </w:r>
          </w:p>
        </w:tc>
      </w:tr>
      <w:tr w:rsidR="008809A4" w:rsidRPr="008809A4" w:rsidTr="008757C3">
        <w:trPr>
          <w:trHeight w:val="360"/>
        </w:trPr>
        <w:tc>
          <w:tcPr>
            <w:tcW w:w="2431" w:type="dxa"/>
            <w:vMerge/>
            <w:tcBorders>
              <w:top w:val="single" w:sz="4" w:space="0" w:color="auto"/>
              <w:left w:val="single" w:sz="4" w:space="0" w:color="auto"/>
              <w:bottom w:val="single" w:sz="4" w:space="0" w:color="000000"/>
              <w:right w:val="single" w:sz="4" w:space="0" w:color="000000"/>
            </w:tcBorders>
            <w:vAlign w:val="center"/>
            <w:hideMark/>
          </w:tcPr>
          <w:p w:rsidR="008809A4" w:rsidRPr="008809A4" w:rsidRDefault="008809A4" w:rsidP="008757C3">
            <w:pPr>
              <w:rPr>
                <w:rFonts w:ascii="Times New Roman" w:hAnsi="Times New Roman" w:cs="Times New Roman"/>
                <w:b/>
                <w:bCs/>
                <w:sz w:val="20"/>
                <w:szCs w:val="20"/>
              </w:rPr>
            </w:pPr>
          </w:p>
        </w:tc>
        <w:tc>
          <w:tcPr>
            <w:tcW w:w="2268" w:type="dxa"/>
            <w:gridSpan w:val="4"/>
            <w:vMerge/>
            <w:tcBorders>
              <w:top w:val="single" w:sz="4" w:space="0" w:color="000000"/>
              <w:left w:val="single" w:sz="4" w:space="0" w:color="000000"/>
              <w:bottom w:val="single" w:sz="4" w:space="0" w:color="000000"/>
              <w:right w:val="single" w:sz="4" w:space="0" w:color="000000"/>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8809A4" w:rsidRPr="008809A4" w:rsidRDefault="008809A4" w:rsidP="008757C3">
            <w:pPr>
              <w:rPr>
                <w:rFonts w:ascii="Times New Roman" w:hAnsi="Times New Roman" w:cs="Times New Roman"/>
                <w:b/>
                <w:bCs/>
                <w:color w:val="000000"/>
                <w:sz w:val="20"/>
                <w:szCs w:val="20"/>
              </w:rPr>
            </w:pPr>
          </w:p>
        </w:tc>
        <w:tc>
          <w:tcPr>
            <w:tcW w:w="1134" w:type="dxa"/>
            <w:tcBorders>
              <w:top w:val="nil"/>
              <w:left w:val="nil"/>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2020 год</w:t>
            </w:r>
          </w:p>
        </w:tc>
        <w:tc>
          <w:tcPr>
            <w:tcW w:w="992" w:type="dxa"/>
            <w:tcBorders>
              <w:top w:val="nil"/>
              <w:left w:val="nil"/>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2021 год</w:t>
            </w:r>
          </w:p>
        </w:tc>
        <w:tc>
          <w:tcPr>
            <w:tcW w:w="1099" w:type="dxa"/>
            <w:tcBorders>
              <w:top w:val="nil"/>
              <w:left w:val="nil"/>
              <w:bottom w:val="single" w:sz="4" w:space="0" w:color="000000"/>
              <w:right w:val="single" w:sz="4" w:space="0" w:color="000000"/>
            </w:tcBorders>
            <w:shd w:val="clear" w:color="auto" w:fill="auto"/>
            <w:vAlign w:val="center"/>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2022год</w:t>
            </w:r>
          </w:p>
        </w:tc>
      </w:tr>
      <w:tr w:rsidR="008809A4" w:rsidRPr="008809A4" w:rsidTr="008757C3">
        <w:trPr>
          <w:trHeight w:val="315"/>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1</w:t>
            </w:r>
          </w:p>
        </w:tc>
        <w:tc>
          <w:tcPr>
            <w:tcW w:w="526" w:type="dxa"/>
            <w:tcBorders>
              <w:top w:val="nil"/>
              <w:left w:val="nil"/>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2</w:t>
            </w:r>
          </w:p>
        </w:tc>
        <w:tc>
          <w:tcPr>
            <w:tcW w:w="332" w:type="dxa"/>
            <w:tcBorders>
              <w:top w:val="nil"/>
              <w:left w:val="nil"/>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3</w:t>
            </w:r>
          </w:p>
        </w:tc>
        <w:tc>
          <w:tcPr>
            <w:tcW w:w="560" w:type="dxa"/>
            <w:tcBorders>
              <w:top w:val="nil"/>
              <w:left w:val="nil"/>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4</w:t>
            </w:r>
          </w:p>
        </w:tc>
        <w:tc>
          <w:tcPr>
            <w:tcW w:w="850" w:type="dxa"/>
            <w:tcBorders>
              <w:top w:val="nil"/>
              <w:left w:val="nil"/>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5</w:t>
            </w:r>
          </w:p>
        </w:tc>
        <w:tc>
          <w:tcPr>
            <w:tcW w:w="709" w:type="dxa"/>
            <w:tcBorders>
              <w:top w:val="nil"/>
              <w:left w:val="nil"/>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6</w:t>
            </w:r>
          </w:p>
        </w:tc>
        <w:tc>
          <w:tcPr>
            <w:tcW w:w="567" w:type="dxa"/>
            <w:tcBorders>
              <w:top w:val="nil"/>
              <w:left w:val="nil"/>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7</w:t>
            </w:r>
          </w:p>
        </w:tc>
        <w:tc>
          <w:tcPr>
            <w:tcW w:w="567" w:type="dxa"/>
            <w:tcBorders>
              <w:top w:val="nil"/>
              <w:left w:val="nil"/>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8</w:t>
            </w:r>
          </w:p>
        </w:tc>
        <w:tc>
          <w:tcPr>
            <w:tcW w:w="709" w:type="dxa"/>
            <w:tcBorders>
              <w:top w:val="nil"/>
              <w:left w:val="nil"/>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9</w:t>
            </w:r>
          </w:p>
        </w:tc>
        <w:tc>
          <w:tcPr>
            <w:tcW w:w="1134" w:type="dxa"/>
            <w:tcBorders>
              <w:top w:val="nil"/>
              <w:left w:val="nil"/>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10</w:t>
            </w:r>
          </w:p>
        </w:tc>
        <w:tc>
          <w:tcPr>
            <w:tcW w:w="992" w:type="dxa"/>
            <w:tcBorders>
              <w:top w:val="nil"/>
              <w:left w:val="nil"/>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11</w:t>
            </w:r>
          </w:p>
        </w:tc>
        <w:tc>
          <w:tcPr>
            <w:tcW w:w="1099" w:type="dxa"/>
            <w:tcBorders>
              <w:top w:val="nil"/>
              <w:left w:val="nil"/>
              <w:bottom w:val="single" w:sz="4" w:space="0" w:color="000000"/>
              <w:right w:val="single" w:sz="4" w:space="0" w:color="000000"/>
            </w:tcBorders>
            <w:shd w:val="clear" w:color="auto" w:fill="auto"/>
            <w:hideMark/>
          </w:tcPr>
          <w:p w:rsidR="008809A4" w:rsidRPr="008809A4" w:rsidRDefault="008809A4" w:rsidP="008757C3">
            <w:pPr>
              <w:jc w:val="center"/>
              <w:rPr>
                <w:rFonts w:ascii="Times New Roman" w:hAnsi="Times New Roman" w:cs="Times New Roman"/>
                <w:b/>
                <w:bCs/>
                <w:color w:val="000000"/>
                <w:sz w:val="20"/>
                <w:szCs w:val="20"/>
              </w:rPr>
            </w:pPr>
            <w:r w:rsidRPr="008809A4">
              <w:rPr>
                <w:rFonts w:ascii="Times New Roman" w:hAnsi="Times New Roman" w:cs="Times New Roman"/>
                <w:b/>
                <w:bCs/>
                <w:color w:val="000000"/>
                <w:sz w:val="20"/>
                <w:szCs w:val="20"/>
              </w:rPr>
              <w:t>12</w:t>
            </w:r>
          </w:p>
        </w:tc>
      </w:tr>
      <w:tr w:rsidR="008809A4" w:rsidRPr="008809A4" w:rsidTr="008757C3">
        <w:trPr>
          <w:trHeight w:val="540"/>
        </w:trPr>
        <w:tc>
          <w:tcPr>
            <w:tcW w:w="2431" w:type="dxa"/>
            <w:tcBorders>
              <w:top w:val="single" w:sz="4" w:space="0" w:color="auto"/>
              <w:left w:val="single" w:sz="4" w:space="0" w:color="auto"/>
              <w:bottom w:val="single" w:sz="4" w:space="0" w:color="auto"/>
              <w:right w:val="single" w:sz="4" w:space="0" w:color="auto"/>
            </w:tcBorders>
            <w:shd w:val="clear" w:color="000000" w:fill="FFFF00"/>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ВСЕГО по программам</w:t>
            </w:r>
          </w:p>
        </w:tc>
        <w:tc>
          <w:tcPr>
            <w:tcW w:w="526" w:type="dxa"/>
            <w:tcBorders>
              <w:top w:val="nil"/>
              <w:left w:val="nil"/>
              <w:bottom w:val="single" w:sz="4" w:space="0" w:color="auto"/>
              <w:right w:val="single" w:sz="4" w:space="0" w:color="auto"/>
            </w:tcBorders>
            <w:shd w:val="clear" w:color="000000" w:fill="FFFF00"/>
            <w:noWrap/>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 </w:t>
            </w:r>
          </w:p>
        </w:tc>
        <w:tc>
          <w:tcPr>
            <w:tcW w:w="332" w:type="dxa"/>
            <w:tcBorders>
              <w:top w:val="nil"/>
              <w:left w:val="nil"/>
              <w:bottom w:val="single" w:sz="4" w:space="0" w:color="auto"/>
              <w:right w:val="single" w:sz="4" w:space="0" w:color="auto"/>
            </w:tcBorders>
            <w:shd w:val="clear" w:color="000000" w:fill="FFFF00"/>
            <w:noWrap/>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 </w:t>
            </w:r>
          </w:p>
        </w:tc>
        <w:tc>
          <w:tcPr>
            <w:tcW w:w="560" w:type="dxa"/>
            <w:tcBorders>
              <w:top w:val="nil"/>
              <w:left w:val="nil"/>
              <w:bottom w:val="single" w:sz="4" w:space="0" w:color="auto"/>
              <w:right w:val="single" w:sz="4" w:space="0" w:color="auto"/>
            </w:tcBorders>
            <w:shd w:val="clear" w:color="000000" w:fill="FFFF00"/>
            <w:noWrap/>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000000" w:fill="FFFF00"/>
            <w:noWrap/>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 </w:t>
            </w:r>
          </w:p>
        </w:tc>
        <w:tc>
          <w:tcPr>
            <w:tcW w:w="709" w:type="dxa"/>
            <w:tcBorders>
              <w:top w:val="nil"/>
              <w:left w:val="nil"/>
              <w:bottom w:val="single" w:sz="4" w:space="0" w:color="auto"/>
              <w:right w:val="single" w:sz="4" w:space="0" w:color="auto"/>
            </w:tcBorders>
            <w:shd w:val="clear" w:color="000000" w:fill="FFFF00"/>
            <w:noWrap/>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000000" w:fill="FFFF00"/>
            <w:noWrap/>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000000" w:fill="FFFF00"/>
            <w:noWrap/>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 </w:t>
            </w:r>
          </w:p>
        </w:tc>
        <w:tc>
          <w:tcPr>
            <w:tcW w:w="709" w:type="dxa"/>
            <w:tcBorders>
              <w:top w:val="nil"/>
              <w:left w:val="nil"/>
              <w:bottom w:val="single" w:sz="4" w:space="0" w:color="auto"/>
              <w:right w:val="single" w:sz="4" w:space="0" w:color="auto"/>
            </w:tcBorders>
            <w:shd w:val="clear" w:color="000000" w:fill="FFFF00"/>
            <w:noWrap/>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 </w:t>
            </w:r>
          </w:p>
        </w:tc>
        <w:tc>
          <w:tcPr>
            <w:tcW w:w="1134" w:type="dxa"/>
            <w:tcBorders>
              <w:top w:val="nil"/>
              <w:left w:val="nil"/>
              <w:bottom w:val="single" w:sz="4" w:space="0" w:color="auto"/>
              <w:right w:val="single" w:sz="4" w:space="0" w:color="auto"/>
            </w:tcBorders>
            <w:shd w:val="clear" w:color="000000" w:fill="FFFF00"/>
            <w:noWrap/>
            <w:hideMark/>
          </w:tcPr>
          <w:p w:rsidR="008809A4" w:rsidRPr="008809A4" w:rsidRDefault="008809A4" w:rsidP="008757C3">
            <w:pPr>
              <w:jc w:val="right"/>
              <w:rPr>
                <w:rFonts w:ascii="Times New Roman" w:hAnsi="Times New Roman" w:cs="Times New Roman"/>
                <w:b/>
                <w:bCs/>
                <w:sz w:val="20"/>
                <w:szCs w:val="20"/>
              </w:rPr>
            </w:pPr>
            <w:r w:rsidRPr="008809A4">
              <w:rPr>
                <w:rFonts w:ascii="Times New Roman" w:hAnsi="Times New Roman" w:cs="Times New Roman"/>
                <w:b/>
                <w:bCs/>
                <w:sz w:val="20"/>
                <w:szCs w:val="20"/>
              </w:rPr>
              <w:t>17574,744</w:t>
            </w:r>
          </w:p>
        </w:tc>
        <w:tc>
          <w:tcPr>
            <w:tcW w:w="992" w:type="dxa"/>
            <w:tcBorders>
              <w:top w:val="nil"/>
              <w:left w:val="nil"/>
              <w:bottom w:val="single" w:sz="4" w:space="0" w:color="auto"/>
              <w:right w:val="single" w:sz="4" w:space="0" w:color="auto"/>
            </w:tcBorders>
            <w:shd w:val="clear" w:color="000000" w:fill="FFFF00"/>
            <w:noWrap/>
            <w:hideMark/>
          </w:tcPr>
          <w:p w:rsidR="008809A4" w:rsidRPr="008809A4" w:rsidRDefault="008809A4" w:rsidP="008757C3">
            <w:pPr>
              <w:jc w:val="right"/>
              <w:rPr>
                <w:rFonts w:ascii="Times New Roman" w:hAnsi="Times New Roman" w:cs="Times New Roman"/>
                <w:b/>
                <w:bCs/>
                <w:sz w:val="20"/>
                <w:szCs w:val="20"/>
              </w:rPr>
            </w:pPr>
            <w:r w:rsidRPr="008809A4">
              <w:rPr>
                <w:rFonts w:ascii="Times New Roman" w:hAnsi="Times New Roman" w:cs="Times New Roman"/>
                <w:b/>
                <w:bCs/>
                <w:sz w:val="20"/>
                <w:szCs w:val="20"/>
              </w:rPr>
              <w:t>6564,083</w:t>
            </w:r>
          </w:p>
        </w:tc>
        <w:tc>
          <w:tcPr>
            <w:tcW w:w="1099" w:type="dxa"/>
            <w:tcBorders>
              <w:top w:val="nil"/>
              <w:left w:val="nil"/>
              <w:bottom w:val="single" w:sz="4" w:space="0" w:color="auto"/>
              <w:right w:val="single" w:sz="4" w:space="0" w:color="auto"/>
            </w:tcBorders>
            <w:shd w:val="clear" w:color="000000" w:fill="FFFF00"/>
            <w:noWrap/>
            <w:hideMark/>
          </w:tcPr>
          <w:p w:rsidR="008809A4" w:rsidRPr="008809A4" w:rsidRDefault="008809A4" w:rsidP="008757C3">
            <w:pPr>
              <w:jc w:val="right"/>
              <w:rPr>
                <w:rFonts w:ascii="Times New Roman" w:hAnsi="Times New Roman" w:cs="Times New Roman"/>
                <w:b/>
                <w:bCs/>
                <w:sz w:val="20"/>
                <w:szCs w:val="20"/>
              </w:rPr>
            </w:pPr>
            <w:r w:rsidRPr="008809A4">
              <w:rPr>
                <w:rFonts w:ascii="Times New Roman" w:hAnsi="Times New Roman" w:cs="Times New Roman"/>
                <w:b/>
                <w:bCs/>
                <w:sz w:val="20"/>
                <w:szCs w:val="20"/>
              </w:rPr>
              <w:t>4914,783</w:t>
            </w:r>
          </w:p>
        </w:tc>
      </w:tr>
      <w:tr w:rsidR="008809A4" w:rsidRPr="008809A4" w:rsidTr="008757C3">
        <w:trPr>
          <w:trHeight w:val="2235"/>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526" w:type="dxa"/>
            <w:tcBorders>
              <w:top w:val="nil"/>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2" w:type="dxa"/>
            <w:tcBorders>
              <w:top w:val="nil"/>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0" w:type="dxa"/>
            <w:tcBorders>
              <w:top w:val="nil"/>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099"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220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526"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2"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099"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9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12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46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252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25,983</w:t>
            </w:r>
          </w:p>
        </w:tc>
        <w:tc>
          <w:tcPr>
            <w:tcW w:w="992"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c>
          <w:tcPr>
            <w:tcW w:w="1099"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13,983</w:t>
            </w:r>
          </w:p>
        </w:tc>
      </w:tr>
      <w:tr w:rsidR="008809A4" w:rsidRPr="008809A4" w:rsidTr="008757C3">
        <w:trPr>
          <w:trHeight w:val="3270"/>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526"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1099" w:type="dxa"/>
            <w:tcBorders>
              <w:top w:val="nil"/>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12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26"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12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12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13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16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4,0</w:t>
            </w:r>
          </w:p>
        </w:tc>
      </w:tr>
      <w:tr w:rsidR="008809A4" w:rsidRPr="008809A4" w:rsidTr="008757C3">
        <w:trPr>
          <w:trHeight w:val="478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26"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18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1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увеличение стоимости материальных запасов</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113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417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526"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07</w:t>
            </w:r>
          </w:p>
        </w:tc>
        <w:tc>
          <w:tcPr>
            <w:tcW w:w="850"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nil"/>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18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07</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90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07</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12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07</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07</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375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26"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85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18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12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12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w:t>
            </w:r>
          </w:p>
        </w:tc>
      </w:tr>
      <w:tr w:rsidR="008809A4" w:rsidRPr="008809A4" w:rsidTr="008757C3">
        <w:trPr>
          <w:trHeight w:val="125"/>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526"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13382,304</w:t>
            </w:r>
          </w:p>
        </w:tc>
        <w:tc>
          <w:tcPr>
            <w:tcW w:w="992"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2151,900</w:t>
            </w:r>
          </w:p>
        </w:tc>
        <w:tc>
          <w:tcPr>
            <w:tcW w:w="1099"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2326,700</w:t>
            </w:r>
          </w:p>
        </w:tc>
      </w:tr>
      <w:tr w:rsidR="008809A4" w:rsidRPr="008809A4" w:rsidTr="008757C3">
        <w:trPr>
          <w:trHeight w:val="250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26"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99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161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8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42340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Закупка товаров, работ, услуг</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42340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экономика</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42340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1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Дорожное хозяйство</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42340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97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8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13232,304</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2326,700</w:t>
            </w:r>
          </w:p>
        </w:tc>
      </w:tr>
      <w:tr w:rsidR="008809A4" w:rsidRPr="008809A4" w:rsidTr="008757C3">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2870,304</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2326,700</w:t>
            </w:r>
          </w:p>
        </w:tc>
      </w:tr>
      <w:tr w:rsidR="008809A4" w:rsidRPr="008809A4" w:rsidTr="008757C3">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1353,424</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6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Закупка товаров, работ, услуг</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1353,424</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54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экономика</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1353,424</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28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Дорожное хозяйство</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1353,424</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1353,424</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4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Оформление дорог общегопользования местного значения</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42180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131,6</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2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Закупка товаров, работ, услуг</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42180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131,6</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0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экономика</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42180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131,6</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14"/>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Дорожное хозяйство</w:t>
            </w:r>
          </w:p>
        </w:tc>
        <w:tc>
          <w:tcPr>
            <w:tcW w:w="526"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131,6</w:t>
            </w:r>
          </w:p>
        </w:tc>
        <w:tc>
          <w:tcPr>
            <w:tcW w:w="99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29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131,6</w:t>
            </w:r>
          </w:p>
        </w:tc>
        <w:tc>
          <w:tcPr>
            <w:tcW w:w="99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258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1385,280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1326,700</w:t>
            </w:r>
          </w:p>
        </w:tc>
      </w:tr>
      <w:tr w:rsidR="008809A4" w:rsidRPr="008809A4" w:rsidTr="008757C3">
        <w:trPr>
          <w:trHeight w:val="8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1385,280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1251,900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1326,700</w:t>
            </w:r>
          </w:p>
        </w:tc>
      </w:tr>
      <w:tr w:rsidR="008809A4" w:rsidRPr="008809A4" w:rsidTr="008757C3">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1385,280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1326,700</w:t>
            </w:r>
          </w:p>
        </w:tc>
      </w:tr>
      <w:tr w:rsidR="008809A4" w:rsidRPr="008809A4" w:rsidTr="008757C3">
        <w:trPr>
          <w:trHeight w:val="3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Дорожное хозяйство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1385,280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1326,700</w:t>
            </w:r>
          </w:p>
        </w:tc>
      </w:tr>
      <w:tr w:rsidR="008809A4" w:rsidRPr="008809A4" w:rsidTr="008757C3">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1385,280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1251,900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1326,700</w:t>
            </w:r>
          </w:p>
        </w:tc>
      </w:tr>
      <w:tr w:rsidR="008809A4" w:rsidRPr="008809A4" w:rsidTr="008757C3">
        <w:trPr>
          <w:trHeight w:val="18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2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Дорожное хозяйство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95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8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S6260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10362,00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Закупка товаров, работ, услуг</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S6260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10362,00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экономика</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S6260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10362,00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1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Дорожное хозяйство</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S6260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10362,00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989"/>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S6260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10362,00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7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4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17"/>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Дорожное хозяйство</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42520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150,0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834"/>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526"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33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89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55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экономика</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27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Дорожное хозяйство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08</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200,0</w:t>
            </w:r>
          </w:p>
        </w:tc>
      </w:tr>
      <w:tr w:rsidR="008809A4" w:rsidRPr="008809A4" w:rsidTr="008757C3">
        <w:trPr>
          <w:trHeight w:val="3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целевая  программа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 на 2020-2022 годы</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Обустройство площадок накопления  твердых коммунальных отходов и приобретение контейнеров,  бункеров для накопления твердых коммунальных отходов на территории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85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отходов</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84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Благоустройство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76370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14</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G2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76370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440,80700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79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2020 год"</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1637,750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2309,000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93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Благоустройство дворовых территорий и мест общественного пользования </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1350,482</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1765,700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2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1350,482</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1765,700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89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1350,482</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1765,700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48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Благоустройство</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1350,482</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1765,700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1350,482</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1765,700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Благоустройство дворовых территорий и мест общественного пользования </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13,642</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83,000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35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Прочая закупка товаров, работ и услуг </w:t>
            </w:r>
          </w:p>
        </w:tc>
        <w:tc>
          <w:tcPr>
            <w:tcW w:w="526"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13,642</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83,000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909"/>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13,642</w:t>
            </w:r>
          </w:p>
        </w:tc>
        <w:tc>
          <w:tcPr>
            <w:tcW w:w="992"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83,000</w:t>
            </w:r>
          </w:p>
        </w:tc>
        <w:tc>
          <w:tcPr>
            <w:tcW w:w="1099"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411"/>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Благоустройство</w:t>
            </w:r>
          </w:p>
        </w:tc>
        <w:tc>
          <w:tcPr>
            <w:tcW w:w="526" w:type="dxa"/>
            <w:tcBorders>
              <w:top w:val="single" w:sz="4" w:space="0" w:color="auto"/>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single" w:sz="4" w:space="0" w:color="auto"/>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13,642</w:t>
            </w:r>
          </w:p>
        </w:tc>
        <w:tc>
          <w:tcPr>
            <w:tcW w:w="992"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83,000</w:t>
            </w:r>
          </w:p>
        </w:tc>
        <w:tc>
          <w:tcPr>
            <w:tcW w:w="1099"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1410"/>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F2</w:t>
            </w:r>
          </w:p>
        </w:tc>
        <w:tc>
          <w:tcPr>
            <w:tcW w:w="85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13,642</w:t>
            </w:r>
          </w:p>
        </w:tc>
        <w:tc>
          <w:tcPr>
            <w:tcW w:w="99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83,000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1625"/>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Прочие мероприятия по благоустройству городских округов и поселений (проектные работы)</w:t>
            </w:r>
          </w:p>
        </w:tc>
        <w:tc>
          <w:tcPr>
            <w:tcW w:w="526"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273,626</w:t>
            </w:r>
          </w:p>
        </w:tc>
        <w:tc>
          <w:tcPr>
            <w:tcW w:w="99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460,300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 (коммунальные услуги)</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273,626</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460,300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6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273,626</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460,300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3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Благоустройство</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273,626</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460,300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15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273,626</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460,300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478,200</w:t>
            </w:r>
          </w:p>
        </w:tc>
      </w:tr>
      <w:tr w:rsidR="008809A4" w:rsidRPr="008809A4" w:rsidTr="008757C3">
        <w:trPr>
          <w:trHeight w:val="2144"/>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526"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332"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1099"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4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47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Физическая культура и спорт</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517"/>
        </w:trPr>
        <w:tc>
          <w:tcPr>
            <w:tcW w:w="2431" w:type="dxa"/>
            <w:tcBorders>
              <w:top w:val="single" w:sz="4" w:space="0" w:color="auto"/>
              <w:left w:val="single" w:sz="4" w:space="0" w:color="auto"/>
              <w:bottom w:val="single" w:sz="4" w:space="0" w:color="auto"/>
              <w:right w:val="single" w:sz="4" w:space="0" w:color="auto"/>
            </w:tcBorders>
            <w:shd w:val="clear" w:color="000000" w:fill="92D050"/>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Физическая культура</w:t>
            </w:r>
          </w:p>
        </w:tc>
        <w:tc>
          <w:tcPr>
            <w:tcW w:w="526" w:type="dxa"/>
            <w:tcBorders>
              <w:top w:val="nil"/>
              <w:left w:val="nil"/>
              <w:bottom w:val="single" w:sz="4" w:space="0" w:color="auto"/>
              <w:right w:val="single" w:sz="4" w:space="0" w:color="auto"/>
            </w:tcBorders>
            <w:shd w:val="clear" w:color="000000" w:fill="92D050"/>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332" w:type="dxa"/>
            <w:tcBorders>
              <w:top w:val="nil"/>
              <w:left w:val="nil"/>
              <w:bottom w:val="single" w:sz="4" w:space="0" w:color="auto"/>
              <w:right w:val="single" w:sz="4" w:space="0" w:color="auto"/>
            </w:tcBorders>
            <w:shd w:val="clear" w:color="000000" w:fill="92D050"/>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000000" w:fill="92D050"/>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000000" w:fill="92D050"/>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61190</w:t>
            </w:r>
          </w:p>
        </w:tc>
        <w:tc>
          <w:tcPr>
            <w:tcW w:w="709" w:type="dxa"/>
            <w:tcBorders>
              <w:top w:val="nil"/>
              <w:left w:val="nil"/>
              <w:bottom w:val="single" w:sz="4" w:space="0" w:color="auto"/>
              <w:right w:val="single" w:sz="4" w:space="0" w:color="auto"/>
            </w:tcBorders>
            <w:shd w:val="clear" w:color="000000" w:fill="92D050"/>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w:t>
            </w:r>
          </w:p>
        </w:tc>
        <w:tc>
          <w:tcPr>
            <w:tcW w:w="567" w:type="dxa"/>
            <w:tcBorders>
              <w:top w:val="nil"/>
              <w:left w:val="nil"/>
              <w:bottom w:val="single" w:sz="4" w:space="0" w:color="auto"/>
              <w:right w:val="single" w:sz="4" w:space="0" w:color="auto"/>
            </w:tcBorders>
            <w:shd w:val="clear" w:color="000000" w:fill="92D050"/>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000000" w:fill="92D050"/>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000000" w:fill="92D050"/>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000000" w:fill="92D050"/>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nil"/>
              <w:left w:val="nil"/>
              <w:bottom w:val="single" w:sz="4" w:space="0" w:color="auto"/>
              <w:right w:val="single" w:sz="4" w:space="0" w:color="auto"/>
            </w:tcBorders>
            <w:shd w:val="clear" w:color="000000" w:fill="92D050"/>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1099" w:type="dxa"/>
            <w:tcBorders>
              <w:top w:val="nil"/>
              <w:left w:val="nil"/>
              <w:bottom w:val="single" w:sz="4" w:space="0" w:color="auto"/>
              <w:right w:val="single" w:sz="4" w:space="0" w:color="auto"/>
            </w:tcBorders>
            <w:shd w:val="clear" w:color="000000" w:fill="92D050"/>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6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06</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61190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611</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1877,900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1879,200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1885,900</w:t>
            </w:r>
          </w:p>
        </w:tc>
      </w:tr>
      <w:tr w:rsidR="008809A4" w:rsidRPr="008809A4" w:rsidTr="008757C3">
        <w:trPr>
          <w:trHeight w:val="7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918,00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690,00</w:t>
            </w:r>
          </w:p>
        </w:tc>
      </w:tr>
      <w:tr w:rsidR="008809A4" w:rsidRPr="008809A4" w:rsidTr="008757C3">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918,0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w:t>
            </w:r>
          </w:p>
        </w:tc>
      </w:tr>
      <w:tr w:rsidR="008809A4" w:rsidRPr="008809A4" w:rsidTr="008757C3">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b/>
                <w:bCs/>
                <w:sz w:val="20"/>
                <w:szCs w:val="20"/>
              </w:rPr>
            </w:pPr>
            <w:r w:rsidRPr="008809A4">
              <w:rPr>
                <w:rFonts w:ascii="Times New Roman" w:hAnsi="Times New Roman" w:cs="Times New Roman"/>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918,0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690,0</w:t>
            </w:r>
          </w:p>
        </w:tc>
      </w:tr>
      <w:tr w:rsidR="008809A4" w:rsidRPr="008809A4" w:rsidTr="008757C3">
        <w:trPr>
          <w:trHeight w:val="1968"/>
        </w:trPr>
        <w:tc>
          <w:tcPr>
            <w:tcW w:w="2431" w:type="dxa"/>
            <w:tcBorders>
              <w:top w:val="single" w:sz="4" w:space="0" w:color="auto"/>
              <w:left w:val="single" w:sz="4" w:space="0" w:color="auto"/>
              <w:bottom w:val="single" w:sz="4" w:space="0" w:color="auto"/>
              <w:right w:val="single" w:sz="4" w:space="0" w:color="auto"/>
            </w:tcBorders>
            <w:shd w:val="clear" w:color="000000" w:fill="92D050"/>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Фонд оплаты труда  Главы местной администрации (исполнительно-распорядительного органа муниципального образования) </w:t>
            </w:r>
          </w:p>
        </w:tc>
        <w:tc>
          <w:tcPr>
            <w:tcW w:w="526" w:type="dxa"/>
            <w:tcBorders>
              <w:top w:val="single" w:sz="4" w:space="0" w:color="auto"/>
              <w:left w:val="nil"/>
              <w:bottom w:val="single" w:sz="4" w:space="0" w:color="auto"/>
              <w:right w:val="single" w:sz="4" w:space="0" w:color="auto"/>
            </w:tcBorders>
            <w:shd w:val="clear" w:color="000000" w:fill="92D050"/>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000000" w:fill="92D050"/>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000000" w:fill="92D050"/>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000000" w:fill="92D050"/>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000000" w:fill="92D050"/>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single" w:sz="4" w:space="0" w:color="auto"/>
              <w:left w:val="nil"/>
              <w:bottom w:val="single" w:sz="4" w:space="0" w:color="auto"/>
              <w:right w:val="single" w:sz="4" w:space="0" w:color="auto"/>
            </w:tcBorders>
            <w:shd w:val="clear" w:color="000000" w:fill="92D050"/>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92D050"/>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92D050"/>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92D050"/>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705,0</w:t>
            </w:r>
          </w:p>
        </w:tc>
        <w:tc>
          <w:tcPr>
            <w:tcW w:w="992" w:type="dxa"/>
            <w:tcBorders>
              <w:top w:val="single" w:sz="4" w:space="0" w:color="auto"/>
              <w:left w:val="nil"/>
              <w:bottom w:val="single" w:sz="4" w:space="0" w:color="auto"/>
              <w:right w:val="single" w:sz="4" w:space="0" w:color="auto"/>
            </w:tcBorders>
            <w:shd w:val="clear" w:color="000000" w:fill="92D050"/>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w:t>
            </w:r>
          </w:p>
        </w:tc>
        <w:tc>
          <w:tcPr>
            <w:tcW w:w="1099" w:type="dxa"/>
            <w:tcBorders>
              <w:top w:val="single" w:sz="4" w:space="0" w:color="auto"/>
              <w:left w:val="nil"/>
              <w:bottom w:val="single" w:sz="4" w:space="0" w:color="auto"/>
              <w:right w:val="single" w:sz="4" w:space="0" w:color="auto"/>
            </w:tcBorders>
            <w:shd w:val="clear" w:color="000000" w:fill="92D050"/>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w:t>
            </w:r>
          </w:p>
        </w:tc>
      </w:tr>
      <w:tr w:rsidR="008809A4" w:rsidRPr="008809A4" w:rsidTr="008757C3">
        <w:trPr>
          <w:trHeight w:val="7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705,0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w:t>
            </w:r>
          </w:p>
        </w:tc>
      </w:tr>
      <w:tr w:rsidR="008809A4" w:rsidRPr="008809A4" w:rsidTr="008757C3">
        <w:trPr>
          <w:trHeight w:val="7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705,0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w:t>
            </w:r>
          </w:p>
        </w:tc>
      </w:tr>
      <w:tr w:rsidR="008809A4" w:rsidRPr="008809A4" w:rsidTr="008757C3">
        <w:trPr>
          <w:trHeight w:val="4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705,0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530,0</w:t>
            </w:r>
          </w:p>
        </w:tc>
      </w:tr>
      <w:tr w:rsidR="008809A4" w:rsidRPr="008809A4" w:rsidTr="008757C3">
        <w:trPr>
          <w:trHeight w:val="10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213,0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w:t>
            </w:r>
          </w:p>
        </w:tc>
      </w:tr>
      <w:tr w:rsidR="008809A4" w:rsidRPr="008809A4" w:rsidTr="008757C3">
        <w:trPr>
          <w:trHeight w:val="65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213,0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w:t>
            </w:r>
          </w:p>
        </w:tc>
      </w:tr>
      <w:tr w:rsidR="008809A4" w:rsidRPr="008809A4" w:rsidTr="008757C3">
        <w:trPr>
          <w:trHeight w:val="7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213,0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w:t>
            </w:r>
          </w:p>
        </w:tc>
      </w:tr>
      <w:tr w:rsidR="008809A4" w:rsidRPr="008809A4" w:rsidTr="008757C3">
        <w:trPr>
          <w:trHeight w:val="7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41140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213,0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160,0</w:t>
            </w:r>
          </w:p>
        </w:tc>
      </w:tr>
      <w:tr w:rsidR="008809A4" w:rsidRPr="008809A4" w:rsidTr="008757C3">
        <w:trPr>
          <w:trHeight w:val="4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3809,3</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3210,8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3210,6</w:t>
            </w:r>
          </w:p>
        </w:tc>
      </w:tr>
      <w:tr w:rsidR="008809A4" w:rsidRPr="008809A4" w:rsidTr="008757C3">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3807,2</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3208,7</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3208,5</w:t>
            </w:r>
          </w:p>
        </w:tc>
      </w:tr>
      <w:tr w:rsidR="008809A4" w:rsidRPr="008809A4" w:rsidTr="008757C3">
        <w:trPr>
          <w:trHeight w:val="1575"/>
        </w:trPr>
        <w:tc>
          <w:tcPr>
            <w:tcW w:w="2431" w:type="dxa"/>
            <w:tcBorders>
              <w:top w:val="single" w:sz="4" w:space="0" w:color="auto"/>
              <w:left w:val="single" w:sz="4" w:space="0" w:color="auto"/>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26" w:type="dxa"/>
            <w:tcBorders>
              <w:top w:val="single" w:sz="4" w:space="0" w:color="auto"/>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B8F7A7"/>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2646,0</w:t>
            </w:r>
          </w:p>
        </w:tc>
        <w:tc>
          <w:tcPr>
            <w:tcW w:w="992"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2207,0</w:t>
            </w:r>
          </w:p>
        </w:tc>
        <w:tc>
          <w:tcPr>
            <w:tcW w:w="1099" w:type="dxa"/>
            <w:tcBorders>
              <w:top w:val="single" w:sz="4" w:space="0" w:color="auto"/>
              <w:left w:val="nil"/>
              <w:bottom w:val="single" w:sz="4" w:space="0" w:color="auto"/>
              <w:right w:val="single" w:sz="4" w:space="0" w:color="auto"/>
            </w:tcBorders>
            <w:shd w:val="clear" w:color="000000" w:fill="B8F7A7"/>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2207,0</w:t>
            </w:r>
          </w:p>
        </w:tc>
      </w:tr>
      <w:tr w:rsidR="008809A4" w:rsidRPr="008809A4" w:rsidTr="008757C3">
        <w:trPr>
          <w:trHeight w:val="1329"/>
        </w:trPr>
        <w:tc>
          <w:tcPr>
            <w:tcW w:w="2431" w:type="dxa"/>
            <w:tcBorders>
              <w:top w:val="single" w:sz="4" w:space="0" w:color="auto"/>
              <w:left w:val="single" w:sz="4" w:space="0" w:color="auto"/>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Фонд оплаты труда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000000" w:fill="CCFFCC"/>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2035,0</w:t>
            </w:r>
          </w:p>
        </w:tc>
        <w:tc>
          <w:tcPr>
            <w:tcW w:w="992"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c>
          <w:tcPr>
            <w:tcW w:w="1099" w:type="dxa"/>
            <w:tcBorders>
              <w:top w:val="single" w:sz="4" w:space="0" w:color="auto"/>
              <w:left w:val="nil"/>
              <w:bottom w:val="single" w:sz="4" w:space="0" w:color="auto"/>
              <w:right w:val="single" w:sz="4" w:space="0" w:color="auto"/>
            </w:tcBorders>
            <w:shd w:val="clear" w:color="000000" w:fill="CCFFCC"/>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r>
      <w:tr w:rsidR="008809A4" w:rsidRPr="008809A4" w:rsidTr="008757C3">
        <w:trPr>
          <w:trHeight w:val="6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2035,0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r>
      <w:tr w:rsidR="008809A4" w:rsidRPr="008809A4" w:rsidTr="008757C3">
        <w:trPr>
          <w:trHeight w:val="124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2035,0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r>
      <w:tr w:rsidR="008809A4" w:rsidRPr="008809A4" w:rsidTr="008757C3">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2035,0</w:t>
            </w:r>
          </w:p>
        </w:tc>
        <w:tc>
          <w:tcPr>
            <w:tcW w:w="992"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c>
          <w:tcPr>
            <w:tcW w:w="1099"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1695,0</w:t>
            </w:r>
          </w:p>
        </w:tc>
      </w:tr>
      <w:tr w:rsidR="008809A4" w:rsidRPr="008809A4" w:rsidTr="008757C3">
        <w:trPr>
          <w:trHeight w:val="255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611,0</w:t>
            </w:r>
          </w:p>
        </w:tc>
        <w:tc>
          <w:tcPr>
            <w:tcW w:w="992"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c>
          <w:tcPr>
            <w:tcW w:w="1099"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r>
      <w:tr w:rsidR="008809A4" w:rsidRPr="008809A4" w:rsidTr="008757C3">
        <w:trPr>
          <w:trHeight w:val="7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611,0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r>
      <w:tr w:rsidR="008809A4" w:rsidRPr="008809A4" w:rsidTr="008757C3">
        <w:trPr>
          <w:trHeight w:val="8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611,0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r>
      <w:tr w:rsidR="008809A4" w:rsidRPr="008809A4" w:rsidTr="008757C3">
        <w:trPr>
          <w:trHeight w:val="90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41110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611,0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512,0</w:t>
            </w:r>
          </w:p>
        </w:tc>
      </w:tr>
      <w:tr w:rsidR="008809A4" w:rsidRPr="008809A4" w:rsidTr="008757C3">
        <w:trPr>
          <w:trHeight w:val="65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Расходы на обеспечение функций органов местного самоуправления </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1161,2</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1001,7</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1001,5</w:t>
            </w:r>
          </w:p>
        </w:tc>
      </w:tr>
      <w:tr w:rsidR="008809A4" w:rsidRPr="008809A4" w:rsidTr="008757C3">
        <w:trPr>
          <w:trHeight w:val="160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0,6</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0,2</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6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r>
      <w:tr w:rsidR="008809A4" w:rsidRPr="008809A4" w:rsidTr="008757C3">
        <w:trPr>
          <w:trHeight w:val="64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r>
      <w:tr w:rsidR="008809A4" w:rsidRPr="008809A4" w:rsidTr="008757C3">
        <w:trPr>
          <w:trHeight w:val="71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r>
      <w:tr w:rsidR="008809A4" w:rsidRPr="008809A4" w:rsidTr="008757C3">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55,0</w:t>
            </w:r>
          </w:p>
        </w:tc>
      </w:tr>
      <w:tr w:rsidR="008809A4" w:rsidRPr="008809A4" w:rsidTr="008757C3">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17,000</w:t>
            </w:r>
          </w:p>
        </w:tc>
      </w:tr>
      <w:tr w:rsidR="008809A4" w:rsidRPr="008809A4" w:rsidTr="008757C3">
        <w:trPr>
          <w:trHeight w:val="6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17,000</w:t>
            </w:r>
          </w:p>
        </w:tc>
      </w:tr>
      <w:tr w:rsidR="008809A4" w:rsidRPr="008809A4" w:rsidTr="008757C3">
        <w:trPr>
          <w:trHeight w:val="72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17,000</w:t>
            </w:r>
          </w:p>
        </w:tc>
        <w:tc>
          <w:tcPr>
            <w:tcW w:w="992"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17,000</w:t>
            </w:r>
          </w:p>
        </w:tc>
        <w:tc>
          <w:tcPr>
            <w:tcW w:w="1099"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17,000</w:t>
            </w:r>
          </w:p>
        </w:tc>
      </w:tr>
      <w:tr w:rsidR="008809A4" w:rsidRPr="008809A4" w:rsidTr="008757C3">
        <w:trPr>
          <w:trHeight w:val="15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w:t>
            </w:r>
          </w:p>
        </w:tc>
      </w:tr>
      <w:tr w:rsidR="008809A4" w:rsidRPr="008809A4" w:rsidTr="008757C3">
        <w:trPr>
          <w:trHeight w:val="9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685,53</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r>
      <w:tr w:rsidR="008809A4" w:rsidRPr="008809A4" w:rsidTr="008757C3">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685,53</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r>
      <w:tr w:rsidR="008809A4" w:rsidRPr="008809A4" w:rsidTr="008757C3">
        <w:trPr>
          <w:trHeight w:val="54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685,53</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r>
      <w:tr w:rsidR="008809A4" w:rsidRPr="008809A4" w:rsidTr="008757C3">
        <w:trPr>
          <w:trHeight w:val="9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685,53</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600,0</w:t>
            </w:r>
          </w:p>
        </w:tc>
      </w:tr>
      <w:tr w:rsidR="008809A4" w:rsidRPr="008809A4" w:rsidTr="008757C3">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Уплата налога на имущество  организаций и земельного налога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r>
      <w:tr w:rsidR="008809A4" w:rsidRPr="008809A4" w:rsidTr="008757C3">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r>
      <w:tr w:rsidR="008809A4" w:rsidRPr="008809A4" w:rsidTr="008757C3">
        <w:trPr>
          <w:trHeight w:val="56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r>
      <w:tr w:rsidR="008809A4" w:rsidRPr="008809A4" w:rsidTr="008757C3">
        <w:trPr>
          <w:trHeight w:val="200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325,0</w:t>
            </w:r>
          </w:p>
        </w:tc>
      </w:tr>
      <w:tr w:rsidR="008809A4" w:rsidRPr="008809A4" w:rsidTr="008757C3">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Уплата прочих налогов, сборов</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r>
      <w:tr w:rsidR="008809A4" w:rsidRPr="008809A4" w:rsidTr="008757C3">
        <w:trPr>
          <w:trHeight w:val="6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r>
      <w:tr w:rsidR="008809A4" w:rsidRPr="008809A4" w:rsidTr="008757C3">
        <w:trPr>
          <w:trHeight w:val="15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r>
      <w:tr w:rsidR="008809A4" w:rsidRPr="008809A4" w:rsidTr="008757C3">
        <w:trPr>
          <w:trHeight w:val="8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w:t>
            </w:r>
          </w:p>
        </w:tc>
      </w:tr>
      <w:tr w:rsidR="008809A4" w:rsidRPr="008809A4" w:rsidTr="008757C3">
        <w:trPr>
          <w:trHeight w:val="54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Уплата иных платежей</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73,5</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73,5</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202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73,5</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853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73,5</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77000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63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77150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099"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6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77150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099"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39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77150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099"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6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77150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2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65</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77150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w:t>
            </w:r>
          </w:p>
        </w:tc>
      </w:tr>
      <w:tr w:rsidR="008809A4" w:rsidRPr="008809A4" w:rsidTr="008757C3">
        <w:trPr>
          <w:trHeight w:val="169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9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Резервный фонд администрации городского поселения</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1099"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24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Резервные средства</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870</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1099" w:type="dxa"/>
            <w:tcBorders>
              <w:top w:val="nil"/>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70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43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Резервные фонды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6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11</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w:t>
            </w:r>
          </w:p>
        </w:tc>
      </w:tr>
      <w:tr w:rsidR="008809A4" w:rsidRPr="008809A4" w:rsidTr="008757C3">
        <w:trPr>
          <w:trHeight w:val="7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889,8</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15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889,8</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оценки недвижимости, признанию прав и регулированию отношений по муниципальной собственности</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8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Исполнение судебных актов Российской Федерации и мировых соглашений по возмещению причиненного вреда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831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5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5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5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0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42200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41000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726,75</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58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в сфере муниципального управления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296,75</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7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296,75</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73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296,75</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296,75</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296,75</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Исполнение судебных актов, предусматривающих обращение взыскания на средства бюджета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28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430,0</w:t>
            </w:r>
          </w:p>
        </w:tc>
        <w:tc>
          <w:tcPr>
            <w:tcW w:w="99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Другие общегосударственные вопросы</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41220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41220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9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землеустройству и землепользованию</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63,0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96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63,0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63,0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63,0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Условно утвержденные расходы</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41990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3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Резервные средства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41990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5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Другие общегосударственные вопросы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41990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55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41990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870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900,0</w:t>
            </w:r>
          </w:p>
        </w:tc>
      </w:tr>
      <w:tr w:rsidR="008809A4" w:rsidRPr="008809A4" w:rsidTr="008757C3">
        <w:trPr>
          <w:trHeight w:val="49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224,1</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210,2</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6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224,1</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210,2</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83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224,1</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210,2</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214,5</w:t>
            </w:r>
          </w:p>
        </w:tc>
      </w:tr>
      <w:tr w:rsidR="008809A4" w:rsidRPr="008809A4" w:rsidTr="008757C3">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Фонд оплаты труда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170,7</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160,1</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163,4</w:t>
            </w:r>
          </w:p>
        </w:tc>
      </w:tr>
      <w:tr w:rsidR="008809A4" w:rsidRPr="008809A4" w:rsidTr="008757C3">
        <w:trPr>
          <w:trHeight w:val="48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оборона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170,7</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160,1</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163,4</w:t>
            </w:r>
          </w:p>
        </w:tc>
      </w:tr>
      <w:tr w:rsidR="008809A4" w:rsidRPr="008809A4" w:rsidTr="008757C3">
        <w:trPr>
          <w:trHeight w:val="63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170,7</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160,1</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163,4</w:t>
            </w:r>
          </w:p>
        </w:tc>
      </w:tr>
      <w:tr w:rsidR="008809A4" w:rsidRPr="008809A4" w:rsidTr="008757C3">
        <w:trPr>
          <w:trHeight w:val="9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121</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170,7</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160,1</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163,4</w:t>
            </w:r>
          </w:p>
        </w:tc>
      </w:tr>
      <w:tr w:rsidR="008809A4" w:rsidRPr="008809A4" w:rsidTr="008757C3">
        <w:trPr>
          <w:trHeight w:val="9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51,6</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48,3</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49,3</w:t>
            </w:r>
          </w:p>
        </w:tc>
      </w:tr>
      <w:tr w:rsidR="008809A4" w:rsidRPr="008809A4" w:rsidTr="008757C3">
        <w:trPr>
          <w:trHeight w:val="61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оборона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51,6</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48,3</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49,3</w:t>
            </w:r>
          </w:p>
        </w:tc>
      </w:tr>
      <w:tr w:rsidR="008809A4" w:rsidRPr="008809A4" w:rsidTr="008757C3">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51,6</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48,3</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49,3</w:t>
            </w:r>
          </w:p>
        </w:tc>
      </w:tr>
      <w:tr w:rsidR="008809A4" w:rsidRPr="008809A4" w:rsidTr="008757C3">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129</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51,6</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48,3</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49,3</w:t>
            </w:r>
          </w:p>
        </w:tc>
      </w:tr>
      <w:tr w:rsidR="008809A4" w:rsidRPr="008809A4" w:rsidTr="008757C3">
        <w:trPr>
          <w:trHeight w:val="6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r>
      <w:tr w:rsidR="008809A4" w:rsidRPr="008809A4" w:rsidTr="008757C3">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оборона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r>
      <w:tr w:rsidR="008809A4" w:rsidRPr="008809A4" w:rsidTr="008757C3">
        <w:trPr>
          <w:trHeight w:val="43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Мобилизационная и вневойсковая подготовка</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r>
      <w:tr w:rsidR="008809A4" w:rsidRPr="008809A4" w:rsidTr="008757C3">
        <w:trPr>
          <w:trHeight w:val="51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w:t>
            </w:r>
          </w:p>
        </w:tc>
      </w:tr>
      <w:tr w:rsidR="008809A4" w:rsidRPr="008809A4" w:rsidTr="008757C3">
        <w:trPr>
          <w:trHeight w:val="86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r>
      <w:tr w:rsidR="008809A4" w:rsidRPr="008809A4" w:rsidTr="008757C3">
        <w:trPr>
          <w:trHeight w:val="6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Национальная оборона</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r>
      <w:tr w:rsidR="008809A4" w:rsidRPr="008809A4" w:rsidTr="008757C3">
        <w:trPr>
          <w:trHeight w:val="60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r>
      <w:tr w:rsidR="008809A4" w:rsidRPr="008809A4" w:rsidTr="008757C3">
        <w:trPr>
          <w:trHeight w:val="87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w:t>
            </w:r>
          </w:p>
        </w:tc>
      </w:tr>
      <w:tr w:rsidR="008809A4" w:rsidRPr="008809A4" w:rsidTr="008757C3">
        <w:trPr>
          <w:trHeight w:val="96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Резервные фонды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8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96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5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83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Выполнение работ на гидротехнических сооружениях по пропуску весеннего паводка</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27,75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8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80190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27,75</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80190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27,75</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80190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27,75</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90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80190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09</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27,75</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2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Мероприятие по землеустройству и землепользованию</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176,0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89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 в области геодезии и картографии вне рамок государственного оборонного заказа</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21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Другие вопросы в области национальной экономики</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7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 в области геодезии и картографии вне рамок государственного оборонного заказа</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76,0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2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Другие вопросы в области национальной экономики</w:t>
            </w:r>
          </w:p>
        </w:tc>
        <w:tc>
          <w:tcPr>
            <w:tcW w:w="526"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76,0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12</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76,0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156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443,3</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68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443,3</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81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443,3</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35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Взнос на капитальный ремонт  общего имущества в многоквартирном доме</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40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12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3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Жилищное хозяйство</w:t>
            </w:r>
          </w:p>
        </w:tc>
        <w:tc>
          <w:tcPr>
            <w:tcW w:w="526"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81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42360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267,8</w:t>
            </w:r>
          </w:p>
        </w:tc>
      </w:tr>
      <w:tr w:rsidR="008809A4" w:rsidRPr="008809A4" w:rsidTr="008757C3">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75,535</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75,535</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84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75,535</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0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Жилищное хозяйство</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75,535</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5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75,535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8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в области жилищно-коммунального хозяйства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78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818"/>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0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1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6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4652,197</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5948,317</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6426,417</w:t>
            </w:r>
          </w:p>
        </w:tc>
      </w:tr>
      <w:tr w:rsidR="008809A4" w:rsidRPr="008809A4" w:rsidTr="008757C3">
        <w:trPr>
          <w:trHeight w:val="4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4652,197</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5948,317</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6426,417</w:t>
            </w:r>
          </w:p>
        </w:tc>
      </w:tr>
      <w:tr w:rsidR="008809A4" w:rsidRPr="008809A4" w:rsidTr="008757C3">
        <w:trPr>
          <w:trHeight w:val="86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42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Мероприятия по энергосбережению и повышению энергоэффективности</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42090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55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834"/>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35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Благоустройство</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1429,869</w:t>
            </w:r>
          </w:p>
        </w:tc>
      </w:tr>
      <w:tr w:rsidR="008809A4" w:rsidRPr="008809A4" w:rsidTr="008757C3">
        <w:trPr>
          <w:trHeight w:val="6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Мероприятия по благоустройству </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3222,328</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4518,448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4996,548</w:t>
            </w:r>
          </w:p>
        </w:tc>
      </w:tr>
      <w:tr w:rsidR="008809A4" w:rsidRPr="008809A4" w:rsidTr="008757C3">
        <w:trPr>
          <w:trHeight w:val="46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содержание уличного освещения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1386,290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r>
      <w:tr w:rsidR="008809A4" w:rsidRPr="008809A4" w:rsidTr="008757C3">
        <w:trPr>
          <w:trHeight w:val="433"/>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1386,290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r>
      <w:tr w:rsidR="008809A4" w:rsidRPr="008809A4" w:rsidTr="008757C3">
        <w:trPr>
          <w:trHeight w:val="64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1386,290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r>
      <w:tr w:rsidR="008809A4" w:rsidRPr="008809A4" w:rsidTr="008757C3">
        <w:trPr>
          <w:trHeight w:val="2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Благоустройство</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1386,290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r>
      <w:tr w:rsidR="008809A4" w:rsidRPr="008809A4" w:rsidTr="008757C3">
        <w:trPr>
          <w:trHeight w:val="35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1386,290</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602,448</w:t>
            </w:r>
          </w:p>
        </w:tc>
      </w:tr>
      <w:tr w:rsidR="008809A4" w:rsidRPr="008809A4" w:rsidTr="008757C3">
        <w:trPr>
          <w:trHeight w:val="39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Озеленение</w:t>
            </w:r>
          </w:p>
        </w:tc>
        <w:tc>
          <w:tcPr>
            <w:tcW w:w="526"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556,339</w:t>
            </w:r>
          </w:p>
        </w:tc>
        <w:tc>
          <w:tcPr>
            <w:tcW w:w="992"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85,000</w:t>
            </w:r>
          </w:p>
        </w:tc>
        <w:tc>
          <w:tcPr>
            <w:tcW w:w="1099"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85,000</w:t>
            </w:r>
          </w:p>
        </w:tc>
      </w:tr>
      <w:tr w:rsidR="008809A4" w:rsidRPr="008809A4" w:rsidTr="008757C3">
        <w:trPr>
          <w:trHeight w:val="48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556,339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85,000</w:t>
            </w:r>
          </w:p>
        </w:tc>
      </w:tr>
      <w:tr w:rsidR="008809A4" w:rsidRPr="008809A4" w:rsidTr="008757C3">
        <w:trPr>
          <w:trHeight w:val="6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556,339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w:t>
            </w:r>
          </w:p>
        </w:tc>
      </w:tr>
      <w:tr w:rsidR="008809A4" w:rsidRPr="008809A4" w:rsidTr="008757C3">
        <w:trPr>
          <w:trHeight w:val="39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Благоустройство</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556,339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w:t>
            </w:r>
          </w:p>
        </w:tc>
      </w:tr>
      <w:tr w:rsidR="008809A4" w:rsidRPr="008809A4" w:rsidTr="008757C3">
        <w:trPr>
          <w:trHeight w:val="7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556,339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85,0</w:t>
            </w:r>
          </w:p>
        </w:tc>
      </w:tr>
      <w:tr w:rsidR="008809A4" w:rsidRPr="008809A4" w:rsidTr="008757C3">
        <w:trPr>
          <w:trHeight w:val="267"/>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Организация и содержание мест захоронения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189,667</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0,000</w:t>
            </w:r>
          </w:p>
        </w:tc>
      </w:tr>
      <w:tr w:rsidR="008809A4" w:rsidRPr="008809A4" w:rsidTr="008757C3">
        <w:trPr>
          <w:trHeight w:val="63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43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39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61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189,667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w:t>
            </w:r>
          </w:p>
        </w:tc>
      </w:tr>
      <w:tr w:rsidR="008809A4" w:rsidRPr="008809A4" w:rsidTr="008757C3">
        <w:trPr>
          <w:trHeight w:val="819"/>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1090,032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3831,00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4309,10</w:t>
            </w:r>
          </w:p>
        </w:tc>
      </w:tr>
      <w:tr w:rsidR="008809A4" w:rsidRPr="008809A4" w:rsidTr="008757C3">
        <w:trPr>
          <w:trHeight w:val="38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Прочие мероприятия по благоустройству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1090,032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3831,00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4309,10</w:t>
            </w:r>
          </w:p>
        </w:tc>
      </w:tr>
      <w:tr w:rsidR="008809A4" w:rsidRPr="008809A4" w:rsidTr="008757C3">
        <w:trPr>
          <w:trHeight w:val="416"/>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Прочая закупка товаров, работ и услуг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1090,032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3831,00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4309,10</w:t>
            </w:r>
          </w:p>
        </w:tc>
      </w:tr>
      <w:tr w:rsidR="008809A4" w:rsidRPr="008809A4" w:rsidTr="008757C3">
        <w:trPr>
          <w:trHeight w:val="962"/>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1090,032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3831,00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4309,10</w:t>
            </w:r>
          </w:p>
        </w:tc>
      </w:tr>
      <w:tr w:rsidR="008809A4" w:rsidRPr="008809A4" w:rsidTr="008757C3">
        <w:trPr>
          <w:trHeight w:val="45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1090,032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3831,00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4309,10</w:t>
            </w:r>
          </w:p>
        </w:tc>
      </w:tr>
      <w:tr w:rsidR="008809A4" w:rsidRPr="008809A4" w:rsidTr="008757C3">
        <w:trPr>
          <w:trHeight w:val="420"/>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Доплаты к пенсиям муниципальных служащих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 иные пенсии.социальные доплаты к пенсиям</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Социальная политика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Пенсионное  обеспечение</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312</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84,41</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103,6</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106,9</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Процентные платежи по муниципальному долгу </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730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xml:space="preserve">Процентные платежи по муниципальному долгу </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730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Обслуживание государственного и муниципального долга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730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Обслуживание государственного внутреннего и муниципального долга</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89</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41240</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730</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01</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911</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0,9</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0,8</w:t>
            </w:r>
          </w:p>
        </w:tc>
      </w:tr>
      <w:tr w:rsidR="008809A4" w:rsidRPr="008809A4" w:rsidTr="008757C3">
        <w:trPr>
          <w:trHeight w:val="591"/>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332"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0"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28811,766</w:t>
            </w:r>
          </w:p>
        </w:tc>
        <w:tc>
          <w:tcPr>
            <w:tcW w:w="992"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17905,700</w:t>
            </w:r>
          </w:p>
        </w:tc>
        <w:tc>
          <w:tcPr>
            <w:tcW w:w="1099"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16741,800</w:t>
            </w:r>
          </w:p>
        </w:tc>
      </w:tr>
    </w:tbl>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Приложение №4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к решению Совета депутатов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городского поселения Инсар  «О бюджете городского</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поселения Инсар на 2020 год и плановый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период 2021 и 2022 годов»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от 13 октября 2020 года № 28 </w:t>
      </w: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Приложение №8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к решению Совета депутатов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городского поселения Инсар  «О бюджете городского</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поселения Инсар на 2020 год и плановый </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период 2021 и 2022 годов»</w:t>
      </w:r>
    </w:p>
    <w:p w:rsidR="008809A4" w:rsidRPr="008809A4" w:rsidRDefault="008809A4" w:rsidP="008809A4">
      <w:pPr>
        <w:jc w:val="right"/>
        <w:rPr>
          <w:rFonts w:ascii="Times New Roman" w:hAnsi="Times New Roman" w:cs="Times New Roman"/>
          <w:sz w:val="20"/>
          <w:szCs w:val="20"/>
        </w:rPr>
      </w:pPr>
      <w:r w:rsidRPr="008809A4">
        <w:rPr>
          <w:rFonts w:ascii="Times New Roman" w:hAnsi="Times New Roman" w:cs="Times New Roman"/>
          <w:sz w:val="20"/>
          <w:szCs w:val="20"/>
        </w:rPr>
        <w:t xml:space="preserve"> от 25 декабря 2019 года №24</w:t>
      </w: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center"/>
        <w:rPr>
          <w:rFonts w:ascii="Times New Roman" w:hAnsi="Times New Roman" w:cs="Times New Roman"/>
          <w:sz w:val="20"/>
          <w:szCs w:val="20"/>
        </w:rPr>
      </w:pPr>
      <w:r w:rsidRPr="008809A4">
        <w:rPr>
          <w:rFonts w:ascii="Times New Roman" w:hAnsi="Times New Roman" w:cs="Times New Roman"/>
          <w:sz w:val="20"/>
          <w:szCs w:val="20"/>
        </w:rPr>
        <w:t xml:space="preserve">ИСТОЧНИКИ </w:t>
      </w:r>
    </w:p>
    <w:p w:rsidR="008809A4" w:rsidRPr="008809A4" w:rsidRDefault="008809A4" w:rsidP="008809A4">
      <w:pPr>
        <w:jc w:val="center"/>
        <w:rPr>
          <w:rFonts w:ascii="Times New Roman" w:hAnsi="Times New Roman" w:cs="Times New Roman"/>
          <w:sz w:val="20"/>
          <w:szCs w:val="20"/>
        </w:rPr>
      </w:pPr>
      <w:r w:rsidRPr="008809A4">
        <w:rPr>
          <w:rFonts w:ascii="Times New Roman" w:hAnsi="Times New Roman" w:cs="Times New Roman"/>
          <w:sz w:val="20"/>
          <w:szCs w:val="20"/>
        </w:rPr>
        <w:t>ВНУТРЕННЕГО ФИНАНСИРОВАНИЯ ДЕФИЦИТА БЮДЖЕТА ГОРОДСКОГО ПОСЕЛЕНИЯ ИНСАР ИНСАРСКОГО МУНИЦИПАЛЬНОГО РАЙОНА РЕСПУБЛИКИ МОРДОВИЯ НА 2020 ГОД И НА ПЛАНОВЫЙ ПЕРИОД 2021 и 2022 ГОДОВ</w:t>
      </w:r>
    </w:p>
    <w:tbl>
      <w:tblPr>
        <w:tblW w:w="10227" w:type="dxa"/>
        <w:tblInd w:w="87" w:type="dxa"/>
        <w:tblLook w:val="04A0"/>
      </w:tblPr>
      <w:tblGrid>
        <w:gridCol w:w="3140"/>
        <w:gridCol w:w="2835"/>
        <w:gridCol w:w="1417"/>
        <w:gridCol w:w="1418"/>
        <w:gridCol w:w="1417"/>
      </w:tblGrid>
      <w:tr w:rsidR="008809A4" w:rsidRPr="008809A4" w:rsidTr="008757C3">
        <w:trPr>
          <w:trHeight w:val="315"/>
        </w:trPr>
        <w:tc>
          <w:tcPr>
            <w:tcW w:w="31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Код</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252" w:type="dxa"/>
            <w:gridSpan w:val="3"/>
            <w:tcBorders>
              <w:top w:val="single" w:sz="4" w:space="0" w:color="auto"/>
              <w:left w:val="nil"/>
              <w:bottom w:val="single" w:sz="4" w:space="0" w:color="auto"/>
              <w:right w:val="single" w:sz="4" w:space="0" w:color="auto"/>
            </w:tcBorders>
            <w:shd w:val="clear" w:color="auto" w:fill="auto"/>
            <w:noWrap/>
            <w:vAlign w:val="center"/>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Сумма (тыс. руб.)</w:t>
            </w:r>
          </w:p>
        </w:tc>
      </w:tr>
      <w:tr w:rsidR="008809A4" w:rsidRPr="008809A4" w:rsidTr="008757C3">
        <w:trPr>
          <w:trHeight w:val="4515"/>
        </w:trPr>
        <w:tc>
          <w:tcPr>
            <w:tcW w:w="3140" w:type="dxa"/>
            <w:vMerge/>
            <w:tcBorders>
              <w:top w:val="single" w:sz="4" w:space="0" w:color="auto"/>
              <w:left w:val="single" w:sz="4" w:space="0" w:color="auto"/>
              <w:bottom w:val="single" w:sz="4" w:space="0" w:color="auto"/>
              <w:right w:val="single" w:sz="4" w:space="0" w:color="auto"/>
            </w:tcBorders>
            <w:vAlign w:val="center"/>
            <w:hideMark/>
          </w:tcPr>
          <w:p w:rsidR="008809A4" w:rsidRPr="008809A4" w:rsidRDefault="008809A4" w:rsidP="008757C3">
            <w:pPr>
              <w:rPr>
                <w:rFonts w:ascii="Times New Roman" w:hAnsi="Times New Roman" w:cs="Times New Roman"/>
                <w:b/>
                <w:bCs/>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8809A4" w:rsidRPr="008809A4" w:rsidRDefault="008809A4" w:rsidP="008757C3">
            <w:pP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2020 год</w:t>
            </w:r>
          </w:p>
        </w:tc>
        <w:tc>
          <w:tcPr>
            <w:tcW w:w="1418" w:type="dxa"/>
            <w:tcBorders>
              <w:top w:val="nil"/>
              <w:left w:val="nil"/>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2021 год</w:t>
            </w:r>
          </w:p>
        </w:tc>
        <w:tc>
          <w:tcPr>
            <w:tcW w:w="1417" w:type="dxa"/>
            <w:tcBorders>
              <w:top w:val="nil"/>
              <w:left w:val="nil"/>
              <w:bottom w:val="single" w:sz="4" w:space="0" w:color="auto"/>
              <w:right w:val="single" w:sz="4" w:space="0" w:color="auto"/>
            </w:tcBorders>
            <w:shd w:val="clear" w:color="auto" w:fill="auto"/>
            <w:vAlign w:val="center"/>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2022 год</w:t>
            </w:r>
          </w:p>
        </w:tc>
      </w:tr>
      <w:tr w:rsidR="008809A4" w:rsidRPr="008809A4" w:rsidTr="008757C3">
        <w:trPr>
          <w:trHeight w:val="315"/>
        </w:trPr>
        <w:tc>
          <w:tcPr>
            <w:tcW w:w="3140" w:type="dxa"/>
            <w:tcBorders>
              <w:top w:val="nil"/>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1</w:t>
            </w:r>
          </w:p>
        </w:tc>
        <w:tc>
          <w:tcPr>
            <w:tcW w:w="2835"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2</w:t>
            </w:r>
          </w:p>
        </w:tc>
        <w:tc>
          <w:tcPr>
            <w:tcW w:w="141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3</w:t>
            </w:r>
          </w:p>
        </w:tc>
        <w:tc>
          <w:tcPr>
            <w:tcW w:w="1418"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4</w:t>
            </w:r>
          </w:p>
        </w:tc>
        <w:tc>
          <w:tcPr>
            <w:tcW w:w="1417" w:type="dxa"/>
            <w:tcBorders>
              <w:top w:val="nil"/>
              <w:left w:val="nil"/>
              <w:bottom w:val="single" w:sz="4" w:space="0" w:color="auto"/>
              <w:right w:val="single" w:sz="4" w:space="0" w:color="auto"/>
            </w:tcBorders>
            <w:shd w:val="clear" w:color="auto" w:fill="auto"/>
            <w:noWrap/>
            <w:vAlign w:val="bottom"/>
            <w:hideMark/>
          </w:tcPr>
          <w:p w:rsidR="008809A4" w:rsidRPr="008809A4" w:rsidRDefault="008809A4" w:rsidP="008757C3">
            <w:pPr>
              <w:jc w:val="center"/>
              <w:rPr>
                <w:rFonts w:ascii="Times New Roman" w:hAnsi="Times New Roman" w:cs="Times New Roman"/>
                <w:b/>
                <w:bCs/>
                <w:sz w:val="20"/>
                <w:szCs w:val="20"/>
              </w:rPr>
            </w:pPr>
            <w:r w:rsidRPr="008809A4">
              <w:rPr>
                <w:rFonts w:ascii="Times New Roman" w:hAnsi="Times New Roman" w:cs="Times New Roman"/>
                <w:b/>
                <w:bCs/>
                <w:sz w:val="20"/>
                <w:szCs w:val="20"/>
              </w:rPr>
              <w:t>5</w:t>
            </w:r>
          </w:p>
        </w:tc>
      </w:tr>
      <w:tr w:rsidR="008809A4" w:rsidRPr="008809A4" w:rsidTr="008757C3">
        <w:trPr>
          <w:trHeight w:val="945"/>
        </w:trPr>
        <w:tc>
          <w:tcPr>
            <w:tcW w:w="3140" w:type="dxa"/>
            <w:tcBorders>
              <w:top w:val="nil"/>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911 90 00 00 00 00 0000 000</w:t>
            </w:r>
          </w:p>
        </w:tc>
        <w:tc>
          <w:tcPr>
            <w:tcW w:w="2835"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Источники финансирования дефицита бюджета - всего</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-935,559</w:t>
            </w:r>
          </w:p>
        </w:tc>
        <w:tc>
          <w:tcPr>
            <w:tcW w:w="1418"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-100,000</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-100,000</w:t>
            </w:r>
          </w:p>
        </w:tc>
      </w:tr>
      <w:tr w:rsidR="008809A4" w:rsidRPr="008809A4" w:rsidTr="008757C3">
        <w:trPr>
          <w:trHeight w:val="1305"/>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911 01 00 00 00 00 0000 000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ИСТОЧНИКИ ВНУТРЕННЕГО ФИНАНСИРОВАНИЯ ДЕФИЦИТОВ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-246,79</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-100,000</w:t>
            </w:r>
          </w:p>
        </w:tc>
      </w:tr>
      <w:tr w:rsidR="008809A4" w:rsidRPr="008809A4" w:rsidTr="008757C3">
        <w:trPr>
          <w:trHeight w:val="944"/>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911 01 03 00 00 00 0000 000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-246,79</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125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911 01 03 00 00 00 0000 700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Получение бюджетных кредитов от других бюжетов бюджетной системы Российской Федерации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r>
      <w:tr w:rsidR="008809A4" w:rsidRPr="008809A4" w:rsidTr="008757C3">
        <w:trPr>
          <w:trHeight w:val="1751"/>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911 01 03 01 00 13 0000 710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Получение бюджетных кредитов от других бюджетов бюджетной системы Российской Федерации бюджетами поселений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r>
      <w:tr w:rsidR="008809A4" w:rsidRPr="008809A4" w:rsidTr="008757C3">
        <w:trPr>
          <w:trHeight w:val="1623"/>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911 01 03 00 00 00 0000 800</w:t>
            </w:r>
          </w:p>
        </w:tc>
        <w:tc>
          <w:tcPr>
            <w:tcW w:w="2835"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Погашение бюджетных кредитов полученных от других бюджетов бюджетной системы Российской Федерации в валюте РФ</w:t>
            </w:r>
          </w:p>
        </w:tc>
        <w:tc>
          <w:tcPr>
            <w:tcW w:w="141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-246,79</w:t>
            </w:r>
          </w:p>
        </w:tc>
        <w:tc>
          <w:tcPr>
            <w:tcW w:w="1418"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c>
          <w:tcPr>
            <w:tcW w:w="141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1693"/>
        </w:trPr>
        <w:tc>
          <w:tcPr>
            <w:tcW w:w="3140" w:type="dxa"/>
            <w:tcBorders>
              <w:top w:val="nil"/>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911 01 03 00 00 13 0000 810</w:t>
            </w:r>
          </w:p>
        </w:tc>
        <w:tc>
          <w:tcPr>
            <w:tcW w:w="2835"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Погашение бюджетами поселений кредитов полученных от других бюджетов бюджетной системы Российской Федерации в валюте РФ</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-246,79</w:t>
            </w:r>
          </w:p>
        </w:tc>
        <w:tc>
          <w:tcPr>
            <w:tcW w:w="1418"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-100,00</w:t>
            </w:r>
          </w:p>
        </w:tc>
      </w:tr>
      <w:tr w:rsidR="008809A4" w:rsidRPr="008809A4" w:rsidTr="008757C3">
        <w:trPr>
          <w:trHeight w:val="829"/>
        </w:trPr>
        <w:tc>
          <w:tcPr>
            <w:tcW w:w="3140" w:type="dxa"/>
            <w:tcBorders>
              <w:top w:val="nil"/>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911 01 05 00 00 00 000 000</w:t>
            </w:r>
          </w:p>
        </w:tc>
        <w:tc>
          <w:tcPr>
            <w:tcW w:w="2835"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Изменение остатков средств на счетах по учету средств бюджета</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1182,349</w:t>
            </w:r>
          </w:p>
        </w:tc>
        <w:tc>
          <w:tcPr>
            <w:tcW w:w="1418"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0,00</w:t>
            </w:r>
          </w:p>
        </w:tc>
      </w:tr>
      <w:tr w:rsidR="008809A4" w:rsidRPr="008809A4" w:rsidTr="008757C3">
        <w:trPr>
          <w:trHeight w:val="559"/>
        </w:trPr>
        <w:tc>
          <w:tcPr>
            <w:tcW w:w="3140" w:type="dxa"/>
            <w:tcBorders>
              <w:top w:val="nil"/>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911 01 05 00 00 00 0000 500</w:t>
            </w:r>
          </w:p>
        </w:tc>
        <w:tc>
          <w:tcPr>
            <w:tcW w:w="2835"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Увеличение остатков средств бюджетов</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-27876,207</w:t>
            </w:r>
          </w:p>
        </w:tc>
        <w:tc>
          <w:tcPr>
            <w:tcW w:w="1418"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-18005,700</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-16841,800</w:t>
            </w:r>
          </w:p>
        </w:tc>
      </w:tr>
      <w:tr w:rsidR="008809A4" w:rsidRPr="008809A4" w:rsidTr="008757C3">
        <w:trPr>
          <w:trHeight w:val="669"/>
        </w:trPr>
        <w:tc>
          <w:tcPr>
            <w:tcW w:w="3140" w:type="dxa"/>
            <w:tcBorders>
              <w:top w:val="nil"/>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911 01 05 02 00 00 0000 510</w:t>
            </w:r>
          </w:p>
        </w:tc>
        <w:tc>
          <w:tcPr>
            <w:tcW w:w="2835"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Увеличение прочих остатков средств бюджетов</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-27876,207</w:t>
            </w:r>
          </w:p>
        </w:tc>
        <w:tc>
          <w:tcPr>
            <w:tcW w:w="1418"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-18005,700</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-16841,800</w:t>
            </w:r>
          </w:p>
        </w:tc>
      </w:tr>
      <w:tr w:rsidR="008809A4" w:rsidRPr="008809A4" w:rsidTr="008757C3">
        <w:trPr>
          <w:trHeight w:val="797"/>
        </w:trPr>
        <w:tc>
          <w:tcPr>
            <w:tcW w:w="3140" w:type="dxa"/>
            <w:tcBorders>
              <w:top w:val="nil"/>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911 01 05 02 01 00 0000 510</w:t>
            </w:r>
          </w:p>
        </w:tc>
        <w:tc>
          <w:tcPr>
            <w:tcW w:w="2835" w:type="dxa"/>
            <w:tcBorders>
              <w:top w:val="nil"/>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Увеличение  прочих остатков  денежных средств бюджетов</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-27876,207</w:t>
            </w:r>
          </w:p>
        </w:tc>
        <w:tc>
          <w:tcPr>
            <w:tcW w:w="1418"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-18005,700</w:t>
            </w:r>
          </w:p>
        </w:tc>
        <w:tc>
          <w:tcPr>
            <w:tcW w:w="1417" w:type="dxa"/>
            <w:tcBorders>
              <w:top w:val="nil"/>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-16841,800</w:t>
            </w:r>
          </w:p>
        </w:tc>
      </w:tr>
      <w:tr w:rsidR="008809A4" w:rsidRPr="008809A4" w:rsidTr="008757C3">
        <w:trPr>
          <w:trHeight w:val="1096"/>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911 01 05 02 01 13 0000 510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Увеличение  прочих остатков денежных средств  городских поселений</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-27876,207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-18005,700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-16841,800</w:t>
            </w:r>
          </w:p>
        </w:tc>
      </w:tr>
      <w:tr w:rsidR="008809A4" w:rsidRPr="008809A4" w:rsidTr="008757C3">
        <w:trPr>
          <w:trHeight w:val="54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911 01 05 00 00 00 0000 600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Уменьшение остатков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29058,556</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18005,700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16841,800</w:t>
            </w:r>
          </w:p>
        </w:tc>
      </w:tr>
      <w:tr w:rsidR="008809A4" w:rsidRPr="008809A4" w:rsidTr="008757C3">
        <w:trPr>
          <w:trHeight w:val="845"/>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911 01 05 02 00 00 0000 610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29058,556</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18005,700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16841,800</w:t>
            </w:r>
          </w:p>
        </w:tc>
      </w:tr>
      <w:tr w:rsidR="008809A4" w:rsidRPr="008809A4" w:rsidTr="008757C3">
        <w:trPr>
          <w:trHeight w:val="765"/>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911 01 05 02 01 00 0000 610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29058,556</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18005,700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16841,800</w:t>
            </w:r>
          </w:p>
        </w:tc>
      </w:tr>
      <w:tr w:rsidR="008809A4" w:rsidRPr="008809A4" w:rsidTr="008757C3">
        <w:trPr>
          <w:trHeight w:val="1032"/>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809A4" w:rsidRPr="008809A4" w:rsidRDefault="008809A4" w:rsidP="008757C3">
            <w:pPr>
              <w:jc w:val="center"/>
              <w:rPr>
                <w:rFonts w:ascii="Times New Roman" w:hAnsi="Times New Roman" w:cs="Times New Roman"/>
                <w:sz w:val="20"/>
                <w:szCs w:val="20"/>
              </w:rPr>
            </w:pPr>
            <w:r w:rsidRPr="008809A4">
              <w:rPr>
                <w:rFonts w:ascii="Times New Roman" w:hAnsi="Times New Roman" w:cs="Times New Roman"/>
                <w:sz w:val="20"/>
                <w:szCs w:val="20"/>
              </w:rPr>
              <w:t>911 01 05 02 01 13 0000 610</w:t>
            </w:r>
          </w:p>
        </w:tc>
        <w:tc>
          <w:tcPr>
            <w:tcW w:w="2835" w:type="dxa"/>
            <w:tcBorders>
              <w:top w:val="single" w:sz="4" w:space="0" w:color="auto"/>
              <w:left w:val="nil"/>
              <w:bottom w:val="single" w:sz="4" w:space="0" w:color="auto"/>
              <w:right w:val="single" w:sz="4" w:space="0" w:color="auto"/>
            </w:tcBorders>
            <w:shd w:val="clear" w:color="auto" w:fill="auto"/>
            <w:hideMark/>
          </w:tcPr>
          <w:p w:rsidR="008809A4" w:rsidRPr="008809A4" w:rsidRDefault="008809A4" w:rsidP="008757C3">
            <w:pPr>
              <w:rPr>
                <w:rFonts w:ascii="Times New Roman" w:hAnsi="Times New Roman" w:cs="Times New Roman"/>
                <w:sz w:val="20"/>
                <w:szCs w:val="20"/>
              </w:rPr>
            </w:pPr>
            <w:r w:rsidRPr="008809A4">
              <w:rPr>
                <w:rFonts w:ascii="Times New Roman" w:hAnsi="Times New Roman" w:cs="Times New Roman"/>
                <w:sz w:val="20"/>
                <w:szCs w:val="20"/>
              </w:rPr>
              <w:t>Уменьшение прочих остатков денежных средств  городских поселений</w:t>
            </w:r>
          </w:p>
        </w:tc>
        <w:tc>
          <w:tcPr>
            <w:tcW w:w="141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29058,556</w:t>
            </w:r>
          </w:p>
        </w:tc>
        <w:tc>
          <w:tcPr>
            <w:tcW w:w="1418"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18005,700</w:t>
            </w:r>
          </w:p>
        </w:tc>
        <w:tc>
          <w:tcPr>
            <w:tcW w:w="1417" w:type="dxa"/>
            <w:tcBorders>
              <w:top w:val="single" w:sz="4" w:space="0" w:color="auto"/>
              <w:left w:val="nil"/>
              <w:bottom w:val="single" w:sz="4" w:space="0" w:color="auto"/>
              <w:right w:val="single" w:sz="4" w:space="0" w:color="auto"/>
            </w:tcBorders>
            <w:shd w:val="clear" w:color="auto" w:fill="auto"/>
            <w:noWrap/>
            <w:hideMark/>
          </w:tcPr>
          <w:p w:rsidR="008809A4" w:rsidRPr="008809A4" w:rsidRDefault="008809A4" w:rsidP="008757C3">
            <w:pPr>
              <w:jc w:val="right"/>
              <w:rPr>
                <w:rFonts w:ascii="Times New Roman" w:hAnsi="Times New Roman" w:cs="Times New Roman"/>
                <w:sz w:val="20"/>
                <w:szCs w:val="20"/>
              </w:rPr>
            </w:pPr>
            <w:r w:rsidRPr="008809A4">
              <w:rPr>
                <w:rFonts w:ascii="Times New Roman" w:hAnsi="Times New Roman" w:cs="Times New Roman"/>
                <w:sz w:val="20"/>
                <w:szCs w:val="20"/>
              </w:rPr>
              <w:t>16841,800</w:t>
            </w:r>
          </w:p>
        </w:tc>
      </w:tr>
    </w:tbl>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Pr="008809A4" w:rsidRDefault="008809A4" w:rsidP="008809A4">
      <w:pPr>
        <w:jc w:val="right"/>
        <w:rPr>
          <w:rFonts w:ascii="Times New Roman" w:hAnsi="Times New Roman" w:cs="Times New Roman"/>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809A4" w:rsidRDefault="008809A4" w:rsidP="00EF2EDD">
      <w:pPr>
        <w:jc w:val="both"/>
        <w:rPr>
          <w:rFonts w:ascii="Times New Roman" w:hAnsi="Times New Roman" w:cs="Times New Roman"/>
          <w:b/>
          <w:color w:val="000000"/>
          <w:sz w:val="20"/>
          <w:szCs w:val="20"/>
        </w:rPr>
      </w:pPr>
    </w:p>
    <w:p w:rsidR="008757C3" w:rsidRDefault="008757C3" w:rsidP="00EF2EDD">
      <w:pPr>
        <w:jc w:val="both"/>
        <w:rPr>
          <w:rFonts w:ascii="Times New Roman" w:hAnsi="Times New Roman" w:cs="Times New Roman"/>
          <w:b/>
          <w:color w:val="000000"/>
          <w:sz w:val="20"/>
          <w:szCs w:val="20"/>
        </w:rPr>
      </w:pPr>
    </w:p>
    <w:p w:rsidR="008757C3" w:rsidRDefault="008757C3" w:rsidP="00EF2EDD">
      <w:pPr>
        <w:jc w:val="both"/>
        <w:rPr>
          <w:rFonts w:ascii="Times New Roman" w:hAnsi="Times New Roman" w:cs="Times New Roman"/>
          <w:b/>
          <w:color w:val="000000"/>
          <w:sz w:val="20"/>
          <w:szCs w:val="20"/>
        </w:rPr>
      </w:pPr>
    </w:p>
    <w:p w:rsidR="008757C3" w:rsidRDefault="008757C3" w:rsidP="00EF2EDD">
      <w:pPr>
        <w:jc w:val="both"/>
        <w:rPr>
          <w:rFonts w:ascii="Times New Roman" w:hAnsi="Times New Roman" w:cs="Times New Roman"/>
          <w:b/>
          <w:color w:val="000000"/>
          <w:sz w:val="20"/>
          <w:szCs w:val="20"/>
        </w:rPr>
      </w:pPr>
    </w:p>
    <w:p w:rsidR="008757C3" w:rsidRDefault="008757C3" w:rsidP="00EF2EDD">
      <w:pPr>
        <w:jc w:val="both"/>
        <w:rPr>
          <w:rFonts w:ascii="Times New Roman" w:hAnsi="Times New Roman" w:cs="Times New Roman"/>
          <w:b/>
          <w:color w:val="000000"/>
          <w:sz w:val="20"/>
          <w:szCs w:val="20"/>
        </w:rPr>
      </w:pPr>
    </w:p>
    <w:p w:rsidR="008757C3" w:rsidRDefault="008757C3" w:rsidP="00EF2EDD">
      <w:pPr>
        <w:jc w:val="both"/>
        <w:rPr>
          <w:rFonts w:ascii="Times New Roman" w:hAnsi="Times New Roman" w:cs="Times New Roman"/>
          <w:b/>
          <w:color w:val="000000"/>
          <w:sz w:val="20"/>
          <w:szCs w:val="20"/>
        </w:rPr>
      </w:pPr>
    </w:p>
    <w:p w:rsidR="008809A4" w:rsidRPr="008809A4" w:rsidRDefault="008809A4" w:rsidP="008809A4">
      <w:pPr>
        <w:pStyle w:val="1"/>
        <w:jc w:val="center"/>
        <w:rPr>
          <w:b/>
        </w:rPr>
      </w:pPr>
      <w:r w:rsidRPr="008809A4">
        <w:rPr>
          <w:b/>
          <w:sz w:val="28"/>
          <w:szCs w:val="28"/>
        </w:rPr>
        <w:t>РЕСПУБЛИКА МОРДОВИЯ</w:t>
      </w:r>
    </w:p>
    <w:p w:rsidR="008809A4" w:rsidRPr="008809A4" w:rsidRDefault="008809A4" w:rsidP="008809A4">
      <w:pPr>
        <w:jc w:val="center"/>
        <w:rPr>
          <w:rFonts w:ascii="Times New Roman" w:hAnsi="Times New Roman" w:cs="Times New Roman"/>
          <w:b/>
          <w:bCs/>
          <w:sz w:val="28"/>
          <w:szCs w:val="28"/>
        </w:rPr>
      </w:pPr>
      <w:r w:rsidRPr="008809A4">
        <w:rPr>
          <w:rFonts w:ascii="Times New Roman" w:hAnsi="Times New Roman" w:cs="Times New Roman"/>
          <w:b/>
          <w:bCs/>
          <w:sz w:val="28"/>
          <w:szCs w:val="28"/>
        </w:rPr>
        <w:t>ТРИДЦАТЬ  ПЕРВАЯ  СЕССИЯ  СОВЕТА ДЕПУТАТОВ  ГОРОДСКОГО  ПОСЕЛЕНИЯ  ИНСАР  ИНСАРСКОГО МУНИЦИПАЛЬНОГО РАЙОНА</w:t>
      </w:r>
    </w:p>
    <w:p w:rsidR="008809A4" w:rsidRPr="008809A4" w:rsidRDefault="008809A4" w:rsidP="008809A4">
      <w:pPr>
        <w:jc w:val="center"/>
        <w:rPr>
          <w:rFonts w:ascii="Times New Roman" w:hAnsi="Times New Roman" w:cs="Times New Roman"/>
          <w:b/>
          <w:bCs/>
          <w:sz w:val="28"/>
          <w:szCs w:val="28"/>
        </w:rPr>
      </w:pPr>
      <w:r w:rsidRPr="008809A4">
        <w:rPr>
          <w:rFonts w:ascii="Times New Roman" w:hAnsi="Times New Roman" w:cs="Times New Roman"/>
          <w:b/>
          <w:bCs/>
          <w:sz w:val="28"/>
          <w:szCs w:val="28"/>
        </w:rPr>
        <w:t>ШЕСТОГО СОЗЫВА</w:t>
      </w:r>
    </w:p>
    <w:p w:rsidR="008809A4" w:rsidRPr="008809A4" w:rsidRDefault="008809A4" w:rsidP="008809A4">
      <w:pPr>
        <w:jc w:val="center"/>
        <w:rPr>
          <w:rFonts w:ascii="Times New Roman" w:hAnsi="Times New Roman" w:cs="Times New Roman"/>
          <w:b/>
          <w:bCs/>
          <w:sz w:val="28"/>
          <w:szCs w:val="28"/>
        </w:rPr>
      </w:pPr>
    </w:p>
    <w:p w:rsidR="008809A4" w:rsidRPr="008809A4" w:rsidRDefault="008809A4" w:rsidP="008809A4">
      <w:pPr>
        <w:pStyle w:val="1"/>
        <w:jc w:val="center"/>
        <w:rPr>
          <w:b/>
          <w:sz w:val="28"/>
          <w:szCs w:val="28"/>
        </w:rPr>
      </w:pPr>
      <w:r w:rsidRPr="008809A4">
        <w:rPr>
          <w:b/>
          <w:sz w:val="28"/>
          <w:szCs w:val="28"/>
        </w:rPr>
        <w:t>РЕШЕНИЕ</w:t>
      </w:r>
    </w:p>
    <w:p w:rsidR="008809A4" w:rsidRPr="00D5722A" w:rsidRDefault="008809A4" w:rsidP="008809A4">
      <w:pPr>
        <w:jc w:val="center"/>
        <w:rPr>
          <w:rFonts w:ascii="Times New Roman" w:hAnsi="Times New Roman" w:cs="Times New Roman"/>
          <w:sz w:val="28"/>
          <w:szCs w:val="28"/>
        </w:rPr>
      </w:pPr>
      <w:r>
        <w:rPr>
          <w:rFonts w:ascii="Times New Roman" w:hAnsi="Times New Roman" w:cs="Times New Roman"/>
          <w:sz w:val="28"/>
          <w:szCs w:val="28"/>
        </w:rPr>
        <w:t>г. Инсар</w:t>
      </w:r>
    </w:p>
    <w:p w:rsidR="008809A4" w:rsidRPr="006368AB" w:rsidRDefault="008809A4" w:rsidP="008809A4">
      <w:pPr>
        <w:rPr>
          <w:rFonts w:ascii="Times New Roman" w:hAnsi="Times New Roman" w:cs="Times New Roman"/>
          <w:sz w:val="28"/>
          <w:szCs w:val="28"/>
        </w:rPr>
      </w:pPr>
      <w:r>
        <w:rPr>
          <w:rFonts w:ascii="Times New Roman" w:hAnsi="Times New Roman" w:cs="Times New Roman"/>
          <w:sz w:val="28"/>
          <w:szCs w:val="28"/>
        </w:rPr>
        <w:t xml:space="preserve">от  13 октября  </w:t>
      </w:r>
      <w:r w:rsidRPr="006368AB">
        <w:rPr>
          <w:rFonts w:ascii="Times New Roman" w:hAnsi="Times New Roman" w:cs="Times New Roman"/>
          <w:sz w:val="28"/>
          <w:szCs w:val="28"/>
        </w:rPr>
        <w:t>20</w:t>
      </w:r>
      <w:r>
        <w:rPr>
          <w:rFonts w:ascii="Times New Roman" w:hAnsi="Times New Roman" w:cs="Times New Roman"/>
          <w:sz w:val="28"/>
          <w:szCs w:val="28"/>
        </w:rPr>
        <w:t xml:space="preserve">20 </w:t>
      </w:r>
      <w:r w:rsidRPr="006368AB">
        <w:rPr>
          <w:rFonts w:ascii="Times New Roman" w:hAnsi="Times New Roman" w:cs="Times New Roman"/>
          <w:sz w:val="28"/>
          <w:szCs w:val="28"/>
        </w:rPr>
        <w:t>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 29</w:t>
      </w:r>
    </w:p>
    <w:p w:rsidR="008809A4" w:rsidRDefault="008809A4" w:rsidP="008809A4">
      <w:pPr>
        <w:outlineLvl w:val="0"/>
        <w:rPr>
          <w:rFonts w:ascii="Times New Roman" w:hAnsi="Times New Roman" w:cs="Times New Roman"/>
          <w:sz w:val="28"/>
          <w:szCs w:val="28"/>
        </w:rPr>
      </w:pPr>
    </w:p>
    <w:p w:rsidR="008809A4" w:rsidRPr="00C86977" w:rsidRDefault="008809A4" w:rsidP="008809A4">
      <w:pPr>
        <w:outlineLvl w:val="0"/>
        <w:rPr>
          <w:rFonts w:ascii="Times New Roman" w:hAnsi="Times New Roman" w:cs="Times New Roman"/>
          <w:b/>
          <w:sz w:val="28"/>
          <w:szCs w:val="28"/>
        </w:rPr>
      </w:pPr>
      <w:r w:rsidRPr="00C86977">
        <w:rPr>
          <w:rFonts w:ascii="Times New Roman" w:hAnsi="Times New Roman" w:cs="Times New Roman"/>
          <w:b/>
          <w:sz w:val="28"/>
          <w:szCs w:val="28"/>
        </w:rPr>
        <w:t>О повышении  должностных  окладов  должностных</w:t>
      </w:r>
    </w:p>
    <w:p w:rsidR="008809A4" w:rsidRPr="00C86977" w:rsidRDefault="008809A4" w:rsidP="008809A4">
      <w:pPr>
        <w:outlineLvl w:val="0"/>
        <w:rPr>
          <w:rFonts w:ascii="Times New Roman" w:hAnsi="Times New Roman" w:cs="Times New Roman"/>
          <w:b/>
          <w:sz w:val="28"/>
          <w:szCs w:val="28"/>
        </w:rPr>
      </w:pPr>
      <w:r w:rsidRPr="00C86977">
        <w:rPr>
          <w:rFonts w:ascii="Times New Roman" w:hAnsi="Times New Roman" w:cs="Times New Roman"/>
          <w:b/>
          <w:sz w:val="28"/>
          <w:szCs w:val="28"/>
        </w:rPr>
        <w:t>лиц  и  муниципальных служащих  органов местного</w:t>
      </w:r>
    </w:p>
    <w:p w:rsidR="008809A4" w:rsidRPr="00C86977" w:rsidRDefault="008809A4" w:rsidP="008809A4">
      <w:pPr>
        <w:outlineLvl w:val="0"/>
        <w:rPr>
          <w:rFonts w:ascii="Times New Roman" w:hAnsi="Times New Roman" w:cs="Times New Roman"/>
          <w:b/>
          <w:sz w:val="28"/>
          <w:szCs w:val="28"/>
        </w:rPr>
      </w:pPr>
      <w:r w:rsidRPr="00C86977">
        <w:rPr>
          <w:rFonts w:ascii="Times New Roman" w:hAnsi="Times New Roman" w:cs="Times New Roman"/>
          <w:b/>
          <w:sz w:val="28"/>
          <w:szCs w:val="28"/>
        </w:rPr>
        <w:t xml:space="preserve">самоуправления городского поселения Инсар </w:t>
      </w:r>
    </w:p>
    <w:p w:rsidR="008809A4" w:rsidRPr="00E34820" w:rsidRDefault="008809A4" w:rsidP="008809A4">
      <w:pPr>
        <w:rPr>
          <w:rFonts w:ascii="Times New Roman" w:hAnsi="Times New Roman" w:cs="Times New Roman"/>
          <w:sz w:val="28"/>
          <w:szCs w:val="28"/>
        </w:rPr>
      </w:pPr>
    </w:p>
    <w:p w:rsidR="008809A4" w:rsidRPr="00E34820" w:rsidRDefault="008809A4" w:rsidP="008809A4">
      <w:pPr>
        <w:jc w:val="both"/>
        <w:rPr>
          <w:rFonts w:ascii="Times New Roman" w:hAnsi="Times New Roman" w:cs="Times New Roman"/>
          <w:sz w:val="28"/>
          <w:szCs w:val="28"/>
        </w:rPr>
      </w:pPr>
      <w:r w:rsidRPr="00E34820">
        <w:rPr>
          <w:rFonts w:ascii="Times New Roman" w:hAnsi="Times New Roman" w:cs="Times New Roman"/>
          <w:sz w:val="28"/>
          <w:szCs w:val="28"/>
        </w:rPr>
        <w:tab/>
        <w:t>В соответствии с частью 2 статьи 22 Федерального закона от 02.03.2007 г.     № 25-ФЗ «О муниципальной службе в Российской Федерации</w:t>
      </w:r>
      <w:r>
        <w:rPr>
          <w:rFonts w:ascii="Times New Roman" w:hAnsi="Times New Roman" w:cs="Times New Roman"/>
          <w:sz w:val="28"/>
          <w:szCs w:val="28"/>
        </w:rPr>
        <w:t>, Уставом городского поселения Инсар</w:t>
      </w:r>
    </w:p>
    <w:p w:rsidR="008809A4" w:rsidRDefault="008809A4" w:rsidP="008809A4">
      <w:pPr>
        <w:rPr>
          <w:rFonts w:ascii="Times New Roman" w:hAnsi="Times New Roman" w:cs="Times New Roman"/>
          <w:sz w:val="28"/>
          <w:szCs w:val="28"/>
        </w:rPr>
      </w:pPr>
    </w:p>
    <w:p w:rsidR="008809A4" w:rsidRDefault="008809A4" w:rsidP="008809A4">
      <w:pPr>
        <w:jc w:val="center"/>
        <w:rPr>
          <w:rFonts w:ascii="Times New Roman" w:hAnsi="Times New Roman" w:cs="Times New Roman"/>
          <w:sz w:val="28"/>
          <w:szCs w:val="28"/>
        </w:rPr>
      </w:pPr>
      <w:r>
        <w:rPr>
          <w:rFonts w:ascii="Times New Roman" w:hAnsi="Times New Roman" w:cs="Times New Roman"/>
          <w:sz w:val="28"/>
          <w:szCs w:val="28"/>
        </w:rPr>
        <w:t xml:space="preserve">Совет депутатов городского поселения Инсар </w:t>
      </w:r>
      <w:r w:rsidRPr="00E34820">
        <w:rPr>
          <w:rFonts w:ascii="Times New Roman" w:hAnsi="Times New Roman" w:cs="Times New Roman"/>
          <w:sz w:val="28"/>
          <w:szCs w:val="28"/>
        </w:rPr>
        <w:t>РЕШИЛ:</w:t>
      </w:r>
    </w:p>
    <w:p w:rsidR="008809A4" w:rsidRPr="00E34820" w:rsidRDefault="008809A4" w:rsidP="008809A4">
      <w:pPr>
        <w:jc w:val="center"/>
        <w:rPr>
          <w:rFonts w:ascii="Times New Roman" w:hAnsi="Times New Roman" w:cs="Times New Roman"/>
          <w:sz w:val="28"/>
          <w:szCs w:val="28"/>
        </w:rPr>
      </w:pPr>
    </w:p>
    <w:p w:rsidR="008809A4" w:rsidRPr="00E34820" w:rsidRDefault="008809A4" w:rsidP="008809A4">
      <w:pPr>
        <w:jc w:val="both"/>
        <w:rPr>
          <w:rFonts w:ascii="Times New Roman" w:hAnsi="Times New Roman" w:cs="Times New Roman"/>
          <w:sz w:val="28"/>
          <w:szCs w:val="28"/>
        </w:rPr>
      </w:pPr>
      <w:r w:rsidRPr="00E34820">
        <w:rPr>
          <w:rFonts w:ascii="Times New Roman" w:hAnsi="Times New Roman" w:cs="Times New Roman"/>
          <w:sz w:val="28"/>
          <w:szCs w:val="28"/>
        </w:rPr>
        <w:t xml:space="preserve">        </w:t>
      </w:r>
      <w:r w:rsidRPr="00E34820">
        <w:rPr>
          <w:rFonts w:ascii="Times New Roman" w:hAnsi="Times New Roman" w:cs="Times New Roman"/>
          <w:sz w:val="28"/>
          <w:szCs w:val="28"/>
        </w:rPr>
        <w:tab/>
        <w:t xml:space="preserve">1.Повысить с 1 </w:t>
      </w:r>
      <w:r>
        <w:rPr>
          <w:rFonts w:ascii="Times New Roman" w:hAnsi="Times New Roman" w:cs="Times New Roman"/>
          <w:sz w:val="28"/>
          <w:szCs w:val="28"/>
        </w:rPr>
        <w:t>октября</w:t>
      </w:r>
      <w:r w:rsidRPr="00E34820">
        <w:rPr>
          <w:rFonts w:ascii="Times New Roman" w:hAnsi="Times New Roman" w:cs="Times New Roman"/>
          <w:sz w:val="28"/>
          <w:szCs w:val="28"/>
        </w:rPr>
        <w:t xml:space="preserve"> 20</w:t>
      </w:r>
      <w:r>
        <w:rPr>
          <w:rFonts w:ascii="Times New Roman" w:hAnsi="Times New Roman" w:cs="Times New Roman"/>
          <w:sz w:val="28"/>
          <w:szCs w:val="28"/>
        </w:rPr>
        <w:t>20</w:t>
      </w:r>
      <w:r w:rsidRPr="00E34820">
        <w:rPr>
          <w:rFonts w:ascii="Times New Roman" w:hAnsi="Times New Roman" w:cs="Times New Roman"/>
          <w:sz w:val="28"/>
          <w:szCs w:val="28"/>
        </w:rPr>
        <w:t xml:space="preserve"> года в 1,0</w:t>
      </w:r>
      <w:r>
        <w:rPr>
          <w:rFonts w:ascii="Times New Roman" w:hAnsi="Times New Roman" w:cs="Times New Roman"/>
          <w:sz w:val="28"/>
          <w:szCs w:val="28"/>
        </w:rPr>
        <w:t>3</w:t>
      </w:r>
      <w:r w:rsidRPr="00E34820">
        <w:rPr>
          <w:rFonts w:ascii="Times New Roman" w:hAnsi="Times New Roman" w:cs="Times New Roman"/>
          <w:sz w:val="28"/>
          <w:szCs w:val="28"/>
        </w:rPr>
        <w:t xml:space="preserve"> раза должностные оклады должностных лиц  и муниципальных служащих</w:t>
      </w:r>
      <w:r>
        <w:rPr>
          <w:rFonts w:ascii="Times New Roman" w:hAnsi="Times New Roman" w:cs="Times New Roman"/>
          <w:sz w:val="28"/>
          <w:szCs w:val="28"/>
        </w:rPr>
        <w:t xml:space="preserve"> органов местного самоуправления </w:t>
      </w:r>
      <w:r w:rsidRPr="00E34820">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 Инсар Инсарского муниципального района Республики Мордовия</w:t>
      </w:r>
      <w:r w:rsidRPr="00E34820">
        <w:rPr>
          <w:rFonts w:ascii="Times New Roman" w:hAnsi="Times New Roman" w:cs="Times New Roman"/>
          <w:sz w:val="28"/>
          <w:szCs w:val="28"/>
        </w:rPr>
        <w:t xml:space="preserve">, установленные решением Совета депутатов </w:t>
      </w:r>
      <w:r>
        <w:rPr>
          <w:rFonts w:ascii="Times New Roman" w:hAnsi="Times New Roman" w:cs="Times New Roman"/>
          <w:sz w:val="28"/>
          <w:szCs w:val="28"/>
        </w:rPr>
        <w:t xml:space="preserve">городского поселения </w:t>
      </w:r>
      <w:r w:rsidRPr="00E34820">
        <w:rPr>
          <w:rFonts w:ascii="Times New Roman" w:hAnsi="Times New Roman" w:cs="Times New Roman"/>
          <w:sz w:val="28"/>
          <w:szCs w:val="28"/>
        </w:rPr>
        <w:t>Инсар «О Положени</w:t>
      </w:r>
      <w:r>
        <w:rPr>
          <w:rFonts w:ascii="Times New Roman" w:hAnsi="Times New Roman" w:cs="Times New Roman"/>
          <w:sz w:val="28"/>
          <w:szCs w:val="28"/>
        </w:rPr>
        <w:t xml:space="preserve">и об условиях оплаты труда должностных лиц, муниципальных служащих, работников муниципальных учреждений в городском поселении Инсар» </w:t>
      </w:r>
      <w:r w:rsidRPr="00E34820">
        <w:rPr>
          <w:rFonts w:ascii="Times New Roman" w:hAnsi="Times New Roman" w:cs="Times New Roman"/>
          <w:sz w:val="28"/>
          <w:szCs w:val="28"/>
        </w:rPr>
        <w:t xml:space="preserve">от </w:t>
      </w:r>
      <w:r>
        <w:rPr>
          <w:rFonts w:ascii="Times New Roman" w:hAnsi="Times New Roman" w:cs="Times New Roman"/>
          <w:sz w:val="28"/>
          <w:szCs w:val="28"/>
        </w:rPr>
        <w:t>18 мая 200</w:t>
      </w:r>
      <w:r w:rsidRPr="00E34820">
        <w:rPr>
          <w:rFonts w:ascii="Times New Roman" w:hAnsi="Times New Roman" w:cs="Times New Roman"/>
          <w:sz w:val="28"/>
          <w:szCs w:val="28"/>
        </w:rPr>
        <w:t>6 года № 2</w:t>
      </w:r>
      <w:r>
        <w:rPr>
          <w:rFonts w:ascii="Times New Roman" w:hAnsi="Times New Roman" w:cs="Times New Roman"/>
          <w:sz w:val="28"/>
          <w:szCs w:val="28"/>
        </w:rPr>
        <w:t>4 ( с изменениями,</w:t>
      </w:r>
      <w:r w:rsidRPr="000F683A">
        <w:rPr>
          <w:sz w:val="28"/>
          <w:szCs w:val="28"/>
        </w:rPr>
        <w:t xml:space="preserve"> </w:t>
      </w:r>
      <w:r w:rsidRPr="000F683A">
        <w:rPr>
          <w:rFonts w:ascii="Times New Roman" w:hAnsi="Times New Roman" w:cs="Times New Roman"/>
          <w:sz w:val="28"/>
          <w:szCs w:val="28"/>
        </w:rPr>
        <w:t>внесенными решениями Совета депутатов городского поселения Инсар от 30.03.20007 № 12, от 12.09.2007г.  № 31, от 27.12.2007 г. № 15, от 06.06.2008 г. № 26, от 23.10.2008 г. № 39, от 29.07.2011г № 25, от 9.10.2012 г. № 21, от 18.04.2013 г. № 15, от 15.11.2013 г. № 31</w:t>
      </w:r>
      <w:r>
        <w:rPr>
          <w:rFonts w:ascii="Times New Roman" w:hAnsi="Times New Roman" w:cs="Times New Roman"/>
          <w:sz w:val="28"/>
          <w:szCs w:val="28"/>
        </w:rPr>
        <w:t>, от 27.06.2016 г. № 26, от 7.11.2019г. № 17</w:t>
      </w:r>
      <w:r w:rsidRPr="000F683A">
        <w:rPr>
          <w:rFonts w:ascii="Times New Roman" w:hAnsi="Times New Roman" w:cs="Times New Roman"/>
          <w:sz w:val="28"/>
          <w:szCs w:val="28"/>
        </w:rPr>
        <w:t>)</w:t>
      </w:r>
      <w:r>
        <w:rPr>
          <w:rFonts w:ascii="Times New Roman" w:hAnsi="Times New Roman" w:cs="Times New Roman"/>
          <w:sz w:val="28"/>
          <w:szCs w:val="28"/>
        </w:rPr>
        <w:t xml:space="preserve"> </w:t>
      </w:r>
      <w:r w:rsidRPr="00E34820">
        <w:rPr>
          <w:rFonts w:ascii="Times New Roman" w:hAnsi="Times New Roman" w:cs="Times New Roman"/>
          <w:sz w:val="28"/>
          <w:szCs w:val="28"/>
        </w:rPr>
        <w:t>.</w:t>
      </w:r>
    </w:p>
    <w:p w:rsidR="008809A4" w:rsidRPr="00E34820" w:rsidRDefault="008809A4" w:rsidP="008809A4">
      <w:pPr>
        <w:jc w:val="both"/>
        <w:rPr>
          <w:rFonts w:ascii="Times New Roman" w:hAnsi="Times New Roman" w:cs="Times New Roman"/>
          <w:sz w:val="28"/>
          <w:szCs w:val="28"/>
        </w:rPr>
      </w:pPr>
      <w:r w:rsidRPr="00E34820">
        <w:rPr>
          <w:rFonts w:ascii="Times New Roman" w:hAnsi="Times New Roman" w:cs="Times New Roman"/>
          <w:sz w:val="28"/>
          <w:szCs w:val="28"/>
        </w:rPr>
        <w:t xml:space="preserve">      </w:t>
      </w:r>
      <w:r w:rsidRPr="00E34820">
        <w:rPr>
          <w:rFonts w:ascii="Times New Roman" w:hAnsi="Times New Roman" w:cs="Times New Roman"/>
          <w:sz w:val="28"/>
          <w:szCs w:val="28"/>
        </w:rPr>
        <w:tab/>
        <w:t>2.Установить, что  при повышении должностных окладов</w:t>
      </w:r>
      <w:r>
        <w:rPr>
          <w:rFonts w:ascii="Times New Roman" w:hAnsi="Times New Roman" w:cs="Times New Roman"/>
          <w:sz w:val="28"/>
          <w:szCs w:val="28"/>
        </w:rPr>
        <w:t xml:space="preserve"> </w:t>
      </w:r>
      <w:r w:rsidRPr="00E34820">
        <w:rPr>
          <w:rFonts w:ascii="Times New Roman" w:hAnsi="Times New Roman" w:cs="Times New Roman"/>
          <w:sz w:val="28"/>
          <w:szCs w:val="28"/>
        </w:rPr>
        <w:t xml:space="preserve"> должностных лиц и муниципальных служащих </w:t>
      </w:r>
      <w:r>
        <w:rPr>
          <w:rFonts w:ascii="Times New Roman" w:hAnsi="Times New Roman" w:cs="Times New Roman"/>
          <w:sz w:val="28"/>
          <w:szCs w:val="28"/>
        </w:rPr>
        <w:t xml:space="preserve"> органов местного самоуправления городского поселения </w:t>
      </w:r>
      <w:r w:rsidRPr="00E34820">
        <w:rPr>
          <w:rFonts w:ascii="Times New Roman" w:hAnsi="Times New Roman" w:cs="Times New Roman"/>
          <w:sz w:val="28"/>
          <w:szCs w:val="28"/>
        </w:rPr>
        <w:t xml:space="preserve"> Инсар их размеры подлежат округлению до целого рубля в сторону увеличения.</w:t>
      </w:r>
    </w:p>
    <w:p w:rsidR="008809A4" w:rsidRPr="00E34820" w:rsidRDefault="008809A4" w:rsidP="008809A4">
      <w:pPr>
        <w:jc w:val="both"/>
        <w:rPr>
          <w:rFonts w:ascii="Times New Roman" w:hAnsi="Times New Roman" w:cs="Times New Roman"/>
          <w:sz w:val="28"/>
          <w:szCs w:val="28"/>
        </w:rPr>
      </w:pPr>
      <w:r w:rsidRPr="00E34820">
        <w:rPr>
          <w:rFonts w:ascii="Times New Roman" w:hAnsi="Times New Roman" w:cs="Times New Roman"/>
          <w:sz w:val="28"/>
          <w:szCs w:val="28"/>
        </w:rPr>
        <w:tab/>
        <w:t xml:space="preserve">3.Настоящее решение вступает в законную силу со дня его официального опубликования и распространяет свое действие на правоотношения, возникшие с     1 </w:t>
      </w:r>
      <w:r>
        <w:rPr>
          <w:rFonts w:ascii="Times New Roman" w:hAnsi="Times New Roman" w:cs="Times New Roman"/>
          <w:sz w:val="28"/>
          <w:szCs w:val="28"/>
        </w:rPr>
        <w:t>октября</w:t>
      </w:r>
      <w:r w:rsidRPr="00E34820">
        <w:rPr>
          <w:rFonts w:ascii="Times New Roman" w:hAnsi="Times New Roman" w:cs="Times New Roman"/>
          <w:sz w:val="28"/>
          <w:szCs w:val="28"/>
        </w:rPr>
        <w:t xml:space="preserve"> 20</w:t>
      </w:r>
      <w:r>
        <w:rPr>
          <w:rFonts w:ascii="Times New Roman" w:hAnsi="Times New Roman" w:cs="Times New Roman"/>
          <w:sz w:val="28"/>
          <w:szCs w:val="28"/>
        </w:rPr>
        <w:t>20</w:t>
      </w:r>
      <w:r w:rsidRPr="00E34820">
        <w:rPr>
          <w:rFonts w:ascii="Times New Roman" w:hAnsi="Times New Roman" w:cs="Times New Roman"/>
          <w:sz w:val="28"/>
          <w:szCs w:val="28"/>
        </w:rPr>
        <w:t xml:space="preserve"> года.</w:t>
      </w:r>
    </w:p>
    <w:p w:rsidR="008809A4" w:rsidRPr="00170D64" w:rsidRDefault="008809A4" w:rsidP="008809A4">
      <w:pPr>
        <w:jc w:val="both"/>
        <w:rPr>
          <w:rFonts w:ascii="Times New Roman" w:hAnsi="Times New Roman" w:cs="Times New Roman"/>
          <w:sz w:val="28"/>
          <w:szCs w:val="28"/>
        </w:rPr>
      </w:pPr>
      <w:r w:rsidRPr="00E34820">
        <w:rPr>
          <w:rFonts w:ascii="Times New Roman" w:hAnsi="Times New Roman" w:cs="Times New Roman"/>
          <w:sz w:val="28"/>
          <w:szCs w:val="28"/>
        </w:rPr>
        <w:t xml:space="preserve">  </w:t>
      </w:r>
      <w:r w:rsidRPr="00170D64">
        <w:rPr>
          <w:rFonts w:ascii="Times New Roman" w:hAnsi="Times New Roman" w:cs="Times New Roman"/>
          <w:sz w:val="28"/>
          <w:szCs w:val="28"/>
        </w:rPr>
        <w:t xml:space="preserve">      </w:t>
      </w:r>
    </w:p>
    <w:p w:rsidR="008809A4" w:rsidRPr="00170D64" w:rsidRDefault="008809A4" w:rsidP="008809A4">
      <w:pPr>
        <w:jc w:val="both"/>
        <w:rPr>
          <w:rFonts w:ascii="Times New Roman" w:hAnsi="Times New Roman" w:cs="Times New Roman"/>
          <w:sz w:val="28"/>
          <w:szCs w:val="28"/>
        </w:rPr>
      </w:pPr>
      <w:r w:rsidRPr="00170D64">
        <w:rPr>
          <w:rFonts w:ascii="Times New Roman" w:hAnsi="Times New Roman" w:cs="Times New Roman"/>
          <w:sz w:val="28"/>
          <w:szCs w:val="28"/>
        </w:rPr>
        <w:t xml:space="preserve">            </w:t>
      </w:r>
    </w:p>
    <w:p w:rsidR="008809A4" w:rsidRPr="00170D64" w:rsidRDefault="008809A4" w:rsidP="008809A4">
      <w:pPr>
        <w:jc w:val="both"/>
        <w:rPr>
          <w:rFonts w:ascii="Times New Roman" w:hAnsi="Times New Roman" w:cs="Times New Roman"/>
          <w:sz w:val="28"/>
          <w:szCs w:val="28"/>
        </w:rPr>
      </w:pPr>
      <w:r w:rsidRPr="00170D64">
        <w:rPr>
          <w:rFonts w:ascii="Times New Roman" w:hAnsi="Times New Roman" w:cs="Times New Roman"/>
          <w:sz w:val="28"/>
          <w:szCs w:val="28"/>
        </w:rPr>
        <w:t xml:space="preserve">Глава городского поселения </w:t>
      </w:r>
    </w:p>
    <w:p w:rsidR="008809A4" w:rsidRPr="00170D64" w:rsidRDefault="008809A4" w:rsidP="008809A4">
      <w:pPr>
        <w:jc w:val="both"/>
        <w:rPr>
          <w:rFonts w:ascii="Times New Roman" w:hAnsi="Times New Roman" w:cs="Times New Roman"/>
          <w:sz w:val="28"/>
          <w:szCs w:val="28"/>
        </w:rPr>
      </w:pPr>
      <w:r w:rsidRPr="00170D64">
        <w:rPr>
          <w:rFonts w:ascii="Times New Roman" w:hAnsi="Times New Roman" w:cs="Times New Roman"/>
          <w:sz w:val="28"/>
          <w:szCs w:val="28"/>
        </w:rPr>
        <w:t>Инсар Инсарского муниципального</w:t>
      </w:r>
    </w:p>
    <w:p w:rsidR="008809A4" w:rsidRDefault="008809A4" w:rsidP="00EF2EDD">
      <w:pPr>
        <w:jc w:val="both"/>
        <w:rPr>
          <w:rFonts w:ascii="Times New Roman" w:hAnsi="Times New Roman" w:cs="Times New Roman"/>
          <w:b/>
          <w:color w:val="000000"/>
          <w:sz w:val="20"/>
          <w:szCs w:val="20"/>
        </w:rPr>
      </w:pPr>
      <w:r w:rsidRPr="00170D64">
        <w:rPr>
          <w:rFonts w:ascii="Times New Roman" w:hAnsi="Times New Roman" w:cs="Times New Roman"/>
          <w:sz w:val="28"/>
          <w:szCs w:val="28"/>
        </w:rPr>
        <w:t>района Республики Мордовия                                                   М.А. ВИШНЯКОВ</w:t>
      </w:r>
    </w:p>
    <w:p w:rsidR="008809A4" w:rsidRDefault="008809A4" w:rsidP="00EF2EDD">
      <w:pPr>
        <w:jc w:val="both"/>
        <w:rPr>
          <w:rFonts w:ascii="Times New Roman" w:hAnsi="Times New Roman" w:cs="Times New Roman"/>
          <w:b/>
          <w:color w:val="000000"/>
          <w:sz w:val="20"/>
          <w:szCs w:val="20"/>
        </w:rPr>
      </w:pPr>
    </w:p>
    <w:p w:rsidR="008757C3" w:rsidRDefault="008757C3" w:rsidP="00EF2EDD">
      <w:pPr>
        <w:jc w:val="both"/>
        <w:rPr>
          <w:rFonts w:ascii="Times New Roman" w:hAnsi="Times New Roman" w:cs="Times New Roman"/>
          <w:b/>
          <w:color w:val="000000"/>
          <w:sz w:val="20"/>
          <w:szCs w:val="20"/>
        </w:rPr>
      </w:pPr>
    </w:p>
    <w:p w:rsidR="008757C3" w:rsidRDefault="008757C3" w:rsidP="008757C3">
      <w:pPr>
        <w:shd w:val="clear" w:color="auto" w:fill="FFFFFF"/>
        <w:jc w:val="center"/>
        <w:rPr>
          <w:bCs/>
          <w:color w:val="000000"/>
          <w:sz w:val="32"/>
          <w:szCs w:val="32"/>
        </w:rPr>
      </w:pPr>
    </w:p>
    <w:p w:rsidR="008757C3" w:rsidRDefault="008757C3" w:rsidP="008757C3">
      <w:pPr>
        <w:shd w:val="clear" w:color="auto" w:fill="FFFFFF"/>
        <w:jc w:val="center"/>
        <w:rPr>
          <w:bCs/>
          <w:color w:val="000000"/>
          <w:sz w:val="32"/>
          <w:szCs w:val="32"/>
        </w:rPr>
      </w:pPr>
    </w:p>
    <w:p w:rsidR="008757C3" w:rsidRPr="008757C3" w:rsidRDefault="008757C3" w:rsidP="008757C3">
      <w:pPr>
        <w:shd w:val="clear" w:color="auto" w:fill="FFFFFF"/>
        <w:jc w:val="center"/>
        <w:rPr>
          <w:rFonts w:ascii="Times New Roman" w:hAnsi="Times New Roman" w:cs="Times New Roman"/>
          <w:bCs/>
          <w:color w:val="000000"/>
          <w:sz w:val="28"/>
          <w:szCs w:val="28"/>
        </w:rPr>
      </w:pPr>
      <w:r w:rsidRPr="008757C3">
        <w:rPr>
          <w:rFonts w:ascii="Times New Roman" w:hAnsi="Times New Roman" w:cs="Times New Roman"/>
          <w:bCs/>
          <w:color w:val="000000"/>
          <w:sz w:val="28"/>
          <w:szCs w:val="28"/>
        </w:rPr>
        <w:t>АДМИНИСТРАЦИЯ ГОРОДСКОГО ПОСЕЛЕНИЯ ИНСАР</w:t>
      </w:r>
    </w:p>
    <w:p w:rsidR="008757C3" w:rsidRPr="008757C3" w:rsidRDefault="008757C3" w:rsidP="008757C3">
      <w:pPr>
        <w:shd w:val="clear" w:color="auto" w:fill="FFFFFF"/>
        <w:jc w:val="center"/>
        <w:rPr>
          <w:rFonts w:ascii="Times New Roman" w:hAnsi="Times New Roman" w:cs="Times New Roman"/>
          <w:bCs/>
          <w:color w:val="000000"/>
          <w:sz w:val="28"/>
          <w:szCs w:val="28"/>
        </w:rPr>
      </w:pPr>
      <w:r w:rsidRPr="008757C3">
        <w:rPr>
          <w:rFonts w:ascii="Times New Roman" w:hAnsi="Times New Roman" w:cs="Times New Roman"/>
          <w:bCs/>
          <w:color w:val="000000"/>
          <w:sz w:val="28"/>
          <w:szCs w:val="28"/>
        </w:rPr>
        <w:t>ИНСАРСКОГО МУНИЦИПАЛЬНОГО РАЙОНА</w:t>
      </w:r>
    </w:p>
    <w:p w:rsidR="008757C3" w:rsidRPr="008757C3" w:rsidRDefault="008757C3" w:rsidP="008757C3">
      <w:pPr>
        <w:shd w:val="clear" w:color="auto" w:fill="FFFFFF"/>
        <w:jc w:val="center"/>
        <w:rPr>
          <w:rFonts w:ascii="Times New Roman" w:hAnsi="Times New Roman" w:cs="Times New Roman"/>
          <w:sz w:val="28"/>
          <w:szCs w:val="28"/>
        </w:rPr>
      </w:pPr>
      <w:r w:rsidRPr="008757C3">
        <w:rPr>
          <w:rFonts w:ascii="Times New Roman" w:hAnsi="Times New Roman" w:cs="Times New Roman"/>
          <w:bCs/>
          <w:color w:val="000000"/>
          <w:sz w:val="28"/>
          <w:szCs w:val="28"/>
        </w:rPr>
        <w:t>РЕСПУБЛИКИ МОРДОВИЯ</w:t>
      </w:r>
    </w:p>
    <w:p w:rsidR="008757C3" w:rsidRPr="008757C3" w:rsidRDefault="008757C3" w:rsidP="008757C3">
      <w:pPr>
        <w:jc w:val="center"/>
        <w:rPr>
          <w:rFonts w:ascii="Times New Roman" w:hAnsi="Times New Roman" w:cs="Times New Roman"/>
          <w:b/>
          <w:sz w:val="28"/>
          <w:szCs w:val="28"/>
        </w:rPr>
      </w:pPr>
    </w:p>
    <w:p w:rsidR="008757C3" w:rsidRPr="008757C3" w:rsidRDefault="008757C3" w:rsidP="008757C3">
      <w:pPr>
        <w:jc w:val="center"/>
        <w:rPr>
          <w:rFonts w:ascii="Times New Roman" w:hAnsi="Times New Roman" w:cs="Times New Roman"/>
          <w:b/>
          <w:sz w:val="28"/>
          <w:szCs w:val="28"/>
        </w:rPr>
      </w:pPr>
      <w:r w:rsidRPr="008757C3">
        <w:rPr>
          <w:rFonts w:ascii="Times New Roman" w:hAnsi="Times New Roman" w:cs="Times New Roman"/>
          <w:b/>
          <w:sz w:val="28"/>
          <w:szCs w:val="28"/>
        </w:rPr>
        <w:t>П О С Т А Н О В Л Е Н И Е</w:t>
      </w:r>
    </w:p>
    <w:p w:rsidR="008757C3" w:rsidRPr="008757C3" w:rsidRDefault="008757C3" w:rsidP="008757C3">
      <w:pPr>
        <w:jc w:val="center"/>
        <w:rPr>
          <w:rFonts w:ascii="Times New Roman" w:hAnsi="Times New Roman" w:cs="Times New Roman"/>
          <w:b/>
          <w:sz w:val="28"/>
          <w:szCs w:val="28"/>
        </w:rPr>
      </w:pPr>
    </w:p>
    <w:p w:rsidR="008757C3" w:rsidRPr="008757C3" w:rsidRDefault="008757C3" w:rsidP="008757C3">
      <w:pPr>
        <w:jc w:val="center"/>
        <w:rPr>
          <w:rFonts w:ascii="Times New Roman" w:hAnsi="Times New Roman" w:cs="Times New Roman"/>
          <w:b/>
          <w:sz w:val="28"/>
          <w:szCs w:val="28"/>
        </w:rPr>
      </w:pPr>
    </w:p>
    <w:p w:rsidR="008757C3" w:rsidRPr="008757C3" w:rsidRDefault="008757C3" w:rsidP="008757C3">
      <w:pPr>
        <w:jc w:val="center"/>
        <w:rPr>
          <w:rFonts w:ascii="Times New Roman" w:hAnsi="Times New Roman" w:cs="Times New Roman"/>
          <w:sz w:val="28"/>
          <w:szCs w:val="28"/>
        </w:rPr>
      </w:pPr>
      <w:r w:rsidRPr="008757C3">
        <w:rPr>
          <w:rFonts w:ascii="Times New Roman" w:hAnsi="Times New Roman" w:cs="Times New Roman"/>
          <w:sz w:val="28"/>
          <w:szCs w:val="28"/>
        </w:rPr>
        <w:t>г. Инсар</w:t>
      </w:r>
    </w:p>
    <w:p w:rsidR="008757C3" w:rsidRPr="008757C3" w:rsidRDefault="008757C3" w:rsidP="008757C3">
      <w:pPr>
        <w:rPr>
          <w:rFonts w:ascii="Times New Roman" w:hAnsi="Times New Roman" w:cs="Times New Roman"/>
          <w:sz w:val="28"/>
          <w:szCs w:val="28"/>
        </w:rPr>
      </w:pPr>
      <w:r w:rsidRPr="008757C3">
        <w:rPr>
          <w:rFonts w:ascii="Times New Roman" w:hAnsi="Times New Roman" w:cs="Times New Roman"/>
          <w:sz w:val="28"/>
          <w:szCs w:val="28"/>
        </w:rPr>
        <w:t>от 6 октября 2020 г.                                                                                                 № 125</w:t>
      </w:r>
    </w:p>
    <w:p w:rsidR="008757C3" w:rsidRPr="008757C3" w:rsidRDefault="008757C3" w:rsidP="008757C3">
      <w:pPr>
        <w:rPr>
          <w:rFonts w:ascii="Times New Roman" w:hAnsi="Times New Roman" w:cs="Times New Roman"/>
          <w:sz w:val="28"/>
          <w:szCs w:val="28"/>
        </w:rPr>
      </w:pPr>
    </w:p>
    <w:p w:rsidR="008757C3" w:rsidRPr="008757C3" w:rsidRDefault="008757C3" w:rsidP="008757C3">
      <w:pPr>
        <w:jc w:val="both"/>
        <w:rPr>
          <w:rFonts w:ascii="Times New Roman" w:hAnsi="Times New Roman" w:cs="Times New Roman"/>
          <w:sz w:val="28"/>
          <w:szCs w:val="28"/>
        </w:rPr>
      </w:pPr>
    </w:p>
    <w:p w:rsidR="008757C3" w:rsidRPr="008757C3" w:rsidRDefault="008757C3" w:rsidP="008757C3">
      <w:pPr>
        <w:pStyle w:val="af2"/>
        <w:jc w:val="center"/>
        <w:rPr>
          <w:b/>
          <w:sz w:val="28"/>
          <w:szCs w:val="28"/>
        </w:rPr>
      </w:pPr>
      <w:r w:rsidRPr="008757C3">
        <w:rPr>
          <w:b/>
          <w:sz w:val="28"/>
          <w:szCs w:val="28"/>
        </w:rPr>
        <w:t>Об утверждении отчета об исполнении бюджета городского поселения Инсар Инсарского муниципального района за 9 месяцев 2020 года</w:t>
      </w:r>
    </w:p>
    <w:p w:rsidR="008757C3" w:rsidRPr="008757C3" w:rsidRDefault="008757C3" w:rsidP="008757C3">
      <w:pPr>
        <w:pStyle w:val="af2"/>
        <w:jc w:val="both"/>
        <w:rPr>
          <w:sz w:val="28"/>
          <w:szCs w:val="28"/>
        </w:rPr>
      </w:pPr>
    </w:p>
    <w:p w:rsidR="008757C3" w:rsidRPr="008757C3" w:rsidRDefault="008757C3" w:rsidP="008757C3">
      <w:pPr>
        <w:pStyle w:val="af2"/>
        <w:jc w:val="both"/>
        <w:rPr>
          <w:b/>
          <w:sz w:val="28"/>
          <w:szCs w:val="28"/>
        </w:rPr>
      </w:pPr>
      <w:r>
        <w:rPr>
          <w:sz w:val="28"/>
          <w:szCs w:val="28"/>
        </w:rPr>
        <w:t xml:space="preserve">             </w:t>
      </w:r>
      <w:r w:rsidRPr="008757C3">
        <w:rPr>
          <w:sz w:val="28"/>
          <w:szCs w:val="28"/>
        </w:rPr>
        <w:t>Руководствуясь ст.264.2 Бюджетного кодекса Российской Федерации, ст.52 Федерального закона от 06.10.2003г. №131-ФЗ «Об общих принципах организации местного самоуправления в Российской Федерации»</w:t>
      </w:r>
      <w:r w:rsidRPr="008757C3">
        <w:rPr>
          <w:b/>
          <w:sz w:val="28"/>
          <w:szCs w:val="28"/>
        </w:rPr>
        <w:t xml:space="preserve">, </w:t>
      </w:r>
    </w:p>
    <w:p w:rsidR="008757C3" w:rsidRPr="008757C3" w:rsidRDefault="008757C3" w:rsidP="008757C3">
      <w:pPr>
        <w:pStyle w:val="af2"/>
        <w:jc w:val="both"/>
        <w:rPr>
          <w:b/>
          <w:sz w:val="28"/>
          <w:szCs w:val="28"/>
        </w:rPr>
      </w:pPr>
    </w:p>
    <w:p w:rsidR="008757C3" w:rsidRPr="008757C3" w:rsidRDefault="008757C3" w:rsidP="008757C3">
      <w:pPr>
        <w:pStyle w:val="af2"/>
        <w:jc w:val="both"/>
        <w:rPr>
          <w:sz w:val="28"/>
          <w:szCs w:val="28"/>
        </w:rPr>
      </w:pPr>
      <w:r w:rsidRPr="008757C3">
        <w:rPr>
          <w:sz w:val="28"/>
          <w:szCs w:val="28"/>
        </w:rPr>
        <w:t xml:space="preserve">Администрация городского  поселения Инсар ПОСТАНОВЛЯЕТ:  </w:t>
      </w:r>
    </w:p>
    <w:p w:rsidR="008757C3" w:rsidRPr="008757C3" w:rsidRDefault="008757C3" w:rsidP="008757C3">
      <w:pPr>
        <w:pStyle w:val="af2"/>
        <w:jc w:val="both"/>
        <w:rPr>
          <w:sz w:val="28"/>
          <w:szCs w:val="28"/>
        </w:rPr>
      </w:pPr>
      <w:r w:rsidRPr="008757C3">
        <w:rPr>
          <w:sz w:val="28"/>
          <w:szCs w:val="28"/>
        </w:rPr>
        <w:t xml:space="preserve">     </w:t>
      </w:r>
    </w:p>
    <w:p w:rsidR="008757C3" w:rsidRPr="008757C3" w:rsidRDefault="008757C3" w:rsidP="008757C3">
      <w:pPr>
        <w:pStyle w:val="af2"/>
        <w:tabs>
          <w:tab w:val="left" w:pos="-142"/>
        </w:tabs>
        <w:jc w:val="both"/>
        <w:rPr>
          <w:sz w:val="28"/>
          <w:szCs w:val="28"/>
        </w:rPr>
      </w:pPr>
      <w:r w:rsidRPr="008757C3">
        <w:rPr>
          <w:sz w:val="28"/>
          <w:szCs w:val="28"/>
        </w:rPr>
        <w:tab/>
        <w:t>1.Утвердить прилагаемый  отчет  об исполнении бюджета городского поселения Инсар Инсарского муниципального района за 9 месяцев 2020 года.</w:t>
      </w:r>
    </w:p>
    <w:p w:rsidR="008757C3" w:rsidRPr="008757C3" w:rsidRDefault="008757C3" w:rsidP="008757C3">
      <w:pPr>
        <w:pStyle w:val="af2"/>
        <w:ind w:firstLine="567"/>
        <w:jc w:val="both"/>
        <w:rPr>
          <w:sz w:val="28"/>
          <w:szCs w:val="28"/>
        </w:rPr>
      </w:pPr>
      <w:r w:rsidRPr="008757C3">
        <w:rPr>
          <w:sz w:val="28"/>
          <w:szCs w:val="28"/>
        </w:rPr>
        <w:t>2.Направить отчет об исполнении бюджета городского поселения Инсар Инсарского муниципального района за 9 месяцев 2020 года в Совет депутатов городского поселения Инсар.</w:t>
      </w:r>
    </w:p>
    <w:p w:rsidR="008757C3" w:rsidRPr="008757C3" w:rsidRDefault="008757C3" w:rsidP="008757C3">
      <w:pPr>
        <w:jc w:val="both"/>
        <w:rPr>
          <w:rFonts w:ascii="Times New Roman" w:hAnsi="Times New Roman" w:cs="Times New Roman"/>
          <w:sz w:val="28"/>
          <w:szCs w:val="28"/>
        </w:rPr>
      </w:pPr>
    </w:p>
    <w:p w:rsidR="008757C3" w:rsidRPr="008757C3" w:rsidRDefault="008757C3" w:rsidP="008757C3">
      <w:pPr>
        <w:jc w:val="both"/>
        <w:rPr>
          <w:rFonts w:ascii="Times New Roman" w:hAnsi="Times New Roman" w:cs="Times New Roman"/>
          <w:sz w:val="28"/>
          <w:szCs w:val="28"/>
        </w:rPr>
      </w:pPr>
    </w:p>
    <w:p w:rsidR="008757C3" w:rsidRPr="008757C3" w:rsidRDefault="008757C3" w:rsidP="008757C3">
      <w:pPr>
        <w:jc w:val="both"/>
        <w:rPr>
          <w:rFonts w:ascii="Times New Roman" w:hAnsi="Times New Roman" w:cs="Times New Roman"/>
          <w:sz w:val="28"/>
          <w:szCs w:val="28"/>
        </w:rPr>
      </w:pPr>
    </w:p>
    <w:p w:rsidR="008757C3" w:rsidRPr="008757C3" w:rsidRDefault="008757C3" w:rsidP="008757C3">
      <w:pPr>
        <w:pStyle w:val="aff6"/>
        <w:jc w:val="both"/>
        <w:rPr>
          <w:rFonts w:ascii="Times New Roman" w:hAnsi="Times New Roman" w:cs="Times New Roman"/>
          <w:sz w:val="28"/>
          <w:szCs w:val="28"/>
        </w:rPr>
      </w:pPr>
      <w:r w:rsidRPr="008757C3">
        <w:rPr>
          <w:rFonts w:ascii="Times New Roman" w:hAnsi="Times New Roman" w:cs="Times New Roman"/>
          <w:sz w:val="28"/>
          <w:szCs w:val="28"/>
        </w:rPr>
        <w:t xml:space="preserve">Глава администрации </w:t>
      </w:r>
    </w:p>
    <w:p w:rsidR="008757C3" w:rsidRPr="008757C3" w:rsidRDefault="008757C3" w:rsidP="008757C3">
      <w:pPr>
        <w:jc w:val="both"/>
        <w:rPr>
          <w:rFonts w:ascii="Times New Roman" w:hAnsi="Times New Roman" w:cs="Times New Roman"/>
          <w:sz w:val="28"/>
          <w:szCs w:val="28"/>
        </w:rPr>
      </w:pPr>
      <w:r w:rsidRPr="008757C3">
        <w:rPr>
          <w:rFonts w:ascii="Times New Roman" w:hAnsi="Times New Roman" w:cs="Times New Roman"/>
          <w:sz w:val="28"/>
          <w:szCs w:val="28"/>
        </w:rPr>
        <w:t xml:space="preserve">городского поселения Инсар </w:t>
      </w:r>
    </w:p>
    <w:p w:rsidR="008757C3" w:rsidRPr="008757C3" w:rsidRDefault="008757C3" w:rsidP="008757C3">
      <w:pPr>
        <w:rPr>
          <w:rFonts w:ascii="Times New Roman" w:hAnsi="Times New Roman" w:cs="Times New Roman"/>
          <w:sz w:val="28"/>
          <w:szCs w:val="28"/>
        </w:rPr>
      </w:pPr>
      <w:r w:rsidRPr="008757C3">
        <w:rPr>
          <w:rFonts w:ascii="Times New Roman" w:hAnsi="Times New Roman" w:cs="Times New Roman"/>
          <w:sz w:val="28"/>
          <w:szCs w:val="28"/>
        </w:rPr>
        <w:t>Инсарского муниципального района</w:t>
      </w:r>
    </w:p>
    <w:p w:rsidR="008757C3" w:rsidRPr="008757C3" w:rsidRDefault="008757C3" w:rsidP="008757C3">
      <w:pPr>
        <w:rPr>
          <w:rFonts w:ascii="Times New Roman" w:hAnsi="Times New Roman" w:cs="Times New Roman"/>
          <w:sz w:val="28"/>
          <w:szCs w:val="28"/>
        </w:rPr>
      </w:pPr>
      <w:r w:rsidRPr="008757C3">
        <w:rPr>
          <w:rFonts w:ascii="Times New Roman" w:hAnsi="Times New Roman" w:cs="Times New Roman"/>
          <w:sz w:val="28"/>
          <w:szCs w:val="28"/>
        </w:rPr>
        <w:t>Республики Мордовия                                                                            Ю.Н.БУЛЫЧЕВ</w:t>
      </w:r>
    </w:p>
    <w:p w:rsidR="008757C3" w:rsidRPr="008757C3" w:rsidRDefault="008757C3" w:rsidP="008757C3">
      <w:pPr>
        <w:rPr>
          <w:rFonts w:ascii="Times New Roman" w:hAnsi="Times New Roman" w:cs="Times New Roman"/>
          <w:sz w:val="28"/>
          <w:szCs w:val="28"/>
        </w:rPr>
      </w:pPr>
    </w:p>
    <w:p w:rsidR="008757C3" w:rsidRPr="008757C3" w:rsidRDefault="008757C3" w:rsidP="008757C3">
      <w:pPr>
        <w:rPr>
          <w:rFonts w:ascii="Times New Roman" w:hAnsi="Times New Roman" w:cs="Times New Roman"/>
          <w:sz w:val="28"/>
          <w:szCs w:val="28"/>
        </w:rPr>
      </w:pPr>
    </w:p>
    <w:p w:rsidR="008757C3" w:rsidRPr="008757C3" w:rsidRDefault="008757C3" w:rsidP="008757C3">
      <w:pPr>
        <w:rPr>
          <w:rFonts w:ascii="Times New Roman" w:hAnsi="Times New Roman" w:cs="Times New Roman"/>
          <w:sz w:val="28"/>
          <w:szCs w:val="28"/>
        </w:rPr>
      </w:pPr>
    </w:p>
    <w:p w:rsidR="008757C3" w:rsidRPr="008757C3" w:rsidRDefault="008757C3" w:rsidP="008757C3">
      <w:pPr>
        <w:rPr>
          <w:rFonts w:ascii="Times New Roman" w:hAnsi="Times New Roman" w:cs="Times New Roman"/>
          <w:sz w:val="28"/>
          <w:szCs w:val="28"/>
        </w:rPr>
      </w:pPr>
    </w:p>
    <w:p w:rsidR="008757C3" w:rsidRPr="008757C3" w:rsidRDefault="008757C3" w:rsidP="008757C3">
      <w:pPr>
        <w:rPr>
          <w:rFonts w:ascii="Times New Roman" w:hAnsi="Times New Roman" w:cs="Times New Roman"/>
          <w:sz w:val="28"/>
          <w:szCs w:val="28"/>
        </w:rPr>
      </w:pPr>
    </w:p>
    <w:p w:rsidR="008757C3" w:rsidRPr="008757C3" w:rsidRDefault="008757C3" w:rsidP="008757C3">
      <w:pPr>
        <w:rPr>
          <w:rFonts w:ascii="Times New Roman" w:hAnsi="Times New Roman" w:cs="Times New Roman"/>
          <w:sz w:val="28"/>
          <w:szCs w:val="28"/>
        </w:rPr>
      </w:pPr>
    </w:p>
    <w:p w:rsidR="008757C3" w:rsidRPr="008757C3" w:rsidRDefault="008757C3" w:rsidP="008757C3">
      <w:pPr>
        <w:rPr>
          <w:rFonts w:ascii="Times New Roman" w:hAnsi="Times New Roman" w:cs="Times New Roman"/>
          <w:sz w:val="20"/>
          <w:szCs w:val="20"/>
        </w:rPr>
      </w:pPr>
    </w:p>
    <w:p w:rsidR="008757C3" w:rsidRPr="008757C3" w:rsidRDefault="008757C3" w:rsidP="008757C3">
      <w:pPr>
        <w:rPr>
          <w:rFonts w:ascii="Times New Roman" w:hAnsi="Times New Roman" w:cs="Times New Roman"/>
          <w:sz w:val="20"/>
          <w:szCs w:val="20"/>
        </w:rPr>
      </w:pPr>
    </w:p>
    <w:p w:rsidR="008757C3" w:rsidRPr="008757C3" w:rsidRDefault="008757C3" w:rsidP="008757C3">
      <w:pPr>
        <w:rPr>
          <w:rFonts w:ascii="Times New Roman" w:hAnsi="Times New Roman" w:cs="Times New Roman"/>
          <w:sz w:val="20"/>
          <w:szCs w:val="20"/>
        </w:rPr>
      </w:pPr>
    </w:p>
    <w:p w:rsidR="008757C3" w:rsidRPr="008757C3" w:rsidRDefault="008757C3" w:rsidP="008757C3">
      <w:pPr>
        <w:rPr>
          <w:rFonts w:ascii="Times New Roman" w:hAnsi="Times New Roman" w:cs="Times New Roman"/>
          <w:sz w:val="20"/>
          <w:szCs w:val="20"/>
        </w:rPr>
      </w:pPr>
      <w:r w:rsidRPr="008757C3">
        <w:rPr>
          <w:rFonts w:ascii="Times New Roman" w:hAnsi="Times New Roman" w:cs="Times New Roman"/>
          <w:sz w:val="20"/>
          <w:szCs w:val="20"/>
        </w:rPr>
        <w:t>Готовил: Степочкина Т.А.</w:t>
      </w:r>
    </w:p>
    <w:p w:rsidR="008757C3" w:rsidRPr="008757C3" w:rsidRDefault="008757C3" w:rsidP="008757C3">
      <w:pPr>
        <w:rPr>
          <w:rFonts w:ascii="Times New Roman" w:hAnsi="Times New Roman" w:cs="Times New Roman"/>
          <w:sz w:val="20"/>
          <w:szCs w:val="20"/>
        </w:rPr>
        <w:sectPr w:rsidR="008757C3" w:rsidRPr="008757C3">
          <w:headerReference w:type="default" r:id="rId8"/>
          <w:pgSz w:w="11906" w:h="16838"/>
          <w:pgMar w:top="1134" w:right="567" w:bottom="1134" w:left="1134" w:header="709" w:footer="709" w:gutter="0"/>
          <w:cols w:space="720"/>
        </w:sectPr>
      </w:pPr>
    </w:p>
    <w:tbl>
      <w:tblPr>
        <w:tblW w:w="17145" w:type="dxa"/>
        <w:tblInd w:w="-1184" w:type="dxa"/>
        <w:tblLayout w:type="fixed"/>
        <w:tblCellMar>
          <w:left w:w="29" w:type="dxa"/>
          <w:right w:w="0" w:type="dxa"/>
        </w:tblCellMar>
        <w:tblLook w:val="04A0"/>
      </w:tblPr>
      <w:tblGrid>
        <w:gridCol w:w="1352"/>
        <w:gridCol w:w="2053"/>
        <w:gridCol w:w="236"/>
        <w:gridCol w:w="820"/>
        <w:gridCol w:w="168"/>
        <w:gridCol w:w="289"/>
        <w:gridCol w:w="145"/>
        <w:gridCol w:w="375"/>
        <w:gridCol w:w="185"/>
        <w:gridCol w:w="579"/>
        <w:gridCol w:w="236"/>
        <w:gridCol w:w="260"/>
        <w:gridCol w:w="213"/>
        <w:gridCol w:w="42"/>
        <w:gridCol w:w="115"/>
        <w:gridCol w:w="191"/>
        <w:gridCol w:w="157"/>
        <w:gridCol w:w="174"/>
        <w:gridCol w:w="157"/>
        <w:gridCol w:w="157"/>
        <w:gridCol w:w="253"/>
        <w:gridCol w:w="145"/>
        <w:gridCol w:w="12"/>
        <w:gridCol w:w="753"/>
        <w:gridCol w:w="338"/>
        <w:gridCol w:w="31"/>
        <w:gridCol w:w="157"/>
        <w:gridCol w:w="145"/>
        <w:gridCol w:w="185"/>
        <w:gridCol w:w="532"/>
        <w:gridCol w:w="237"/>
        <w:gridCol w:w="157"/>
        <w:gridCol w:w="28"/>
        <w:gridCol w:w="1114"/>
        <w:gridCol w:w="157"/>
        <w:gridCol w:w="689"/>
        <w:gridCol w:w="588"/>
        <w:gridCol w:w="35"/>
        <w:gridCol w:w="122"/>
        <w:gridCol w:w="106"/>
        <w:gridCol w:w="1120"/>
        <w:gridCol w:w="13"/>
        <w:gridCol w:w="54"/>
        <w:gridCol w:w="157"/>
        <w:gridCol w:w="209"/>
        <w:gridCol w:w="153"/>
        <w:gridCol w:w="157"/>
        <w:gridCol w:w="262"/>
        <w:gridCol w:w="284"/>
        <w:gridCol w:w="114"/>
        <w:gridCol w:w="311"/>
        <w:gridCol w:w="102"/>
        <w:gridCol w:w="40"/>
        <w:gridCol w:w="15"/>
        <w:gridCol w:w="36"/>
        <w:gridCol w:w="43"/>
        <w:gridCol w:w="9"/>
        <w:gridCol w:w="52"/>
        <w:gridCol w:w="52"/>
        <w:gridCol w:w="274"/>
      </w:tblGrid>
      <w:tr w:rsidR="008757C3" w:rsidRPr="008757C3" w:rsidTr="008757C3">
        <w:trPr>
          <w:gridAfter w:val="1"/>
          <w:wAfter w:w="274" w:type="dxa"/>
          <w:hidden/>
        </w:trPr>
        <w:tc>
          <w:tcPr>
            <w:tcW w:w="4463" w:type="dxa"/>
            <w:gridSpan w:val="4"/>
            <w:vAlign w:val="center"/>
            <w:hideMark/>
          </w:tcPr>
          <w:p w:rsidR="008757C3" w:rsidRPr="008757C3" w:rsidRDefault="008757C3">
            <w:pPr>
              <w:rPr>
                <w:rFonts w:ascii="Times New Roman" w:eastAsiaTheme="minorEastAsia" w:hAnsi="Times New Roman" w:cs="Times New Roman"/>
                <w:vanish/>
                <w:sz w:val="20"/>
                <w:szCs w:val="20"/>
              </w:rPr>
            </w:pPr>
          </w:p>
        </w:tc>
        <w:tc>
          <w:tcPr>
            <w:tcW w:w="168" w:type="dxa"/>
            <w:vAlign w:val="center"/>
            <w:hideMark/>
          </w:tcPr>
          <w:p w:rsidR="008757C3" w:rsidRPr="008757C3" w:rsidRDefault="008757C3">
            <w:pPr>
              <w:rPr>
                <w:rFonts w:ascii="Times New Roman" w:eastAsiaTheme="minorEastAsia" w:hAnsi="Times New Roman" w:cs="Times New Roman"/>
                <w:vanish/>
                <w:sz w:val="20"/>
                <w:szCs w:val="20"/>
              </w:rPr>
            </w:pPr>
          </w:p>
        </w:tc>
        <w:tc>
          <w:tcPr>
            <w:tcW w:w="1573" w:type="dxa"/>
            <w:gridSpan w:val="5"/>
            <w:vAlign w:val="center"/>
            <w:hideMark/>
          </w:tcPr>
          <w:p w:rsidR="008757C3" w:rsidRPr="008757C3" w:rsidRDefault="008757C3">
            <w:pPr>
              <w:rPr>
                <w:rFonts w:ascii="Times New Roman" w:eastAsiaTheme="minorEastAsia" w:hAnsi="Times New Roman" w:cs="Times New Roman"/>
                <w:vanish/>
                <w:sz w:val="20"/>
                <w:szCs w:val="20"/>
              </w:rPr>
            </w:pPr>
          </w:p>
        </w:tc>
        <w:tc>
          <w:tcPr>
            <w:tcW w:w="751" w:type="dxa"/>
            <w:gridSpan w:val="4"/>
            <w:vAlign w:val="center"/>
            <w:hideMark/>
          </w:tcPr>
          <w:p w:rsidR="008757C3" w:rsidRPr="008757C3" w:rsidRDefault="008757C3">
            <w:pPr>
              <w:rPr>
                <w:rFonts w:ascii="Times New Roman" w:eastAsiaTheme="minorEastAsia" w:hAnsi="Times New Roman" w:cs="Times New Roman"/>
                <w:vanish/>
                <w:sz w:val="20"/>
                <w:szCs w:val="20"/>
              </w:rPr>
            </w:pPr>
          </w:p>
        </w:tc>
        <w:tc>
          <w:tcPr>
            <w:tcW w:w="637" w:type="dxa"/>
            <w:gridSpan w:val="4"/>
            <w:vAlign w:val="center"/>
            <w:hideMark/>
          </w:tcPr>
          <w:p w:rsidR="008757C3" w:rsidRPr="008757C3" w:rsidRDefault="008757C3">
            <w:pPr>
              <w:rPr>
                <w:rFonts w:ascii="Times New Roman" w:eastAsiaTheme="minorEastAsia" w:hAnsi="Times New Roman" w:cs="Times New Roman"/>
                <w:vanish/>
                <w:sz w:val="20"/>
                <w:szCs w:val="20"/>
              </w:rPr>
            </w:pPr>
          </w:p>
        </w:tc>
        <w:tc>
          <w:tcPr>
            <w:tcW w:w="1477" w:type="dxa"/>
            <w:gridSpan w:val="6"/>
            <w:vAlign w:val="center"/>
            <w:hideMark/>
          </w:tcPr>
          <w:p w:rsidR="008757C3" w:rsidRPr="008757C3" w:rsidRDefault="008757C3">
            <w:pPr>
              <w:rPr>
                <w:rFonts w:ascii="Times New Roman" w:eastAsiaTheme="minorEastAsia" w:hAnsi="Times New Roman" w:cs="Times New Roman"/>
                <w:vanish/>
                <w:sz w:val="20"/>
                <w:szCs w:val="20"/>
              </w:rPr>
            </w:pPr>
          </w:p>
        </w:tc>
        <w:tc>
          <w:tcPr>
            <w:tcW w:w="338" w:type="dxa"/>
            <w:vAlign w:val="center"/>
            <w:hideMark/>
          </w:tcPr>
          <w:p w:rsidR="008757C3" w:rsidRPr="008757C3" w:rsidRDefault="008757C3">
            <w:pPr>
              <w:rPr>
                <w:rFonts w:ascii="Times New Roman" w:eastAsiaTheme="minorEastAsia" w:hAnsi="Times New Roman" w:cs="Times New Roman"/>
                <w:vanish/>
                <w:sz w:val="20"/>
                <w:szCs w:val="20"/>
              </w:rPr>
            </w:pPr>
          </w:p>
        </w:tc>
        <w:tc>
          <w:tcPr>
            <w:tcW w:w="333"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185" w:type="dxa"/>
            <w:vAlign w:val="center"/>
            <w:hideMark/>
          </w:tcPr>
          <w:p w:rsidR="008757C3" w:rsidRPr="008757C3" w:rsidRDefault="008757C3">
            <w:pPr>
              <w:rPr>
                <w:rFonts w:ascii="Times New Roman" w:eastAsiaTheme="minorEastAsia" w:hAnsi="Times New Roman" w:cs="Times New Roman"/>
                <w:vanish/>
                <w:sz w:val="20"/>
                <w:szCs w:val="20"/>
              </w:rPr>
            </w:pPr>
          </w:p>
        </w:tc>
        <w:tc>
          <w:tcPr>
            <w:tcW w:w="532" w:type="dxa"/>
            <w:vAlign w:val="center"/>
            <w:hideMark/>
          </w:tcPr>
          <w:p w:rsidR="008757C3" w:rsidRPr="008757C3" w:rsidRDefault="008757C3">
            <w:pPr>
              <w:rPr>
                <w:rFonts w:ascii="Times New Roman" w:eastAsiaTheme="minorEastAsia" w:hAnsi="Times New Roman" w:cs="Times New Roman"/>
                <w:vanish/>
                <w:sz w:val="20"/>
                <w:szCs w:val="20"/>
              </w:rPr>
            </w:pPr>
          </w:p>
        </w:tc>
        <w:tc>
          <w:tcPr>
            <w:tcW w:w="422"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2583" w:type="dxa"/>
            <w:gridSpan w:val="5"/>
            <w:vAlign w:val="center"/>
            <w:hideMark/>
          </w:tcPr>
          <w:p w:rsidR="008757C3" w:rsidRPr="008757C3" w:rsidRDefault="008757C3">
            <w:pPr>
              <w:rPr>
                <w:rFonts w:ascii="Times New Roman" w:eastAsiaTheme="minorEastAsia" w:hAnsi="Times New Roman" w:cs="Times New Roman"/>
                <w:vanish/>
                <w:sz w:val="20"/>
                <w:szCs w:val="20"/>
              </w:rPr>
            </w:pPr>
          </w:p>
        </w:tc>
        <w:tc>
          <w:tcPr>
            <w:tcW w:w="1348"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1403" w:type="dxa"/>
            <w:gridSpan w:val="9"/>
            <w:vAlign w:val="center"/>
            <w:hideMark/>
          </w:tcPr>
          <w:p w:rsidR="008757C3" w:rsidRPr="008757C3" w:rsidRDefault="008757C3">
            <w:pPr>
              <w:rPr>
                <w:rFonts w:ascii="Times New Roman" w:eastAsiaTheme="minorEastAsia" w:hAnsi="Times New Roman" w:cs="Times New Roman"/>
                <w:vanish/>
                <w:sz w:val="20"/>
                <w:szCs w:val="20"/>
              </w:rPr>
            </w:pPr>
          </w:p>
        </w:tc>
        <w:tc>
          <w:tcPr>
            <w:tcW w:w="413" w:type="dxa"/>
            <w:gridSpan w:val="2"/>
            <w:vAlign w:val="center"/>
            <w:hideMark/>
          </w:tcPr>
          <w:p w:rsidR="008757C3" w:rsidRPr="008757C3" w:rsidRDefault="008757C3">
            <w:pPr>
              <w:rPr>
                <w:rFonts w:ascii="Times New Roman" w:eastAsiaTheme="minorEastAsia" w:hAnsi="Times New Roman" w:cs="Times New Roman"/>
                <w:vanish/>
                <w:sz w:val="20"/>
                <w:szCs w:val="20"/>
              </w:rPr>
            </w:pPr>
          </w:p>
        </w:tc>
        <w:tc>
          <w:tcPr>
            <w:tcW w:w="91"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52" w:type="dxa"/>
            <w:gridSpan w:val="2"/>
            <w:vAlign w:val="center"/>
            <w:hideMark/>
          </w:tcPr>
          <w:p w:rsidR="008757C3" w:rsidRPr="008757C3" w:rsidRDefault="008757C3">
            <w:pPr>
              <w:rPr>
                <w:rFonts w:ascii="Times New Roman" w:eastAsiaTheme="minorEastAsia" w:hAnsi="Times New Roman" w:cs="Times New Roman"/>
                <w:vanish/>
                <w:sz w:val="20"/>
                <w:szCs w:val="20"/>
              </w:rPr>
            </w:pPr>
          </w:p>
        </w:tc>
        <w:tc>
          <w:tcPr>
            <w:tcW w:w="52" w:type="dxa"/>
            <w:vAlign w:val="center"/>
            <w:hideMark/>
          </w:tcPr>
          <w:p w:rsidR="008757C3" w:rsidRPr="008757C3" w:rsidRDefault="008757C3">
            <w:pPr>
              <w:rPr>
                <w:rFonts w:ascii="Times New Roman" w:eastAsiaTheme="minorEastAsia" w:hAnsi="Times New Roman" w:cs="Times New Roman"/>
                <w:vanish/>
                <w:sz w:val="20"/>
                <w:szCs w:val="20"/>
              </w:rPr>
            </w:pPr>
          </w:p>
        </w:tc>
        <w:tc>
          <w:tcPr>
            <w:tcW w:w="52" w:type="dxa"/>
            <w:vAlign w:val="center"/>
            <w:hideMark/>
          </w:tcPr>
          <w:p w:rsidR="008757C3" w:rsidRPr="008757C3" w:rsidRDefault="008757C3">
            <w:pPr>
              <w:rPr>
                <w:rFonts w:ascii="Times New Roman" w:eastAsiaTheme="minorEastAsia" w:hAnsi="Times New Roman" w:cs="Times New Roman"/>
                <w:vanish/>
                <w:sz w:val="20"/>
                <w:szCs w:val="20"/>
              </w:rPr>
            </w:pPr>
          </w:p>
        </w:tc>
      </w:tr>
      <w:tr w:rsidR="008757C3" w:rsidRPr="008757C3" w:rsidTr="008757C3">
        <w:trPr>
          <w:gridAfter w:val="1"/>
          <w:wAfter w:w="274" w:type="dxa"/>
          <w:hidden/>
        </w:trPr>
        <w:tc>
          <w:tcPr>
            <w:tcW w:w="4463" w:type="dxa"/>
            <w:gridSpan w:val="4"/>
            <w:vAlign w:val="center"/>
            <w:hideMark/>
          </w:tcPr>
          <w:p w:rsidR="008757C3" w:rsidRPr="008757C3" w:rsidRDefault="008757C3">
            <w:pPr>
              <w:rPr>
                <w:rFonts w:ascii="Times New Roman" w:eastAsiaTheme="minorEastAsia" w:hAnsi="Times New Roman" w:cs="Times New Roman"/>
                <w:vanish/>
                <w:sz w:val="20"/>
                <w:szCs w:val="20"/>
              </w:rPr>
            </w:pPr>
          </w:p>
        </w:tc>
        <w:tc>
          <w:tcPr>
            <w:tcW w:w="168" w:type="dxa"/>
            <w:vAlign w:val="center"/>
            <w:hideMark/>
          </w:tcPr>
          <w:p w:rsidR="008757C3" w:rsidRPr="008757C3" w:rsidRDefault="008757C3">
            <w:pPr>
              <w:rPr>
                <w:rFonts w:ascii="Times New Roman" w:eastAsiaTheme="minorEastAsia" w:hAnsi="Times New Roman" w:cs="Times New Roman"/>
                <w:vanish/>
                <w:sz w:val="20"/>
                <w:szCs w:val="20"/>
              </w:rPr>
            </w:pPr>
          </w:p>
        </w:tc>
        <w:tc>
          <w:tcPr>
            <w:tcW w:w="1573" w:type="dxa"/>
            <w:gridSpan w:val="5"/>
            <w:vAlign w:val="center"/>
            <w:hideMark/>
          </w:tcPr>
          <w:p w:rsidR="008757C3" w:rsidRPr="008757C3" w:rsidRDefault="008757C3">
            <w:pPr>
              <w:rPr>
                <w:rFonts w:ascii="Times New Roman" w:eastAsiaTheme="minorEastAsia" w:hAnsi="Times New Roman" w:cs="Times New Roman"/>
                <w:vanish/>
                <w:sz w:val="20"/>
                <w:szCs w:val="20"/>
              </w:rPr>
            </w:pPr>
          </w:p>
        </w:tc>
        <w:tc>
          <w:tcPr>
            <w:tcW w:w="751" w:type="dxa"/>
            <w:gridSpan w:val="4"/>
            <w:vAlign w:val="center"/>
            <w:hideMark/>
          </w:tcPr>
          <w:p w:rsidR="008757C3" w:rsidRPr="008757C3" w:rsidRDefault="008757C3">
            <w:pPr>
              <w:rPr>
                <w:rFonts w:ascii="Times New Roman" w:eastAsiaTheme="minorEastAsia" w:hAnsi="Times New Roman" w:cs="Times New Roman"/>
                <w:vanish/>
                <w:sz w:val="20"/>
                <w:szCs w:val="20"/>
              </w:rPr>
            </w:pPr>
          </w:p>
        </w:tc>
        <w:tc>
          <w:tcPr>
            <w:tcW w:w="637" w:type="dxa"/>
            <w:gridSpan w:val="4"/>
            <w:vAlign w:val="center"/>
            <w:hideMark/>
          </w:tcPr>
          <w:p w:rsidR="008757C3" w:rsidRPr="008757C3" w:rsidRDefault="008757C3">
            <w:pPr>
              <w:rPr>
                <w:rFonts w:ascii="Times New Roman" w:eastAsiaTheme="minorEastAsia" w:hAnsi="Times New Roman" w:cs="Times New Roman"/>
                <w:vanish/>
                <w:sz w:val="20"/>
                <w:szCs w:val="20"/>
              </w:rPr>
            </w:pPr>
          </w:p>
        </w:tc>
        <w:tc>
          <w:tcPr>
            <w:tcW w:w="1477" w:type="dxa"/>
            <w:gridSpan w:val="6"/>
            <w:vAlign w:val="center"/>
            <w:hideMark/>
          </w:tcPr>
          <w:p w:rsidR="008757C3" w:rsidRPr="008757C3" w:rsidRDefault="008757C3">
            <w:pPr>
              <w:rPr>
                <w:rFonts w:ascii="Times New Roman" w:eastAsiaTheme="minorEastAsia" w:hAnsi="Times New Roman" w:cs="Times New Roman"/>
                <w:vanish/>
                <w:sz w:val="20"/>
                <w:szCs w:val="20"/>
              </w:rPr>
            </w:pPr>
          </w:p>
        </w:tc>
        <w:tc>
          <w:tcPr>
            <w:tcW w:w="338" w:type="dxa"/>
            <w:vAlign w:val="center"/>
            <w:hideMark/>
          </w:tcPr>
          <w:p w:rsidR="008757C3" w:rsidRPr="008757C3" w:rsidRDefault="008757C3">
            <w:pPr>
              <w:rPr>
                <w:rFonts w:ascii="Times New Roman" w:eastAsiaTheme="minorEastAsia" w:hAnsi="Times New Roman" w:cs="Times New Roman"/>
                <w:vanish/>
                <w:sz w:val="20"/>
                <w:szCs w:val="20"/>
              </w:rPr>
            </w:pPr>
          </w:p>
        </w:tc>
        <w:tc>
          <w:tcPr>
            <w:tcW w:w="333"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185" w:type="dxa"/>
            <w:vAlign w:val="center"/>
            <w:hideMark/>
          </w:tcPr>
          <w:p w:rsidR="008757C3" w:rsidRPr="008757C3" w:rsidRDefault="008757C3">
            <w:pPr>
              <w:rPr>
                <w:rFonts w:ascii="Times New Roman" w:eastAsiaTheme="minorEastAsia" w:hAnsi="Times New Roman" w:cs="Times New Roman"/>
                <w:vanish/>
                <w:sz w:val="20"/>
                <w:szCs w:val="20"/>
              </w:rPr>
            </w:pPr>
          </w:p>
        </w:tc>
        <w:tc>
          <w:tcPr>
            <w:tcW w:w="532" w:type="dxa"/>
            <w:vAlign w:val="center"/>
            <w:hideMark/>
          </w:tcPr>
          <w:p w:rsidR="008757C3" w:rsidRPr="008757C3" w:rsidRDefault="008757C3">
            <w:pPr>
              <w:rPr>
                <w:rFonts w:ascii="Times New Roman" w:eastAsiaTheme="minorEastAsia" w:hAnsi="Times New Roman" w:cs="Times New Roman"/>
                <w:vanish/>
                <w:sz w:val="20"/>
                <w:szCs w:val="20"/>
              </w:rPr>
            </w:pPr>
          </w:p>
        </w:tc>
        <w:tc>
          <w:tcPr>
            <w:tcW w:w="422"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2583" w:type="dxa"/>
            <w:gridSpan w:val="5"/>
            <w:vAlign w:val="center"/>
            <w:hideMark/>
          </w:tcPr>
          <w:p w:rsidR="008757C3" w:rsidRPr="008757C3" w:rsidRDefault="008757C3">
            <w:pPr>
              <w:rPr>
                <w:rFonts w:ascii="Times New Roman" w:eastAsiaTheme="minorEastAsia" w:hAnsi="Times New Roman" w:cs="Times New Roman"/>
                <w:vanish/>
                <w:sz w:val="20"/>
                <w:szCs w:val="20"/>
              </w:rPr>
            </w:pPr>
          </w:p>
        </w:tc>
        <w:tc>
          <w:tcPr>
            <w:tcW w:w="1348"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1403" w:type="dxa"/>
            <w:gridSpan w:val="9"/>
            <w:vAlign w:val="center"/>
            <w:hideMark/>
          </w:tcPr>
          <w:p w:rsidR="008757C3" w:rsidRPr="008757C3" w:rsidRDefault="008757C3">
            <w:pPr>
              <w:rPr>
                <w:rFonts w:ascii="Times New Roman" w:eastAsiaTheme="minorEastAsia" w:hAnsi="Times New Roman" w:cs="Times New Roman"/>
                <w:vanish/>
                <w:sz w:val="20"/>
                <w:szCs w:val="20"/>
              </w:rPr>
            </w:pPr>
          </w:p>
        </w:tc>
        <w:tc>
          <w:tcPr>
            <w:tcW w:w="413" w:type="dxa"/>
            <w:gridSpan w:val="2"/>
            <w:vAlign w:val="center"/>
            <w:hideMark/>
          </w:tcPr>
          <w:p w:rsidR="008757C3" w:rsidRPr="008757C3" w:rsidRDefault="008757C3">
            <w:pPr>
              <w:rPr>
                <w:rFonts w:ascii="Times New Roman" w:eastAsiaTheme="minorEastAsia" w:hAnsi="Times New Roman" w:cs="Times New Roman"/>
                <w:vanish/>
                <w:sz w:val="20"/>
                <w:szCs w:val="20"/>
              </w:rPr>
            </w:pPr>
          </w:p>
        </w:tc>
        <w:tc>
          <w:tcPr>
            <w:tcW w:w="91"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52" w:type="dxa"/>
            <w:gridSpan w:val="2"/>
            <w:vAlign w:val="center"/>
            <w:hideMark/>
          </w:tcPr>
          <w:p w:rsidR="008757C3" w:rsidRPr="008757C3" w:rsidRDefault="008757C3">
            <w:pPr>
              <w:rPr>
                <w:rFonts w:ascii="Times New Roman" w:eastAsiaTheme="minorEastAsia" w:hAnsi="Times New Roman" w:cs="Times New Roman"/>
                <w:vanish/>
                <w:sz w:val="20"/>
                <w:szCs w:val="20"/>
              </w:rPr>
            </w:pPr>
          </w:p>
        </w:tc>
        <w:tc>
          <w:tcPr>
            <w:tcW w:w="52" w:type="dxa"/>
            <w:vAlign w:val="center"/>
            <w:hideMark/>
          </w:tcPr>
          <w:p w:rsidR="008757C3" w:rsidRPr="008757C3" w:rsidRDefault="008757C3">
            <w:pPr>
              <w:rPr>
                <w:rFonts w:ascii="Times New Roman" w:eastAsiaTheme="minorEastAsia" w:hAnsi="Times New Roman" w:cs="Times New Roman"/>
                <w:vanish/>
                <w:sz w:val="20"/>
                <w:szCs w:val="20"/>
              </w:rPr>
            </w:pPr>
          </w:p>
        </w:tc>
        <w:tc>
          <w:tcPr>
            <w:tcW w:w="52" w:type="dxa"/>
            <w:vAlign w:val="center"/>
            <w:hideMark/>
          </w:tcPr>
          <w:p w:rsidR="008757C3" w:rsidRPr="008757C3" w:rsidRDefault="008757C3">
            <w:pPr>
              <w:rPr>
                <w:rFonts w:ascii="Times New Roman" w:eastAsiaTheme="minorEastAsia" w:hAnsi="Times New Roman" w:cs="Times New Roman"/>
                <w:vanish/>
                <w:sz w:val="20"/>
                <w:szCs w:val="20"/>
              </w:rPr>
            </w:pPr>
          </w:p>
        </w:tc>
      </w:tr>
      <w:tr w:rsidR="008757C3" w:rsidRPr="008757C3" w:rsidTr="008757C3">
        <w:trPr>
          <w:gridAfter w:val="1"/>
          <w:wAfter w:w="274" w:type="dxa"/>
          <w:hidden/>
        </w:trPr>
        <w:tc>
          <w:tcPr>
            <w:tcW w:w="4463" w:type="dxa"/>
            <w:gridSpan w:val="4"/>
            <w:vAlign w:val="center"/>
            <w:hideMark/>
          </w:tcPr>
          <w:p w:rsidR="008757C3" w:rsidRPr="008757C3" w:rsidRDefault="008757C3">
            <w:pPr>
              <w:rPr>
                <w:rFonts w:ascii="Times New Roman" w:eastAsiaTheme="minorEastAsia" w:hAnsi="Times New Roman" w:cs="Times New Roman"/>
                <w:vanish/>
                <w:sz w:val="20"/>
                <w:szCs w:val="20"/>
              </w:rPr>
            </w:pPr>
          </w:p>
        </w:tc>
        <w:tc>
          <w:tcPr>
            <w:tcW w:w="168" w:type="dxa"/>
            <w:vAlign w:val="center"/>
            <w:hideMark/>
          </w:tcPr>
          <w:p w:rsidR="008757C3" w:rsidRPr="008757C3" w:rsidRDefault="008757C3">
            <w:pPr>
              <w:rPr>
                <w:rFonts w:ascii="Times New Roman" w:eastAsiaTheme="minorEastAsia" w:hAnsi="Times New Roman" w:cs="Times New Roman"/>
                <w:vanish/>
                <w:sz w:val="20"/>
                <w:szCs w:val="20"/>
              </w:rPr>
            </w:pPr>
          </w:p>
        </w:tc>
        <w:tc>
          <w:tcPr>
            <w:tcW w:w="1573" w:type="dxa"/>
            <w:gridSpan w:val="5"/>
            <w:vAlign w:val="center"/>
            <w:hideMark/>
          </w:tcPr>
          <w:p w:rsidR="008757C3" w:rsidRPr="008757C3" w:rsidRDefault="008757C3">
            <w:pPr>
              <w:rPr>
                <w:rFonts w:ascii="Times New Roman" w:eastAsiaTheme="minorEastAsia" w:hAnsi="Times New Roman" w:cs="Times New Roman"/>
                <w:vanish/>
                <w:sz w:val="20"/>
                <w:szCs w:val="20"/>
              </w:rPr>
            </w:pPr>
          </w:p>
        </w:tc>
        <w:tc>
          <w:tcPr>
            <w:tcW w:w="751" w:type="dxa"/>
            <w:gridSpan w:val="4"/>
            <w:vAlign w:val="center"/>
            <w:hideMark/>
          </w:tcPr>
          <w:p w:rsidR="008757C3" w:rsidRPr="008757C3" w:rsidRDefault="008757C3">
            <w:pPr>
              <w:rPr>
                <w:rFonts w:ascii="Times New Roman" w:eastAsiaTheme="minorEastAsia" w:hAnsi="Times New Roman" w:cs="Times New Roman"/>
                <w:vanish/>
                <w:sz w:val="20"/>
                <w:szCs w:val="20"/>
              </w:rPr>
            </w:pPr>
          </w:p>
        </w:tc>
        <w:tc>
          <w:tcPr>
            <w:tcW w:w="637" w:type="dxa"/>
            <w:gridSpan w:val="4"/>
            <w:vAlign w:val="center"/>
            <w:hideMark/>
          </w:tcPr>
          <w:p w:rsidR="008757C3" w:rsidRPr="008757C3" w:rsidRDefault="008757C3">
            <w:pPr>
              <w:rPr>
                <w:rFonts w:ascii="Times New Roman" w:eastAsiaTheme="minorEastAsia" w:hAnsi="Times New Roman" w:cs="Times New Roman"/>
                <w:vanish/>
                <w:sz w:val="20"/>
                <w:szCs w:val="20"/>
              </w:rPr>
            </w:pPr>
          </w:p>
        </w:tc>
        <w:tc>
          <w:tcPr>
            <w:tcW w:w="1477" w:type="dxa"/>
            <w:gridSpan w:val="6"/>
            <w:vAlign w:val="center"/>
            <w:hideMark/>
          </w:tcPr>
          <w:p w:rsidR="008757C3" w:rsidRPr="008757C3" w:rsidRDefault="008757C3">
            <w:pPr>
              <w:rPr>
                <w:rFonts w:ascii="Times New Roman" w:eastAsiaTheme="minorEastAsia" w:hAnsi="Times New Roman" w:cs="Times New Roman"/>
                <w:vanish/>
                <w:sz w:val="20"/>
                <w:szCs w:val="20"/>
              </w:rPr>
            </w:pPr>
          </w:p>
        </w:tc>
        <w:tc>
          <w:tcPr>
            <w:tcW w:w="338" w:type="dxa"/>
            <w:vAlign w:val="center"/>
            <w:hideMark/>
          </w:tcPr>
          <w:p w:rsidR="008757C3" w:rsidRPr="008757C3" w:rsidRDefault="008757C3">
            <w:pPr>
              <w:rPr>
                <w:rFonts w:ascii="Times New Roman" w:eastAsiaTheme="minorEastAsia" w:hAnsi="Times New Roman" w:cs="Times New Roman"/>
                <w:vanish/>
                <w:sz w:val="20"/>
                <w:szCs w:val="20"/>
              </w:rPr>
            </w:pPr>
          </w:p>
        </w:tc>
        <w:tc>
          <w:tcPr>
            <w:tcW w:w="333"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185" w:type="dxa"/>
            <w:vAlign w:val="center"/>
            <w:hideMark/>
          </w:tcPr>
          <w:p w:rsidR="008757C3" w:rsidRPr="008757C3" w:rsidRDefault="008757C3">
            <w:pPr>
              <w:rPr>
                <w:rFonts w:ascii="Times New Roman" w:eastAsiaTheme="minorEastAsia" w:hAnsi="Times New Roman" w:cs="Times New Roman"/>
                <w:vanish/>
                <w:sz w:val="20"/>
                <w:szCs w:val="20"/>
              </w:rPr>
            </w:pPr>
          </w:p>
        </w:tc>
        <w:tc>
          <w:tcPr>
            <w:tcW w:w="532" w:type="dxa"/>
            <w:vAlign w:val="center"/>
            <w:hideMark/>
          </w:tcPr>
          <w:p w:rsidR="008757C3" w:rsidRPr="008757C3" w:rsidRDefault="008757C3">
            <w:pPr>
              <w:rPr>
                <w:rFonts w:ascii="Times New Roman" w:eastAsiaTheme="minorEastAsia" w:hAnsi="Times New Roman" w:cs="Times New Roman"/>
                <w:vanish/>
                <w:sz w:val="20"/>
                <w:szCs w:val="20"/>
              </w:rPr>
            </w:pPr>
          </w:p>
        </w:tc>
        <w:tc>
          <w:tcPr>
            <w:tcW w:w="422"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2583" w:type="dxa"/>
            <w:gridSpan w:val="5"/>
            <w:vAlign w:val="center"/>
            <w:hideMark/>
          </w:tcPr>
          <w:p w:rsidR="008757C3" w:rsidRPr="008757C3" w:rsidRDefault="008757C3">
            <w:pPr>
              <w:rPr>
                <w:rFonts w:ascii="Times New Roman" w:eastAsiaTheme="minorEastAsia" w:hAnsi="Times New Roman" w:cs="Times New Roman"/>
                <w:vanish/>
                <w:sz w:val="20"/>
                <w:szCs w:val="20"/>
              </w:rPr>
            </w:pPr>
          </w:p>
        </w:tc>
        <w:tc>
          <w:tcPr>
            <w:tcW w:w="1348"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1403" w:type="dxa"/>
            <w:gridSpan w:val="9"/>
            <w:vAlign w:val="center"/>
            <w:hideMark/>
          </w:tcPr>
          <w:p w:rsidR="008757C3" w:rsidRPr="008757C3" w:rsidRDefault="008757C3">
            <w:pPr>
              <w:rPr>
                <w:rFonts w:ascii="Times New Roman" w:eastAsiaTheme="minorEastAsia" w:hAnsi="Times New Roman" w:cs="Times New Roman"/>
                <w:vanish/>
                <w:sz w:val="20"/>
                <w:szCs w:val="20"/>
              </w:rPr>
            </w:pPr>
          </w:p>
        </w:tc>
        <w:tc>
          <w:tcPr>
            <w:tcW w:w="413" w:type="dxa"/>
            <w:gridSpan w:val="2"/>
            <w:vAlign w:val="center"/>
            <w:hideMark/>
          </w:tcPr>
          <w:p w:rsidR="008757C3" w:rsidRPr="008757C3" w:rsidRDefault="008757C3">
            <w:pPr>
              <w:rPr>
                <w:rFonts w:ascii="Times New Roman" w:eastAsiaTheme="minorEastAsia" w:hAnsi="Times New Roman" w:cs="Times New Roman"/>
                <w:vanish/>
                <w:sz w:val="20"/>
                <w:szCs w:val="20"/>
              </w:rPr>
            </w:pPr>
          </w:p>
        </w:tc>
        <w:tc>
          <w:tcPr>
            <w:tcW w:w="91" w:type="dxa"/>
            <w:gridSpan w:val="3"/>
            <w:vAlign w:val="center"/>
            <w:hideMark/>
          </w:tcPr>
          <w:p w:rsidR="008757C3" w:rsidRPr="008757C3" w:rsidRDefault="008757C3">
            <w:pPr>
              <w:rPr>
                <w:rFonts w:ascii="Times New Roman" w:eastAsiaTheme="minorEastAsia" w:hAnsi="Times New Roman" w:cs="Times New Roman"/>
                <w:vanish/>
                <w:sz w:val="20"/>
                <w:szCs w:val="20"/>
              </w:rPr>
            </w:pPr>
          </w:p>
        </w:tc>
        <w:tc>
          <w:tcPr>
            <w:tcW w:w="52" w:type="dxa"/>
            <w:gridSpan w:val="2"/>
            <w:vAlign w:val="center"/>
            <w:hideMark/>
          </w:tcPr>
          <w:p w:rsidR="008757C3" w:rsidRPr="008757C3" w:rsidRDefault="008757C3">
            <w:pPr>
              <w:rPr>
                <w:rFonts w:ascii="Times New Roman" w:eastAsiaTheme="minorEastAsia" w:hAnsi="Times New Roman" w:cs="Times New Roman"/>
                <w:vanish/>
                <w:sz w:val="20"/>
                <w:szCs w:val="20"/>
              </w:rPr>
            </w:pPr>
          </w:p>
        </w:tc>
        <w:tc>
          <w:tcPr>
            <w:tcW w:w="52" w:type="dxa"/>
            <w:vAlign w:val="center"/>
            <w:hideMark/>
          </w:tcPr>
          <w:p w:rsidR="008757C3" w:rsidRPr="008757C3" w:rsidRDefault="008757C3">
            <w:pPr>
              <w:rPr>
                <w:rFonts w:ascii="Times New Roman" w:eastAsiaTheme="minorEastAsia" w:hAnsi="Times New Roman" w:cs="Times New Roman"/>
                <w:vanish/>
                <w:sz w:val="20"/>
                <w:szCs w:val="20"/>
              </w:rPr>
            </w:pPr>
          </w:p>
        </w:tc>
        <w:tc>
          <w:tcPr>
            <w:tcW w:w="52" w:type="dxa"/>
            <w:vAlign w:val="center"/>
            <w:hideMark/>
          </w:tcPr>
          <w:p w:rsidR="008757C3" w:rsidRPr="008757C3" w:rsidRDefault="008757C3">
            <w:pPr>
              <w:rPr>
                <w:rFonts w:ascii="Times New Roman" w:eastAsiaTheme="minorEastAsia" w:hAnsi="Times New Roman" w:cs="Times New Roman"/>
                <w:vanish/>
                <w:sz w:val="20"/>
                <w:szCs w:val="20"/>
              </w:rPr>
            </w:pPr>
          </w:p>
        </w:tc>
      </w:tr>
      <w:tr w:rsidR="008757C3" w:rsidRPr="008757C3" w:rsidTr="008757C3">
        <w:trPr>
          <w:gridBefore w:val="1"/>
          <w:gridAfter w:val="4"/>
          <w:wBefore w:w="1353" w:type="dxa"/>
          <w:wAfter w:w="387" w:type="dxa"/>
          <w:trHeight w:val="240"/>
        </w:trPr>
        <w:tc>
          <w:tcPr>
            <w:tcW w:w="13524" w:type="dxa"/>
            <w:gridSpan w:val="42"/>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b/>
                <w:bCs/>
                <w:sz w:val="20"/>
                <w:szCs w:val="20"/>
              </w:rPr>
            </w:pPr>
            <w:r w:rsidRPr="008757C3">
              <w:rPr>
                <w:rFonts w:ascii="Times New Roman" w:hAnsi="Times New Roman" w:cs="Times New Roman"/>
                <w:b/>
                <w:bCs/>
                <w:sz w:val="20"/>
                <w:szCs w:val="20"/>
              </w:rPr>
              <w:t>ОТЧЕТ  ОБ  ИСПОЛНЕНИИ БЮДЖЕТА</w:t>
            </w:r>
          </w:p>
        </w:tc>
        <w:tc>
          <w:tcPr>
            <w:tcW w:w="938" w:type="dxa"/>
            <w:gridSpan w:val="5"/>
            <w:vMerge w:val="restart"/>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b/>
                <w:bCs/>
                <w:sz w:val="20"/>
                <w:szCs w:val="20"/>
              </w:rPr>
            </w:pPr>
            <w:r w:rsidRPr="008757C3">
              <w:rPr>
                <w:rFonts w:ascii="Times New Roman" w:hAnsi="Times New Roman" w:cs="Times New Roman"/>
                <w:b/>
                <w:bCs/>
                <w:sz w:val="20"/>
                <w:szCs w:val="20"/>
              </w:rPr>
              <w:t> </w:t>
            </w:r>
          </w:p>
        </w:tc>
        <w:tc>
          <w:tcPr>
            <w:tcW w:w="709" w:type="dxa"/>
            <w:gridSpan w:val="3"/>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40"/>
        </w:trPr>
        <w:tc>
          <w:tcPr>
            <w:tcW w:w="13524" w:type="dxa"/>
            <w:gridSpan w:val="42"/>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b/>
                <w:bCs/>
                <w:sz w:val="20"/>
                <w:szCs w:val="20"/>
              </w:rPr>
            </w:pPr>
            <w:r w:rsidRPr="008757C3">
              <w:rPr>
                <w:rFonts w:ascii="Times New Roman" w:hAnsi="Times New Roman" w:cs="Times New Roman"/>
                <w:b/>
                <w:bCs/>
                <w:sz w:val="20"/>
                <w:szCs w:val="20"/>
              </w:rPr>
              <w:t>ГЛАВНОГО РАСПОРЯДИТЕЛЯ, РАСПОРЯДИТЕЛЯ, ПОЛУЧАТЕЛЯ БЮДЖЕТНЫХ СРЕДСТВ,</w:t>
            </w:r>
          </w:p>
        </w:tc>
        <w:tc>
          <w:tcPr>
            <w:tcW w:w="4437" w:type="dxa"/>
            <w:gridSpan w:val="5"/>
            <w:vMerge/>
            <w:vAlign w:val="center"/>
            <w:hideMark/>
          </w:tcPr>
          <w:p w:rsidR="008757C3" w:rsidRPr="008757C3" w:rsidRDefault="008757C3">
            <w:pPr>
              <w:rPr>
                <w:rFonts w:ascii="Times New Roman" w:hAnsi="Times New Roman" w:cs="Times New Roman"/>
                <w:b/>
                <w:bCs/>
                <w:sz w:val="20"/>
                <w:szCs w:val="20"/>
              </w:rPr>
            </w:pPr>
          </w:p>
        </w:tc>
        <w:tc>
          <w:tcPr>
            <w:tcW w:w="709" w:type="dxa"/>
            <w:gridSpan w:val="3"/>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40"/>
        </w:trPr>
        <w:tc>
          <w:tcPr>
            <w:tcW w:w="13524" w:type="dxa"/>
            <w:gridSpan w:val="42"/>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b/>
                <w:bCs/>
                <w:sz w:val="20"/>
                <w:szCs w:val="20"/>
              </w:rPr>
            </w:pPr>
            <w:r w:rsidRPr="008757C3">
              <w:rPr>
                <w:rFonts w:ascii="Times New Roman" w:hAnsi="Times New Roman" w:cs="Times New Roman"/>
                <w:b/>
                <w:bCs/>
                <w:sz w:val="20"/>
                <w:szCs w:val="20"/>
              </w:rPr>
              <w:t>ГЛАВНОГО АДМИНИСТРАТОРА, АДМИНИСТРАТОРА ИСТОЧНИКОВ ФИНАНСИРОВАНИЯ ДЕФИЦИТА БЮДЖЕТА,</w:t>
            </w:r>
          </w:p>
        </w:tc>
        <w:tc>
          <w:tcPr>
            <w:tcW w:w="4437" w:type="dxa"/>
            <w:gridSpan w:val="5"/>
            <w:vMerge/>
            <w:vAlign w:val="center"/>
            <w:hideMark/>
          </w:tcPr>
          <w:p w:rsidR="008757C3" w:rsidRPr="008757C3" w:rsidRDefault="008757C3">
            <w:pPr>
              <w:rPr>
                <w:rFonts w:ascii="Times New Roman" w:hAnsi="Times New Roman" w:cs="Times New Roman"/>
                <w:b/>
                <w:bCs/>
                <w:sz w:val="20"/>
                <w:szCs w:val="20"/>
              </w:rPr>
            </w:pPr>
          </w:p>
        </w:tc>
        <w:tc>
          <w:tcPr>
            <w:tcW w:w="709" w:type="dxa"/>
            <w:gridSpan w:val="3"/>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40"/>
        </w:trPr>
        <w:tc>
          <w:tcPr>
            <w:tcW w:w="13524" w:type="dxa"/>
            <w:gridSpan w:val="42"/>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b/>
                <w:bCs/>
                <w:sz w:val="20"/>
                <w:szCs w:val="20"/>
              </w:rPr>
            </w:pPr>
            <w:r w:rsidRPr="008757C3">
              <w:rPr>
                <w:rFonts w:ascii="Times New Roman" w:hAnsi="Times New Roman" w:cs="Times New Roman"/>
                <w:b/>
                <w:bCs/>
                <w:sz w:val="20"/>
                <w:szCs w:val="20"/>
              </w:rPr>
              <w:t>ГЛАВНОГО АДМИНИСТРАТОРА, АДМИНИСТРАТОРА ДОХОДОВ БЮДЖЕТА</w:t>
            </w:r>
          </w:p>
        </w:tc>
        <w:tc>
          <w:tcPr>
            <w:tcW w:w="938" w:type="dxa"/>
            <w:gridSpan w:val="5"/>
            <w:tcBorders>
              <w:top w:val="single" w:sz="4" w:space="0" w:color="000000"/>
              <w:left w:val="single" w:sz="4" w:space="0" w:color="000000"/>
              <w:bottom w:val="nil"/>
              <w:right w:val="single" w:sz="4" w:space="0" w:color="000000"/>
            </w:tcBorders>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КОДЫ</w:t>
            </w:r>
          </w:p>
        </w:tc>
        <w:tc>
          <w:tcPr>
            <w:tcW w:w="709" w:type="dxa"/>
            <w:gridSpan w:val="3"/>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22"/>
        </w:trPr>
        <w:tc>
          <w:tcPr>
            <w:tcW w:w="12074" w:type="dxa"/>
            <w:gridSpan w:val="36"/>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50" w:type="dxa"/>
            <w:gridSpan w:val="6"/>
            <w:shd w:val="clear" w:color="auto" w:fill="FFFFFF"/>
            <w:noWrap/>
            <w:tcMar>
              <w:top w:w="0" w:type="dxa"/>
              <w:left w:w="108" w:type="dxa"/>
              <w:bottom w:w="0" w:type="dxa"/>
              <w:right w:w="108" w:type="dxa"/>
            </w:tcMar>
            <w:vAlign w:val="bottom"/>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Форма по ОКУД</w:t>
            </w:r>
          </w:p>
        </w:tc>
        <w:tc>
          <w:tcPr>
            <w:tcW w:w="938" w:type="dxa"/>
            <w:gridSpan w:val="5"/>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0503127</w:t>
            </w:r>
          </w:p>
        </w:tc>
        <w:tc>
          <w:tcPr>
            <w:tcW w:w="709" w:type="dxa"/>
            <w:gridSpan w:val="3"/>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22"/>
        </w:trPr>
        <w:tc>
          <w:tcPr>
            <w:tcW w:w="3110"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02" w:type="dxa"/>
            <w:gridSpan w:val="3"/>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2196" w:type="dxa"/>
            <w:gridSpan w:val="9"/>
            <w:noWrap/>
            <w:tcMar>
              <w:top w:w="0" w:type="dxa"/>
              <w:left w:w="108" w:type="dxa"/>
              <w:bottom w:w="0" w:type="dxa"/>
              <w:right w:w="108" w:type="dxa"/>
            </w:tcMar>
            <w:vAlign w:val="bottom"/>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на</w:t>
            </w:r>
          </w:p>
        </w:tc>
        <w:tc>
          <w:tcPr>
            <w:tcW w:w="2177" w:type="dxa"/>
            <w:gridSpan w:val="10"/>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1 октября 2020 г.</w:t>
            </w:r>
          </w:p>
        </w:tc>
        <w:tc>
          <w:tcPr>
            <w:tcW w:w="1256" w:type="dxa"/>
            <w:gridSpan w:val="5"/>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1299" w:type="dxa"/>
            <w:gridSpan w:val="3"/>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1434" w:type="dxa"/>
            <w:gridSpan w:val="3"/>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50" w:type="dxa"/>
            <w:gridSpan w:val="6"/>
            <w:noWrap/>
            <w:tcMar>
              <w:top w:w="0" w:type="dxa"/>
              <w:left w:w="108" w:type="dxa"/>
              <w:bottom w:w="0" w:type="dxa"/>
              <w:right w:w="108" w:type="dxa"/>
            </w:tcMar>
            <w:vAlign w:val="bottom"/>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Дата</w:t>
            </w:r>
          </w:p>
        </w:tc>
        <w:tc>
          <w:tcPr>
            <w:tcW w:w="938" w:type="dxa"/>
            <w:gridSpan w:val="5"/>
            <w:tcBorders>
              <w:top w:val="single" w:sz="8" w:space="0" w:color="000000"/>
              <w:left w:val="single" w:sz="8" w:space="0" w:color="000000"/>
              <w:bottom w:val="single" w:sz="4" w:space="0" w:color="000000"/>
              <w:right w:val="single" w:sz="8" w:space="0" w:color="000000"/>
            </w:tcBorders>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01.10.2020</w:t>
            </w:r>
          </w:p>
        </w:tc>
        <w:tc>
          <w:tcPr>
            <w:tcW w:w="709" w:type="dxa"/>
            <w:gridSpan w:val="3"/>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22"/>
        </w:trPr>
        <w:tc>
          <w:tcPr>
            <w:tcW w:w="2054" w:type="dxa"/>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820" w:type="dxa"/>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602"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196" w:type="dxa"/>
            <w:gridSpan w:val="9"/>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88" w:type="dxa"/>
            <w:gridSpan w:val="3"/>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689" w:type="dxa"/>
            <w:gridSpan w:val="7"/>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56" w:type="dxa"/>
            <w:gridSpan w:val="5"/>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99" w:type="dxa"/>
            <w:gridSpan w:val="3"/>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34" w:type="dxa"/>
            <w:gridSpan w:val="3"/>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50" w:type="dxa"/>
            <w:gridSpan w:val="6"/>
            <w:tcMar>
              <w:top w:w="0" w:type="dxa"/>
              <w:left w:w="108" w:type="dxa"/>
              <w:bottom w:w="0" w:type="dxa"/>
              <w:right w:w="108" w:type="dxa"/>
            </w:tcMar>
            <w:vAlign w:val="center"/>
            <w:hideMark/>
          </w:tcPr>
          <w:p w:rsidR="008757C3" w:rsidRPr="008757C3" w:rsidRDefault="008757C3">
            <w:pPr>
              <w:rPr>
                <w:rFonts w:ascii="Times New Roman" w:eastAsiaTheme="minorEastAsia" w:hAnsi="Times New Roman" w:cs="Times New Roman"/>
                <w:sz w:val="20"/>
                <w:szCs w:val="20"/>
              </w:rPr>
            </w:pPr>
          </w:p>
        </w:tc>
        <w:tc>
          <w:tcPr>
            <w:tcW w:w="938" w:type="dxa"/>
            <w:gridSpan w:val="5"/>
            <w:tcBorders>
              <w:top w:val="nil"/>
              <w:left w:val="single" w:sz="8" w:space="0" w:color="000000"/>
              <w:bottom w:val="nil"/>
              <w:right w:val="single" w:sz="8" w:space="0" w:color="000000"/>
            </w:tcBorders>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709" w:type="dxa"/>
            <w:gridSpan w:val="3"/>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439"/>
        </w:trPr>
        <w:tc>
          <w:tcPr>
            <w:tcW w:w="5908" w:type="dxa"/>
            <w:gridSpan w:val="15"/>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Главный распорядитель, распорядитель, получатель бюджетных средств, главный администратор, администратор доходов бюджета,</w:t>
            </w:r>
          </w:p>
        </w:tc>
        <w:tc>
          <w:tcPr>
            <w:tcW w:w="6166" w:type="dxa"/>
            <w:gridSpan w:val="21"/>
            <w:vMerge w:val="restart"/>
            <w:tcBorders>
              <w:top w:val="nil"/>
              <w:left w:val="nil"/>
              <w:bottom w:val="single" w:sz="4" w:space="0" w:color="000000"/>
              <w:right w:val="nil"/>
            </w:tcBorders>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1450" w:type="dxa"/>
            <w:gridSpan w:val="6"/>
            <w:noWrap/>
            <w:tcMar>
              <w:top w:w="0" w:type="dxa"/>
              <w:left w:w="108" w:type="dxa"/>
              <w:bottom w:w="0" w:type="dxa"/>
              <w:right w:w="108" w:type="dxa"/>
            </w:tcMar>
            <w:vAlign w:val="bottom"/>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по ОКПО</w:t>
            </w:r>
          </w:p>
        </w:tc>
        <w:tc>
          <w:tcPr>
            <w:tcW w:w="938" w:type="dxa"/>
            <w:gridSpan w:val="5"/>
            <w:tcBorders>
              <w:top w:val="single" w:sz="4" w:space="0" w:color="000000"/>
              <w:left w:val="single" w:sz="8" w:space="0" w:color="000000"/>
              <w:bottom w:val="single" w:sz="4" w:space="0" w:color="000000"/>
              <w:right w:val="single" w:sz="8" w:space="0" w:color="000000"/>
            </w:tcBorders>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25993841</w:t>
            </w:r>
          </w:p>
        </w:tc>
        <w:tc>
          <w:tcPr>
            <w:tcW w:w="709" w:type="dxa"/>
            <w:gridSpan w:val="3"/>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439"/>
        </w:trPr>
        <w:tc>
          <w:tcPr>
            <w:tcW w:w="5908" w:type="dxa"/>
            <w:gridSpan w:val="15"/>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xml:space="preserve">главный администратор, администратор источников финансирования </w:t>
            </w:r>
            <w:r w:rsidRPr="008757C3">
              <w:rPr>
                <w:rFonts w:ascii="Times New Roman" w:hAnsi="Times New Roman" w:cs="Times New Roman"/>
                <w:sz w:val="20"/>
                <w:szCs w:val="20"/>
              </w:rPr>
              <w:br/>
              <w:t>дефицита бюджета</w:t>
            </w:r>
          </w:p>
        </w:tc>
        <w:tc>
          <w:tcPr>
            <w:tcW w:w="6300" w:type="dxa"/>
            <w:gridSpan w:val="21"/>
            <w:vMerge/>
            <w:tcBorders>
              <w:top w:val="nil"/>
              <w:left w:val="nil"/>
              <w:bottom w:val="single" w:sz="4" w:space="0" w:color="000000"/>
              <w:right w:val="nil"/>
            </w:tcBorders>
            <w:vAlign w:val="center"/>
            <w:hideMark/>
          </w:tcPr>
          <w:p w:rsidR="008757C3" w:rsidRPr="008757C3" w:rsidRDefault="008757C3">
            <w:pPr>
              <w:rPr>
                <w:rFonts w:ascii="Times New Roman" w:hAnsi="Times New Roman" w:cs="Times New Roman"/>
                <w:sz w:val="20"/>
                <w:szCs w:val="20"/>
              </w:rPr>
            </w:pPr>
          </w:p>
        </w:tc>
        <w:tc>
          <w:tcPr>
            <w:tcW w:w="1450" w:type="dxa"/>
            <w:gridSpan w:val="6"/>
            <w:noWrap/>
            <w:tcMar>
              <w:top w:w="0" w:type="dxa"/>
              <w:left w:w="108" w:type="dxa"/>
              <w:bottom w:w="0" w:type="dxa"/>
              <w:right w:w="108" w:type="dxa"/>
            </w:tcMar>
            <w:vAlign w:val="bottom"/>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Глава по БК</w:t>
            </w:r>
          </w:p>
        </w:tc>
        <w:tc>
          <w:tcPr>
            <w:tcW w:w="938" w:type="dxa"/>
            <w:gridSpan w:val="5"/>
            <w:tcBorders>
              <w:top w:val="nil"/>
              <w:left w:val="single" w:sz="8" w:space="0" w:color="000000"/>
              <w:bottom w:val="single" w:sz="4" w:space="0" w:color="000000"/>
              <w:right w:val="single" w:sz="8" w:space="0" w:color="000000"/>
            </w:tcBorders>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gridSpan w:val="3"/>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439"/>
        </w:trPr>
        <w:tc>
          <w:tcPr>
            <w:tcW w:w="3110"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Наименование бюджета</w:t>
            </w:r>
          </w:p>
        </w:tc>
        <w:tc>
          <w:tcPr>
            <w:tcW w:w="602"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196" w:type="dxa"/>
            <w:gridSpan w:val="9"/>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166" w:type="dxa"/>
            <w:gridSpan w:val="21"/>
            <w:tcBorders>
              <w:top w:val="nil"/>
              <w:left w:val="nil"/>
              <w:bottom w:val="single" w:sz="4" w:space="0" w:color="000000"/>
              <w:right w:val="nil"/>
            </w:tcBorders>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Бюджет городского поселения Инсар Инсарского муниципального района Республики Мордовия</w:t>
            </w:r>
          </w:p>
        </w:tc>
        <w:tc>
          <w:tcPr>
            <w:tcW w:w="1450" w:type="dxa"/>
            <w:gridSpan w:val="6"/>
            <w:shd w:val="clear" w:color="auto" w:fill="FFFFFF"/>
            <w:noWrap/>
            <w:tcMar>
              <w:top w:w="0" w:type="dxa"/>
              <w:left w:w="108" w:type="dxa"/>
              <w:bottom w:w="0" w:type="dxa"/>
              <w:right w:w="108" w:type="dxa"/>
            </w:tcMar>
            <w:vAlign w:val="bottom"/>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по ОКТМО</w:t>
            </w:r>
          </w:p>
        </w:tc>
        <w:tc>
          <w:tcPr>
            <w:tcW w:w="938" w:type="dxa"/>
            <w:gridSpan w:val="5"/>
            <w:tcBorders>
              <w:top w:val="nil"/>
              <w:left w:val="single" w:sz="8" w:space="0" w:color="000000"/>
              <w:bottom w:val="single" w:sz="4" w:space="0" w:color="000000"/>
              <w:right w:val="single" w:sz="8" w:space="0" w:color="000000"/>
            </w:tcBorders>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89224501</w:t>
            </w:r>
          </w:p>
        </w:tc>
        <w:tc>
          <w:tcPr>
            <w:tcW w:w="709" w:type="dxa"/>
            <w:gridSpan w:val="3"/>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22"/>
        </w:trPr>
        <w:tc>
          <w:tcPr>
            <w:tcW w:w="3712" w:type="dxa"/>
            <w:gridSpan w:val="6"/>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Периодичность: месячная,квартальная, годовая</w:t>
            </w:r>
          </w:p>
        </w:tc>
        <w:tc>
          <w:tcPr>
            <w:tcW w:w="2196" w:type="dxa"/>
            <w:gridSpan w:val="9"/>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88"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689" w:type="dxa"/>
            <w:gridSpan w:val="7"/>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56" w:type="dxa"/>
            <w:gridSpan w:val="5"/>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99"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34"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50" w:type="dxa"/>
            <w:gridSpan w:val="6"/>
            <w:shd w:val="clear" w:color="auto" w:fill="FFFFFF"/>
            <w:noWrap/>
            <w:tcMar>
              <w:top w:w="0" w:type="dxa"/>
              <w:left w:w="108" w:type="dxa"/>
              <w:bottom w:w="0" w:type="dxa"/>
              <w:right w:w="108" w:type="dxa"/>
            </w:tcMar>
            <w:vAlign w:val="bottom"/>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938" w:type="dxa"/>
            <w:gridSpan w:val="5"/>
            <w:tcBorders>
              <w:top w:val="nil"/>
              <w:left w:val="single" w:sz="8" w:space="0" w:color="000000"/>
              <w:bottom w:val="single" w:sz="4" w:space="0" w:color="000000"/>
              <w:right w:val="single" w:sz="8" w:space="0" w:color="000000"/>
            </w:tcBorders>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709" w:type="dxa"/>
            <w:gridSpan w:val="3"/>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wBefore w:w="1353" w:type="dxa"/>
          <w:trHeight w:val="222"/>
        </w:trPr>
        <w:tc>
          <w:tcPr>
            <w:tcW w:w="2054"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Единица измерения:</w:t>
            </w:r>
          </w:p>
        </w:tc>
        <w:tc>
          <w:tcPr>
            <w:tcW w:w="1056" w:type="dxa"/>
            <w:gridSpan w:val="2"/>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руб.</w:t>
            </w:r>
          </w:p>
        </w:tc>
        <w:tc>
          <w:tcPr>
            <w:tcW w:w="602"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75"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764" w:type="dxa"/>
            <w:gridSpan w:val="2"/>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36"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60"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70"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48" w:type="dxa"/>
            <w:gridSpan w:val="2"/>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88"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689" w:type="dxa"/>
            <w:gridSpan w:val="7"/>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56" w:type="dxa"/>
            <w:gridSpan w:val="5"/>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99"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34" w:type="dxa"/>
            <w:gridSpan w:val="4"/>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50" w:type="dxa"/>
            <w:gridSpan w:val="5"/>
            <w:shd w:val="clear" w:color="auto" w:fill="FFFFFF"/>
            <w:noWrap/>
            <w:tcMar>
              <w:top w:w="0" w:type="dxa"/>
              <w:left w:w="108" w:type="dxa"/>
              <w:bottom w:w="0" w:type="dxa"/>
              <w:right w:w="108" w:type="dxa"/>
            </w:tcMar>
            <w:vAlign w:val="bottom"/>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по ОКЕИ</w:t>
            </w:r>
          </w:p>
        </w:tc>
        <w:tc>
          <w:tcPr>
            <w:tcW w:w="781" w:type="dxa"/>
            <w:gridSpan w:val="4"/>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383</w:t>
            </w:r>
          </w:p>
        </w:tc>
        <w:tc>
          <w:tcPr>
            <w:tcW w:w="866" w:type="dxa"/>
            <w:gridSpan w:val="6"/>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466" w:type="dxa"/>
            <w:gridSpan w:val="6"/>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wBefore w:w="1353" w:type="dxa"/>
          <w:trHeight w:val="222"/>
        </w:trPr>
        <w:tc>
          <w:tcPr>
            <w:tcW w:w="3110"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02"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75"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764" w:type="dxa"/>
            <w:gridSpan w:val="2"/>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36"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60"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70"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48" w:type="dxa"/>
            <w:gridSpan w:val="2"/>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88"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689" w:type="dxa"/>
            <w:gridSpan w:val="7"/>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56" w:type="dxa"/>
            <w:gridSpan w:val="5"/>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99"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34" w:type="dxa"/>
            <w:gridSpan w:val="4"/>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50" w:type="dxa"/>
            <w:gridSpan w:val="5"/>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781" w:type="dxa"/>
            <w:gridSpan w:val="4"/>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866" w:type="dxa"/>
            <w:gridSpan w:val="6"/>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466" w:type="dxa"/>
            <w:gridSpan w:val="6"/>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59"/>
        </w:trPr>
        <w:tc>
          <w:tcPr>
            <w:tcW w:w="13890" w:type="dxa"/>
            <w:gridSpan w:val="44"/>
            <w:shd w:val="clear" w:color="auto" w:fill="FFFFFF"/>
            <w:noWrap/>
            <w:tcMar>
              <w:top w:w="0" w:type="dxa"/>
              <w:left w:w="108" w:type="dxa"/>
              <w:bottom w:w="0" w:type="dxa"/>
              <w:right w:w="108" w:type="dxa"/>
            </w:tcMar>
            <w:vAlign w:val="bottom"/>
            <w:hideMark/>
          </w:tcPr>
          <w:p w:rsidR="008757C3" w:rsidRPr="008757C3" w:rsidRDefault="008757C3">
            <w:pPr>
              <w:jc w:val="center"/>
              <w:rPr>
                <w:rFonts w:ascii="Times New Roman" w:hAnsi="Times New Roman" w:cs="Times New Roman"/>
                <w:b/>
                <w:bCs/>
                <w:sz w:val="20"/>
                <w:szCs w:val="20"/>
              </w:rPr>
            </w:pPr>
            <w:r w:rsidRPr="008757C3">
              <w:rPr>
                <w:rFonts w:ascii="Times New Roman" w:hAnsi="Times New Roman" w:cs="Times New Roman"/>
                <w:b/>
                <w:bCs/>
                <w:sz w:val="20"/>
                <w:szCs w:val="20"/>
              </w:rPr>
              <w:t>1. Доходы бюджета</w:t>
            </w:r>
          </w:p>
        </w:tc>
        <w:tc>
          <w:tcPr>
            <w:tcW w:w="1281" w:type="dxa"/>
            <w:gridSpan w:val="6"/>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wBefore w:w="1353" w:type="dxa"/>
          <w:trHeight w:val="222"/>
        </w:trPr>
        <w:tc>
          <w:tcPr>
            <w:tcW w:w="2054"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36"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820"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02"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75"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764" w:type="dxa"/>
            <w:gridSpan w:val="2"/>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36"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60" w:type="dxa"/>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70"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48" w:type="dxa"/>
            <w:gridSpan w:val="2"/>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898" w:type="dxa"/>
            <w:gridSpan w:val="6"/>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79" w:type="dxa"/>
            <w:gridSpan w:val="4"/>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56" w:type="dxa"/>
            <w:gridSpan w:val="5"/>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99"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34" w:type="dxa"/>
            <w:gridSpan w:val="4"/>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50" w:type="dxa"/>
            <w:gridSpan w:val="5"/>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19" w:type="dxa"/>
            <w:gridSpan w:val="3"/>
            <w:shd w:val="clear" w:color="auto" w:fill="FFFFFF"/>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28" w:type="dxa"/>
            <w:gridSpan w:val="7"/>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466" w:type="dxa"/>
            <w:gridSpan w:val="6"/>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22"/>
        </w:trPr>
        <w:tc>
          <w:tcPr>
            <w:tcW w:w="3110"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Наименование показателя</w:t>
            </w:r>
          </w:p>
        </w:tc>
        <w:tc>
          <w:tcPr>
            <w:tcW w:w="602" w:type="dxa"/>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Код</w:t>
            </w:r>
            <w:r w:rsidRPr="008757C3">
              <w:rPr>
                <w:rFonts w:ascii="Times New Roman" w:hAnsi="Times New Roman" w:cs="Times New Roman"/>
                <w:sz w:val="20"/>
                <w:szCs w:val="20"/>
              </w:rPr>
              <w:br/>
              <w:t>стро-</w:t>
            </w:r>
            <w:r w:rsidRPr="008757C3">
              <w:rPr>
                <w:rFonts w:ascii="Times New Roman" w:hAnsi="Times New Roman" w:cs="Times New Roman"/>
                <w:sz w:val="20"/>
                <w:szCs w:val="20"/>
              </w:rPr>
              <w:br/>
              <w:t>ки</w:t>
            </w:r>
          </w:p>
        </w:tc>
        <w:tc>
          <w:tcPr>
            <w:tcW w:w="3094" w:type="dxa"/>
            <w:gridSpan w:val="14"/>
            <w:vMerge w:val="restart"/>
            <w:tcBorders>
              <w:top w:val="single" w:sz="4" w:space="0" w:color="000000"/>
              <w:left w:val="single" w:sz="4" w:space="0" w:color="000000"/>
              <w:bottom w:val="nil"/>
              <w:right w:val="nil"/>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Код дохода</w:t>
            </w:r>
            <w:r w:rsidRPr="008757C3">
              <w:rPr>
                <w:rFonts w:ascii="Times New Roman" w:hAnsi="Times New Roman" w:cs="Times New Roman"/>
                <w:sz w:val="20"/>
                <w:szCs w:val="20"/>
              </w:rPr>
              <w:br/>
              <w:t>по бюджетной классификации</w:t>
            </w:r>
          </w:p>
        </w:tc>
        <w:tc>
          <w:tcPr>
            <w:tcW w:w="1279" w:type="dxa"/>
            <w:gridSpan w:val="5"/>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Утвержденные бюджетные назначения</w:t>
            </w:r>
          </w:p>
        </w:tc>
        <w:tc>
          <w:tcPr>
            <w:tcW w:w="5439" w:type="dxa"/>
            <w:gridSpan w:val="17"/>
            <w:tcBorders>
              <w:top w:val="single" w:sz="4" w:space="0" w:color="000000"/>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Исполнено</w:t>
            </w:r>
          </w:p>
        </w:tc>
        <w:tc>
          <w:tcPr>
            <w:tcW w:w="1222" w:type="dxa"/>
            <w:gridSpan w:val="6"/>
            <w:tcBorders>
              <w:top w:val="single" w:sz="4" w:space="0" w:color="000000"/>
              <w:left w:val="nil"/>
              <w:bottom w:val="nil"/>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Неисполненные</w:t>
            </w:r>
          </w:p>
        </w:tc>
        <w:tc>
          <w:tcPr>
            <w:tcW w:w="425" w:type="dxa"/>
            <w:gridSpan w:val="2"/>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439"/>
        </w:trPr>
        <w:tc>
          <w:tcPr>
            <w:tcW w:w="900" w:type="dxa"/>
            <w:gridSpan w:val="3"/>
            <w:vMerge/>
            <w:tcBorders>
              <w:top w:val="nil"/>
              <w:left w:val="nil"/>
              <w:bottom w:val="nil"/>
              <w:right w:val="nil"/>
            </w:tcBorders>
            <w:vAlign w:val="center"/>
            <w:hideMark/>
          </w:tcPr>
          <w:p w:rsidR="008757C3" w:rsidRPr="008757C3" w:rsidRDefault="008757C3">
            <w:pPr>
              <w:rPr>
                <w:rFonts w:ascii="Times New Roman" w:hAnsi="Times New Roman" w:cs="Times New Roman"/>
                <w:sz w:val="20"/>
                <w:szCs w:val="20"/>
              </w:rPr>
            </w:pPr>
          </w:p>
        </w:tc>
        <w:tc>
          <w:tcPr>
            <w:tcW w:w="900" w:type="dxa"/>
            <w:gridSpan w:val="3"/>
            <w:vMerge/>
            <w:tcBorders>
              <w:top w:val="nil"/>
              <w:left w:val="nil"/>
              <w:bottom w:val="nil"/>
              <w:right w:val="nil"/>
            </w:tcBorders>
            <w:vAlign w:val="center"/>
            <w:hideMark/>
          </w:tcPr>
          <w:p w:rsidR="008757C3" w:rsidRPr="008757C3" w:rsidRDefault="008757C3">
            <w:pPr>
              <w:rPr>
                <w:rFonts w:ascii="Times New Roman" w:hAnsi="Times New Roman" w:cs="Times New Roman"/>
                <w:sz w:val="20"/>
                <w:szCs w:val="20"/>
              </w:rPr>
            </w:pPr>
          </w:p>
        </w:tc>
        <w:tc>
          <w:tcPr>
            <w:tcW w:w="4200" w:type="dxa"/>
            <w:gridSpan w:val="14"/>
            <w:vMerge/>
            <w:tcBorders>
              <w:top w:val="nil"/>
              <w:left w:val="nil"/>
              <w:bottom w:val="nil"/>
              <w:right w:val="nil"/>
            </w:tcBorders>
            <w:vAlign w:val="center"/>
            <w:hideMark/>
          </w:tcPr>
          <w:p w:rsidR="008757C3" w:rsidRPr="008757C3" w:rsidRDefault="008757C3">
            <w:pPr>
              <w:rPr>
                <w:rFonts w:ascii="Times New Roman" w:hAnsi="Times New Roman" w:cs="Times New Roman"/>
                <w:sz w:val="20"/>
                <w:szCs w:val="20"/>
              </w:rPr>
            </w:pPr>
          </w:p>
        </w:tc>
        <w:tc>
          <w:tcPr>
            <w:tcW w:w="1500" w:type="dxa"/>
            <w:gridSpan w:val="5"/>
            <w:vMerge/>
            <w:tcBorders>
              <w:top w:val="nil"/>
              <w:left w:val="nil"/>
              <w:bottom w:val="nil"/>
              <w:right w:val="nil"/>
            </w:tcBorders>
            <w:vAlign w:val="center"/>
            <w:hideMark/>
          </w:tcPr>
          <w:p w:rsidR="008757C3" w:rsidRPr="008757C3" w:rsidRDefault="008757C3">
            <w:pPr>
              <w:rPr>
                <w:rFonts w:ascii="Times New Roman" w:hAnsi="Times New Roman" w:cs="Times New Roman"/>
                <w:sz w:val="20"/>
                <w:szCs w:val="20"/>
              </w:rPr>
            </w:pPr>
          </w:p>
        </w:tc>
        <w:tc>
          <w:tcPr>
            <w:tcW w:w="1256" w:type="dxa"/>
            <w:gridSpan w:val="5"/>
            <w:tcBorders>
              <w:top w:val="nil"/>
              <w:left w:val="nil"/>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через финансовые органы</w:t>
            </w:r>
          </w:p>
        </w:tc>
        <w:tc>
          <w:tcPr>
            <w:tcW w:w="1299" w:type="dxa"/>
            <w:gridSpan w:val="3"/>
            <w:tcBorders>
              <w:top w:val="nil"/>
              <w:left w:val="nil"/>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через банковские счета</w:t>
            </w:r>
          </w:p>
        </w:tc>
        <w:tc>
          <w:tcPr>
            <w:tcW w:w="1434" w:type="dxa"/>
            <w:gridSpan w:val="3"/>
            <w:tcBorders>
              <w:top w:val="nil"/>
              <w:left w:val="nil"/>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некассовые операции</w:t>
            </w:r>
          </w:p>
        </w:tc>
        <w:tc>
          <w:tcPr>
            <w:tcW w:w="1450" w:type="dxa"/>
            <w:gridSpan w:val="6"/>
            <w:tcBorders>
              <w:top w:val="nil"/>
              <w:left w:val="nil"/>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итого</w:t>
            </w:r>
          </w:p>
        </w:tc>
        <w:tc>
          <w:tcPr>
            <w:tcW w:w="1222" w:type="dxa"/>
            <w:gridSpan w:val="6"/>
            <w:tcBorders>
              <w:top w:val="nil"/>
              <w:left w:val="nil"/>
              <w:bottom w:val="single" w:sz="4" w:space="0" w:color="000000"/>
              <w:right w:val="single" w:sz="4" w:space="0" w:color="000000"/>
            </w:tcBorders>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назначения</w:t>
            </w:r>
          </w:p>
        </w:tc>
        <w:tc>
          <w:tcPr>
            <w:tcW w:w="425" w:type="dxa"/>
            <w:gridSpan w:val="2"/>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22"/>
        </w:trPr>
        <w:tc>
          <w:tcPr>
            <w:tcW w:w="3110" w:type="dxa"/>
            <w:gridSpan w:val="3"/>
            <w:tcBorders>
              <w:top w:val="nil"/>
              <w:left w:val="single" w:sz="4" w:space="0" w:color="000000"/>
              <w:bottom w:val="single" w:sz="4" w:space="0" w:color="000000"/>
              <w:right w:val="nil"/>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1</w:t>
            </w:r>
          </w:p>
        </w:tc>
        <w:tc>
          <w:tcPr>
            <w:tcW w:w="602" w:type="dxa"/>
            <w:gridSpan w:val="3"/>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2</w:t>
            </w:r>
          </w:p>
        </w:tc>
        <w:tc>
          <w:tcPr>
            <w:tcW w:w="3094" w:type="dxa"/>
            <w:gridSpan w:val="14"/>
            <w:tcBorders>
              <w:top w:val="single" w:sz="4" w:space="0" w:color="000000"/>
              <w:left w:val="nil"/>
              <w:bottom w:val="single" w:sz="4" w:space="0" w:color="000000"/>
              <w:right w:val="single" w:sz="4" w:space="0" w:color="000000"/>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3</w:t>
            </w:r>
          </w:p>
        </w:tc>
        <w:tc>
          <w:tcPr>
            <w:tcW w:w="1279" w:type="dxa"/>
            <w:gridSpan w:val="5"/>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4</w:t>
            </w:r>
          </w:p>
        </w:tc>
        <w:tc>
          <w:tcPr>
            <w:tcW w:w="1256" w:type="dxa"/>
            <w:gridSpan w:val="5"/>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5</w:t>
            </w:r>
          </w:p>
        </w:tc>
        <w:tc>
          <w:tcPr>
            <w:tcW w:w="1299" w:type="dxa"/>
            <w:gridSpan w:val="3"/>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6</w:t>
            </w:r>
          </w:p>
        </w:tc>
        <w:tc>
          <w:tcPr>
            <w:tcW w:w="1434" w:type="dxa"/>
            <w:gridSpan w:val="3"/>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7</w:t>
            </w:r>
          </w:p>
        </w:tc>
        <w:tc>
          <w:tcPr>
            <w:tcW w:w="1450" w:type="dxa"/>
            <w:gridSpan w:val="6"/>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8</w:t>
            </w:r>
          </w:p>
        </w:tc>
        <w:tc>
          <w:tcPr>
            <w:tcW w:w="1222" w:type="dxa"/>
            <w:gridSpan w:val="6"/>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9</w:t>
            </w:r>
          </w:p>
        </w:tc>
        <w:tc>
          <w:tcPr>
            <w:tcW w:w="425" w:type="dxa"/>
            <w:gridSpan w:val="2"/>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40"/>
        </w:trPr>
        <w:tc>
          <w:tcPr>
            <w:tcW w:w="3110" w:type="dxa"/>
            <w:gridSpan w:val="3"/>
            <w:tcBorders>
              <w:top w:val="single" w:sz="4" w:space="0" w:color="000000"/>
              <w:left w:val="single" w:sz="4" w:space="0" w:color="000000"/>
              <w:bottom w:val="nil"/>
              <w:right w:val="nil"/>
            </w:tcBorders>
            <w:shd w:val="clear" w:color="auto" w:fill="FFFFFF"/>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Доходы бюджета — всего</w:t>
            </w:r>
          </w:p>
        </w:tc>
        <w:tc>
          <w:tcPr>
            <w:tcW w:w="602" w:type="dxa"/>
            <w:gridSpan w:val="3"/>
            <w:tcBorders>
              <w:top w:val="single" w:sz="8" w:space="0" w:color="000000"/>
              <w:left w:val="single" w:sz="8" w:space="0" w:color="000000"/>
              <w:bottom w:val="single" w:sz="4" w:space="0" w:color="000000"/>
              <w:right w:val="single" w:sz="4" w:space="0" w:color="000000"/>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010</w:t>
            </w:r>
          </w:p>
        </w:tc>
        <w:tc>
          <w:tcPr>
            <w:tcW w:w="3094" w:type="dxa"/>
            <w:gridSpan w:val="14"/>
            <w:tcBorders>
              <w:top w:val="single" w:sz="8" w:space="0" w:color="000000"/>
              <w:left w:val="nil"/>
              <w:bottom w:val="single" w:sz="4" w:space="0" w:color="000000"/>
              <w:right w:val="single" w:sz="4" w:space="0" w:color="000000"/>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279" w:type="dxa"/>
            <w:gridSpan w:val="5"/>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27 876 207,01</w:t>
            </w:r>
          </w:p>
        </w:tc>
        <w:tc>
          <w:tcPr>
            <w:tcW w:w="1256" w:type="dxa"/>
            <w:gridSpan w:val="5"/>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14 250 778,77</w:t>
            </w:r>
          </w:p>
        </w:tc>
        <w:tc>
          <w:tcPr>
            <w:tcW w:w="1299" w:type="dxa"/>
            <w:gridSpan w:val="3"/>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14 250 778,77</w:t>
            </w:r>
          </w:p>
        </w:tc>
        <w:tc>
          <w:tcPr>
            <w:tcW w:w="1222" w:type="dxa"/>
            <w:gridSpan w:val="6"/>
            <w:tcBorders>
              <w:top w:val="single" w:sz="8" w:space="0" w:color="000000"/>
              <w:left w:val="nil"/>
              <w:bottom w:val="single" w:sz="4" w:space="0" w:color="000000"/>
              <w:right w:val="single" w:sz="8"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22"/>
        </w:trPr>
        <w:tc>
          <w:tcPr>
            <w:tcW w:w="3110" w:type="dxa"/>
            <w:gridSpan w:val="3"/>
            <w:tcBorders>
              <w:top w:val="single" w:sz="4" w:space="0" w:color="000000"/>
              <w:left w:val="single" w:sz="4" w:space="0" w:color="000000"/>
              <w:bottom w:val="single" w:sz="4" w:space="0" w:color="auto"/>
              <w:right w:val="nil"/>
            </w:tcBorders>
            <w:shd w:val="clear" w:color="auto" w:fill="FFFFFF"/>
            <w:noWrap/>
            <w:tcMar>
              <w:top w:w="0" w:type="dxa"/>
              <w:left w:w="108" w:type="dxa"/>
              <w:bottom w:w="0" w:type="dxa"/>
              <w:right w:w="108" w:type="dxa"/>
            </w:tcMar>
            <w:hideMark/>
          </w:tcPr>
          <w:p w:rsidR="008757C3" w:rsidRPr="008757C3" w:rsidRDefault="008757C3" w:rsidP="008757C3">
            <w:pPr>
              <w:ind w:firstLineChars="200" w:firstLine="400"/>
              <w:rPr>
                <w:rFonts w:ascii="Times New Roman" w:hAnsi="Times New Roman" w:cs="Times New Roman"/>
                <w:sz w:val="20"/>
                <w:szCs w:val="20"/>
              </w:rPr>
            </w:pPr>
            <w:r w:rsidRPr="008757C3">
              <w:rPr>
                <w:rFonts w:ascii="Times New Roman" w:hAnsi="Times New Roman" w:cs="Times New Roman"/>
                <w:sz w:val="20"/>
                <w:szCs w:val="20"/>
              </w:rPr>
              <w:t>в том числе:</w:t>
            </w:r>
          </w:p>
        </w:tc>
        <w:tc>
          <w:tcPr>
            <w:tcW w:w="602" w:type="dxa"/>
            <w:gridSpan w:val="3"/>
            <w:tcBorders>
              <w:top w:val="nil"/>
              <w:left w:val="single" w:sz="8" w:space="0" w:color="000000"/>
              <w:bottom w:val="single" w:sz="4" w:space="0" w:color="auto"/>
              <w:right w:val="single" w:sz="4" w:space="0" w:color="000000"/>
            </w:tcBorders>
            <w:shd w:val="clear" w:color="auto" w:fill="FFFFFF"/>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nil"/>
              <w:left w:val="nil"/>
              <w:bottom w:val="single" w:sz="4" w:space="0" w:color="auto"/>
              <w:right w:val="nil"/>
            </w:tcBorders>
            <w:shd w:val="clear" w:color="auto" w:fill="FFFFFF"/>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88" w:type="dxa"/>
            <w:gridSpan w:val="4"/>
            <w:tcBorders>
              <w:top w:val="nil"/>
              <w:left w:val="nil"/>
              <w:bottom w:val="single" w:sz="4" w:space="0" w:color="auto"/>
              <w:right w:val="nil"/>
            </w:tcBorders>
            <w:shd w:val="clear" w:color="auto" w:fill="FFFFFF"/>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79" w:type="dxa"/>
            <w:gridSpan w:val="5"/>
            <w:tcBorders>
              <w:top w:val="nil"/>
              <w:left w:val="nil"/>
              <w:bottom w:val="single" w:sz="4" w:space="0" w:color="auto"/>
              <w:right w:val="nil"/>
            </w:tcBorders>
            <w:shd w:val="clear" w:color="auto" w:fill="FFFFFF"/>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67" w:type="dxa"/>
            <w:gridSpan w:val="3"/>
            <w:tcBorders>
              <w:top w:val="nil"/>
              <w:left w:val="nil"/>
              <w:bottom w:val="single" w:sz="4" w:space="0" w:color="auto"/>
              <w:right w:val="single" w:sz="4" w:space="0" w:color="000000"/>
            </w:tcBorders>
            <w:shd w:val="clear" w:color="auto" w:fill="FFFFFF"/>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79" w:type="dxa"/>
            <w:gridSpan w:val="5"/>
            <w:tcBorders>
              <w:top w:val="nil"/>
              <w:left w:val="nil"/>
              <w:bottom w:val="single" w:sz="4" w:space="0" w:color="auto"/>
              <w:right w:val="single" w:sz="4" w:space="0" w:color="000000"/>
            </w:tcBorders>
            <w:shd w:val="clear" w:color="auto" w:fill="FFFFFF"/>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56" w:type="dxa"/>
            <w:gridSpan w:val="5"/>
            <w:tcBorders>
              <w:top w:val="nil"/>
              <w:left w:val="nil"/>
              <w:bottom w:val="single" w:sz="4" w:space="0" w:color="auto"/>
              <w:right w:val="single" w:sz="4" w:space="0" w:color="000000"/>
            </w:tcBorders>
            <w:shd w:val="clear" w:color="auto" w:fill="FFFFFF"/>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99" w:type="dxa"/>
            <w:gridSpan w:val="3"/>
            <w:tcBorders>
              <w:top w:val="nil"/>
              <w:left w:val="nil"/>
              <w:bottom w:val="single" w:sz="4" w:space="0" w:color="auto"/>
              <w:right w:val="single" w:sz="4" w:space="0" w:color="000000"/>
            </w:tcBorders>
            <w:shd w:val="clear" w:color="auto" w:fill="FFFFFF"/>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34" w:type="dxa"/>
            <w:gridSpan w:val="3"/>
            <w:tcBorders>
              <w:top w:val="nil"/>
              <w:left w:val="nil"/>
              <w:bottom w:val="single" w:sz="4" w:space="0" w:color="auto"/>
              <w:right w:val="single" w:sz="4" w:space="0" w:color="000000"/>
            </w:tcBorders>
            <w:shd w:val="clear" w:color="auto" w:fill="FFFFFF"/>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50" w:type="dxa"/>
            <w:gridSpan w:val="6"/>
            <w:tcBorders>
              <w:top w:val="nil"/>
              <w:left w:val="nil"/>
              <w:bottom w:val="single" w:sz="4" w:space="0" w:color="auto"/>
              <w:right w:val="single" w:sz="4" w:space="0" w:color="000000"/>
            </w:tcBorders>
            <w:shd w:val="clear" w:color="auto" w:fill="FFFFFF"/>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22" w:type="dxa"/>
            <w:gridSpan w:val="6"/>
            <w:tcBorders>
              <w:top w:val="nil"/>
              <w:left w:val="nil"/>
              <w:bottom w:val="single" w:sz="4" w:space="0" w:color="auto"/>
              <w:right w:val="single" w:sz="8" w:space="0" w:color="000000"/>
            </w:tcBorders>
            <w:shd w:val="clear" w:color="auto" w:fill="FFFFFF"/>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25" w:type="dxa"/>
            <w:gridSpan w:val="2"/>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627"/>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1030223101</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1 005 300,00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674 825,34</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674 825,34</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330 474,66</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821"/>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1030224101</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5 200,00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4 658,72</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4 658,72</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541,28</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554"/>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1030225101</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1 313 000,00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899 805,66</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899 805,66</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413 194,34</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419"/>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1030226101</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-129 700,00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-131 812,06</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-131 812,06</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178"/>
        </w:trPr>
        <w:tc>
          <w:tcPr>
            <w:tcW w:w="3110" w:type="dxa"/>
            <w:gridSpan w:val="3"/>
            <w:tcBorders>
              <w:top w:val="single" w:sz="4" w:space="0" w:color="auto"/>
              <w:left w:val="single" w:sz="4" w:space="0" w:color="000000"/>
              <w:bottom w:val="single" w:sz="4" w:space="0" w:color="000000"/>
              <w:right w:val="single" w:sz="8" w:space="0" w:color="000000"/>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602" w:type="dxa"/>
            <w:gridSpan w:val="3"/>
            <w:tcBorders>
              <w:top w:val="single" w:sz="4" w:space="0" w:color="auto"/>
              <w:left w:val="single" w:sz="4" w:space="0" w:color="000000"/>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1010201001</w:t>
            </w:r>
          </w:p>
        </w:tc>
        <w:tc>
          <w:tcPr>
            <w:tcW w:w="679"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1000</w:t>
            </w:r>
          </w:p>
        </w:tc>
        <w:tc>
          <w:tcPr>
            <w:tcW w:w="567"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7 748 100,00</w:t>
            </w:r>
          </w:p>
        </w:tc>
        <w:tc>
          <w:tcPr>
            <w:tcW w:w="1256"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5 883 539,00</w:t>
            </w:r>
          </w:p>
        </w:tc>
        <w:tc>
          <w:tcPr>
            <w:tcW w:w="1299"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5 883 539,00</w:t>
            </w:r>
          </w:p>
        </w:tc>
        <w:tc>
          <w:tcPr>
            <w:tcW w:w="1222" w:type="dxa"/>
            <w:gridSpan w:val="6"/>
            <w:tcBorders>
              <w:top w:val="single" w:sz="4" w:space="0" w:color="auto"/>
              <w:left w:val="nil"/>
              <w:bottom w:val="single" w:sz="4" w:space="0" w:color="000000"/>
              <w:right w:val="single" w:sz="8"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1 864 561,00</w:t>
            </w:r>
          </w:p>
        </w:tc>
        <w:tc>
          <w:tcPr>
            <w:tcW w:w="425" w:type="dxa"/>
            <w:gridSpan w:val="2"/>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827"/>
        </w:trPr>
        <w:tc>
          <w:tcPr>
            <w:tcW w:w="3110" w:type="dxa"/>
            <w:gridSpan w:val="3"/>
            <w:tcBorders>
              <w:top w:val="single" w:sz="4" w:space="0" w:color="000000"/>
              <w:left w:val="single" w:sz="4" w:space="0" w:color="000000"/>
              <w:bottom w:val="single" w:sz="4" w:space="0" w:color="auto"/>
              <w:right w:val="single" w:sz="8" w:space="0" w:color="000000"/>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прочие поступления от использования имущества</w:t>
            </w:r>
          </w:p>
        </w:tc>
        <w:tc>
          <w:tcPr>
            <w:tcW w:w="602" w:type="dxa"/>
            <w:gridSpan w:val="3"/>
            <w:tcBorders>
              <w:top w:val="nil"/>
              <w:left w:val="single" w:sz="4" w:space="0" w:color="000000"/>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000000"/>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1010201001</w:t>
            </w:r>
          </w:p>
        </w:tc>
        <w:tc>
          <w:tcPr>
            <w:tcW w:w="679"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2100</w:t>
            </w:r>
          </w:p>
        </w:tc>
        <w:tc>
          <w:tcPr>
            <w:tcW w:w="567"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7 723,26</w:t>
            </w:r>
          </w:p>
        </w:tc>
        <w:tc>
          <w:tcPr>
            <w:tcW w:w="1299"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7 723,26</w:t>
            </w:r>
          </w:p>
        </w:tc>
        <w:tc>
          <w:tcPr>
            <w:tcW w:w="1222" w:type="dxa"/>
            <w:gridSpan w:val="6"/>
            <w:tcBorders>
              <w:top w:val="nil"/>
              <w:left w:val="nil"/>
              <w:bottom w:val="single" w:sz="4" w:space="0" w:color="auto"/>
              <w:right w:val="single" w:sz="8"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236"/>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1010201001</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3000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24 098,90</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24 098,90</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404"/>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1010202001</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64 800,00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306 549,22</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306 549,22</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538"/>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прочие поступления от использования имущества</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1010202001</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2100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2 148,55</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2 148,55</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639"/>
        </w:trPr>
        <w:tc>
          <w:tcPr>
            <w:tcW w:w="3110" w:type="dxa"/>
            <w:gridSpan w:val="3"/>
            <w:tcBorders>
              <w:top w:val="single" w:sz="4" w:space="0" w:color="auto"/>
              <w:left w:val="single" w:sz="4" w:space="0" w:color="000000"/>
              <w:bottom w:val="single" w:sz="4" w:space="0" w:color="000000"/>
              <w:right w:val="single" w:sz="8" w:space="0" w:color="000000"/>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602" w:type="dxa"/>
            <w:gridSpan w:val="3"/>
            <w:tcBorders>
              <w:top w:val="single" w:sz="4" w:space="0" w:color="auto"/>
              <w:left w:val="single" w:sz="4" w:space="0" w:color="000000"/>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1010203001</w:t>
            </w:r>
          </w:p>
        </w:tc>
        <w:tc>
          <w:tcPr>
            <w:tcW w:w="679"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1000</w:t>
            </w:r>
          </w:p>
        </w:tc>
        <w:tc>
          <w:tcPr>
            <w:tcW w:w="567"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60 700,00</w:t>
            </w:r>
          </w:p>
        </w:tc>
        <w:tc>
          <w:tcPr>
            <w:tcW w:w="1256"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10 737,64</w:t>
            </w:r>
          </w:p>
        </w:tc>
        <w:tc>
          <w:tcPr>
            <w:tcW w:w="1299"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10 737,64</w:t>
            </w:r>
          </w:p>
        </w:tc>
        <w:tc>
          <w:tcPr>
            <w:tcW w:w="1222" w:type="dxa"/>
            <w:gridSpan w:val="6"/>
            <w:tcBorders>
              <w:top w:val="single" w:sz="4" w:space="0" w:color="auto"/>
              <w:left w:val="nil"/>
              <w:bottom w:val="single" w:sz="4" w:space="0" w:color="000000"/>
              <w:right w:val="single" w:sz="8"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49 962,36</w:t>
            </w:r>
          </w:p>
        </w:tc>
        <w:tc>
          <w:tcPr>
            <w:tcW w:w="425" w:type="dxa"/>
            <w:gridSpan w:val="2"/>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124"/>
        </w:trPr>
        <w:tc>
          <w:tcPr>
            <w:tcW w:w="3110" w:type="dxa"/>
            <w:gridSpan w:val="3"/>
            <w:tcBorders>
              <w:top w:val="single" w:sz="4" w:space="0" w:color="000000"/>
              <w:left w:val="single" w:sz="4" w:space="0" w:color="000000"/>
              <w:bottom w:val="single" w:sz="4" w:space="0" w:color="auto"/>
              <w:right w:val="single" w:sz="8" w:space="0" w:color="000000"/>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прочие поступления от использования имущества</w:t>
            </w:r>
          </w:p>
        </w:tc>
        <w:tc>
          <w:tcPr>
            <w:tcW w:w="602" w:type="dxa"/>
            <w:gridSpan w:val="3"/>
            <w:tcBorders>
              <w:top w:val="nil"/>
              <w:left w:val="single" w:sz="4" w:space="0" w:color="000000"/>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000000"/>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1010203001</w:t>
            </w:r>
          </w:p>
        </w:tc>
        <w:tc>
          <w:tcPr>
            <w:tcW w:w="679"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2100</w:t>
            </w:r>
          </w:p>
        </w:tc>
        <w:tc>
          <w:tcPr>
            <w:tcW w:w="567"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63,80</w:t>
            </w:r>
          </w:p>
        </w:tc>
        <w:tc>
          <w:tcPr>
            <w:tcW w:w="1299"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63,80</w:t>
            </w:r>
          </w:p>
        </w:tc>
        <w:tc>
          <w:tcPr>
            <w:tcW w:w="1222" w:type="dxa"/>
            <w:gridSpan w:val="6"/>
            <w:tcBorders>
              <w:top w:val="nil"/>
              <w:left w:val="nil"/>
              <w:bottom w:val="single" w:sz="4" w:space="0" w:color="auto"/>
              <w:right w:val="single" w:sz="8"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679"/>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1010203001</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3000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50,00</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50,00</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122"/>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1050301001</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16 000,00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27 781,00</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27 781,00</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660"/>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Единый сельскохозяйственный налог прочие поступления от использования имущества</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1050301001</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2100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25,00</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25,00</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734"/>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городских поселений (сумма платежа (перерасчеты, недоимка и задолженность по соответствующему платежу, в том числе по отмененному)</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1060103013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985 100,00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113 714,43</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113 714,43</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871 385,57</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339"/>
        </w:trPr>
        <w:tc>
          <w:tcPr>
            <w:tcW w:w="3110" w:type="dxa"/>
            <w:gridSpan w:val="3"/>
            <w:tcBorders>
              <w:top w:val="single" w:sz="4" w:space="0" w:color="auto"/>
              <w:left w:val="single" w:sz="4" w:space="0" w:color="000000"/>
              <w:bottom w:val="single" w:sz="4" w:space="0" w:color="000000"/>
              <w:right w:val="single" w:sz="8" w:space="0" w:color="000000"/>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городских поселений прочие поступления от использования имущества</w:t>
            </w:r>
          </w:p>
        </w:tc>
        <w:tc>
          <w:tcPr>
            <w:tcW w:w="602" w:type="dxa"/>
            <w:gridSpan w:val="3"/>
            <w:tcBorders>
              <w:top w:val="single" w:sz="4" w:space="0" w:color="auto"/>
              <w:left w:val="single" w:sz="4" w:space="0" w:color="000000"/>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1060103013</w:t>
            </w:r>
          </w:p>
        </w:tc>
        <w:tc>
          <w:tcPr>
            <w:tcW w:w="679"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2100</w:t>
            </w:r>
          </w:p>
        </w:tc>
        <w:tc>
          <w:tcPr>
            <w:tcW w:w="567"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5 988,13</w:t>
            </w:r>
          </w:p>
        </w:tc>
        <w:tc>
          <w:tcPr>
            <w:tcW w:w="1299"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5 988,13</w:t>
            </w:r>
          </w:p>
        </w:tc>
        <w:tc>
          <w:tcPr>
            <w:tcW w:w="1222" w:type="dxa"/>
            <w:gridSpan w:val="6"/>
            <w:tcBorders>
              <w:top w:val="single" w:sz="4" w:space="0" w:color="auto"/>
              <w:left w:val="nil"/>
              <w:bottom w:val="single" w:sz="4" w:space="0" w:color="000000"/>
              <w:right w:val="single" w:sz="8"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882"/>
        </w:trPr>
        <w:tc>
          <w:tcPr>
            <w:tcW w:w="3110" w:type="dxa"/>
            <w:gridSpan w:val="3"/>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Земельный налог с организаций, обладающих земельным участком, расположенным в границах городских  поселений</w:t>
            </w:r>
          </w:p>
        </w:tc>
        <w:tc>
          <w:tcPr>
            <w:tcW w:w="602" w:type="dxa"/>
            <w:gridSpan w:val="3"/>
            <w:tcBorders>
              <w:top w:val="nil"/>
              <w:left w:val="single" w:sz="4" w:space="0" w:color="000000"/>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1060603313</w:t>
            </w:r>
          </w:p>
        </w:tc>
        <w:tc>
          <w:tcPr>
            <w:tcW w:w="679" w:type="dxa"/>
            <w:gridSpan w:val="5"/>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1000</w:t>
            </w:r>
          </w:p>
        </w:tc>
        <w:tc>
          <w:tcPr>
            <w:tcW w:w="567" w:type="dxa"/>
            <w:gridSpan w:val="3"/>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2 270 800,00</w:t>
            </w:r>
          </w:p>
        </w:tc>
        <w:tc>
          <w:tcPr>
            <w:tcW w:w="1256" w:type="dxa"/>
            <w:gridSpan w:val="5"/>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1 848 885,78</w:t>
            </w:r>
          </w:p>
        </w:tc>
        <w:tc>
          <w:tcPr>
            <w:tcW w:w="1299" w:type="dxa"/>
            <w:gridSpan w:val="3"/>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1 848 885,78</w:t>
            </w:r>
          </w:p>
        </w:tc>
        <w:tc>
          <w:tcPr>
            <w:tcW w:w="1222" w:type="dxa"/>
            <w:gridSpan w:val="6"/>
            <w:tcBorders>
              <w:top w:val="nil"/>
              <w:left w:val="nil"/>
              <w:bottom w:val="single" w:sz="4" w:space="0" w:color="000000"/>
              <w:right w:val="single" w:sz="8"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421 914,22</w:t>
            </w:r>
          </w:p>
        </w:tc>
        <w:tc>
          <w:tcPr>
            <w:tcW w:w="425" w:type="dxa"/>
            <w:gridSpan w:val="2"/>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998"/>
        </w:trPr>
        <w:tc>
          <w:tcPr>
            <w:tcW w:w="3110" w:type="dxa"/>
            <w:gridSpan w:val="3"/>
            <w:tcBorders>
              <w:top w:val="single" w:sz="4" w:space="0" w:color="000000"/>
              <w:left w:val="single" w:sz="4" w:space="0" w:color="000000"/>
              <w:bottom w:val="single" w:sz="4" w:space="0" w:color="auto"/>
              <w:right w:val="single" w:sz="8" w:space="0" w:color="000000"/>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Земельный налог с организаций, обладающих земельным участком, расположенным в границах городских поселений прочие поступления от использования имущества</w:t>
            </w:r>
          </w:p>
        </w:tc>
        <w:tc>
          <w:tcPr>
            <w:tcW w:w="602" w:type="dxa"/>
            <w:gridSpan w:val="3"/>
            <w:tcBorders>
              <w:top w:val="nil"/>
              <w:left w:val="single" w:sz="4" w:space="0" w:color="000000"/>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000000"/>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1060603313</w:t>
            </w:r>
          </w:p>
        </w:tc>
        <w:tc>
          <w:tcPr>
            <w:tcW w:w="679"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2100</w:t>
            </w:r>
          </w:p>
        </w:tc>
        <w:tc>
          <w:tcPr>
            <w:tcW w:w="567"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49 868,05</w:t>
            </w:r>
          </w:p>
        </w:tc>
        <w:tc>
          <w:tcPr>
            <w:tcW w:w="1299"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49 868,05</w:t>
            </w:r>
          </w:p>
        </w:tc>
        <w:tc>
          <w:tcPr>
            <w:tcW w:w="1222" w:type="dxa"/>
            <w:gridSpan w:val="6"/>
            <w:tcBorders>
              <w:top w:val="nil"/>
              <w:left w:val="nil"/>
              <w:bottom w:val="single" w:sz="4" w:space="0" w:color="auto"/>
              <w:right w:val="single" w:sz="8"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3"/>
          <w:wBefore w:w="1353" w:type="dxa"/>
          <w:wAfter w:w="378" w:type="dxa"/>
          <w:trHeight w:val="1551"/>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Земельный налог с физических лиц, обладающих земельным участком, расположенным в границах городских  поселений  (сумма платежа (перерасчеты, недоимка и задолженность по соответствующему платежу, в том числе по отмененному)</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1060604313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1 046 800,00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94 373,62</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94 373,62</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952 426,38</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45" w:type="dxa"/>
            <w:gridSpan w:val="6"/>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3"/>
          <w:wBefore w:w="1353" w:type="dxa"/>
          <w:wAfter w:w="378" w:type="dxa"/>
          <w:trHeight w:val="1122"/>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Земельный налог с физических лиц, обладающих земельным участком, расположенным в границах городских поселений прочие поступления от использования имущества</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182</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1060604313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2100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7 358,38</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7 358,38</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45" w:type="dxa"/>
            <w:gridSpan w:val="6"/>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3"/>
          <w:wBefore w:w="1353" w:type="dxa"/>
          <w:wAfter w:w="378" w:type="dxa"/>
          <w:trHeight w:val="1695"/>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900</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1110501313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437 700,00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353 675,17</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353 675,17</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84 024,83</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45" w:type="dxa"/>
            <w:gridSpan w:val="6"/>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3"/>
          <w:wBefore w:w="1353" w:type="dxa"/>
          <w:wAfter w:w="378" w:type="dxa"/>
          <w:trHeight w:val="1691"/>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1110501313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85 638,29</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85 638,29</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45" w:type="dxa"/>
            <w:gridSpan w:val="6"/>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3"/>
          <w:wBefore w:w="1353" w:type="dxa"/>
          <w:wAfter w:w="378" w:type="dxa"/>
          <w:trHeight w:val="1782"/>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1110904513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44 400,00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19 140,92</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19 140,92</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25 259,08</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45" w:type="dxa"/>
            <w:gridSpan w:val="6"/>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122"/>
        </w:trPr>
        <w:tc>
          <w:tcPr>
            <w:tcW w:w="3110" w:type="dxa"/>
            <w:gridSpan w:val="3"/>
            <w:tcBorders>
              <w:top w:val="single" w:sz="4" w:space="0" w:color="auto"/>
              <w:left w:val="single" w:sz="4" w:space="0" w:color="000000"/>
              <w:bottom w:val="single" w:sz="4" w:space="0" w:color="000000"/>
              <w:right w:val="single" w:sz="8" w:space="0" w:color="000000"/>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602" w:type="dxa"/>
            <w:gridSpan w:val="3"/>
            <w:tcBorders>
              <w:top w:val="single" w:sz="4" w:space="0" w:color="auto"/>
              <w:left w:val="single" w:sz="4" w:space="0" w:color="000000"/>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1288" w:type="dxa"/>
            <w:gridSpan w:val="4"/>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1140601313</w:t>
            </w:r>
          </w:p>
        </w:tc>
        <w:tc>
          <w:tcPr>
            <w:tcW w:w="679"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430</w:t>
            </w:r>
          </w:p>
        </w:tc>
        <w:tc>
          <w:tcPr>
            <w:tcW w:w="1279"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48 978,00</w:t>
            </w:r>
          </w:p>
        </w:tc>
        <w:tc>
          <w:tcPr>
            <w:tcW w:w="1299"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48 978,00</w:t>
            </w:r>
          </w:p>
        </w:tc>
        <w:tc>
          <w:tcPr>
            <w:tcW w:w="1222" w:type="dxa"/>
            <w:gridSpan w:val="6"/>
            <w:tcBorders>
              <w:top w:val="single" w:sz="4" w:space="0" w:color="auto"/>
              <w:left w:val="nil"/>
              <w:bottom w:val="single" w:sz="4" w:space="0" w:color="000000"/>
              <w:right w:val="single" w:sz="8"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339"/>
        </w:trPr>
        <w:tc>
          <w:tcPr>
            <w:tcW w:w="3110" w:type="dxa"/>
            <w:gridSpan w:val="3"/>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c>
          <w:tcPr>
            <w:tcW w:w="602" w:type="dxa"/>
            <w:gridSpan w:val="3"/>
            <w:tcBorders>
              <w:top w:val="nil"/>
              <w:left w:val="single" w:sz="4" w:space="0" w:color="000000"/>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1288" w:type="dxa"/>
            <w:gridSpan w:val="4"/>
            <w:tcBorders>
              <w:top w:val="single" w:sz="4"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1140602513</w:t>
            </w:r>
          </w:p>
        </w:tc>
        <w:tc>
          <w:tcPr>
            <w:tcW w:w="679" w:type="dxa"/>
            <w:gridSpan w:val="5"/>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430</w:t>
            </w:r>
          </w:p>
        </w:tc>
        <w:tc>
          <w:tcPr>
            <w:tcW w:w="1279" w:type="dxa"/>
            <w:gridSpan w:val="5"/>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6 601 720,00</w:t>
            </w:r>
          </w:p>
        </w:tc>
        <w:tc>
          <w:tcPr>
            <w:tcW w:w="1256" w:type="dxa"/>
            <w:gridSpan w:val="5"/>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99" w:type="dxa"/>
            <w:gridSpan w:val="3"/>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22" w:type="dxa"/>
            <w:gridSpan w:val="6"/>
            <w:tcBorders>
              <w:top w:val="nil"/>
              <w:left w:val="nil"/>
              <w:bottom w:val="single" w:sz="4" w:space="0" w:color="000000"/>
              <w:right w:val="single" w:sz="8"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6 601 720,00</w:t>
            </w:r>
          </w:p>
        </w:tc>
        <w:tc>
          <w:tcPr>
            <w:tcW w:w="425" w:type="dxa"/>
            <w:gridSpan w:val="2"/>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439"/>
        </w:trPr>
        <w:tc>
          <w:tcPr>
            <w:tcW w:w="3110" w:type="dxa"/>
            <w:gridSpan w:val="3"/>
            <w:tcBorders>
              <w:top w:val="single" w:sz="4" w:space="0" w:color="000000"/>
              <w:left w:val="single" w:sz="4" w:space="0" w:color="000000"/>
              <w:bottom w:val="single" w:sz="4" w:space="0" w:color="auto"/>
              <w:right w:val="single" w:sz="8" w:space="0" w:color="000000"/>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Прочие неналоговые доходы бюджетов городских поселений</w:t>
            </w:r>
          </w:p>
        </w:tc>
        <w:tc>
          <w:tcPr>
            <w:tcW w:w="602" w:type="dxa"/>
            <w:gridSpan w:val="3"/>
            <w:tcBorders>
              <w:top w:val="nil"/>
              <w:left w:val="single" w:sz="4" w:space="0" w:color="000000"/>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1288" w:type="dxa"/>
            <w:gridSpan w:val="4"/>
            <w:tcBorders>
              <w:top w:val="single" w:sz="4" w:space="0" w:color="000000"/>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1170505013</w:t>
            </w:r>
          </w:p>
        </w:tc>
        <w:tc>
          <w:tcPr>
            <w:tcW w:w="679"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180</w:t>
            </w:r>
          </w:p>
        </w:tc>
        <w:tc>
          <w:tcPr>
            <w:tcW w:w="1279"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618 400,00</w:t>
            </w:r>
          </w:p>
        </w:tc>
        <w:tc>
          <w:tcPr>
            <w:tcW w:w="1256" w:type="dxa"/>
            <w:gridSpan w:val="5"/>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99"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nil"/>
              <w:left w:val="nil"/>
              <w:bottom w:val="single" w:sz="4" w:space="0" w:color="auto"/>
              <w:right w:val="single" w:sz="4"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22" w:type="dxa"/>
            <w:gridSpan w:val="6"/>
            <w:tcBorders>
              <w:top w:val="nil"/>
              <w:left w:val="nil"/>
              <w:bottom w:val="single" w:sz="4" w:space="0" w:color="auto"/>
              <w:right w:val="single" w:sz="8" w:space="0" w:color="000000"/>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618 400,00</w:t>
            </w:r>
          </w:p>
        </w:tc>
        <w:tc>
          <w:tcPr>
            <w:tcW w:w="425" w:type="dxa"/>
            <w:gridSpan w:val="2"/>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882"/>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Субсидии бюджетам городских поселений на реализацию программ формирования современной городской среды</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2022555513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150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1 350 482,34</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1 350 482,34</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439"/>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Прочие субсидии бюджетам городских поселений</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2022999913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150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4 183 454,67</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3 760 280,00</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3 760 280,00</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423 174,67</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882"/>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Субвенции бюджетам городских поселений на выполнение передаваемых полномочий субъектов Российской Федерации</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2023002413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150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2 100,00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2 100,00</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1122"/>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Субвенции бюджетам городских поселений на осуществление первичного воинского учета на территориях, где отсутствуют военные комиссариаты</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2023511813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150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224 100,00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144 783,97</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144 783,97</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79 316,03</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660"/>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Прочие межбюджетные трансферты, передаваемые бюджетам городских поселений</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2024999913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150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27 750,00</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27 750,00</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439"/>
        </w:trPr>
        <w:tc>
          <w:tcPr>
            <w:tcW w:w="3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Прочие безвозмездные поступления в бюджеты городских поселений</w:t>
            </w:r>
          </w:p>
        </w:tc>
        <w:tc>
          <w:tcPr>
            <w:tcW w:w="602"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0"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1288" w:type="dxa"/>
            <w:gridSpan w:val="4"/>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2070503013</w:t>
            </w:r>
          </w:p>
        </w:tc>
        <w:tc>
          <w:tcPr>
            <w:tcW w:w="6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7"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150</w:t>
            </w:r>
          </w:p>
        </w:tc>
        <w:tc>
          <w:tcPr>
            <w:tcW w:w="1279"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gridSpan w:val="5"/>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7 900,00</w:t>
            </w:r>
          </w:p>
        </w:tc>
        <w:tc>
          <w:tcPr>
            <w:tcW w:w="1299"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34" w:type="dxa"/>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50"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7 900,00</w:t>
            </w:r>
          </w:p>
        </w:tc>
        <w:tc>
          <w:tcPr>
            <w:tcW w:w="1222"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425" w:type="dxa"/>
            <w:gridSpan w:val="2"/>
            <w:tcBorders>
              <w:top w:val="nil"/>
              <w:left w:val="single" w:sz="4" w:space="0" w:color="auto"/>
              <w:bottom w:val="nil"/>
              <w:right w:val="nil"/>
            </w:tcBorders>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22"/>
        </w:trPr>
        <w:tc>
          <w:tcPr>
            <w:tcW w:w="3110" w:type="dxa"/>
            <w:gridSpan w:val="3"/>
            <w:tcBorders>
              <w:top w:val="single" w:sz="4" w:space="0" w:color="auto"/>
              <w:left w:val="nil"/>
              <w:bottom w:val="nil"/>
              <w:right w:val="nil"/>
            </w:tcBorders>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02" w:type="dxa"/>
            <w:gridSpan w:val="3"/>
            <w:tcBorders>
              <w:top w:val="single" w:sz="4" w:space="0" w:color="auto"/>
              <w:left w:val="nil"/>
              <w:bottom w:val="nil"/>
              <w:right w:val="nil"/>
            </w:tcBorders>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527" w:type="dxa"/>
            <w:gridSpan w:val="11"/>
            <w:tcBorders>
              <w:top w:val="single" w:sz="4" w:space="0" w:color="auto"/>
              <w:left w:val="nil"/>
              <w:bottom w:val="nil"/>
              <w:right w:val="nil"/>
            </w:tcBorders>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67" w:type="dxa"/>
            <w:gridSpan w:val="3"/>
            <w:tcBorders>
              <w:top w:val="single" w:sz="4" w:space="0" w:color="auto"/>
              <w:left w:val="nil"/>
              <w:bottom w:val="nil"/>
              <w:right w:val="nil"/>
            </w:tcBorders>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79" w:type="dxa"/>
            <w:gridSpan w:val="5"/>
            <w:tcBorders>
              <w:top w:val="single" w:sz="4" w:space="0" w:color="auto"/>
              <w:left w:val="nil"/>
              <w:bottom w:val="nil"/>
              <w:right w:val="nil"/>
            </w:tcBorders>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56" w:type="dxa"/>
            <w:gridSpan w:val="5"/>
            <w:tcBorders>
              <w:top w:val="single" w:sz="4" w:space="0" w:color="auto"/>
              <w:left w:val="nil"/>
              <w:bottom w:val="nil"/>
              <w:right w:val="nil"/>
            </w:tcBorders>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99" w:type="dxa"/>
            <w:gridSpan w:val="3"/>
            <w:tcBorders>
              <w:top w:val="single" w:sz="4" w:space="0" w:color="auto"/>
              <w:left w:val="nil"/>
              <w:bottom w:val="nil"/>
              <w:right w:val="nil"/>
            </w:tcBorders>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34" w:type="dxa"/>
            <w:gridSpan w:val="3"/>
            <w:tcBorders>
              <w:top w:val="single" w:sz="4" w:space="0" w:color="auto"/>
              <w:left w:val="nil"/>
              <w:bottom w:val="nil"/>
              <w:right w:val="nil"/>
            </w:tcBorders>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50" w:type="dxa"/>
            <w:gridSpan w:val="6"/>
            <w:tcBorders>
              <w:top w:val="single" w:sz="4" w:space="0" w:color="auto"/>
              <w:left w:val="nil"/>
              <w:bottom w:val="nil"/>
              <w:right w:val="nil"/>
            </w:tcBorders>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22" w:type="dxa"/>
            <w:gridSpan w:val="6"/>
            <w:tcBorders>
              <w:top w:val="single" w:sz="4" w:space="0" w:color="auto"/>
              <w:left w:val="nil"/>
              <w:bottom w:val="nil"/>
              <w:right w:val="nil"/>
            </w:tcBorders>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25" w:type="dxa"/>
            <w:gridSpan w:val="2"/>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eastAsiaTheme="minorEastAsia" w:hAnsi="Times New Roman" w:cs="Times New Roman"/>
                <w:sz w:val="20"/>
                <w:szCs w:val="20"/>
              </w:rPr>
            </w:pPr>
          </w:p>
        </w:tc>
      </w:tr>
      <w:tr w:rsidR="008757C3" w:rsidRPr="008757C3" w:rsidTr="008757C3">
        <w:trPr>
          <w:gridBefore w:val="1"/>
          <w:gridAfter w:val="4"/>
          <w:wBefore w:w="1353" w:type="dxa"/>
          <w:wAfter w:w="387" w:type="dxa"/>
          <w:trHeight w:val="240"/>
        </w:trPr>
        <w:tc>
          <w:tcPr>
            <w:tcW w:w="13890" w:type="dxa"/>
            <w:gridSpan w:val="44"/>
            <w:noWrap/>
            <w:tcMar>
              <w:top w:w="0" w:type="dxa"/>
              <w:left w:w="108" w:type="dxa"/>
              <w:bottom w:w="0" w:type="dxa"/>
              <w:right w:w="108" w:type="dxa"/>
            </w:tcMar>
            <w:vAlign w:val="bottom"/>
          </w:tcPr>
          <w:p w:rsidR="008757C3" w:rsidRPr="008757C3" w:rsidRDefault="008757C3">
            <w:pPr>
              <w:jc w:val="center"/>
              <w:rPr>
                <w:rFonts w:ascii="Times New Roman" w:hAnsi="Times New Roman" w:cs="Times New Roman"/>
                <w:b/>
                <w:bCs/>
                <w:sz w:val="20"/>
                <w:szCs w:val="20"/>
              </w:rPr>
            </w:pPr>
          </w:p>
          <w:p w:rsidR="008757C3" w:rsidRPr="008757C3" w:rsidRDefault="008757C3">
            <w:pPr>
              <w:jc w:val="center"/>
              <w:rPr>
                <w:rFonts w:ascii="Times New Roman" w:hAnsi="Times New Roman" w:cs="Times New Roman"/>
                <w:b/>
                <w:bCs/>
                <w:sz w:val="20"/>
                <w:szCs w:val="20"/>
              </w:rPr>
            </w:pPr>
          </w:p>
          <w:p w:rsidR="008757C3" w:rsidRPr="008757C3" w:rsidRDefault="008757C3">
            <w:pPr>
              <w:jc w:val="center"/>
              <w:rPr>
                <w:rFonts w:ascii="Times New Roman" w:hAnsi="Times New Roman" w:cs="Times New Roman"/>
                <w:b/>
                <w:bCs/>
                <w:sz w:val="20"/>
                <w:szCs w:val="20"/>
              </w:rPr>
            </w:pPr>
          </w:p>
          <w:p w:rsidR="008757C3" w:rsidRPr="008757C3" w:rsidRDefault="008757C3">
            <w:pPr>
              <w:jc w:val="center"/>
              <w:rPr>
                <w:rFonts w:ascii="Times New Roman" w:hAnsi="Times New Roman" w:cs="Times New Roman"/>
                <w:b/>
                <w:bCs/>
                <w:sz w:val="20"/>
                <w:szCs w:val="20"/>
              </w:rPr>
            </w:pPr>
            <w:r w:rsidRPr="008757C3">
              <w:rPr>
                <w:rFonts w:ascii="Times New Roman" w:hAnsi="Times New Roman" w:cs="Times New Roman"/>
                <w:b/>
                <w:bCs/>
                <w:sz w:val="20"/>
                <w:szCs w:val="20"/>
              </w:rPr>
              <w:t>2. Расходы бюджета</w:t>
            </w:r>
          </w:p>
        </w:tc>
        <w:tc>
          <w:tcPr>
            <w:tcW w:w="1281" w:type="dxa"/>
            <w:gridSpan w:val="6"/>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r>
      <w:tr w:rsidR="008757C3" w:rsidRPr="008757C3" w:rsidTr="008757C3">
        <w:trPr>
          <w:gridBefore w:val="1"/>
          <w:gridAfter w:val="4"/>
          <w:wBefore w:w="1353" w:type="dxa"/>
          <w:wAfter w:w="387" w:type="dxa"/>
          <w:trHeight w:val="222"/>
        </w:trPr>
        <w:tc>
          <w:tcPr>
            <w:tcW w:w="3110" w:type="dxa"/>
            <w:gridSpan w:val="3"/>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57" w:type="dxa"/>
            <w:gridSpan w:val="2"/>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341" w:type="dxa"/>
            <w:gridSpan w:val="10"/>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43" w:type="dxa"/>
            <w:gridSpan w:val="6"/>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34" w:type="dxa"/>
            <w:gridSpan w:val="4"/>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56" w:type="dxa"/>
            <w:gridSpan w:val="5"/>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99" w:type="dxa"/>
            <w:gridSpan w:val="3"/>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34" w:type="dxa"/>
            <w:gridSpan w:val="3"/>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50" w:type="dxa"/>
            <w:gridSpan w:val="6"/>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19" w:type="dxa"/>
            <w:gridSpan w:val="3"/>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28" w:type="dxa"/>
            <w:gridSpan w:val="5"/>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36" w:type="dxa"/>
            <w:gridSpan w:val="5"/>
            <w:noWrap/>
            <w:tcMar>
              <w:top w:w="0" w:type="dxa"/>
              <w:left w:w="108" w:type="dxa"/>
              <w:bottom w:w="0" w:type="dxa"/>
              <w:right w:w="108" w:type="dxa"/>
            </w:tcMar>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r>
      <w:tr w:rsidR="008757C3" w:rsidRPr="008757C3" w:rsidTr="008757C3">
        <w:trPr>
          <w:gridBefore w:val="1"/>
          <w:gridAfter w:val="7"/>
          <w:wBefore w:w="1353" w:type="dxa"/>
          <w:wAfter w:w="481" w:type="dxa"/>
          <w:trHeight w:val="222"/>
        </w:trPr>
        <w:tc>
          <w:tcPr>
            <w:tcW w:w="3110" w:type="dxa"/>
            <w:gridSpan w:val="3"/>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Наименование показателя</w:t>
            </w:r>
          </w:p>
        </w:tc>
        <w:tc>
          <w:tcPr>
            <w:tcW w:w="457"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Код</w:t>
            </w:r>
            <w:r w:rsidRPr="008757C3">
              <w:rPr>
                <w:rFonts w:ascii="Times New Roman" w:hAnsi="Times New Roman" w:cs="Times New Roman"/>
                <w:sz w:val="20"/>
                <w:szCs w:val="20"/>
              </w:rPr>
              <w:br/>
              <w:t>стро-</w:t>
            </w:r>
            <w:r w:rsidRPr="008757C3">
              <w:rPr>
                <w:rFonts w:ascii="Times New Roman" w:hAnsi="Times New Roman" w:cs="Times New Roman"/>
                <w:sz w:val="20"/>
                <w:szCs w:val="20"/>
              </w:rPr>
              <w:br/>
              <w:t>ки</w:t>
            </w:r>
          </w:p>
        </w:tc>
        <w:tc>
          <w:tcPr>
            <w:tcW w:w="3384" w:type="dxa"/>
            <w:gridSpan w:val="16"/>
            <w:vMerge w:val="restart"/>
            <w:tcBorders>
              <w:top w:val="single" w:sz="4" w:space="0" w:color="000000"/>
              <w:left w:val="single" w:sz="4" w:space="0" w:color="000000"/>
              <w:bottom w:val="nil"/>
              <w:right w:val="nil"/>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Код расхода</w:t>
            </w:r>
            <w:r w:rsidRPr="008757C3">
              <w:rPr>
                <w:rFonts w:ascii="Times New Roman" w:hAnsi="Times New Roman" w:cs="Times New Roman"/>
                <w:sz w:val="20"/>
                <w:szCs w:val="20"/>
              </w:rPr>
              <w:br/>
              <w:t>по бюджетной классификации</w:t>
            </w:r>
          </w:p>
        </w:tc>
        <w:tc>
          <w:tcPr>
            <w:tcW w:w="1134" w:type="dxa"/>
            <w:gridSpan w:val="4"/>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Утвержденные бюджетные назначения</w:t>
            </w:r>
          </w:p>
        </w:tc>
        <w:tc>
          <w:tcPr>
            <w:tcW w:w="1256" w:type="dxa"/>
            <w:gridSpan w:val="5"/>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Лимиты бюджетных обязательств</w:t>
            </w:r>
          </w:p>
        </w:tc>
        <w:tc>
          <w:tcPr>
            <w:tcW w:w="4129" w:type="dxa"/>
            <w:gridSpan w:val="11"/>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Исполнено</w:t>
            </w:r>
          </w:p>
        </w:tc>
        <w:tc>
          <w:tcPr>
            <w:tcW w:w="1843" w:type="dxa"/>
            <w:gridSpan w:val="11"/>
            <w:tcBorders>
              <w:top w:val="single" w:sz="4" w:space="0" w:color="000000"/>
              <w:left w:val="nil"/>
              <w:bottom w:val="nil"/>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Неисполненные назначения</w:t>
            </w:r>
          </w:p>
        </w:tc>
      </w:tr>
      <w:tr w:rsidR="008757C3" w:rsidRPr="008757C3" w:rsidTr="008757C3">
        <w:trPr>
          <w:gridBefore w:val="1"/>
          <w:gridAfter w:val="7"/>
          <w:wBefore w:w="1353" w:type="dxa"/>
          <w:wAfter w:w="481" w:type="dxa"/>
          <w:trHeight w:val="660"/>
        </w:trPr>
        <w:tc>
          <w:tcPr>
            <w:tcW w:w="900" w:type="dxa"/>
            <w:gridSpan w:val="3"/>
            <w:vMerge/>
            <w:tcBorders>
              <w:top w:val="nil"/>
              <w:left w:val="nil"/>
              <w:bottom w:val="nil"/>
              <w:right w:val="nil"/>
            </w:tcBorders>
            <w:vAlign w:val="center"/>
            <w:hideMark/>
          </w:tcPr>
          <w:p w:rsidR="008757C3" w:rsidRPr="008757C3" w:rsidRDefault="008757C3">
            <w:pPr>
              <w:rPr>
                <w:rFonts w:ascii="Times New Roman" w:hAnsi="Times New Roman" w:cs="Times New Roman"/>
                <w:sz w:val="20"/>
                <w:szCs w:val="20"/>
              </w:rPr>
            </w:pPr>
          </w:p>
        </w:tc>
        <w:tc>
          <w:tcPr>
            <w:tcW w:w="600" w:type="dxa"/>
            <w:gridSpan w:val="2"/>
            <w:vMerge/>
            <w:tcBorders>
              <w:top w:val="nil"/>
              <w:left w:val="nil"/>
              <w:bottom w:val="nil"/>
              <w:right w:val="nil"/>
            </w:tcBorders>
            <w:vAlign w:val="center"/>
            <w:hideMark/>
          </w:tcPr>
          <w:p w:rsidR="008757C3" w:rsidRPr="008757C3" w:rsidRDefault="008757C3">
            <w:pPr>
              <w:rPr>
                <w:rFonts w:ascii="Times New Roman" w:hAnsi="Times New Roman" w:cs="Times New Roman"/>
                <w:sz w:val="20"/>
                <w:szCs w:val="20"/>
              </w:rPr>
            </w:pPr>
          </w:p>
        </w:tc>
        <w:tc>
          <w:tcPr>
            <w:tcW w:w="4800" w:type="dxa"/>
            <w:gridSpan w:val="16"/>
            <w:vMerge/>
            <w:tcBorders>
              <w:top w:val="nil"/>
              <w:left w:val="nil"/>
              <w:bottom w:val="nil"/>
              <w:right w:val="nil"/>
            </w:tcBorders>
            <w:vAlign w:val="center"/>
            <w:hideMark/>
          </w:tcPr>
          <w:p w:rsidR="008757C3" w:rsidRPr="008757C3" w:rsidRDefault="008757C3">
            <w:pPr>
              <w:rPr>
                <w:rFonts w:ascii="Times New Roman" w:hAnsi="Times New Roman" w:cs="Times New Roman"/>
                <w:sz w:val="20"/>
                <w:szCs w:val="20"/>
              </w:rPr>
            </w:pPr>
          </w:p>
        </w:tc>
        <w:tc>
          <w:tcPr>
            <w:tcW w:w="1200" w:type="dxa"/>
            <w:gridSpan w:val="4"/>
            <w:vMerge/>
            <w:tcBorders>
              <w:top w:val="nil"/>
              <w:left w:val="nil"/>
              <w:bottom w:val="nil"/>
              <w:right w:val="nil"/>
            </w:tcBorders>
            <w:vAlign w:val="center"/>
            <w:hideMark/>
          </w:tcPr>
          <w:p w:rsidR="008757C3" w:rsidRPr="008757C3" w:rsidRDefault="008757C3">
            <w:pPr>
              <w:rPr>
                <w:rFonts w:ascii="Times New Roman" w:hAnsi="Times New Roman" w:cs="Times New Roman"/>
                <w:sz w:val="20"/>
                <w:szCs w:val="20"/>
              </w:rPr>
            </w:pPr>
          </w:p>
        </w:tc>
        <w:tc>
          <w:tcPr>
            <w:tcW w:w="1500" w:type="dxa"/>
            <w:gridSpan w:val="5"/>
            <w:vMerge/>
            <w:tcBorders>
              <w:top w:val="nil"/>
              <w:left w:val="nil"/>
              <w:bottom w:val="nil"/>
              <w:right w:val="nil"/>
            </w:tcBorders>
            <w:vAlign w:val="center"/>
            <w:hideMark/>
          </w:tcPr>
          <w:p w:rsidR="008757C3" w:rsidRPr="008757C3" w:rsidRDefault="008757C3">
            <w:pPr>
              <w:rPr>
                <w:rFonts w:ascii="Times New Roman" w:hAnsi="Times New Roman" w:cs="Times New Roman"/>
                <w:sz w:val="20"/>
                <w:szCs w:val="20"/>
              </w:rPr>
            </w:pPr>
          </w:p>
        </w:tc>
        <w:tc>
          <w:tcPr>
            <w:tcW w:w="1299" w:type="dxa"/>
            <w:gridSpan w:val="3"/>
            <w:tcBorders>
              <w:top w:val="nil"/>
              <w:left w:val="nil"/>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через финансовые органы</w:t>
            </w:r>
          </w:p>
        </w:tc>
        <w:tc>
          <w:tcPr>
            <w:tcW w:w="846" w:type="dxa"/>
            <w:gridSpan w:val="2"/>
            <w:tcBorders>
              <w:top w:val="nil"/>
              <w:left w:val="nil"/>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через банковские счета</w:t>
            </w:r>
          </w:p>
        </w:tc>
        <w:tc>
          <w:tcPr>
            <w:tcW w:w="851" w:type="dxa"/>
            <w:gridSpan w:val="4"/>
            <w:tcBorders>
              <w:top w:val="nil"/>
              <w:left w:val="nil"/>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некассовые операции</w:t>
            </w:r>
          </w:p>
        </w:tc>
        <w:tc>
          <w:tcPr>
            <w:tcW w:w="1133" w:type="dxa"/>
            <w:gridSpan w:val="2"/>
            <w:tcBorders>
              <w:top w:val="nil"/>
              <w:left w:val="nil"/>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итого</w:t>
            </w:r>
          </w:p>
        </w:tc>
        <w:tc>
          <w:tcPr>
            <w:tcW w:w="992" w:type="dxa"/>
            <w:gridSpan w:val="6"/>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по ассигнованиям</w:t>
            </w:r>
          </w:p>
        </w:tc>
        <w:tc>
          <w:tcPr>
            <w:tcW w:w="851" w:type="dxa"/>
            <w:gridSpan w:val="5"/>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по лимитам бюджетных обязательств</w:t>
            </w:r>
          </w:p>
        </w:tc>
      </w:tr>
      <w:tr w:rsidR="008757C3" w:rsidRPr="008757C3" w:rsidTr="008757C3">
        <w:trPr>
          <w:gridBefore w:val="1"/>
          <w:gridAfter w:val="7"/>
          <w:wBefore w:w="1353" w:type="dxa"/>
          <w:wAfter w:w="481" w:type="dxa"/>
          <w:trHeight w:val="222"/>
        </w:trPr>
        <w:tc>
          <w:tcPr>
            <w:tcW w:w="3110" w:type="dxa"/>
            <w:gridSpan w:val="3"/>
            <w:tcBorders>
              <w:top w:val="nil"/>
              <w:left w:val="single" w:sz="4" w:space="0" w:color="000000"/>
              <w:bottom w:val="single" w:sz="4" w:space="0" w:color="000000"/>
              <w:right w:val="nil"/>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1</w:t>
            </w:r>
          </w:p>
        </w:tc>
        <w:tc>
          <w:tcPr>
            <w:tcW w:w="457" w:type="dxa"/>
            <w:gridSpan w:val="2"/>
            <w:tcBorders>
              <w:top w:val="nil"/>
              <w:left w:val="single" w:sz="4" w:space="0" w:color="000000"/>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2</w:t>
            </w:r>
          </w:p>
        </w:tc>
        <w:tc>
          <w:tcPr>
            <w:tcW w:w="3384" w:type="dxa"/>
            <w:gridSpan w:val="16"/>
            <w:tcBorders>
              <w:top w:val="single" w:sz="4"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3</w:t>
            </w:r>
          </w:p>
        </w:tc>
        <w:tc>
          <w:tcPr>
            <w:tcW w:w="1134" w:type="dxa"/>
            <w:gridSpan w:val="4"/>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4</w:t>
            </w:r>
          </w:p>
        </w:tc>
        <w:tc>
          <w:tcPr>
            <w:tcW w:w="1256" w:type="dxa"/>
            <w:gridSpan w:val="5"/>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5</w:t>
            </w:r>
          </w:p>
        </w:tc>
        <w:tc>
          <w:tcPr>
            <w:tcW w:w="1299" w:type="dxa"/>
            <w:gridSpan w:val="3"/>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6</w:t>
            </w:r>
          </w:p>
        </w:tc>
        <w:tc>
          <w:tcPr>
            <w:tcW w:w="846" w:type="dxa"/>
            <w:gridSpan w:val="2"/>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7</w:t>
            </w:r>
          </w:p>
        </w:tc>
        <w:tc>
          <w:tcPr>
            <w:tcW w:w="851" w:type="dxa"/>
            <w:gridSpan w:val="4"/>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8</w:t>
            </w:r>
          </w:p>
        </w:tc>
        <w:tc>
          <w:tcPr>
            <w:tcW w:w="1133" w:type="dxa"/>
            <w:gridSpan w:val="2"/>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9</w:t>
            </w:r>
          </w:p>
        </w:tc>
        <w:tc>
          <w:tcPr>
            <w:tcW w:w="992" w:type="dxa"/>
            <w:gridSpan w:val="6"/>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10</w:t>
            </w:r>
          </w:p>
        </w:tc>
        <w:tc>
          <w:tcPr>
            <w:tcW w:w="851" w:type="dxa"/>
            <w:gridSpan w:val="5"/>
            <w:tcBorders>
              <w:top w:val="nil"/>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11</w:t>
            </w:r>
          </w:p>
        </w:tc>
      </w:tr>
      <w:tr w:rsidR="008757C3" w:rsidRPr="008757C3" w:rsidTr="008757C3">
        <w:trPr>
          <w:gridBefore w:val="1"/>
          <w:gridAfter w:val="7"/>
          <w:wBefore w:w="1353" w:type="dxa"/>
          <w:wAfter w:w="481" w:type="dxa"/>
          <w:trHeight w:val="240"/>
        </w:trPr>
        <w:tc>
          <w:tcPr>
            <w:tcW w:w="3110" w:type="dxa"/>
            <w:gridSpan w:val="3"/>
            <w:tcBorders>
              <w:top w:val="single" w:sz="4" w:space="0" w:color="000000"/>
              <w:left w:val="single" w:sz="4" w:space="0" w:color="000000"/>
              <w:bottom w:val="nil"/>
              <w:right w:val="nil"/>
            </w:tcBorders>
            <w:noWrap/>
            <w:tcMar>
              <w:top w:w="0" w:type="dxa"/>
              <w:left w:w="108" w:type="dxa"/>
              <w:bottom w:w="0" w:type="dxa"/>
              <w:right w:w="108" w:type="dxa"/>
            </w:tcMa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Расходы бюджета — всего</w:t>
            </w:r>
          </w:p>
        </w:tc>
        <w:tc>
          <w:tcPr>
            <w:tcW w:w="457" w:type="dxa"/>
            <w:gridSpan w:val="2"/>
            <w:tcBorders>
              <w:top w:val="single" w:sz="8" w:space="0" w:color="000000"/>
              <w:left w:val="single" w:sz="8" w:space="0" w:color="000000"/>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200</w:t>
            </w:r>
          </w:p>
        </w:tc>
        <w:tc>
          <w:tcPr>
            <w:tcW w:w="3384" w:type="dxa"/>
            <w:gridSpan w:val="16"/>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134" w:type="dxa"/>
            <w:gridSpan w:val="4"/>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28 861 765,61</w:t>
            </w:r>
          </w:p>
        </w:tc>
        <w:tc>
          <w:tcPr>
            <w:tcW w:w="1256" w:type="dxa"/>
            <w:gridSpan w:val="5"/>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28 861 765,61</w:t>
            </w:r>
          </w:p>
        </w:tc>
        <w:tc>
          <w:tcPr>
            <w:tcW w:w="1299" w:type="dxa"/>
            <w:gridSpan w:val="3"/>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14 136 673,11</w:t>
            </w:r>
          </w:p>
        </w:tc>
        <w:tc>
          <w:tcPr>
            <w:tcW w:w="846" w:type="dxa"/>
            <w:gridSpan w:val="2"/>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gridSpan w:val="4"/>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gridSpan w:val="2"/>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14 136 673,11</w:t>
            </w:r>
          </w:p>
        </w:tc>
        <w:tc>
          <w:tcPr>
            <w:tcW w:w="992" w:type="dxa"/>
            <w:gridSpan w:val="6"/>
            <w:tcBorders>
              <w:top w:val="single" w:sz="8" w:space="0" w:color="000000"/>
              <w:left w:val="nil"/>
              <w:bottom w:val="single" w:sz="4" w:space="0" w:color="000000"/>
              <w:right w:val="single" w:sz="4"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14 725 092,50</w:t>
            </w:r>
          </w:p>
        </w:tc>
        <w:tc>
          <w:tcPr>
            <w:tcW w:w="851" w:type="dxa"/>
            <w:gridSpan w:val="5"/>
            <w:tcBorders>
              <w:top w:val="single" w:sz="8" w:space="0" w:color="000000"/>
              <w:left w:val="nil"/>
              <w:bottom w:val="single" w:sz="4" w:space="0" w:color="000000"/>
              <w:right w:val="single" w:sz="8" w:space="0" w:color="000000"/>
            </w:tcBorders>
            <w:noWrap/>
            <w:tcMar>
              <w:top w:w="0" w:type="dxa"/>
              <w:left w:w="108" w:type="dxa"/>
              <w:bottom w:w="0" w:type="dxa"/>
              <w:right w:w="108" w:type="dxa"/>
            </w:tcMar>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14 725 092,50</w:t>
            </w:r>
          </w:p>
        </w:tc>
      </w:tr>
    </w:tbl>
    <w:p w:rsidR="008757C3" w:rsidRPr="008757C3" w:rsidRDefault="008757C3" w:rsidP="008757C3">
      <w:pPr>
        <w:rPr>
          <w:rFonts w:ascii="Times New Roman" w:eastAsia="Calibri" w:hAnsi="Times New Roman" w:cs="Times New Roman"/>
          <w:vanish/>
          <w:sz w:val="20"/>
          <w:szCs w:val="20"/>
        </w:rPr>
      </w:pPr>
    </w:p>
    <w:tbl>
      <w:tblPr>
        <w:tblW w:w="17145" w:type="dxa"/>
        <w:tblInd w:w="-1184" w:type="dxa"/>
        <w:tblLayout w:type="fixed"/>
        <w:tblLook w:val="04A0"/>
      </w:tblPr>
      <w:tblGrid>
        <w:gridCol w:w="3481"/>
        <w:gridCol w:w="512"/>
        <w:gridCol w:w="629"/>
        <w:gridCol w:w="794"/>
        <w:gridCol w:w="794"/>
        <w:gridCol w:w="927"/>
        <w:gridCol w:w="645"/>
        <w:gridCol w:w="1270"/>
        <w:gridCol w:w="1406"/>
        <w:gridCol w:w="1454"/>
        <w:gridCol w:w="947"/>
        <w:gridCol w:w="953"/>
        <w:gridCol w:w="1269"/>
        <w:gridCol w:w="1111"/>
        <w:gridCol w:w="953"/>
      </w:tblGrid>
      <w:tr w:rsidR="008757C3" w:rsidRPr="008757C3" w:rsidTr="008757C3">
        <w:trPr>
          <w:trHeight w:val="222"/>
        </w:trPr>
        <w:tc>
          <w:tcPr>
            <w:tcW w:w="3110" w:type="dxa"/>
            <w:tcBorders>
              <w:top w:val="single" w:sz="4" w:space="0" w:color="000000"/>
              <w:left w:val="single" w:sz="4" w:space="0" w:color="000000"/>
              <w:bottom w:val="nil"/>
              <w:right w:val="nil"/>
            </w:tcBorders>
            <w:noWrap/>
            <w:hideMark/>
          </w:tcPr>
          <w:p w:rsidR="008757C3" w:rsidRPr="008757C3" w:rsidRDefault="008757C3" w:rsidP="008757C3">
            <w:pPr>
              <w:ind w:firstLineChars="200" w:firstLine="400"/>
              <w:rPr>
                <w:rFonts w:ascii="Times New Roman" w:hAnsi="Times New Roman" w:cs="Times New Roman"/>
                <w:sz w:val="20"/>
                <w:szCs w:val="20"/>
              </w:rPr>
            </w:pPr>
            <w:r w:rsidRPr="008757C3">
              <w:rPr>
                <w:rFonts w:ascii="Times New Roman" w:hAnsi="Times New Roman" w:cs="Times New Roman"/>
                <w:sz w:val="20"/>
                <w:szCs w:val="20"/>
              </w:rPr>
              <w:t>в том числе:</w:t>
            </w:r>
          </w:p>
        </w:tc>
        <w:tc>
          <w:tcPr>
            <w:tcW w:w="457" w:type="dxa"/>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nil"/>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709" w:type="dxa"/>
            <w:tcBorders>
              <w:top w:val="nil"/>
              <w:left w:val="nil"/>
              <w:bottom w:val="single" w:sz="4" w:space="0" w:color="000000"/>
              <w:right w:val="nil"/>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709" w:type="dxa"/>
            <w:tcBorders>
              <w:top w:val="nil"/>
              <w:left w:val="nil"/>
              <w:bottom w:val="single" w:sz="4" w:space="0" w:color="000000"/>
              <w:right w:val="nil"/>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828" w:type="dxa"/>
            <w:tcBorders>
              <w:top w:val="nil"/>
              <w:left w:val="nil"/>
              <w:bottom w:val="single" w:sz="4" w:space="0" w:color="000000"/>
              <w:right w:val="nil"/>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76" w:type="dxa"/>
            <w:tcBorders>
              <w:top w:val="nil"/>
              <w:left w:val="nil"/>
              <w:bottom w:val="single" w:sz="4" w:space="0" w:color="000000"/>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34" w:type="dxa"/>
            <w:tcBorders>
              <w:top w:val="nil"/>
              <w:left w:val="nil"/>
              <w:bottom w:val="single" w:sz="4" w:space="0" w:color="000000"/>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56" w:type="dxa"/>
            <w:tcBorders>
              <w:top w:val="nil"/>
              <w:left w:val="nil"/>
              <w:bottom w:val="single" w:sz="4" w:space="0" w:color="000000"/>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99" w:type="dxa"/>
            <w:tcBorders>
              <w:top w:val="nil"/>
              <w:left w:val="nil"/>
              <w:bottom w:val="single" w:sz="4" w:space="0" w:color="000000"/>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846" w:type="dxa"/>
            <w:tcBorders>
              <w:top w:val="nil"/>
              <w:left w:val="nil"/>
              <w:bottom w:val="single" w:sz="4" w:space="0" w:color="000000"/>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851" w:type="dxa"/>
            <w:tcBorders>
              <w:top w:val="nil"/>
              <w:left w:val="nil"/>
              <w:bottom w:val="single" w:sz="4" w:space="0" w:color="000000"/>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33" w:type="dxa"/>
            <w:tcBorders>
              <w:top w:val="nil"/>
              <w:left w:val="nil"/>
              <w:bottom w:val="single" w:sz="4" w:space="0" w:color="000000"/>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992" w:type="dxa"/>
            <w:tcBorders>
              <w:top w:val="nil"/>
              <w:left w:val="nil"/>
              <w:bottom w:val="single" w:sz="4" w:space="0" w:color="000000"/>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851" w:type="dxa"/>
            <w:tcBorders>
              <w:top w:val="nil"/>
              <w:left w:val="nil"/>
              <w:bottom w:val="single" w:sz="4" w:space="0" w:color="000000"/>
              <w:right w:val="single" w:sz="8"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r>
      <w:tr w:rsidR="008757C3" w:rsidRPr="008757C3" w:rsidTr="008757C3">
        <w:trPr>
          <w:trHeight w:val="660"/>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Иные выплаты персоналу мун.органов,за исключением фонда оплаты труда</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01003</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41120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122</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25 983,00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25 983,00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25 983,00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25 983,00</w:t>
            </w:r>
          </w:p>
        </w:tc>
      </w:tr>
      <w:tr w:rsidR="008757C3" w:rsidRPr="008757C3" w:rsidTr="008757C3">
        <w:trPr>
          <w:trHeight w:val="439"/>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Фонд оплаты труда  государственных (муниципальных) органов</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41140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121</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530 000,00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530 000,00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527 259,01</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527 259,01</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2 740,99</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2 740,99</w:t>
            </w:r>
          </w:p>
        </w:tc>
      </w:tr>
      <w:tr w:rsidR="008757C3" w:rsidRPr="008757C3" w:rsidTr="008757C3">
        <w:trPr>
          <w:trHeight w:val="1146"/>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41140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129</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160 000,00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160 000,00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158 024,23</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158 024,23</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1 975,77</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1 975,77</w:t>
            </w:r>
          </w:p>
        </w:tc>
      </w:tr>
      <w:tr w:rsidR="008757C3" w:rsidRPr="008757C3" w:rsidTr="008757C3">
        <w:trPr>
          <w:trHeight w:val="439"/>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Фонд оплаты труда  государственных (муниципальных) органов</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65200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41110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121</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1 695 000,00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1 695 000,00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1 497 978,52</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1 497 978,52</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197 021,48</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197 021,48</w:t>
            </w:r>
          </w:p>
        </w:tc>
      </w:tr>
      <w:tr w:rsidR="008757C3" w:rsidRPr="008757C3" w:rsidTr="008757C3">
        <w:trPr>
          <w:trHeight w:val="114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65200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41110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129</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512 000,00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512 000,00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444 042,23</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444 042,23</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67 957,77</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67 957,77</w:t>
            </w:r>
          </w:p>
        </w:tc>
      </w:tr>
      <w:tr w:rsidR="008757C3" w:rsidRPr="008757C3" w:rsidTr="008757C3">
        <w:trPr>
          <w:trHeight w:val="660"/>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Иные выплаты персоналу мун.органов,за исключением фонда оплаты труда</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65200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41120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122</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450,00</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450,00</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150,00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150,00</w:t>
            </w:r>
          </w:p>
        </w:tc>
      </w:tr>
      <w:tr w:rsidR="008757C3" w:rsidRPr="008757C3" w:rsidTr="008757C3">
        <w:trPr>
          <w:trHeight w:val="1154"/>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65200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41120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123</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55 000,00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55 000,00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41 211,00</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41 211,00</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13 789,00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13 789,00</w:t>
            </w:r>
          </w:p>
        </w:tc>
      </w:tr>
      <w:tr w:rsidR="008757C3" w:rsidRPr="008757C3" w:rsidTr="008757C3">
        <w:trPr>
          <w:trHeight w:val="1339"/>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65200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41120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129</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17 000,00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17 000,00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12 445,74</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12 445,74</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4 554,26</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4 554,26</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65200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41120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700 000,00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700 000,00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429 610,07</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429 610,07</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270 389,93</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270 389,93</w:t>
            </w:r>
          </w:p>
        </w:tc>
      </w:tr>
      <w:tr w:rsidR="008757C3" w:rsidRPr="008757C3" w:rsidTr="008757C3">
        <w:trPr>
          <w:trHeight w:val="439"/>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Уплата налога на имущество организаций и земельного налога</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65200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41120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851</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325 000,00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325 000,00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242 589,00</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242 589,00</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82 411,00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82 411,00</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Уплата прочих налогов, сборов</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65200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41120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852</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4 600,00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4 600,00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1 272,00</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1 272,00</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3 328,00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3 328,00</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Уплата иных платежей</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65200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41120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853</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73 500,00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73 500,00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49 500,00</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49 500,00</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24 000,00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24 000,00</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0104</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65200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77150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2 100,00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2 100,00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2 100,00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2 100,00</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Резервные средства</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0111</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41180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870</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10 000,00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10 000,00</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0113</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41210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548 500,00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548 500,00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80 610,08</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80 610,08</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467 889,92</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467 889,92</w:t>
            </w:r>
          </w:p>
        </w:tc>
      </w:tr>
      <w:tr w:rsidR="008757C3" w:rsidRPr="008757C3" w:rsidTr="008757C3">
        <w:trPr>
          <w:trHeight w:val="88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Исполнение судебных актов Российской Федерации и мировых соглашений по возмещению причиненного вреда</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0113</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41220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831</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430 000,00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430 000,00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430 000,00</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430 000,00</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0113</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42200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100 000,00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100 000,00</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0113</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42370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63 000,00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63 000,00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63 000,00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63 000,00</w:t>
            </w:r>
          </w:p>
        </w:tc>
      </w:tr>
      <w:tr w:rsidR="008757C3" w:rsidRPr="008757C3" w:rsidTr="008757C3">
        <w:trPr>
          <w:trHeight w:val="439"/>
        </w:trPr>
        <w:tc>
          <w:tcPr>
            <w:tcW w:w="3110" w:type="dxa"/>
            <w:tcBorders>
              <w:top w:val="single" w:sz="4" w:space="0" w:color="000000"/>
              <w:left w:val="single" w:sz="4" w:space="0" w:color="000000"/>
              <w:bottom w:val="single" w:sz="4" w:space="0" w:color="auto"/>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Фонд оплаты труда  государственных (муниципальных) органов</w:t>
            </w:r>
          </w:p>
        </w:tc>
        <w:tc>
          <w:tcPr>
            <w:tcW w:w="457" w:type="dxa"/>
            <w:tcBorders>
              <w:top w:val="nil"/>
              <w:left w:val="single" w:sz="4" w:space="0" w:color="000000"/>
              <w:bottom w:val="single" w:sz="4" w:space="0" w:color="auto"/>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auto"/>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auto"/>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0203</w:t>
            </w:r>
          </w:p>
        </w:tc>
        <w:tc>
          <w:tcPr>
            <w:tcW w:w="709" w:type="dxa"/>
            <w:tcBorders>
              <w:top w:val="single" w:sz="4" w:space="0" w:color="000000"/>
              <w:left w:val="nil"/>
              <w:bottom w:val="single" w:sz="4" w:space="0" w:color="auto"/>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auto"/>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51180</w:t>
            </w:r>
          </w:p>
        </w:tc>
        <w:tc>
          <w:tcPr>
            <w:tcW w:w="576" w:type="dxa"/>
            <w:tcBorders>
              <w:top w:val="nil"/>
              <w:left w:val="nil"/>
              <w:bottom w:val="single" w:sz="4" w:space="0" w:color="auto"/>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121</w:t>
            </w:r>
          </w:p>
        </w:tc>
        <w:tc>
          <w:tcPr>
            <w:tcW w:w="1134"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170 700,00</w:t>
            </w:r>
          </w:p>
        </w:tc>
        <w:tc>
          <w:tcPr>
            <w:tcW w:w="1256"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170 700,00</w:t>
            </w:r>
          </w:p>
        </w:tc>
        <w:tc>
          <w:tcPr>
            <w:tcW w:w="1299"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110 509,96</w:t>
            </w:r>
          </w:p>
        </w:tc>
        <w:tc>
          <w:tcPr>
            <w:tcW w:w="846"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110 509,96</w:t>
            </w:r>
          </w:p>
        </w:tc>
        <w:tc>
          <w:tcPr>
            <w:tcW w:w="992"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60 190,04</w:t>
            </w:r>
          </w:p>
        </w:tc>
        <w:tc>
          <w:tcPr>
            <w:tcW w:w="851" w:type="dxa"/>
            <w:tcBorders>
              <w:top w:val="nil"/>
              <w:left w:val="nil"/>
              <w:bottom w:val="single" w:sz="4" w:space="0" w:color="auto"/>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60 190,04</w:t>
            </w:r>
          </w:p>
        </w:tc>
      </w:tr>
      <w:tr w:rsidR="008757C3" w:rsidRPr="008757C3" w:rsidTr="008757C3">
        <w:trPr>
          <w:trHeight w:val="1339"/>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0203</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51180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51 600,00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51 600,00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33 374,01</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33 374,01</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18 225,99</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18 225,99</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0203</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51180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1 800,00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1 800,00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900,00</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900,00</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900,00</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900,00</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0309</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31005</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42300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4 000,00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4 000,00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4 000,00</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4 000,00</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0309</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31006</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42300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0309</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31007</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42300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0309</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31010</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42300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2 000,00</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0309</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41180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1 250,00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1 250,00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1 250,00</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1 250,00</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0309</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80190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27 750,00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27 750,00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27 750,00</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27 750,00</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0409</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08002</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42510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200 000,00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200 000,00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200 000,00</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200 000,00</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0409</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13002</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42180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131 600,00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131 600,00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131 600,00</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131 600,00</w:t>
            </w:r>
          </w:p>
        </w:tc>
      </w:tr>
      <w:tr w:rsidR="008757C3" w:rsidRPr="008757C3" w:rsidTr="008757C3">
        <w:trPr>
          <w:trHeight w:val="222"/>
        </w:trPr>
        <w:tc>
          <w:tcPr>
            <w:tcW w:w="3110" w:type="dxa"/>
            <w:tcBorders>
              <w:top w:val="single" w:sz="4" w:space="0" w:color="auto"/>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0409</w:t>
            </w:r>
          </w:p>
        </w:tc>
        <w:tc>
          <w:tcPr>
            <w:tcW w:w="709" w:type="dxa"/>
            <w:tcBorders>
              <w:top w:val="single" w:sz="4" w:space="0" w:color="auto"/>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13002</w:t>
            </w:r>
          </w:p>
        </w:tc>
        <w:tc>
          <w:tcPr>
            <w:tcW w:w="828" w:type="dxa"/>
            <w:tcBorders>
              <w:top w:val="single" w:sz="4" w:space="0" w:color="auto"/>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42500</w:t>
            </w:r>
          </w:p>
        </w:tc>
        <w:tc>
          <w:tcPr>
            <w:tcW w:w="576" w:type="dxa"/>
            <w:tcBorders>
              <w:top w:val="single" w:sz="4" w:space="0" w:color="auto"/>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1 353 423,78</w:t>
            </w:r>
          </w:p>
        </w:tc>
        <w:tc>
          <w:tcPr>
            <w:tcW w:w="1256"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1 353 423,78</w:t>
            </w:r>
          </w:p>
        </w:tc>
        <w:tc>
          <w:tcPr>
            <w:tcW w:w="1299"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898 447,22</w:t>
            </w:r>
          </w:p>
        </w:tc>
        <w:tc>
          <w:tcPr>
            <w:tcW w:w="846"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898 447,22</w:t>
            </w:r>
          </w:p>
        </w:tc>
        <w:tc>
          <w:tcPr>
            <w:tcW w:w="992"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454 976,56</w:t>
            </w:r>
          </w:p>
        </w:tc>
        <w:tc>
          <w:tcPr>
            <w:tcW w:w="851" w:type="dxa"/>
            <w:tcBorders>
              <w:top w:val="single" w:sz="4" w:space="0" w:color="auto"/>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454 976,56</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0409</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13002</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42510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1 385 279,63</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1 385 279,63</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564 031,53</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564 031,53</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821 248,10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821 248,10</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0409</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13002</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S6260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10 362 000,00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10 362 000,00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3 958 190,00</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3 958 190,00</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6 403 810,00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6 403 810,00</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0409</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13003</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42520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150 000,00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150 000,00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83 000,00</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83 000,00</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67 000,00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67 000,00</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0412</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42370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100 000,00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100 000,00</w:t>
            </w:r>
          </w:p>
        </w:tc>
      </w:tr>
      <w:tr w:rsidR="008757C3" w:rsidRPr="008757C3" w:rsidTr="008757C3">
        <w:trPr>
          <w:trHeight w:val="11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0412</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42370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245</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150 000,00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150 000,00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150 000,00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150 000,00</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0501</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42020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10 536,77</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10 536,77</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89 463,23</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89 463,23</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0501</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42360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267 800,00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267 800,00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148 977,36</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148 977,36</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118 822,64</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118 822,64</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0501</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42460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100 004,00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100 004,00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75 535,01</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75 535,01</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24 468,99</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24 468,99</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0503</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04001</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43040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258 556,42</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258 556,42</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59 900,00</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59 900,00</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198 656,42</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198 656,42</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0503</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040F2</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55552</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1 364 123,58</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1 364 123,58</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1 364 123,58</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1 364 123,58</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0503</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140G2</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76370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440 807,00</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440 807,00</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440 807,00</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440 807,00</w:t>
            </w:r>
          </w:p>
        </w:tc>
      </w:tr>
      <w:tr w:rsidR="008757C3" w:rsidRPr="008757C3" w:rsidTr="008757C3">
        <w:trPr>
          <w:trHeight w:val="222"/>
        </w:trPr>
        <w:tc>
          <w:tcPr>
            <w:tcW w:w="3110" w:type="dxa"/>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0503</w:t>
            </w:r>
          </w:p>
        </w:tc>
        <w:tc>
          <w:tcPr>
            <w:tcW w:w="709"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42090</w:t>
            </w:r>
          </w:p>
        </w:tc>
        <w:tc>
          <w:tcPr>
            <w:tcW w:w="576"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1 429 869,09</w:t>
            </w:r>
          </w:p>
        </w:tc>
        <w:tc>
          <w:tcPr>
            <w:tcW w:w="125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1 429 869,09</w:t>
            </w:r>
          </w:p>
        </w:tc>
        <w:tc>
          <w:tcPr>
            <w:tcW w:w="1299"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616 835,63</w:t>
            </w:r>
          </w:p>
        </w:tc>
        <w:tc>
          <w:tcPr>
            <w:tcW w:w="84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616 835,63</w:t>
            </w:r>
          </w:p>
        </w:tc>
        <w:tc>
          <w:tcPr>
            <w:tcW w:w="992"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813 033,46</w:t>
            </w:r>
          </w:p>
        </w:tc>
        <w:tc>
          <w:tcPr>
            <w:tcW w:w="851" w:type="dxa"/>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813 033,46</w:t>
            </w:r>
          </w:p>
        </w:tc>
      </w:tr>
      <w:tr w:rsidR="008757C3" w:rsidRPr="008757C3" w:rsidTr="008757C3">
        <w:trPr>
          <w:trHeight w:val="222"/>
        </w:trPr>
        <w:tc>
          <w:tcPr>
            <w:tcW w:w="3110" w:type="dxa"/>
            <w:tcBorders>
              <w:top w:val="single" w:sz="4" w:space="0" w:color="000000"/>
              <w:left w:val="single" w:sz="4" w:space="0" w:color="000000"/>
              <w:bottom w:val="single" w:sz="4" w:space="0" w:color="auto"/>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nil"/>
              <w:left w:val="single" w:sz="4" w:space="0" w:color="000000"/>
              <w:bottom w:val="single" w:sz="4" w:space="0" w:color="auto"/>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nil"/>
              <w:left w:val="nil"/>
              <w:bottom w:val="single" w:sz="4" w:space="0" w:color="auto"/>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nil"/>
              <w:left w:val="nil"/>
              <w:bottom w:val="single" w:sz="4" w:space="0" w:color="auto"/>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0503</w:t>
            </w:r>
          </w:p>
        </w:tc>
        <w:tc>
          <w:tcPr>
            <w:tcW w:w="709" w:type="dxa"/>
            <w:tcBorders>
              <w:top w:val="single" w:sz="4" w:space="0" w:color="000000"/>
              <w:left w:val="nil"/>
              <w:bottom w:val="single" w:sz="4" w:space="0" w:color="auto"/>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000000"/>
              <w:left w:val="nil"/>
              <w:bottom w:val="single" w:sz="4" w:space="0" w:color="auto"/>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43010</w:t>
            </w:r>
          </w:p>
        </w:tc>
        <w:tc>
          <w:tcPr>
            <w:tcW w:w="576" w:type="dxa"/>
            <w:tcBorders>
              <w:top w:val="nil"/>
              <w:left w:val="nil"/>
              <w:bottom w:val="single" w:sz="4" w:space="0" w:color="auto"/>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1 386 290,19</w:t>
            </w:r>
          </w:p>
        </w:tc>
        <w:tc>
          <w:tcPr>
            <w:tcW w:w="1256"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1 386 290,19</w:t>
            </w:r>
          </w:p>
        </w:tc>
        <w:tc>
          <w:tcPr>
            <w:tcW w:w="1299"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1 201 023,24</w:t>
            </w:r>
          </w:p>
        </w:tc>
        <w:tc>
          <w:tcPr>
            <w:tcW w:w="846"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1 201 023,24</w:t>
            </w:r>
          </w:p>
        </w:tc>
        <w:tc>
          <w:tcPr>
            <w:tcW w:w="992" w:type="dxa"/>
            <w:tcBorders>
              <w:top w:val="nil"/>
              <w:left w:val="nil"/>
              <w:bottom w:val="single" w:sz="4" w:space="0" w:color="auto"/>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185 266,95</w:t>
            </w:r>
          </w:p>
        </w:tc>
        <w:tc>
          <w:tcPr>
            <w:tcW w:w="851" w:type="dxa"/>
            <w:tcBorders>
              <w:top w:val="nil"/>
              <w:left w:val="nil"/>
              <w:bottom w:val="single" w:sz="4" w:space="0" w:color="auto"/>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185 266,95</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0503</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43020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516 338,92</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516 338,92</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451 526,92</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451 526,92</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64 812,00</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64 812,00</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0503</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43030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189 666,46</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189 666,46</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117 546,46</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117 546,46</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72 120,00</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72 120,00</w:t>
            </w:r>
          </w:p>
        </w:tc>
      </w:tr>
      <w:tr w:rsidR="008757C3" w:rsidRPr="008757C3" w:rsidTr="008757C3">
        <w:trPr>
          <w:trHeight w:val="22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Прочая закупка товаров, работ и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0503</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43040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1 497 413,54</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1 497 413,54</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722 156,51</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722 156,51</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775 257,03</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775 257,03</w:t>
            </w:r>
          </w:p>
        </w:tc>
      </w:tr>
      <w:tr w:rsidR="008757C3" w:rsidRPr="008757C3" w:rsidTr="008757C3">
        <w:trPr>
          <w:trHeight w:val="439"/>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Иные пенсии,социальные доплаты к пенсиям</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1001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03010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312</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84 410,00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84 410,00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33 161,04</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33 161,04</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51 248,96</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51 248,96</w:t>
            </w:r>
          </w:p>
        </w:tc>
      </w:tr>
      <w:tr w:rsidR="008757C3" w:rsidRPr="008757C3" w:rsidTr="008757C3">
        <w:trPr>
          <w:trHeight w:val="882"/>
        </w:trPr>
        <w:tc>
          <w:tcPr>
            <w:tcW w:w="3110" w:type="dxa"/>
            <w:tcBorders>
              <w:top w:val="single" w:sz="4" w:space="0" w:color="auto"/>
              <w:left w:val="single" w:sz="4" w:space="0" w:color="auto"/>
              <w:bottom w:val="single" w:sz="4" w:space="0" w:color="auto"/>
              <w:right w:val="single" w:sz="4" w:space="0" w:color="auto"/>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Субсидии бюджетным учреждениям на финансовае обеспечение                       гос( муниципального) задания на списание гос(муниципального) услуг</w:t>
            </w:r>
          </w:p>
        </w:tc>
        <w:tc>
          <w:tcPr>
            <w:tcW w:w="457"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1101</w:t>
            </w:r>
          </w:p>
        </w:tc>
        <w:tc>
          <w:tcPr>
            <w:tcW w:w="70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06001</w:t>
            </w:r>
          </w:p>
        </w:tc>
        <w:tc>
          <w:tcPr>
            <w:tcW w:w="828"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61190</w:t>
            </w:r>
          </w:p>
        </w:tc>
        <w:tc>
          <w:tcPr>
            <w:tcW w:w="57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1 877 900,00</w:t>
            </w:r>
          </w:p>
        </w:tc>
        <w:tc>
          <w:tcPr>
            <w:tcW w:w="125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1 877 900,00</w:t>
            </w:r>
          </w:p>
        </w:tc>
        <w:tc>
          <w:tcPr>
            <w:tcW w:w="1299"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1 135 522,33</w:t>
            </w:r>
          </w:p>
        </w:tc>
        <w:tc>
          <w:tcPr>
            <w:tcW w:w="846"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1 135 522,33</w:t>
            </w:r>
          </w:p>
        </w:tc>
        <w:tc>
          <w:tcPr>
            <w:tcW w:w="992"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742 377,67</w:t>
            </w:r>
          </w:p>
        </w:tc>
        <w:tc>
          <w:tcPr>
            <w:tcW w:w="851" w:type="dxa"/>
            <w:tcBorders>
              <w:top w:val="single" w:sz="4" w:space="0" w:color="auto"/>
              <w:left w:val="single" w:sz="4" w:space="0" w:color="auto"/>
              <w:bottom w:val="single" w:sz="4" w:space="0" w:color="auto"/>
              <w:right w:val="single" w:sz="4" w:space="0" w:color="auto"/>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742 377,67</w:t>
            </w:r>
          </w:p>
        </w:tc>
      </w:tr>
      <w:tr w:rsidR="008757C3" w:rsidRPr="008757C3" w:rsidTr="008757C3">
        <w:trPr>
          <w:trHeight w:val="439"/>
        </w:trPr>
        <w:tc>
          <w:tcPr>
            <w:tcW w:w="3110" w:type="dxa"/>
            <w:tcBorders>
              <w:top w:val="single" w:sz="4" w:space="0" w:color="auto"/>
              <w:left w:val="single" w:sz="4" w:space="0" w:color="000000"/>
              <w:bottom w:val="single" w:sz="4" w:space="0" w:color="000000"/>
              <w:right w:val="single" w:sz="8" w:space="0" w:color="000000"/>
            </w:tcBorders>
            <w:hideMark/>
          </w:tcPr>
          <w:p w:rsidR="008757C3" w:rsidRPr="008757C3" w:rsidRDefault="008757C3" w:rsidP="008757C3">
            <w:pPr>
              <w:ind w:firstLineChars="200" w:firstLine="400"/>
              <w:outlineLvl w:val="0"/>
              <w:rPr>
                <w:rFonts w:ascii="Times New Roman" w:hAnsi="Times New Roman" w:cs="Times New Roman"/>
                <w:sz w:val="20"/>
                <w:szCs w:val="20"/>
              </w:rPr>
            </w:pPr>
            <w:r w:rsidRPr="008757C3">
              <w:rPr>
                <w:rFonts w:ascii="Times New Roman" w:hAnsi="Times New Roman" w:cs="Times New Roman"/>
                <w:sz w:val="20"/>
                <w:szCs w:val="20"/>
              </w:rPr>
              <w:t>Процентные платежи по муниципальному долгу</w:t>
            </w:r>
          </w:p>
        </w:tc>
        <w:tc>
          <w:tcPr>
            <w:tcW w:w="457" w:type="dxa"/>
            <w:tcBorders>
              <w:top w:val="single" w:sz="4" w:space="0" w:color="auto"/>
              <w:left w:val="single" w:sz="4" w:space="0" w:color="000000"/>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2" w:type="dxa"/>
            <w:tcBorders>
              <w:top w:val="single" w:sz="4" w:space="0" w:color="auto"/>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709" w:type="dxa"/>
            <w:tcBorders>
              <w:top w:val="single" w:sz="4" w:space="0" w:color="auto"/>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1301</w:t>
            </w:r>
          </w:p>
        </w:tc>
        <w:tc>
          <w:tcPr>
            <w:tcW w:w="709" w:type="dxa"/>
            <w:tcBorders>
              <w:top w:val="single" w:sz="4" w:space="0" w:color="auto"/>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89100</w:t>
            </w:r>
          </w:p>
        </w:tc>
        <w:tc>
          <w:tcPr>
            <w:tcW w:w="828" w:type="dxa"/>
            <w:tcBorders>
              <w:top w:val="single" w:sz="4" w:space="0" w:color="auto"/>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41240</w:t>
            </w:r>
          </w:p>
        </w:tc>
        <w:tc>
          <w:tcPr>
            <w:tcW w:w="576" w:type="dxa"/>
            <w:tcBorders>
              <w:top w:val="single" w:sz="4" w:space="0" w:color="auto"/>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730</w:t>
            </w:r>
          </w:p>
        </w:tc>
        <w:tc>
          <w:tcPr>
            <w:tcW w:w="1134"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900,00</w:t>
            </w:r>
          </w:p>
        </w:tc>
        <w:tc>
          <w:tcPr>
            <w:tcW w:w="1256"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900,00</w:t>
            </w:r>
          </w:p>
        </w:tc>
        <w:tc>
          <w:tcPr>
            <w:tcW w:w="1299"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507,24</w:t>
            </w:r>
          </w:p>
        </w:tc>
        <w:tc>
          <w:tcPr>
            <w:tcW w:w="846"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507,24</w:t>
            </w:r>
          </w:p>
        </w:tc>
        <w:tc>
          <w:tcPr>
            <w:tcW w:w="992" w:type="dxa"/>
            <w:tcBorders>
              <w:top w:val="single" w:sz="4" w:space="0" w:color="auto"/>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392,76</w:t>
            </w:r>
          </w:p>
        </w:tc>
        <w:tc>
          <w:tcPr>
            <w:tcW w:w="851" w:type="dxa"/>
            <w:tcBorders>
              <w:top w:val="single" w:sz="4" w:space="0" w:color="auto"/>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392,76</w:t>
            </w:r>
          </w:p>
        </w:tc>
      </w:tr>
      <w:tr w:rsidR="008757C3" w:rsidRPr="008757C3" w:rsidTr="008757C3">
        <w:trPr>
          <w:trHeight w:val="480"/>
        </w:trPr>
        <w:tc>
          <w:tcPr>
            <w:tcW w:w="3110" w:type="dxa"/>
            <w:tcBorders>
              <w:top w:val="single" w:sz="4" w:space="0" w:color="000000"/>
              <w:left w:val="single" w:sz="4" w:space="0" w:color="000000"/>
              <w:bottom w:val="single" w:sz="4" w:space="0" w:color="000000"/>
              <w:right w:val="nil"/>
            </w:tcBorders>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Результат исполнения бюджета (дефицит / профицит )</w:t>
            </w:r>
          </w:p>
        </w:tc>
        <w:tc>
          <w:tcPr>
            <w:tcW w:w="457" w:type="dxa"/>
            <w:tcBorders>
              <w:top w:val="single" w:sz="8" w:space="0" w:color="000000"/>
              <w:left w:val="single" w:sz="8" w:space="0" w:color="000000"/>
              <w:bottom w:val="nil"/>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450</w:t>
            </w:r>
          </w:p>
        </w:tc>
        <w:tc>
          <w:tcPr>
            <w:tcW w:w="3384" w:type="dxa"/>
            <w:gridSpan w:val="5"/>
            <w:tcBorders>
              <w:top w:val="single" w:sz="8" w:space="0" w:color="000000"/>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134" w:type="dxa"/>
            <w:tcBorders>
              <w:top w:val="single" w:sz="8" w:space="0" w:color="000000"/>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256" w:type="dxa"/>
            <w:tcBorders>
              <w:top w:val="single" w:sz="8" w:space="0" w:color="000000"/>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299" w:type="dxa"/>
            <w:tcBorders>
              <w:top w:val="single" w:sz="8" w:space="0" w:color="000000"/>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114 105,66</w:t>
            </w:r>
          </w:p>
        </w:tc>
        <w:tc>
          <w:tcPr>
            <w:tcW w:w="846" w:type="dxa"/>
            <w:tcBorders>
              <w:top w:val="single" w:sz="8" w:space="0" w:color="000000"/>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8" w:space="0" w:color="000000"/>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133" w:type="dxa"/>
            <w:tcBorders>
              <w:top w:val="single" w:sz="8" w:space="0" w:color="000000"/>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114 105,66</w:t>
            </w:r>
          </w:p>
        </w:tc>
        <w:tc>
          <w:tcPr>
            <w:tcW w:w="992" w:type="dxa"/>
            <w:tcBorders>
              <w:top w:val="single" w:sz="8" w:space="0" w:color="000000"/>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851" w:type="dxa"/>
            <w:tcBorders>
              <w:top w:val="single" w:sz="8" w:space="0" w:color="000000"/>
              <w:left w:val="nil"/>
              <w:bottom w:val="single" w:sz="4" w:space="0" w:color="000000"/>
              <w:right w:val="single" w:sz="8"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r>
      <w:tr w:rsidR="008757C3" w:rsidRPr="008757C3" w:rsidTr="008757C3">
        <w:trPr>
          <w:trHeight w:val="222"/>
        </w:trPr>
        <w:tc>
          <w:tcPr>
            <w:tcW w:w="3110" w:type="dxa"/>
            <w:shd w:val="clear" w:color="auto" w:fill="FFFFFF"/>
            <w:noWrap/>
            <w:vAlign w:val="bottom"/>
            <w:hideMark/>
          </w:tcPr>
          <w:p w:rsidR="008757C3" w:rsidRPr="008757C3" w:rsidRDefault="008757C3">
            <w:pPr>
              <w:rPr>
                <w:rFonts w:ascii="Times New Roman" w:eastAsiaTheme="minorEastAsia" w:hAnsi="Times New Roman" w:cs="Times New Roman"/>
                <w:sz w:val="20"/>
                <w:szCs w:val="20"/>
              </w:rPr>
            </w:pPr>
          </w:p>
        </w:tc>
        <w:tc>
          <w:tcPr>
            <w:tcW w:w="457" w:type="dxa"/>
            <w:tcBorders>
              <w:top w:val="single" w:sz="8" w:space="0" w:color="000000"/>
              <w:left w:val="nil"/>
              <w:bottom w:val="nil"/>
              <w:right w:val="nil"/>
            </w:tcBorders>
            <w:shd w:val="clear" w:color="auto" w:fill="FFFFFF"/>
            <w:noWrap/>
            <w:vAlign w:val="bottom"/>
            <w:hideMark/>
          </w:tcPr>
          <w:p w:rsidR="008757C3" w:rsidRPr="008757C3" w:rsidRDefault="008757C3">
            <w:pPr>
              <w:rPr>
                <w:rFonts w:ascii="Times New Roman" w:eastAsiaTheme="minorEastAsia" w:hAnsi="Times New Roman" w:cs="Times New Roman"/>
                <w:sz w:val="20"/>
                <w:szCs w:val="20"/>
              </w:rPr>
            </w:pPr>
          </w:p>
        </w:tc>
        <w:tc>
          <w:tcPr>
            <w:tcW w:w="3384" w:type="dxa"/>
            <w:gridSpan w:val="5"/>
            <w:tcBorders>
              <w:top w:val="single" w:sz="8" w:space="0" w:color="000000"/>
              <w:left w:val="nil"/>
              <w:bottom w:val="nil"/>
              <w:right w:val="nil"/>
            </w:tcBorders>
            <w:shd w:val="clear" w:color="auto" w:fill="FFFFFF"/>
            <w:noWrap/>
            <w:vAlign w:val="bottom"/>
            <w:hideMark/>
          </w:tcPr>
          <w:p w:rsidR="008757C3" w:rsidRPr="008757C3" w:rsidRDefault="008757C3">
            <w:pPr>
              <w:rPr>
                <w:rFonts w:ascii="Times New Roman" w:eastAsiaTheme="minorEastAsia" w:hAnsi="Times New Roman" w:cs="Times New Roman"/>
                <w:sz w:val="20"/>
                <w:szCs w:val="20"/>
              </w:rPr>
            </w:pPr>
          </w:p>
        </w:tc>
        <w:tc>
          <w:tcPr>
            <w:tcW w:w="1134" w:type="dxa"/>
            <w:tcBorders>
              <w:top w:val="single" w:sz="8" w:space="0" w:color="000000"/>
              <w:left w:val="nil"/>
              <w:bottom w:val="nil"/>
              <w:right w:val="nil"/>
            </w:tcBorders>
            <w:shd w:val="clear" w:color="auto" w:fill="FFFFFF"/>
            <w:noWrap/>
            <w:vAlign w:val="bottom"/>
            <w:hideMark/>
          </w:tcPr>
          <w:p w:rsidR="008757C3" w:rsidRPr="008757C3" w:rsidRDefault="008757C3">
            <w:pPr>
              <w:rPr>
                <w:rFonts w:ascii="Times New Roman" w:eastAsiaTheme="minorEastAsia" w:hAnsi="Times New Roman" w:cs="Times New Roman"/>
                <w:sz w:val="20"/>
                <w:szCs w:val="20"/>
              </w:rPr>
            </w:pPr>
          </w:p>
        </w:tc>
        <w:tc>
          <w:tcPr>
            <w:tcW w:w="1256" w:type="dxa"/>
            <w:tcBorders>
              <w:top w:val="single" w:sz="8" w:space="0" w:color="000000"/>
              <w:left w:val="nil"/>
              <w:bottom w:val="nil"/>
              <w:right w:val="nil"/>
            </w:tcBorders>
            <w:shd w:val="clear" w:color="auto" w:fill="FFFFFF"/>
            <w:noWrap/>
            <w:vAlign w:val="bottom"/>
            <w:hideMark/>
          </w:tcPr>
          <w:p w:rsidR="008757C3" w:rsidRPr="008757C3" w:rsidRDefault="008757C3">
            <w:pPr>
              <w:rPr>
                <w:rFonts w:ascii="Times New Roman" w:eastAsiaTheme="minorEastAsia" w:hAnsi="Times New Roman" w:cs="Times New Roman"/>
                <w:sz w:val="20"/>
                <w:szCs w:val="20"/>
              </w:rPr>
            </w:pPr>
          </w:p>
        </w:tc>
        <w:tc>
          <w:tcPr>
            <w:tcW w:w="1299" w:type="dxa"/>
            <w:tcBorders>
              <w:top w:val="single" w:sz="8" w:space="0" w:color="000000"/>
              <w:left w:val="nil"/>
              <w:bottom w:val="nil"/>
              <w:right w:val="nil"/>
            </w:tcBorders>
            <w:shd w:val="clear" w:color="auto" w:fill="FFFFFF"/>
            <w:noWrap/>
            <w:vAlign w:val="bottom"/>
            <w:hideMark/>
          </w:tcPr>
          <w:p w:rsidR="008757C3" w:rsidRPr="008757C3" w:rsidRDefault="008757C3">
            <w:pPr>
              <w:rPr>
                <w:rFonts w:ascii="Times New Roman" w:eastAsiaTheme="minorEastAsia" w:hAnsi="Times New Roman" w:cs="Times New Roman"/>
                <w:sz w:val="20"/>
                <w:szCs w:val="20"/>
              </w:rPr>
            </w:pPr>
          </w:p>
        </w:tc>
        <w:tc>
          <w:tcPr>
            <w:tcW w:w="846" w:type="dxa"/>
            <w:tcBorders>
              <w:top w:val="single" w:sz="8" w:space="0" w:color="000000"/>
              <w:left w:val="nil"/>
              <w:bottom w:val="nil"/>
              <w:right w:val="nil"/>
            </w:tcBorders>
            <w:shd w:val="clear" w:color="auto" w:fill="FFFFFF"/>
            <w:noWrap/>
            <w:vAlign w:val="bottom"/>
            <w:hideMark/>
          </w:tcPr>
          <w:p w:rsidR="008757C3" w:rsidRPr="008757C3" w:rsidRDefault="008757C3">
            <w:pPr>
              <w:rPr>
                <w:rFonts w:ascii="Times New Roman" w:eastAsiaTheme="minorEastAsia" w:hAnsi="Times New Roman" w:cs="Times New Roman"/>
                <w:sz w:val="20"/>
                <w:szCs w:val="20"/>
              </w:rPr>
            </w:pPr>
          </w:p>
        </w:tc>
        <w:tc>
          <w:tcPr>
            <w:tcW w:w="851" w:type="dxa"/>
            <w:tcBorders>
              <w:top w:val="single" w:sz="8" w:space="0" w:color="000000"/>
              <w:left w:val="nil"/>
              <w:bottom w:val="nil"/>
              <w:right w:val="nil"/>
            </w:tcBorders>
            <w:shd w:val="clear" w:color="auto" w:fill="FFFFFF"/>
            <w:noWrap/>
            <w:vAlign w:val="bottom"/>
            <w:hideMark/>
          </w:tcPr>
          <w:p w:rsidR="008757C3" w:rsidRPr="008757C3" w:rsidRDefault="008757C3">
            <w:pPr>
              <w:rPr>
                <w:rFonts w:ascii="Times New Roman" w:eastAsiaTheme="minorEastAsia" w:hAnsi="Times New Roman" w:cs="Times New Roman"/>
                <w:sz w:val="20"/>
                <w:szCs w:val="20"/>
              </w:rPr>
            </w:pPr>
          </w:p>
        </w:tc>
        <w:tc>
          <w:tcPr>
            <w:tcW w:w="1133" w:type="dxa"/>
            <w:tcBorders>
              <w:top w:val="single" w:sz="8" w:space="0" w:color="000000"/>
              <w:left w:val="nil"/>
              <w:bottom w:val="nil"/>
              <w:right w:val="nil"/>
            </w:tcBorders>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992" w:type="dxa"/>
            <w:tcBorders>
              <w:top w:val="single" w:sz="8" w:space="0" w:color="000000"/>
              <w:left w:val="nil"/>
              <w:bottom w:val="nil"/>
              <w:right w:val="nil"/>
            </w:tcBorders>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851" w:type="dxa"/>
            <w:tcBorders>
              <w:top w:val="single" w:sz="8" w:space="0" w:color="000000"/>
              <w:left w:val="nil"/>
              <w:bottom w:val="nil"/>
              <w:right w:val="nil"/>
            </w:tcBorders>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r>
    </w:tbl>
    <w:p w:rsidR="008757C3" w:rsidRPr="008757C3" w:rsidRDefault="008757C3" w:rsidP="008757C3">
      <w:pPr>
        <w:tabs>
          <w:tab w:val="left" w:pos="6096"/>
          <w:tab w:val="left" w:pos="6379"/>
          <w:tab w:val="left" w:pos="6521"/>
        </w:tabs>
        <w:ind w:left="-851"/>
        <w:rPr>
          <w:rFonts w:ascii="Times New Roman" w:hAnsi="Times New Roman" w:cs="Times New Roman"/>
          <w:sz w:val="20"/>
          <w:szCs w:val="20"/>
        </w:rPr>
      </w:pPr>
    </w:p>
    <w:tbl>
      <w:tblPr>
        <w:tblW w:w="18938" w:type="dxa"/>
        <w:tblInd w:w="-1168" w:type="dxa"/>
        <w:tblLayout w:type="fixed"/>
        <w:tblLook w:val="04A0"/>
      </w:tblPr>
      <w:tblGrid>
        <w:gridCol w:w="2645"/>
        <w:gridCol w:w="184"/>
        <w:gridCol w:w="68"/>
        <w:gridCol w:w="564"/>
        <w:gridCol w:w="926"/>
        <w:gridCol w:w="160"/>
        <w:gridCol w:w="417"/>
        <w:gridCol w:w="6"/>
        <w:gridCol w:w="162"/>
        <w:gridCol w:w="217"/>
        <w:gridCol w:w="156"/>
        <w:gridCol w:w="25"/>
        <w:gridCol w:w="563"/>
        <w:gridCol w:w="149"/>
        <w:gridCol w:w="245"/>
        <w:gridCol w:w="267"/>
        <w:gridCol w:w="50"/>
        <w:gridCol w:w="142"/>
        <w:gridCol w:w="177"/>
        <w:gridCol w:w="32"/>
        <w:gridCol w:w="76"/>
        <w:gridCol w:w="86"/>
        <w:gridCol w:w="155"/>
        <w:gridCol w:w="40"/>
        <w:gridCol w:w="17"/>
        <w:gridCol w:w="162"/>
        <w:gridCol w:w="154"/>
        <w:gridCol w:w="228"/>
        <w:gridCol w:w="1076"/>
        <w:gridCol w:w="156"/>
        <w:gridCol w:w="150"/>
        <w:gridCol w:w="885"/>
        <w:gridCol w:w="94"/>
        <w:gridCol w:w="63"/>
        <w:gridCol w:w="150"/>
        <w:gridCol w:w="928"/>
        <w:gridCol w:w="157"/>
        <w:gridCol w:w="151"/>
        <w:gridCol w:w="635"/>
        <w:gridCol w:w="419"/>
        <w:gridCol w:w="156"/>
        <w:gridCol w:w="150"/>
        <w:gridCol w:w="736"/>
        <w:gridCol w:w="336"/>
        <w:gridCol w:w="158"/>
        <w:gridCol w:w="155"/>
        <w:gridCol w:w="195"/>
        <w:gridCol w:w="15"/>
        <w:gridCol w:w="124"/>
        <w:gridCol w:w="24"/>
        <w:gridCol w:w="161"/>
        <w:gridCol w:w="101"/>
        <w:gridCol w:w="161"/>
        <w:gridCol w:w="161"/>
        <w:gridCol w:w="155"/>
        <w:gridCol w:w="54"/>
        <w:gridCol w:w="22"/>
        <w:gridCol w:w="68"/>
        <w:gridCol w:w="15"/>
        <w:gridCol w:w="153"/>
        <w:gridCol w:w="68"/>
        <w:gridCol w:w="1525"/>
        <w:gridCol w:w="1308"/>
      </w:tblGrid>
      <w:tr w:rsidR="008757C3" w:rsidRPr="008757C3" w:rsidTr="00A602D3">
        <w:trPr>
          <w:gridBefore w:val="1"/>
          <w:wBefore w:w="2645" w:type="dxa"/>
          <w:trHeight w:val="240"/>
        </w:trPr>
        <w:tc>
          <w:tcPr>
            <w:tcW w:w="12193" w:type="dxa"/>
            <w:gridSpan w:val="47"/>
            <w:shd w:val="clear" w:color="auto" w:fill="FFFFFF"/>
            <w:noWrap/>
            <w:vAlign w:val="bottom"/>
            <w:hideMark/>
          </w:tcPr>
          <w:p w:rsidR="008757C3" w:rsidRPr="008757C3" w:rsidRDefault="008757C3">
            <w:pPr>
              <w:jc w:val="center"/>
              <w:rPr>
                <w:rFonts w:ascii="Times New Roman" w:hAnsi="Times New Roman" w:cs="Times New Roman"/>
                <w:b/>
                <w:bCs/>
                <w:sz w:val="20"/>
                <w:szCs w:val="20"/>
              </w:rPr>
            </w:pPr>
            <w:r w:rsidRPr="008757C3">
              <w:rPr>
                <w:rFonts w:ascii="Times New Roman" w:hAnsi="Times New Roman" w:cs="Times New Roman"/>
                <w:b/>
                <w:bCs/>
                <w:sz w:val="20"/>
                <w:szCs w:val="20"/>
              </w:rPr>
              <w:t>3. Источники финансирования дефицита бюджета</w:t>
            </w:r>
          </w:p>
        </w:tc>
        <w:tc>
          <w:tcPr>
            <w:tcW w:w="941" w:type="dxa"/>
            <w:gridSpan w:val="8"/>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851" w:type="dxa"/>
            <w:gridSpan w:val="6"/>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r>
      <w:tr w:rsidR="008757C3" w:rsidRPr="008757C3" w:rsidTr="00A602D3">
        <w:trPr>
          <w:trHeight w:val="222"/>
        </w:trPr>
        <w:tc>
          <w:tcPr>
            <w:tcW w:w="4387" w:type="dxa"/>
            <w:gridSpan w:val="5"/>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77"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191" w:type="dxa"/>
            <w:gridSpan w:val="1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918" w:type="dxa"/>
            <w:gridSpan w:val="8"/>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76"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91"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35"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62"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42"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983" w:type="dxa"/>
            <w:gridSpan w:val="6"/>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86"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77"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22"/>
        </w:trPr>
        <w:tc>
          <w:tcPr>
            <w:tcW w:w="4387" w:type="dxa"/>
            <w:gridSpan w:val="5"/>
            <w:vMerge w:val="restart"/>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Наименование показателя</w:t>
            </w:r>
          </w:p>
        </w:tc>
        <w:tc>
          <w:tcPr>
            <w:tcW w:w="577"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Код</w:t>
            </w:r>
            <w:r w:rsidRPr="008757C3">
              <w:rPr>
                <w:rFonts w:ascii="Times New Roman" w:hAnsi="Times New Roman" w:cs="Times New Roman"/>
                <w:sz w:val="20"/>
                <w:szCs w:val="20"/>
              </w:rPr>
              <w:br/>
              <w:t>стро-</w:t>
            </w:r>
            <w:r w:rsidRPr="008757C3">
              <w:rPr>
                <w:rFonts w:ascii="Times New Roman" w:hAnsi="Times New Roman" w:cs="Times New Roman"/>
                <w:sz w:val="20"/>
                <w:szCs w:val="20"/>
              </w:rPr>
              <w:br/>
              <w:t>ки</w:t>
            </w:r>
          </w:p>
        </w:tc>
        <w:tc>
          <w:tcPr>
            <w:tcW w:w="3109" w:type="dxa"/>
            <w:gridSpan w:val="21"/>
            <w:vMerge w:val="restart"/>
            <w:tcBorders>
              <w:top w:val="single" w:sz="4" w:space="0" w:color="000000"/>
              <w:left w:val="single" w:sz="4" w:space="0" w:color="000000"/>
              <w:bottom w:val="nil"/>
              <w:right w:val="nil"/>
            </w:tcBorders>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Код источника финансирования</w:t>
            </w:r>
            <w:r w:rsidRPr="008757C3">
              <w:rPr>
                <w:rFonts w:ascii="Times New Roman" w:hAnsi="Times New Roman" w:cs="Times New Roman"/>
                <w:sz w:val="20"/>
                <w:szCs w:val="20"/>
              </w:rPr>
              <w:br/>
              <w:t>по бюджетной классификации</w:t>
            </w:r>
          </w:p>
        </w:tc>
        <w:tc>
          <w:tcPr>
            <w:tcW w:w="1076" w:type="dxa"/>
            <w:vMerge w:val="restart"/>
            <w:tcBorders>
              <w:top w:val="single" w:sz="4" w:space="0" w:color="000000"/>
              <w:left w:val="single" w:sz="4" w:space="0" w:color="000000"/>
              <w:bottom w:val="single" w:sz="4" w:space="0" w:color="000000"/>
              <w:right w:val="single" w:sz="4" w:space="0" w:color="000000"/>
            </w:tcBorders>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Утвержденные бюджетные назначения</w:t>
            </w:r>
          </w:p>
        </w:tc>
        <w:tc>
          <w:tcPr>
            <w:tcW w:w="4830" w:type="dxa"/>
            <w:gridSpan w:val="14"/>
            <w:tcBorders>
              <w:top w:val="single" w:sz="4" w:space="0" w:color="000000"/>
              <w:left w:val="nil"/>
              <w:bottom w:val="single" w:sz="4" w:space="0" w:color="000000"/>
              <w:right w:val="single" w:sz="4" w:space="0" w:color="000000"/>
            </w:tcBorders>
            <w:shd w:val="clear" w:color="auto" w:fill="FFFFFF"/>
            <w:noWrap/>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Исполнено</w:t>
            </w:r>
          </w:p>
        </w:tc>
        <w:tc>
          <w:tcPr>
            <w:tcW w:w="983" w:type="dxa"/>
            <w:gridSpan w:val="6"/>
            <w:tcBorders>
              <w:top w:val="single" w:sz="4" w:space="0" w:color="000000"/>
              <w:left w:val="nil"/>
              <w:bottom w:val="nil"/>
              <w:right w:val="single" w:sz="4" w:space="0" w:color="000000"/>
            </w:tcBorders>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Неисполненные</w:t>
            </w:r>
          </w:p>
        </w:tc>
        <w:tc>
          <w:tcPr>
            <w:tcW w:w="286"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477"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439"/>
        </w:trPr>
        <w:tc>
          <w:tcPr>
            <w:tcW w:w="4387" w:type="dxa"/>
            <w:gridSpan w:val="5"/>
            <w:vMerge/>
            <w:tcBorders>
              <w:top w:val="single" w:sz="4" w:space="0" w:color="000000"/>
              <w:left w:val="single" w:sz="4" w:space="0" w:color="000000"/>
              <w:bottom w:val="single" w:sz="4" w:space="0" w:color="000000"/>
              <w:right w:val="single" w:sz="4" w:space="0" w:color="000000"/>
            </w:tcBorders>
            <w:vAlign w:val="center"/>
            <w:hideMark/>
          </w:tcPr>
          <w:p w:rsidR="008757C3" w:rsidRPr="008757C3" w:rsidRDefault="008757C3">
            <w:pPr>
              <w:rPr>
                <w:rFonts w:ascii="Times New Roman" w:hAnsi="Times New Roman" w:cs="Times New Roman"/>
                <w:sz w:val="20"/>
                <w:szCs w:val="20"/>
              </w:rPr>
            </w:pPr>
          </w:p>
        </w:tc>
        <w:tc>
          <w:tcPr>
            <w:tcW w:w="577" w:type="dxa"/>
            <w:gridSpan w:val="2"/>
            <w:vMerge/>
            <w:tcBorders>
              <w:top w:val="single" w:sz="4" w:space="0" w:color="000000"/>
              <w:left w:val="single" w:sz="4" w:space="0" w:color="000000"/>
              <w:bottom w:val="single" w:sz="4" w:space="0" w:color="000000"/>
              <w:right w:val="single" w:sz="4" w:space="0" w:color="000000"/>
            </w:tcBorders>
            <w:vAlign w:val="center"/>
            <w:hideMark/>
          </w:tcPr>
          <w:p w:rsidR="008757C3" w:rsidRPr="008757C3" w:rsidRDefault="008757C3">
            <w:pPr>
              <w:rPr>
                <w:rFonts w:ascii="Times New Roman" w:hAnsi="Times New Roman" w:cs="Times New Roman"/>
                <w:sz w:val="20"/>
                <w:szCs w:val="20"/>
              </w:rPr>
            </w:pPr>
          </w:p>
        </w:tc>
        <w:tc>
          <w:tcPr>
            <w:tcW w:w="3109" w:type="dxa"/>
            <w:gridSpan w:val="21"/>
            <w:vMerge/>
            <w:tcBorders>
              <w:top w:val="single" w:sz="4" w:space="0" w:color="000000"/>
              <w:left w:val="single" w:sz="4" w:space="0" w:color="000000"/>
              <w:bottom w:val="nil"/>
              <w:right w:val="nil"/>
            </w:tcBorders>
            <w:vAlign w:val="center"/>
            <w:hideMark/>
          </w:tcPr>
          <w:p w:rsidR="008757C3" w:rsidRPr="008757C3" w:rsidRDefault="008757C3">
            <w:pPr>
              <w:rPr>
                <w:rFonts w:ascii="Times New Roman" w:hAnsi="Times New Roman" w:cs="Times New Roman"/>
                <w:sz w:val="20"/>
                <w:szCs w:val="20"/>
              </w:rPr>
            </w:pPr>
          </w:p>
        </w:tc>
        <w:tc>
          <w:tcPr>
            <w:tcW w:w="1076" w:type="dxa"/>
            <w:vMerge/>
            <w:tcBorders>
              <w:top w:val="single" w:sz="4" w:space="0" w:color="000000"/>
              <w:left w:val="single" w:sz="4" w:space="0" w:color="000000"/>
              <w:bottom w:val="single" w:sz="4" w:space="0" w:color="000000"/>
              <w:right w:val="single" w:sz="4" w:space="0" w:color="000000"/>
            </w:tcBorders>
            <w:vAlign w:val="center"/>
            <w:hideMark/>
          </w:tcPr>
          <w:p w:rsidR="008757C3" w:rsidRPr="008757C3" w:rsidRDefault="008757C3">
            <w:pPr>
              <w:rPr>
                <w:rFonts w:ascii="Times New Roman" w:hAnsi="Times New Roman" w:cs="Times New Roman"/>
                <w:sz w:val="20"/>
                <w:szCs w:val="20"/>
              </w:rPr>
            </w:pPr>
          </w:p>
        </w:tc>
        <w:tc>
          <w:tcPr>
            <w:tcW w:w="1285" w:type="dxa"/>
            <w:gridSpan w:val="4"/>
            <w:tcBorders>
              <w:top w:val="nil"/>
              <w:left w:val="nil"/>
              <w:bottom w:val="single" w:sz="4" w:space="0" w:color="000000"/>
              <w:right w:val="single" w:sz="4" w:space="0" w:color="000000"/>
            </w:tcBorders>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через финансовые органы</w:t>
            </w:r>
          </w:p>
        </w:tc>
        <w:tc>
          <w:tcPr>
            <w:tcW w:w="1141" w:type="dxa"/>
            <w:gridSpan w:val="3"/>
            <w:tcBorders>
              <w:top w:val="nil"/>
              <w:left w:val="nil"/>
              <w:bottom w:val="single" w:sz="4" w:space="0" w:color="000000"/>
              <w:right w:val="single" w:sz="4" w:space="0" w:color="000000"/>
            </w:tcBorders>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через банковские счета</w:t>
            </w:r>
          </w:p>
        </w:tc>
        <w:tc>
          <w:tcPr>
            <w:tcW w:w="943" w:type="dxa"/>
            <w:gridSpan w:val="3"/>
            <w:tcBorders>
              <w:top w:val="nil"/>
              <w:left w:val="nil"/>
              <w:bottom w:val="single" w:sz="4" w:space="0" w:color="000000"/>
              <w:right w:val="single" w:sz="4" w:space="0" w:color="000000"/>
            </w:tcBorders>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некассовые операции</w:t>
            </w:r>
          </w:p>
        </w:tc>
        <w:tc>
          <w:tcPr>
            <w:tcW w:w="1461" w:type="dxa"/>
            <w:gridSpan w:val="4"/>
            <w:tcBorders>
              <w:top w:val="nil"/>
              <w:left w:val="nil"/>
              <w:bottom w:val="single" w:sz="4" w:space="0" w:color="000000"/>
              <w:right w:val="single" w:sz="4" w:space="0" w:color="000000"/>
            </w:tcBorders>
            <w:vAlign w:val="center"/>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итого</w:t>
            </w:r>
          </w:p>
        </w:tc>
        <w:tc>
          <w:tcPr>
            <w:tcW w:w="983" w:type="dxa"/>
            <w:gridSpan w:val="6"/>
            <w:tcBorders>
              <w:top w:val="nil"/>
              <w:left w:val="nil"/>
              <w:bottom w:val="single" w:sz="4" w:space="0" w:color="000000"/>
              <w:right w:val="single" w:sz="4" w:space="0" w:color="000000"/>
            </w:tcBorders>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назначения</w:t>
            </w:r>
          </w:p>
        </w:tc>
        <w:tc>
          <w:tcPr>
            <w:tcW w:w="286"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477"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22"/>
        </w:trPr>
        <w:tc>
          <w:tcPr>
            <w:tcW w:w="4387" w:type="dxa"/>
            <w:gridSpan w:val="5"/>
            <w:tcBorders>
              <w:top w:val="single" w:sz="4" w:space="0" w:color="000000"/>
              <w:left w:val="single" w:sz="4" w:space="0" w:color="000000"/>
              <w:bottom w:val="single" w:sz="4" w:space="0" w:color="000000"/>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1</w:t>
            </w:r>
          </w:p>
        </w:tc>
        <w:tc>
          <w:tcPr>
            <w:tcW w:w="577" w:type="dxa"/>
            <w:gridSpan w:val="2"/>
            <w:tcBorders>
              <w:top w:val="nil"/>
              <w:left w:val="single" w:sz="4" w:space="0" w:color="000000"/>
              <w:bottom w:val="single" w:sz="4" w:space="0" w:color="000000"/>
              <w:right w:val="single" w:sz="4" w:space="0" w:color="000000"/>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2</w:t>
            </w:r>
          </w:p>
        </w:tc>
        <w:tc>
          <w:tcPr>
            <w:tcW w:w="3109" w:type="dxa"/>
            <w:gridSpan w:val="21"/>
            <w:tcBorders>
              <w:top w:val="single" w:sz="4" w:space="0" w:color="000000"/>
              <w:left w:val="nil"/>
              <w:bottom w:val="single" w:sz="4" w:space="0" w:color="000000"/>
              <w:right w:val="single" w:sz="4" w:space="0" w:color="000000"/>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3</w:t>
            </w:r>
          </w:p>
        </w:tc>
        <w:tc>
          <w:tcPr>
            <w:tcW w:w="1076" w:type="dxa"/>
            <w:tcBorders>
              <w:top w:val="nil"/>
              <w:left w:val="nil"/>
              <w:bottom w:val="single" w:sz="4" w:space="0" w:color="000000"/>
              <w:right w:val="single" w:sz="4" w:space="0" w:color="000000"/>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4</w:t>
            </w:r>
          </w:p>
        </w:tc>
        <w:tc>
          <w:tcPr>
            <w:tcW w:w="1285" w:type="dxa"/>
            <w:gridSpan w:val="4"/>
            <w:tcBorders>
              <w:top w:val="nil"/>
              <w:left w:val="nil"/>
              <w:bottom w:val="single" w:sz="4" w:space="0" w:color="000000"/>
              <w:right w:val="single" w:sz="4" w:space="0" w:color="000000"/>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5</w:t>
            </w:r>
          </w:p>
        </w:tc>
        <w:tc>
          <w:tcPr>
            <w:tcW w:w="1141" w:type="dxa"/>
            <w:gridSpan w:val="3"/>
            <w:tcBorders>
              <w:top w:val="nil"/>
              <w:left w:val="nil"/>
              <w:bottom w:val="single" w:sz="4" w:space="0" w:color="000000"/>
              <w:right w:val="single" w:sz="4" w:space="0" w:color="000000"/>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6</w:t>
            </w:r>
          </w:p>
        </w:tc>
        <w:tc>
          <w:tcPr>
            <w:tcW w:w="943" w:type="dxa"/>
            <w:gridSpan w:val="3"/>
            <w:tcBorders>
              <w:top w:val="nil"/>
              <w:left w:val="nil"/>
              <w:bottom w:val="single" w:sz="4" w:space="0" w:color="000000"/>
              <w:right w:val="single" w:sz="4" w:space="0" w:color="000000"/>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7</w:t>
            </w:r>
          </w:p>
        </w:tc>
        <w:tc>
          <w:tcPr>
            <w:tcW w:w="1461" w:type="dxa"/>
            <w:gridSpan w:val="4"/>
            <w:tcBorders>
              <w:top w:val="nil"/>
              <w:left w:val="nil"/>
              <w:bottom w:val="single" w:sz="4" w:space="0" w:color="000000"/>
              <w:right w:val="single" w:sz="4" w:space="0" w:color="000000"/>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8</w:t>
            </w:r>
          </w:p>
        </w:tc>
        <w:tc>
          <w:tcPr>
            <w:tcW w:w="983" w:type="dxa"/>
            <w:gridSpan w:val="6"/>
            <w:tcBorders>
              <w:top w:val="nil"/>
              <w:left w:val="nil"/>
              <w:bottom w:val="single" w:sz="4" w:space="0" w:color="000000"/>
              <w:right w:val="single" w:sz="4" w:space="0" w:color="000000"/>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9</w:t>
            </w:r>
          </w:p>
        </w:tc>
        <w:tc>
          <w:tcPr>
            <w:tcW w:w="286"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477"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480"/>
        </w:trPr>
        <w:tc>
          <w:tcPr>
            <w:tcW w:w="4387" w:type="dxa"/>
            <w:gridSpan w:val="5"/>
            <w:tcBorders>
              <w:top w:val="single" w:sz="4" w:space="0" w:color="000000"/>
              <w:left w:val="single" w:sz="4" w:space="0" w:color="000000"/>
              <w:bottom w:val="single" w:sz="4" w:space="0" w:color="000000"/>
              <w:right w:val="nil"/>
            </w:tcBorders>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Источники финансирования дефицита бюджета — всего</w:t>
            </w:r>
          </w:p>
        </w:tc>
        <w:tc>
          <w:tcPr>
            <w:tcW w:w="577" w:type="dxa"/>
            <w:gridSpan w:val="2"/>
            <w:tcBorders>
              <w:top w:val="single" w:sz="8" w:space="0" w:color="000000"/>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500</w:t>
            </w:r>
          </w:p>
        </w:tc>
        <w:tc>
          <w:tcPr>
            <w:tcW w:w="3109" w:type="dxa"/>
            <w:gridSpan w:val="21"/>
            <w:tcBorders>
              <w:top w:val="single" w:sz="8" w:space="0" w:color="000000"/>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single" w:sz="8" w:space="0" w:color="000000"/>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-196 790,00</w:t>
            </w:r>
          </w:p>
        </w:tc>
        <w:tc>
          <w:tcPr>
            <w:tcW w:w="1285" w:type="dxa"/>
            <w:gridSpan w:val="4"/>
            <w:tcBorders>
              <w:top w:val="single" w:sz="8" w:space="0" w:color="000000"/>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-114 105,66</w:t>
            </w:r>
          </w:p>
        </w:tc>
        <w:tc>
          <w:tcPr>
            <w:tcW w:w="1141" w:type="dxa"/>
            <w:gridSpan w:val="3"/>
            <w:tcBorders>
              <w:top w:val="single" w:sz="8" w:space="0" w:color="000000"/>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single" w:sz="8" w:space="0" w:color="000000"/>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single" w:sz="8" w:space="0" w:color="000000"/>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-114 105,66</w:t>
            </w:r>
          </w:p>
        </w:tc>
        <w:tc>
          <w:tcPr>
            <w:tcW w:w="983" w:type="dxa"/>
            <w:gridSpan w:val="6"/>
            <w:tcBorders>
              <w:top w:val="single" w:sz="8" w:space="0" w:color="000000"/>
              <w:left w:val="nil"/>
              <w:bottom w:val="single" w:sz="4" w:space="0" w:color="000000"/>
              <w:right w:val="single" w:sz="8"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40"/>
        </w:trPr>
        <w:tc>
          <w:tcPr>
            <w:tcW w:w="4387" w:type="dxa"/>
            <w:gridSpan w:val="5"/>
            <w:tcBorders>
              <w:top w:val="single" w:sz="4" w:space="0" w:color="000000"/>
              <w:left w:val="single" w:sz="4" w:space="0" w:color="000000"/>
              <w:bottom w:val="nil"/>
              <w:right w:val="nil"/>
            </w:tcBorders>
            <w:noWrap/>
            <w:hideMark/>
          </w:tcPr>
          <w:p w:rsidR="008757C3" w:rsidRPr="008757C3" w:rsidRDefault="008757C3" w:rsidP="008757C3">
            <w:pPr>
              <w:ind w:firstLineChars="200" w:firstLine="400"/>
              <w:rPr>
                <w:rFonts w:ascii="Times New Roman" w:hAnsi="Times New Roman" w:cs="Times New Roman"/>
                <w:sz w:val="20"/>
                <w:szCs w:val="20"/>
              </w:rPr>
            </w:pPr>
            <w:r w:rsidRPr="008757C3">
              <w:rPr>
                <w:rFonts w:ascii="Times New Roman" w:hAnsi="Times New Roman" w:cs="Times New Roman"/>
                <w:sz w:val="20"/>
                <w:szCs w:val="20"/>
              </w:rPr>
              <w:t>в том числе:</w:t>
            </w:r>
          </w:p>
        </w:tc>
        <w:tc>
          <w:tcPr>
            <w:tcW w:w="577" w:type="dxa"/>
            <w:gridSpan w:val="2"/>
            <w:tcBorders>
              <w:top w:val="nil"/>
              <w:left w:val="single" w:sz="8" w:space="0" w:color="000000"/>
              <w:bottom w:val="nil"/>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3109" w:type="dxa"/>
            <w:gridSpan w:val="21"/>
            <w:tcBorders>
              <w:top w:val="nil"/>
              <w:left w:val="nil"/>
              <w:bottom w:val="nil"/>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76" w:type="dxa"/>
            <w:tcBorders>
              <w:top w:val="nil"/>
              <w:left w:val="nil"/>
              <w:bottom w:val="nil"/>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85" w:type="dxa"/>
            <w:gridSpan w:val="4"/>
            <w:tcBorders>
              <w:top w:val="nil"/>
              <w:left w:val="nil"/>
              <w:bottom w:val="nil"/>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41" w:type="dxa"/>
            <w:gridSpan w:val="3"/>
            <w:tcBorders>
              <w:top w:val="nil"/>
              <w:left w:val="nil"/>
              <w:bottom w:val="nil"/>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943" w:type="dxa"/>
            <w:gridSpan w:val="3"/>
            <w:tcBorders>
              <w:top w:val="nil"/>
              <w:left w:val="nil"/>
              <w:bottom w:val="nil"/>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61" w:type="dxa"/>
            <w:gridSpan w:val="4"/>
            <w:tcBorders>
              <w:top w:val="nil"/>
              <w:left w:val="nil"/>
              <w:bottom w:val="nil"/>
              <w:right w:val="single" w:sz="4"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983" w:type="dxa"/>
            <w:gridSpan w:val="6"/>
            <w:tcBorders>
              <w:top w:val="nil"/>
              <w:left w:val="nil"/>
              <w:bottom w:val="nil"/>
              <w:right w:val="single" w:sz="8" w:space="0" w:color="000000"/>
            </w:tcBorders>
            <w:noWrap/>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86"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477"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480"/>
        </w:trPr>
        <w:tc>
          <w:tcPr>
            <w:tcW w:w="4387" w:type="dxa"/>
            <w:gridSpan w:val="5"/>
            <w:tcBorders>
              <w:top w:val="nil"/>
              <w:left w:val="single" w:sz="4" w:space="0" w:color="000000"/>
              <w:bottom w:val="single" w:sz="4" w:space="0" w:color="000000"/>
              <w:right w:val="nil"/>
            </w:tcBorders>
            <w:hideMark/>
          </w:tcPr>
          <w:p w:rsidR="008757C3" w:rsidRPr="008757C3" w:rsidRDefault="008757C3" w:rsidP="008757C3">
            <w:pPr>
              <w:ind w:firstLineChars="200" w:firstLine="400"/>
              <w:rPr>
                <w:rFonts w:ascii="Times New Roman" w:hAnsi="Times New Roman" w:cs="Times New Roman"/>
                <w:sz w:val="20"/>
                <w:szCs w:val="20"/>
              </w:rPr>
            </w:pPr>
            <w:r w:rsidRPr="008757C3">
              <w:rPr>
                <w:rFonts w:ascii="Times New Roman" w:hAnsi="Times New Roman" w:cs="Times New Roman"/>
                <w:sz w:val="20"/>
                <w:szCs w:val="20"/>
              </w:rPr>
              <w:t>источники внутреннего финансирования бюджета</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520</w:t>
            </w:r>
          </w:p>
        </w:tc>
        <w:tc>
          <w:tcPr>
            <w:tcW w:w="3109" w:type="dxa"/>
            <w:gridSpan w:val="21"/>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-196 790,00</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-196 790,00</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-196 790,00</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40"/>
        </w:trPr>
        <w:tc>
          <w:tcPr>
            <w:tcW w:w="4387" w:type="dxa"/>
            <w:gridSpan w:val="5"/>
            <w:tcBorders>
              <w:top w:val="nil"/>
              <w:left w:val="single" w:sz="4" w:space="0" w:color="000000"/>
              <w:bottom w:val="single" w:sz="4" w:space="0" w:color="000000"/>
              <w:right w:val="single" w:sz="4" w:space="0" w:color="000000"/>
            </w:tcBorders>
            <w:hideMark/>
          </w:tcPr>
          <w:p w:rsidR="008757C3" w:rsidRPr="008757C3" w:rsidRDefault="008757C3" w:rsidP="008757C3">
            <w:pPr>
              <w:ind w:firstLineChars="400" w:firstLine="800"/>
              <w:rPr>
                <w:rFonts w:ascii="Times New Roman" w:hAnsi="Times New Roman" w:cs="Times New Roman"/>
                <w:sz w:val="20"/>
                <w:szCs w:val="20"/>
              </w:rPr>
            </w:pPr>
            <w:r w:rsidRPr="008757C3">
              <w:rPr>
                <w:rFonts w:ascii="Times New Roman" w:hAnsi="Times New Roman" w:cs="Times New Roman"/>
                <w:sz w:val="20"/>
                <w:szCs w:val="20"/>
              </w:rPr>
              <w:t>из них:</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566" w:type="dxa"/>
            <w:gridSpan w:val="5"/>
            <w:tcBorders>
              <w:top w:val="nil"/>
              <w:left w:val="nil"/>
              <w:bottom w:val="single" w:sz="4" w:space="0" w:color="000000"/>
              <w:right w:val="nil"/>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563" w:type="dxa"/>
            <w:tcBorders>
              <w:top w:val="nil"/>
              <w:left w:val="nil"/>
              <w:bottom w:val="single" w:sz="4" w:space="0" w:color="000000"/>
              <w:right w:val="nil"/>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853" w:type="dxa"/>
            <w:gridSpan w:val="5"/>
            <w:tcBorders>
              <w:top w:val="nil"/>
              <w:left w:val="nil"/>
              <w:bottom w:val="single" w:sz="4" w:space="0" w:color="000000"/>
              <w:right w:val="nil"/>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285" w:type="dxa"/>
            <w:gridSpan w:val="3"/>
            <w:tcBorders>
              <w:top w:val="nil"/>
              <w:left w:val="nil"/>
              <w:bottom w:val="single" w:sz="4" w:space="0" w:color="000000"/>
              <w:right w:val="nil"/>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842" w:type="dxa"/>
            <w:gridSpan w:val="7"/>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1076" w:type="dxa"/>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286"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477"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660"/>
        </w:trPr>
        <w:tc>
          <w:tcPr>
            <w:tcW w:w="4387" w:type="dxa"/>
            <w:gridSpan w:val="5"/>
            <w:tcBorders>
              <w:top w:val="single" w:sz="4" w:space="0" w:color="000000"/>
              <w:left w:val="single" w:sz="4" w:space="0" w:color="000000"/>
              <w:bottom w:val="single" w:sz="4" w:space="0" w:color="000000"/>
              <w:right w:val="single" w:sz="8" w:space="0" w:color="000000"/>
            </w:tcBorders>
            <w:hideMark/>
          </w:tcPr>
          <w:p w:rsidR="008757C3" w:rsidRPr="008757C3" w:rsidRDefault="008757C3" w:rsidP="008757C3">
            <w:pPr>
              <w:ind w:firstLineChars="400" w:firstLine="800"/>
              <w:outlineLvl w:val="0"/>
              <w:rPr>
                <w:rFonts w:ascii="Times New Roman" w:hAnsi="Times New Roman" w:cs="Times New Roman"/>
                <w:sz w:val="20"/>
                <w:szCs w:val="20"/>
              </w:rPr>
            </w:pPr>
            <w:r w:rsidRPr="008757C3">
              <w:rPr>
                <w:rFonts w:ascii="Times New Roman" w:hAnsi="Times New Roman" w:cs="Times New Roman"/>
                <w:sz w:val="20"/>
                <w:szCs w:val="20"/>
              </w:rPr>
              <w:t>Уменьшение задолженности по внутренним привлеченным заимствованиям</w:t>
            </w:r>
          </w:p>
        </w:tc>
        <w:tc>
          <w:tcPr>
            <w:tcW w:w="577" w:type="dxa"/>
            <w:gridSpan w:val="2"/>
            <w:tcBorders>
              <w:top w:val="nil"/>
              <w:left w:val="nil"/>
              <w:bottom w:val="single" w:sz="4" w:space="0" w:color="000000"/>
              <w:right w:val="single" w:sz="4" w:space="0" w:color="000000"/>
            </w:tcBorders>
            <w:noWrap/>
            <w:hideMark/>
          </w:tcPr>
          <w:p w:rsidR="008757C3" w:rsidRPr="008757C3" w:rsidRDefault="008757C3">
            <w:pPr>
              <w:outlineLvl w:val="0"/>
              <w:rPr>
                <w:rFonts w:ascii="Times New Roman" w:hAnsi="Times New Roman" w:cs="Times New Roman"/>
                <w:sz w:val="20"/>
                <w:szCs w:val="20"/>
              </w:rPr>
            </w:pPr>
            <w:r w:rsidRPr="008757C3">
              <w:rPr>
                <w:rFonts w:ascii="Times New Roman" w:hAnsi="Times New Roman" w:cs="Times New Roman"/>
                <w:sz w:val="20"/>
                <w:szCs w:val="20"/>
              </w:rPr>
              <w:t> </w:t>
            </w:r>
          </w:p>
        </w:tc>
        <w:tc>
          <w:tcPr>
            <w:tcW w:w="566" w:type="dxa"/>
            <w:gridSpan w:val="5"/>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911</w:t>
            </w:r>
          </w:p>
        </w:tc>
        <w:tc>
          <w:tcPr>
            <w:tcW w:w="563" w:type="dxa"/>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0103</w:t>
            </w:r>
          </w:p>
        </w:tc>
        <w:tc>
          <w:tcPr>
            <w:tcW w:w="853" w:type="dxa"/>
            <w:gridSpan w:val="5"/>
            <w:tcBorders>
              <w:top w:val="single" w:sz="4" w:space="0" w:color="000000"/>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010013</w:t>
            </w:r>
          </w:p>
        </w:tc>
        <w:tc>
          <w:tcPr>
            <w:tcW w:w="566" w:type="dxa"/>
            <w:gridSpan w:val="6"/>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0000</w:t>
            </w:r>
          </w:p>
        </w:tc>
        <w:tc>
          <w:tcPr>
            <w:tcW w:w="561" w:type="dxa"/>
            <w:gridSpan w:val="4"/>
            <w:tcBorders>
              <w:top w:val="nil"/>
              <w:left w:val="nil"/>
              <w:bottom w:val="single" w:sz="4" w:space="0" w:color="000000"/>
              <w:right w:val="single" w:sz="4" w:space="0" w:color="000000"/>
            </w:tcBorders>
            <w:noWrap/>
            <w:hideMark/>
          </w:tcPr>
          <w:p w:rsidR="008757C3" w:rsidRPr="008757C3" w:rsidRDefault="008757C3">
            <w:pPr>
              <w:jc w:val="center"/>
              <w:outlineLvl w:val="0"/>
              <w:rPr>
                <w:rFonts w:ascii="Times New Roman" w:hAnsi="Times New Roman" w:cs="Times New Roman"/>
                <w:sz w:val="20"/>
                <w:szCs w:val="20"/>
              </w:rPr>
            </w:pPr>
            <w:r w:rsidRPr="008757C3">
              <w:rPr>
                <w:rFonts w:ascii="Times New Roman" w:hAnsi="Times New Roman" w:cs="Times New Roman"/>
                <w:sz w:val="20"/>
                <w:szCs w:val="20"/>
              </w:rPr>
              <w:t>810</w:t>
            </w:r>
          </w:p>
        </w:tc>
        <w:tc>
          <w:tcPr>
            <w:tcW w:w="1076" w:type="dxa"/>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-196 790,00</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-196 790,00</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-196 790,00</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right"/>
              <w:outlineLvl w:val="0"/>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480"/>
        </w:trPr>
        <w:tc>
          <w:tcPr>
            <w:tcW w:w="4387" w:type="dxa"/>
            <w:gridSpan w:val="5"/>
            <w:tcBorders>
              <w:top w:val="nil"/>
              <w:left w:val="single" w:sz="4" w:space="0" w:color="000000"/>
              <w:bottom w:val="single" w:sz="4" w:space="0" w:color="000000"/>
              <w:right w:val="single" w:sz="4" w:space="0" w:color="000000"/>
            </w:tcBorders>
            <w:hideMark/>
          </w:tcPr>
          <w:p w:rsidR="008757C3" w:rsidRPr="008757C3" w:rsidRDefault="008757C3" w:rsidP="008757C3">
            <w:pPr>
              <w:ind w:firstLineChars="200" w:firstLine="400"/>
              <w:rPr>
                <w:rFonts w:ascii="Times New Roman" w:hAnsi="Times New Roman" w:cs="Times New Roman"/>
                <w:sz w:val="20"/>
                <w:szCs w:val="20"/>
              </w:rPr>
            </w:pPr>
            <w:r w:rsidRPr="008757C3">
              <w:rPr>
                <w:rFonts w:ascii="Times New Roman" w:hAnsi="Times New Roman" w:cs="Times New Roman"/>
                <w:sz w:val="20"/>
                <w:szCs w:val="20"/>
              </w:rPr>
              <w:t>источники внешнего финансирования бюджета</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620</w:t>
            </w:r>
          </w:p>
        </w:tc>
        <w:tc>
          <w:tcPr>
            <w:tcW w:w="3109" w:type="dxa"/>
            <w:gridSpan w:val="21"/>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40"/>
        </w:trPr>
        <w:tc>
          <w:tcPr>
            <w:tcW w:w="4387" w:type="dxa"/>
            <w:gridSpan w:val="5"/>
            <w:tcBorders>
              <w:top w:val="nil"/>
              <w:left w:val="single" w:sz="4" w:space="0" w:color="000000"/>
              <w:bottom w:val="single" w:sz="4" w:space="0" w:color="000000"/>
              <w:right w:val="single" w:sz="4" w:space="0" w:color="000000"/>
            </w:tcBorders>
            <w:hideMark/>
          </w:tcPr>
          <w:p w:rsidR="008757C3" w:rsidRPr="008757C3" w:rsidRDefault="008757C3" w:rsidP="008757C3">
            <w:pPr>
              <w:ind w:firstLineChars="400" w:firstLine="800"/>
              <w:rPr>
                <w:rFonts w:ascii="Times New Roman" w:hAnsi="Times New Roman" w:cs="Times New Roman"/>
                <w:sz w:val="20"/>
                <w:szCs w:val="20"/>
              </w:rPr>
            </w:pPr>
            <w:r w:rsidRPr="008757C3">
              <w:rPr>
                <w:rFonts w:ascii="Times New Roman" w:hAnsi="Times New Roman" w:cs="Times New Roman"/>
                <w:sz w:val="20"/>
                <w:szCs w:val="20"/>
              </w:rPr>
              <w:t>из них:</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385" w:type="dxa"/>
            <w:gridSpan w:val="3"/>
            <w:tcBorders>
              <w:top w:val="nil"/>
              <w:left w:val="nil"/>
              <w:bottom w:val="single" w:sz="4" w:space="0" w:color="000000"/>
              <w:right w:val="nil"/>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744" w:type="dxa"/>
            <w:gridSpan w:val="3"/>
            <w:tcBorders>
              <w:top w:val="nil"/>
              <w:left w:val="nil"/>
              <w:bottom w:val="single" w:sz="4" w:space="0" w:color="000000"/>
              <w:right w:val="nil"/>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711" w:type="dxa"/>
            <w:gridSpan w:val="4"/>
            <w:tcBorders>
              <w:top w:val="nil"/>
              <w:left w:val="nil"/>
              <w:bottom w:val="single" w:sz="4" w:space="0" w:color="000000"/>
              <w:right w:val="nil"/>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351" w:type="dxa"/>
            <w:gridSpan w:val="3"/>
            <w:tcBorders>
              <w:top w:val="nil"/>
              <w:left w:val="nil"/>
              <w:bottom w:val="single" w:sz="4" w:space="0" w:color="000000"/>
              <w:right w:val="nil"/>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918" w:type="dxa"/>
            <w:gridSpan w:val="8"/>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1076" w:type="dxa"/>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286"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477"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40"/>
        </w:trPr>
        <w:tc>
          <w:tcPr>
            <w:tcW w:w="4387" w:type="dxa"/>
            <w:gridSpan w:val="5"/>
            <w:tcBorders>
              <w:top w:val="single" w:sz="4" w:space="0" w:color="000000"/>
              <w:left w:val="single" w:sz="4" w:space="0" w:color="000000"/>
              <w:bottom w:val="single" w:sz="4" w:space="0" w:color="000000"/>
              <w:right w:val="single" w:sz="4" w:space="0" w:color="000000"/>
            </w:tcBorders>
            <w:hideMark/>
          </w:tcPr>
          <w:p w:rsidR="008757C3" w:rsidRPr="008757C3" w:rsidRDefault="008757C3" w:rsidP="008757C3">
            <w:pPr>
              <w:ind w:firstLineChars="200" w:firstLine="400"/>
              <w:rPr>
                <w:rFonts w:ascii="Times New Roman" w:hAnsi="Times New Roman" w:cs="Times New Roman"/>
                <w:sz w:val="20"/>
                <w:szCs w:val="20"/>
              </w:rPr>
            </w:pPr>
            <w:r w:rsidRPr="008757C3">
              <w:rPr>
                <w:rFonts w:ascii="Times New Roman" w:hAnsi="Times New Roman" w:cs="Times New Roman"/>
                <w:sz w:val="20"/>
                <w:szCs w:val="20"/>
              </w:rPr>
              <w:t>Изменение остатков средств</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700</w:t>
            </w:r>
          </w:p>
        </w:tc>
        <w:tc>
          <w:tcPr>
            <w:tcW w:w="3109" w:type="dxa"/>
            <w:gridSpan w:val="21"/>
            <w:tcBorders>
              <w:top w:val="single" w:sz="4" w:space="0" w:color="000000"/>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40"/>
        </w:trPr>
        <w:tc>
          <w:tcPr>
            <w:tcW w:w="4387" w:type="dxa"/>
            <w:gridSpan w:val="5"/>
            <w:tcBorders>
              <w:top w:val="nil"/>
              <w:left w:val="single" w:sz="4" w:space="0" w:color="000000"/>
              <w:bottom w:val="single" w:sz="4" w:space="0" w:color="000000"/>
              <w:right w:val="nil"/>
            </w:tcBorders>
            <w:hideMark/>
          </w:tcPr>
          <w:p w:rsidR="008757C3" w:rsidRPr="008757C3" w:rsidRDefault="008757C3" w:rsidP="008757C3">
            <w:pPr>
              <w:ind w:firstLineChars="400" w:firstLine="800"/>
              <w:rPr>
                <w:rFonts w:ascii="Times New Roman" w:hAnsi="Times New Roman" w:cs="Times New Roman"/>
                <w:sz w:val="20"/>
                <w:szCs w:val="20"/>
              </w:rPr>
            </w:pPr>
            <w:r w:rsidRPr="008757C3">
              <w:rPr>
                <w:rFonts w:ascii="Times New Roman" w:hAnsi="Times New Roman" w:cs="Times New Roman"/>
                <w:sz w:val="20"/>
                <w:szCs w:val="20"/>
              </w:rPr>
              <w:t>увеличение остатков средств</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710</w:t>
            </w:r>
          </w:p>
        </w:tc>
        <w:tc>
          <w:tcPr>
            <w:tcW w:w="3109" w:type="dxa"/>
            <w:gridSpan w:val="21"/>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40"/>
        </w:trPr>
        <w:tc>
          <w:tcPr>
            <w:tcW w:w="4387" w:type="dxa"/>
            <w:gridSpan w:val="5"/>
            <w:tcBorders>
              <w:top w:val="nil"/>
              <w:left w:val="single" w:sz="4" w:space="0" w:color="000000"/>
              <w:bottom w:val="single" w:sz="4" w:space="0" w:color="000000"/>
              <w:right w:val="nil"/>
            </w:tcBorders>
            <w:hideMark/>
          </w:tcPr>
          <w:p w:rsidR="008757C3" w:rsidRPr="008757C3" w:rsidRDefault="008757C3" w:rsidP="008757C3">
            <w:pPr>
              <w:ind w:firstLineChars="400" w:firstLine="800"/>
              <w:rPr>
                <w:rFonts w:ascii="Times New Roman" w:hAnsi="Times New Roman" w:cs="Times New Roman"/>
                <w:sz w:val="20"/>
                <w:szCs w:val="20"/>
              </w:rPr>
            </w:pPr>
            <w:r w:rsidRPr="008757C3">
              <w:rPr>
                <w:rFonts w:ascii="Times New Roman" w:hAnsi="Times New Roman" w:cs="Times New Roman"/>
                <w:sz w:val="20"/>
                <w:szCs w:val="20"/>
              </w:rPr>
              <w:t>уменьшение остатков средств</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720</w:t>
            </w:r>
          </w:p>
        </w:tc>
        <w:tc>
          <w:tcPr>
            <w:tcW w:w="3109" w:type="dxa"/>
            <w:gridSpan w:val="21"/>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480"/>
        </w:trPr>
        <w:tc>
          <w:tcPr>
            <w:tcW w:w="4387" w:type="dxa"/>
            <w:gridSpan w:val="5"/>
            <w:tcBorders>
              <w:top w:val="single" w:sz="4" w:space="0" w:color="000000"/>
              <w:left w:val="single" w:sz="4" w:space="0" w:color="000000"/>
              <w:bottom w:val="single" w:sz="4" w:space="0" w:color="000000"/>
              <w:right w:val="single" w:sz="4" w:space="0" w:color="000000"/>
            </w:tcBorders>
            <w:hideMark/>
          </w:tcPr>
          <w:p w:rsidR="008757C3" w:rsidRPr="008757C3" w:rsidRDefault="008757C3" w:rsidP="008757C3">
            <w:pPr>
              <w:ind w:firstLineChars="200" w:firstLine="400"/>
              <w:rPr>
                <w:rFonts w:ascii="Times New Roman" w:hAnsi="Times New Roman" w:cs="Times New Roman"/>
                <w:sz w:val="20"/>
                <w:szCs w:val="20"/>
              </w:rPr>
            </w:pPr>
            <w:r w:rsidRPr="008757C3">
              <w:rPr>
                <w:rFonts w:ascii="Times New Roman" w:hAnsi="Times New Roman" w:cs="Times New Roman"/>
                <w:sz w:val="20"/>
                <w:szCs w:val="20"/>
              </w:rPr>
              <w:t>Изменение остатков по расчетам (стр. 810 + стр. 820)</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800</w:t>
            </w:r>
          </w:p>
        </w:tc>
        <w:tc>
          <w:tcPr>
            <w:tcW w:w="3109" w:type="dxa"/>
            <w:gridSpan w:val="21"/>
            <w:tcBorders>
              <w:top w:val="single" w:sz="4" w:space="0" w:color="000000"/>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82 684,34</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82 684,34</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882"/>
        </w:trPr>
        <w:tc>
          <w:tcPr>
            <w:tcW w:w="4387" w:type="dxa"/>
            <w:gridSpan w:val="5"/>
            <w:tcBorders>
              <w:top w:val="single" w:sz="4" w:space="0" w:color="000000"/>
              <w:left w:val="single" w:sz="4" w:space="0" w:color="000000"/>
              <w:bottom w:val="single" w:sz="4" w:space="0" w:color="000000"/>
              <w:right w:val="single" w:sz="4" w:space="0" w:color="000000"/>
            </w:tcBorders>
            <w:hideMark/>
          </w:tcPr>
          <w:p w:rsidR="008757C3" w:rsidRPr="008757C3" w:rsidRDefault="008757C3" w:rsidP="008757C3">
            <w:pPr>
              <w:ind w:firstLineChars="400" w:firstLine="800"/>
              <w:rPr>
                <w:rFonts w:ascii="Times New Roman" w:hAnsi="Times New Roman" w:cs="Times New Roman"/>
                <w:sz w:val="20"/>
                <w:szCs w:val="20"/>
              </w:rPr>
            </w:pPr>
            <w:r w:rsidRPr="008757C3">
              <w:rPr>
                <w:rFonts w:ascii="Times New Roman" w:hAnsi="Times New Roman" w:cs="Times New Roman"/>
                <w:sz w:val="20"/>
                <w:szCs w:val="20"/>
              </w:rPr>
              <w:t>изменение остатков по расчетам с органами, организующими исполнение бюджета</w:t>
            </w:r>
            <w:r w:rsidRPr="008757C3">
              <w:rPr>
                <w:rFonts w:ascii="Times New Roman" w:hAnsi="Times New Roman" w:cs="Times New Roman"/>
                <w:sz w:val="20"/>
                <w:szCs w:val="20"/>
              </w:rPr>
              <w:br/>
              <w:t>(стр. 811 + стр. 812)</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810</w:t>
            </w:r>
          </w:p>
        </w:tc>
        <w:tc>
          <w:tcPr>
            <w:tcW w:w="3109" w:type="dxa"/>
            <w:gridSpan w:val="21"/>
            <w:tcBorders>
              <w:top w:val="single" w:sz="4" w:space="0" w:color="000000"/>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82 684,34</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82 684,34</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59"/>
        </w:trPr>
        <w:tc>
          <w:tcPr>
            <w:tcW w:w="4387" w:type="dxa"/>
            <w:gridSpan w:val="5"/>
            <w:tcBorders>
              <w:top w:val="nil"/>
              <w:left w:val="single" w:sz="4" w:space="0" w:color="000000"/>
              <w:bottom w:val="nil"/>
              <w:right w:val="single" w:sz="4" w:space="0" w:color="000000"/>
            </w:tcBorders>
            <w:hideMark/>
          </w:tcPr>
          <w:p w:rsidR="008757C3" w:rsidRPr="008757C3" w:rsidRDefault="008757C3" w:rsidP="008757C3">
            <w:pPr>
              <w:ind w:firstLineChars="600" w:firstLine="1200"/>
              <w:rPr>
                <w:rFonts w:ascii="Times New Roman" w:hAnsi="Times New Roman" w:cs="Times New Roman"/>
                <w:sz w:val="20"/>
                <w:szCs w:val="20"/>
              </w:rPr>
            </w:pPr>
            <w:r w:rsidRPr="008757C3">
              <w:rPr>
                <w:rFonts w:ascii="Times New Roman" w:hAnsi="Times New Roman" w:cs="Times New Roman"/>
                <w:sz w:val="20"/>
                <w:szCs w:val="20"/>
              </w:rPr>
              <w:t>из них:</w:t>
            </w:r>
          </w:p>
        </w:tc>
        <w:tc>
          <w:tcPr>
            <w:tcW w:w="577" w:type="dxa"/>
            <w:gridSpan w:val="2"/>
            <w:tcBorders>
              <w:top w:val="nil"/>
              <w:left w:val="single" w:sz="8" w:space="0" w:color="000000"/>
              <w:bottom w:val="nil"/>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3109" w:type="dxa"/>
            <w:gridSpan w:val="21"/>
            <w:tcBorders>
              <w:top w:val="nil"/>
              <w:left w:val="nil"/>
              <w:bottom w:val="nil"/>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1076" w:type="dxa"/>
            <w:tcBorders>
              <w:top w:val="nil"/>
              <w:left w:val="nil"/>
              <w:bottom w:val="nil"/>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285" w:type="dxa"/>
            <w:gridSpan w:val="4"/>
            <w:tcBorders>
              <w:top w:val="nil"/>
              <w:left w:val="nil"/>
              <w:bottom w:val="nil"/>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141" w:type="dxa"/>
            <w:gridSpan w:val="3"/>
            <w:tcBorders>
              <w:top w:val="nil"/>
              <w:left w:val="nil"/>
              <w:bottom w:val="nil"/>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943" w:type="dxa"/>
            <w:gridSpan w:val="3"/>
            <w:tcBorders>
              <w:top w:val="nil"/>
              <w:left w:val="nil"/>
              <w:bottom w:val="nil"/>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461" w:type="dxa"/>
            <w:gridSpan w:val="4"/>
            <w:tcBorders>
              <w:top w:val="nil"/>
              <w:left w:val="nil"/>
              <w:bottom w:val="nil"/>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983" w:type="dxa"/>
            <w:gridSpan w:val="6"/>
            <w:tcBorders>
              <w:top w:val="nil"/>
              <w:left w:val="nil"/>
              <w:bottom w:val="nil"/>
              <w:right w:val="single" w:sz="8"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286"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477"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660"/>
        </w:trPr>
        <w:tc>
          <w:tcPr>
            <w:tcW w:w="4387" w:type="dxa"/>
            <w:gridSpan w:val="5"/>
            <w:tcBorders>
              <w:top w:val="nil"/>
              <w:left w:val="single" w:sz="4" w:space="0" w:color="000000"/>
              <w:bottom w:val="single" w:sz="4" w:space="0" w:color="000000"/>
              <w:right w:val="single" w:sz="4" w:space="0" w:color="000000"/>
            </w:tcBorders>
            <w:hideMark/>
          </w:tcPr>
          <w:p w:rsidR="008757C3" w:rsidRPr="008757C3" w:rsidRDefault="008757C3" w:rsidP="008757C3">
            <w:pPr>
              <w:ind w:firstLineChars="600" w:firstLine="1200"/>
              <w:rPr>
                <w:rFonts w:ascii="Times New Roman" w:hAnsi="Times New Roman" w:cs="Times New Roman"/>
                <w:sz w:val="20"/>
                <w:szCs w:val="20"/>
              </w:rPr>
            </w:pPr>
            <w:r w:rsidRPr="008757C3">
              <w:rPr>
                <w:rFonts w:ascii="Times New Roman" w:hAnsi="Times New Roman" w:cs="Times New Roman"/>
                <w:sz w:val="20"/>
                <w:szCs w:val="20"/>
              </w:rPr>
              <w:t>увеличение счетов расчетов (дебетовый остаток счета 1 210 02 000)</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811</w:t>
            </w:r>
          </w:p>
        </w:tc>
        <w:tc>
          <w:tcPr>
            <w:tcW w:w="3109" w:type="dxa"/>
            <w:gridSpan w:val="21"/>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-14 250 778,77</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-14 250 778,77</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660"/>
        </w:trPr>
        <w:tc>
          <w:tcPr>
            <w:tcW w:w="4387" w:type="dxa"/>
            <w:gridSpan w:val="5"/>
            <w:tcBorders>
              <w:top w:val="single" w:sz="4" w:space="0" w:color="000000"/>
              <w:left w:val="single" w:sz="4" w:space="0" w:color="000000"/>
              <w:bottom w:val="single" w:sz="4" w:space="0" w:color="000000"/>
              <w:right w:val="single" w:sz="4" w:space="0" w:color="000000"/>
            </w:tcBorders>
            <w:hideMark/>
          </w:tcPr>
          <w:p w:rsidR="008757C3" w:rsidRPr="008757C3" w:rsidRDefault="008757C3" w:rsidP="008757C3">
            <w:pPr>
              <w:ind w:left="192" w:firstLineChars="480" w:firstLine="960"/>
              <w:rPr>
                <w:rFonts w:ascii="Times New Roman" w:hAnsi="Times New Roman" w:cs="Times New Roman"/>
                <w:sz w:val="20"/>
                <w:szCs w:val="20"/>
              </w:rPr>
            </w:pPr>
            <w:r w:rsidRPr="008757C3">
              <w:rPr>
                <w:rFonts w:ascii="Times New Roman" w:hAnsi="Times New Roman" w:cs="Times New Roman"/>
                <w:sz w:val="20"/>
                <w:szCs w:val="20"/>
              </w:rPr>
              <w:t>уменьшение счетов расчетов (кредитовый остаток счета 1 304 05 000)</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812</w:t>
            </w:r>
          </w:p>
        </w:tc>
        <w:tc>
          <w:tcPr>
            <w:tcW w:w="3109" w:type="dxa"/>
            <w:gridSpan w:val="21"/>
            <w:tcBorders>
              <w:top w:val="single" w:sz="4" w:space="0" w:color="000000"/>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14 333 463,11</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14 333 463,11</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439"/>
        </w:trPr>
        <w:tc>
          <w:tcPr>
            <w:tcW w:w="4387" w:type="dxa"/>
            <w:gridSpan w:val="5"/>
            <w:tcBorders>
              <w:top w:val="single" w:sz="4" w:space="0" w:color="000000"/>
              <w:left w:val="single" w:sz="4" w:space="0" w:color="000000"/>
              <w:bottom w:val="single" w:sz="4" w:space="0" w:color="000000"/>
              <w:right w:val="single" w:sz="4" w:space="0" w:color="000000"/>
            </w:tcBorders>
            <w:hideMark/>
          </w:tcPr>
          <w:p w:rsidR="008757C3" w:rsidRPr="008757C3" w:rsidRDefault="008757C3" w:rsidP="008757C3">
            <w:pPr>
              <w:ind w:firstLineChars="400" w:firstLine="800"/>
              <w:rPr>
                <w:rFonts w:ascii="Times New Roman" w:hAnsi="Times New Roman" w:cs="Times New Roman"/>
                <w:sz w:val="20"/>
                <w:szCs w:val="20"/>
              </w:rPr>
            </w:pPr>
            <w:r w:rsidRPr="008757C3">
              <w:rPr>
                <w:rFonts w:ascii="Times New Roman" w:hAnsi="Times New Roman" w:cs="Times New Roman"/>
                <w:sz w:val="20"/>
                <w:szCs w:val="20"/>
              </w:rPr>
              <w:t>Изменение остатков по внутренним расчетам (стр. 821 + стр. 822)</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820</w:t>
            </w:r>
          </w:p>
        </w:tc>
        <w:tc>
          <w:tcPr>
            <w:tcW w:w="3109" w:type="dxa"/>
            <w:gridSpan w:val="21"/>
            <w:tcBorders>
              <w:top w:val="single" w:sz="4" w:space="0" w:color="000000"/>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40"/>
        </w:trPr>
        <w:tc>
          <w:tcPr>
            <w:tcW w:w="4387" w:type="dxa"/>
            <w:gridSpan w:val="5"/>
            <w:tcBorders>
              <w:top w:val="nil"/>
              <w:left w:val="single" w:sz="4" w:space="0" w:color="000000"/>
              <w:bottom w:val="nil"/>
              <w:right w:val="single" w:sz="4" w:space="0" w:color="000000"/>
            </w:tcBorders>
            <w:hideMark/>
          </w:tcPr>
          <w:p w:rsidR="008757C3" w:rsidRPr="008757C3" w:rsidRDefault="008757C3" w:rsidP="008757C3">
            <w:pPr>
              <w:ind w:firstLineChars="600" w:firstLine="1200"/>
              <w:rPr>
                <w:rFonts w:ascii="Times New Roman" w:hAnsi="Times New Roman" w:cs="Times New Roman"/>
                <w:sz w:val="20"/>
                <w:szCs w:val="20"/>
              </w:rPr>
            </w:pPr>
            <w:r w:rsidRPr="008757C3">
              <w:rPr>
                <w:rFonts w:ascii="Times New Roman" w:hAnsi="Times New Roman" w:cs="Times New Roman"/>
                <w:sz w:val="20"/>
                <w:szCs w:val="20"/>
              </w:rPr>
              <w:t>в том числе:</w:t>
            </w:r>
          </w:p>
        </w:tc>
        <w:tc>
          <w:tcPr>
            <w:tcW w:w="577" w:type="dxa"/>
            <w:gridSpan w:val="2"/>
            <w:tcBorders>
              <w:top w:val="nil"/>
              <w:left w:val="single" w:sz="8" w:space="0" w:color="000000"/>
              <w:bottom w:val="nil"/>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3109" w:type="dxa"/>
            <w:gridSpan w:val="21"/>
            <w:tcBorders>
              <w:top w:val="nil"/>
              <w:left w:val="nil"/>
              <w:bottom w:val="nil"/>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1076" w:type="dxa"/>
            <w:tcBorders>
              <w:top w:val="nil"/>
              <w:left w:val="nil"/>
              <w:bottom w:val="nil"/>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285" w:type="dxa"/>
            <w:gridSpan w:val="4"/>
            <w:tcBorders>
              <w:top w:val="nil"/>
              <w:left w:val="nil"/>
              <w:bottom w:val="nil"/>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141" w:type="dxa"/>
            <w:gridSpan w:val="3"/>
            <w:tcBorders>
              <w:top w:val="nil"/>
              <w:left w:val="nil"/>
              <w:bottom w:val="nil"/>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943" w:type="dxa"/>
            <w:gridSpan w:val="3"/>
            <w:tcBorders>
              <w:top w:val="nil"/>
              <w:left w:val="nil"/>
              <w:bottom w:val="nil"/>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1461" w:type="dxa"/>
            <w:gridSpan w:val="4"/>
            <w:tcBorders>
              <w:top w:val="nil"/>
              <w:left w:val="nil"/>
              <w:bottom w:val="nil"/>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983" w:type="dxa"/>
            <w:gridSpan w:val="6"/>
            <w:tcBorders>
              <w:top w:val="nil"/>
              <w:left w:val="nil"/>
              <w:bottom w:val="nil"/>
              <w:right w:val="single" w:sz="8"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 </w:t>
            </w:r>
          </w:p>
        </w:tc>
        <w:tc>
          <w:tcPr>
            <w:tcW w:w="286"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477" w:type="dxa"/>
            <w:gridSpan w:val="3"/>
            <w:noWrap/>
            <w:vAlign w:val="bottom"/>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439"/>
        </w:trPr>
        <w:tc>
          <w:tcPr>
            <w:tcW w:w="4387" w:type="dxa"/>
            <w:gridSpan w:val="5"/>
            <w:tcBorders>
              <w:top w:val="nil"/>
              <w:left w:val="single" w:sz="4" w:space="0" w:color="000000"/>
              <w:bottom w:val="single" w:sz="4" w:space="0" w:color="000000"/>
              <w:right w:val="single" w:sz="4" w:space="0" w:color="000000"/>
            </w:tcBorders>
            <w:hideMark/>
          </w:tcPr>
          <w:p w:rsidR="008757C3" w:rsidRPr="008757C3" w:rsidRDefault="008757C3" w:rsidP="008757C3">
            <w:pPr>
              <w:ind w:firstLineChars="600" w:firstLine="1200"/>
              <w:rPr>
                <w:rFonts w:ascii="Times New Roman" w:hAnsi="Times New Roman" w:cs="Times New Roman"/>
                <w:sz w:val="20"/>
                <w:szCs w:val="20"/>
              </w:rPr>
            </w:pPr>
            <w:r w:rsidRPr="008757C3">
              <w:rPr>
                <w:rFonts w:ascii="Times New Roman" w:hAnsi="Times New Roman" w:cs="Times New Roman"/>
                <w:sz w:val="20"/>
                <w:szCs w:val="20"/>
              </w:rPr>
              <w:t>увеличение остатков по внутренним расчетам</w:t>
            </w:r>
          </w:p>
        </w:tc>
        <w:tc>
          <w:tcPr>
            <w:tcW w:w="577" w:type="dxa"/>
            <w:gridSpan w:val="2"/>
            <w:tcBorders>
              <w:top w:val="nil"/>
              <w:left w:val="single" w:sz="8" w:space="0" w:color="000000"/>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821</w:t>
            </w:r>
          </w:p>
        </w:tc>
        <w:tc>
          <w:tcPr>
            <w:tcW w:w="3109" w:type="dxa"/>
            <w:gridSpan w:val="21"/>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285" w:type="dxa"/>
            <w:gridSpan w:val="4"/>
            <w:tcBorders>
              <w:top w:val="nil"/>
              <w:left w:val="nil"/>
              <w:bottom w:val="single" w:sz="4"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141"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4"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83" w:type="dxa"/>
            <w:gridSpan w:val="6"/>
            <w:tcBorders>
              <w:top w:val="nil"/>
              <w:left w:val="nil"/>
              <w:bottom w:val="single" w:sz="4" w:space="0" w:color="000000"/>
              <w:right w:val="single" w:sz="8"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439"/>
        </w:trPr>
        <w:tc>
          <w:tcPr>
            <w:tcW w:w="4387" w:type="dxa"/>
            <w:gridSpan w:val="5"/>
            <w:tcBorders>
              <w:top w:val="single" w:sz="4" w:space="0" w:color="000000"/>
              <w:left w:val="single" w:sz="4" w:space="0" w:color="000000"/>
              <w:bottom w:val="single" w:sz="4" w:space="0" w:color="000000"/>
              <w:right w:val="single" w:sz="4" w:space="0" w:color="000000"/>
            </w:tcBorders>
            <w:hideMark/>
          </w:tcPr>
          <w:p w:rsidR="008757C3" w:rsidRPr="008757C3" w:rsidRDefault="008757C3" w:rsidP="008757C3">
            <w:pPr>
              <w:ind w:firstLineChars="600" w:firstLine="1200"/>
              <w:rPr>
                <w:rFonts w:ascii="Times New Roman" w:hAnsi="Times New Roman" w:cs="Times New Roman"/>
                <w:sz w:val="20"/>
                <w:szCs w:val="20"/>
              </w:rPr>
            </w:pPr>
            <w:r w:rsidRPr="008757C3">
              <w:rPr>
                <w:rFonts w:ascii="Times New Roman" w:hAnsi="Times New Roman" w:cs="Times New Roman"/>
                <w:sz w:val="20"/>
                <w:szCs w:val="20"/>
              </w:rPr>
              <w:t>уменьшение остатков по внутренним расчетам</w:t>
            </w:r>
          </w:p>
        </w:tc>
        <w:tc>
          <w:tcPr>
            <w:tcW w:w="577" w:type="dxa"/>
            <w:gridSpan w:val="2"/>
            <w:tcBorders>
              <w:top w:val="nil"/>
              <w:left w:val="single" w:sz="8" w:space="0" w:color="000000"/>
              <w:bottom w:val="single" w:sz="8"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822</w:t>
            </w:r>
          </w:p>
        </w:tc>
        <w:tc>
          <w:tcPr>
            <w:tcW w:w="3109" w:type="dxa"/>
            <w:gridSpan w:val="21"/>
            <w:tcBorders>
              <w:top w:val="single" w:sz="4" w:space="0" w:color="000000"/>
              <w:left w:val="nil"/>
              <w:bottom w:val="single" w:sz="8"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076" w:type="dxa"/>
            <w:tcBorders>
              <w:top w:val="nil"/>
              <w:left w:val="nil"/>
              <w:bottom w:val="single" w:sz="8"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285" w:type="dxa"/>
            <w:gridSpan w:val="4"/>
            <w:tcBorders>
              <w:top w:val="nil"/>
              <w:left w:val="nil"/>
              <w:bottom w:val="single" w:sz="8" w:space="0" w:color="000000"/>
              <w:right w:val="single" w:sz="4"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1141" w:type="dxa"/>
            <w:gridSpan w:val="3"/>
            <w:tcBorders>
              <w:top w:val="nil"/>
              <w:left w:val="nil"/>
              <w:bottom w:val="single" w:sz="8"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43" w:type="dxa"/>
            <w:gridSpan w:val="3"/>
            <w:tcBorders>
              <w:top w:val="nil"/>
              <w:left w:val="nil"/>
              <w:bottom w:val="single" w:sz="8"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1461" w:type="dxa"/>
            <w:gridSpan w:val="4"/>
            <w:tcBorders>
              <w:top w:val="nil"/>
              <w:left w:val="nil"/>
              <w:bottom w:val="single" w:sz="8" w:space="0" w:color="000000"/>
              <w:right w:val="single" w:sz="4" w:space="0" w:color="000000"/>
            </w:tcBorders>
            <w:noWrap/>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w:t>
            </w:r>
          </w:p>
        </w:tc>
        <w:tc>
          <w:tcPr>
            <w:tcW w:w="983" w:type="dxa"/>
            <w:gridSpan w:val="6"/>
            <w:tcBorders>
              <w:top w:val="nil"/>
              <w:left w:val="nil"/>
              <w:bottom w:val="single" w:sz="8" w:space="0" w:color="000000"/>
              <w:right w:val="single" w:sz="8" w:space="0" w:color="000000"/>
            </w:tcBorders>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w:t>
            </w:r>
          </w:p>
        </w:tc>
        <w:tc>
          <w:tcPr>
            <w:tcW w:w="286" w:type="dxa"/>
            <w:gridSpan w:val="3"/>
            <w:noWrap/>
            <w:hideMark/>
          </w:tcPr>
          <w:p w:rsidR="008757C3" w:rsidRPr="008757C3" w:rsidRDefault="008757C3">
            <w:pPr>
              <w:rPr>
                <w:rFonts w:ascii="Times New Roman" w:eastAsiaTheme="minorEastAsia" w:hAnsi="Times New Roman" w:cs="Times New Roman"/>
                <w:sz w:val="20"/>
                <w:szCs w:val="20"/>
              </w:rPr>
            </w:pPr>
          </w:p>
        </w:tc>
        <w:tc>
          <w:tcPr>
            <w:tcW w:w="477" w:type="dxa"/>
            <w:gridSpan w:val="3"/>
            <w:noWrap/>
            <w:hideMark/>
          </w:tcPr>
          <w:p w:rsidR="008757C3" w:rsidRPr="008757C3" w:rsidRDefault="008757C3">
            <w:pPr>
              <w:rPr>
                <w:rFonts w:ascii="Times New Roman" w:eastAsiaTheme="minorEastAsia" w:hAnsi="Times New Roman" w:cs="Times New Roman"/>
                <w:sz w:val="20"/>
                <w:szCs w:val="20"/>
              </w:rPr>
            </w:pP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22"/>
        </w:trPr>
        <w:tc>
          <w:tcPr>
            <w:tcW w:w="14962" w:type="dxa"/>
            <w:gridSpan w:val="49"/>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86"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77"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40"/>
        </w:trPr>
        <w:tc>
          <w:tcPr>
            <w:tcW w:w="2829" w:type="dxa"/>
            <w:gridSpan w:val="2"/>
            <w:noWrap/>
            <w:vAlign w:val="bottom"/>
            <w:hideMark/>
          </w:tcPr>
          <w:p w:rsidR="008757C3" w:rsidRPr="008757C3" w:rsidRDefault="008757C3">
            <w:pPr>
              <w:rPr>
                <w:rFonts w:ascii="Times New Roman" w:hAnsi="Times New Roman" w:cs="Times New Roman"/>
                <w:b/>
                <w:bCs/>
                <w:sz w:val="20"/>
                <w:szCs w:val="20"/>
              </w:rPr>
            </w:pPr>
            <w:r w:rsidRPr="008757C3">
              <w:rPr>
                <w:rFonts w:ascii="Times New Roman" w:hAnsi="Times New Roman" w:cs="Times New Roman"/>
                <w:b/>
                <w:bCs/>
                <w:sz w:val="20"/>
                <w:szCs w:val="20"/>
              </w:rPr>
              <w:t>Руководитель</w:t>
            </w:r>
          </w:p>
        </w:tc>
        <w:tc>
          <w:tcPr>
            <w:tcW w:w="632" w:type="dxa"/>
            <w:gridSpan w:val="2"/>
            <w:noWrap/>
            <w:vAlign w:val="bottom"/>
            <w:hideMark/>
          </w:tcPr>
          <w:p w:rsidR="008757C3" w:rsidRPr="008757C3" w:rsidRDefault="008757C3">
            <w:pPr>
              <w:rPr>
                <w:rFonts w:ascii="Times New Roman" w:hAnsi="Times New Roman" w:cs="Times New Roman"/>
                <w:b/>
                <w:bCs/>
                <w:sz w:val="20"/>
                <w:szCs w:val="20"/>
              </w:rPr>
            </w:pPr>
            <w:r w:rsidRPr="008757C3">
              <w:rPr>
                <w:rFonts w:ascii="Times New Roman" w:hAnsi="Times New Roman" w:cs="Times New Roman"/>
                <w:b/>
                <w:bCs/>
                <w:sz w:val="20"/>
                <w:szCs w:val="20"/>
              </w:rPr>
              <w:t> </w:t>
            </w:r>
          </w:p>
        </w:tc>
        <w:tc>
          <w:tcPr>
            <w:tcW w:w="1086" w:type="dxa"/>
            <w:gridSpan w:val="2"/>
            <w:noWrap/>
            <w:vAlign w:val="bottom"/>
            <w:hideMark/>
          </w:tcPr>
          <w:p w:rsidR="008757C3" w:rsidRPr="008757C3" w:rsidRDefault="008757C3">
            <w:pPr>
              <w:rPr>
                <w:rFonts w:ascii="Times New Roman" w:hAnsi="Times New Roman" w:cs="Times New Roman"/>
                <w:b/>
                <w:bCs/>
                <w:sz w:val="20"/>
                <w:szCs w:val="20"/>
              </w:rPr>
            </w:pPr>
            <w:r w:rsidRPr="008757C3">
              <w:rPr>
                <w:rFonts w:ascii="Times New Roman" w:hAnsi="Times New Roman" w:cs="Times New Roman"/>
                <w:b/>
                <w:bCs/>
                <w:sz w:val="20"/>
                <w:szCs w:val="20"/>
              </w:rPr>
              <w:t> </w:t>
            </w:r>
          </w:p>
        </w:tc>
        <w:tc>
          <w:tcPr>
            <w:tcW w:w="585" w:type="dxa"/>
            <w:gridSpan w:val="3"/>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185" w:type="dxa"/>
            <w:gridSpan w:val="13"/>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Ю.Н. Булычев</w:t>
            </w:r>
          </w:p>
        </w:tc>
        <w:tc>
          <w:tcPr>
            <w:tcW w:w="374" w:type="dxa"/>
            <w:gridSpan w:val="4"/>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806" w:type="dxa"/>
            <w:gridSpan w:val="8"/>
            <w:vMerge w:val="restart"/>
            <w:vAlign w:val="bottom"/>
            <w:hideMark/>
          </w:tcPr>
          <w:p w:rsidR="008757C3" w:rsidRPr="008757C3" w:rsidRDefault="008757C3">
            <w:pPr>
              <w:rPr>
                <w:rFonts w:ascii="Times New Roman" w:hAnsi="Times New Roman" w:cs="Times New Roman"/>
                <w:b/>
                <w:bCs/>
                <w:sz w:val="20"/>
                <w:szCs w:val="20"/>
              </w:rPr>
            </w:pPr>
            <w:r w:rsidRPr="008757C3">
              <w:rPr>
                <w:rFonts w:ascii="Times New Roman" w:hAnsi="Times New Roman" w:cs="Times New Roman"/>
                <w:b/>
                <w:bCs/>
                <w:sz w:val="20"/>
                <w:szCs w:val="20"/>
              </w:rPr>
              <w:t>Руководитель финансово- экономической службы</w:t>
            </w:r>
          </w:p>
        </w:tc>
        <w:tc>
          <w:tcPr>
            <w:tcW w:w="1235" w:type="dxa"/>
            <w:gridSpan w:val="3"/>
            <w:vMerge w:val="restart"/>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61" w:type="dxa"/>
            <w:gridSpan w:val="4"/>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80" w:type="dxa"/>
            <w:gridSpan w:val="4"/>
            <w:noWrap/>
            <w:vAlign w:val="bottom"/>
            <w:hideMark/>
          </w:tcPr>
          <w:p w:rsidR="008757C3" w:rsidRPr="008757C3" w:rsidRDefault="008757C3">
            <w:pPr>
              <w:rPr>
                <w:rFonts w:ascii="Times New Roman" w:eastAsiaTheme="minorEastAsia" w:hAnsi="Times New Roman" w:cs="Times New Roman"/>
                <w:sz w:val="20"/>
                <w:szCs w:val="20"/>
              </w:rPr>
            </w:pPr>
          </w:p>
        </w:tc>
        <w:tc>
          <w:tcPr>
            <w:tcW w:w="513" w:type="dxa"/>
            <w:gridSpan w:val="5"/>
            <w:noWrap/>
            <w:vAlign w:val="bottom"/>
            <w:hideMark/>
          </w:tcPr>
          <w:p w:rsidR="008757C3" w:rsidRPr="008757C3" w:rsidRDefault="008757C3">
            <w:pPr>
              <w:rPr>
                <w:rFonts w:ascii="Times New Roman" w:eastAsiaTheme="minorEastAsia" w:hAnsi="Times New Roman" w:cs="Times New Roman"/>
                <w:sz w:val="20"/>
                <w:szCs w:val="20"/>
              </w:rPr>
            </w:pPr>
          </w:p>
        </w:tc>
        <w:tc>
          <w:tcPr>
            <w:tcW w:w="423"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16"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22"/>
        </w:trPr>
        <w:tc>
          <w:tcPr>
            <w:tcW w:w="2829"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32" w:type="dxa"/>
            <w:gridSpan w:val="2"/>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 </w:t>
            </w:r>
          </w:p>
        </w:tc>
        <w:tc>
          <w:tcPr>
            <w:tcW w:w="1086" w:type="dxa"/>
            <w:gridSpan w:val="2"/>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(подпись)</w:t>
            </w:r>
          </w:p>
        </w:tc>
        <w:tc>
          <w:tcPr>
            <w:tcW w:w="585"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185" w:type="dxa"/>
            <w:gridSpan w:val="13"/>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(расшифровка подписи)</w:t>
            </w:r>
          </w:p>
        </w:tc>
        <w:tc>
          <w:tcPr>
            <w:tcW w:w="374"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806" w:type="dxa"/>
            <w:gridSpan w:val="8"/>
            <w:vMerge/>
            <w:vAlign w:val="center"/>
            <w:hideMark/>
          </w:tcPr>
          <w:p w:rsidR="008757C3" w:rsidRPr="008757C3" w:rsidRDefault="008757C3">
            <w:pPr>
              <w:rPr>
                <w:rFonts w:ascii="Times New Roman" w:hAnsi="Times New Roman" w:cs="Times New Roman"/>
                <w:b/>
                <w:bCs/>
                <w:sz w:val="20"/>
                <w:szCs w:val="20"/>
              </w:rPr>
            </w:pPr>
          </w:p>
        </w:tc>
        <w:tc>
          <w:tcPr>
            <w:tcW w:w="1235" w:type="dxa"/>
            <w:gridSpan w:val="3"/>
            <w:vMerge/>
            <w:vAlign w:val="center"/>
            <w:hideMark/>
          </w:tcPr>
          <w:p w:rsidR="008757C3" w:rsidRPr="008757C3" w:rsidRDefault="008757C3">
            <w:pPr>
              <w:rPr>
                <w:rFonts w:ascii="Times New Roman" w:hAnsi="Times New Roman" w:cs="Times New Roman"/>
                <w:sz w:val="20"/>
                <w:szCs w:val="20"/>
              </w:rPr>
            </w:pPr>
          </w:p>
        </w:tc>
        <w:tc>
          <w:tcPr>
            <w:tcW w:w="1361"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80" w:type="dxa"/>
            <w:gridSpan w:val="4"/>
            <w:noWrap/>
            <w:vAlign w:val="bottom"/>
            <w:hideMark/>
          </w:tcPr>
          <w:p w:rsidR="008757C3" w:rsidRPr="008757C3" w:rsidRDefault="008757C3">
            <w:pPr>
              <w:rPr>
                <w:rFonts w:ascii="Times New Roman" w:eastAsiaTheme="minorEastAsia" w:hAnsi="Times New Roman" w:cs="Times New Roman"/>
                <w:sz w:val="20"/>
                <w:szCs w:val="20"/>
              </w:rPr>
            </w:pPr>
          </w:p>
        </w:tc>
        <w:tc>
          <w:tcPr>
            <w:tcW w:w="513" w:type="dxa"/>
            <w:gridSpan w:val="5"/>
            <w:noWrap/>
            <w:vAlign w:val="bottom"/>
            <w:hideMark/>
          </w:tcPr>
          <w:p w:rsidR="008757C3" w:rsidRPr="008757C3" w:rsidRDefault="008757C3">
            <w:pPr>
              <w:rPr>
                <w:rFonts w:ascii="Times New Roman" w:eastAsiaTheme="minorEastAsia" w:hAnsi="Times New Roman" w:cs="Times New Roman"/>
                <w:sz w:val="20"/>
                <w:szCs w:val="20"/>
              </w:rPr>
            </w:pPr>
          </w:p>
        </w:tc>
        <w:tc>
          <w:tcPr>
            <w:tcW w:w="423"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16"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22"/>
        </w:trPr>
        <w:tc>
          <w:tcPr>
            <w:tcW w:w="2829"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32"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86"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85"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185" w:type="dxa"/>
            <w:gridSpan w:val="1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74"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614"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92"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35" w:type="dxa"/>
            <w:gridSpan w:val="3"/>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(подпись)</w:t>
            </w:r>
          </w:p>
        </w:tc>
        <w:tc>
          <w:tcPr>
            <w:tcW w:w="1361"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745" w:type="dxa"/>
            <w:gridSpan w:val="7"/>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(расшифровка подписи)</w:t>
            </w:r>
          </w:p>
        </w:tc>
        <w:tc>
          <w:tcPr>
            <w:tcW w:w="571" w:type="dxa"/>
            <w:gridSpan w:val="5"/>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16"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40"/>
        </w:trPr>
        <w:tc>
          <w:tcPr>
            <w:tcW w:w="2897" w:type="dxa"/>
            <w:gridSpan w:val="3"/>
            <w:shd w:val="clear" w:color="auto" w:fill="FFFFFF"/>
            <w:noWrap/>
            <w:vAlign w:val="bottom"/>
            <w:hideMark/>
          </w:tcPr>
          <w:p w:rsidR="008757C3" w:rsidRPr="008757C3" w:rsidRDefault="008757C3">
            <w:pPr>
              <w:rPr>
                <w:rFonts w:ascii="Times New Roman" w:hAnsi="Times New Roman" w:cs="Times New Roman"/>
                <w:b/>
                <w:bCs/>
                <w:sz w:val="20"/>
                <w:szCs w:val="20"/>
              </w:rPr>
            </w:pPr>
            <w:r w:rsidRPr="008757C3">
              <w:rPr>
                <w:rFonts w:ascii="Times New Roman" w:hAnsi="Times New Roman" w:cs="Times New Roman"/>
                <w:b/>
                <w:bCs/>
                <w:sz w:val="20"/>
                <w:szCs w:val="20"/>
              </w:rPr>
              <w:t>Главный бухгалтер</w:t>
            </w:r>
          </w:p>
        </w:tc>
        <w:tc>
          <w:tcPr>
            <w:tcW w:w="1490" w:type="dxa"/>
            <w:gridSpan w:val="2"/>
            <w:shd w:val="clear" w:color="auto" w:fill="FFFFFF"/>
            <w:noWrap/>
            <w:vAlign w:val="bottom"/>
            <w:hideMark/>
          </w:tcPr>
          <w:p w:rsidR="008757C3" w:rsidRPr="008757C3" w:rsidRDefault="008757C3">
            <w:pPr>
              <w:rPr>
                <w:rFonts w:ascii="Times New Roman" w:hAnsi="Times New Roman" w:cs="Times New Roman"/>
                <w:b/>
                <w:bCs/>
                <w:sz w:val="20"/>
                <w:szCs w:val="20"/>
              </w:rPr>
            </w:pPr>
            <w:r w:rsidRPr="008757C3">
              <w:rPr>
                <w:rFonts w:ascii="Times New Roman" w:hAnsi="Times New Roman" w:cs="Times New Roman"/>
                <w:b/>
                <w:bCs/>
                <w:sz w:val="20"/>
                <w:szCs w:val="20"/>
              </w:rPr>
              <w:t> </w:t>
            </w:r>
          </w:p>
        </w:tc>
        <w:tc>
          <w:tcPr>
            <w:tcW w:w="583"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185" w:type="dxa"/>
            <w:gridSpan w:val="12"/>
            <w:shd w:val="clear" w:color="auto" w:fill="FFFFFF"/>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Т.А. Степочкина</w:t>
            </w:r>
          </w:p>
        </w:tc>
        <w:tc>
          <w:tcPr>
            <w:tcW w:w="374" w:type="dxa"/>
            <w:gridSpan w:val="5"/>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620"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91"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35"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62"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78"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08"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25" w:type="dxa"/>
            <w:gridSpan w:val="5"/>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77"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22"/>
        </w:trPr>
        <w:tc>
          <w:tcPr>
            <w:tcW w:w="2829"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32"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86" w:type="dxa"/>
            <w:gridSpan w:val="2"/>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(подпись)</w:t>
            </w:r>
          </w:p>
        </w:tc>
        <w:tc>
          <w:tcPr>
            <w:tcW w:w="585"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185" w:type="dxa"/>
            <w:gridSpan w:val="13"/>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(расшифровка подписи)</w:t>
            </w:r>
          </w:p>
        </w:tc>
        <w:tc>
          <w:tcPr>
            <w:tcW w:w="374"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614"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92"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35"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61"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80"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13" w:type="dxa"/>
            <w:gridSpan w:val="5"/>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23"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16"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22"/>
        </w:trPr>
        <w:tc>
          <w:tcPr>
            <w:tcW w:w="2829"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32"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86"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85"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73"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737"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45"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67"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69"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49"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73"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610"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92"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36"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60"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85"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19" w:type="dxa"/>
            <w:gridSpan w:val="5"/>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23"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14" w:type="dxa"/>
            <w:gridSpan w:val="5"/>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746" w:type="dxa"/>
            <w:gridSpan w:val="3"/>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40"/>
        </w:trPr>
        <w:tc>
          <w:tcPr>
            <w:tcW w:w="2829"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32"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86"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144" w:type="dxa"/>
            <w:gridSpan w:val="20"/>
            <w:shd w:val="clear" w:color="auto" w:fill="FFFFFF"/>
            <w:noWrap/>
            <w:vAlign w:val="bottom"/>
            <w:hideMark/>
          </w:tcPr>
          <w:p w:rsidR="008757C3" w:rsidRPr="008757C3" w:rsidRDefault="008757C3">
            <w:pPr>
              <w:rPr>
                <w:rFonts w:ascii="Times New Roman" w:hAnsi="Times New Roman" w:cs="Times New Roman"/>
                <w:b/>
                <w:bCs/>
                <w:i/>
                <w:iCs/>
                <w:sz w:val="20"/>
                <w:szCs w:val="20"/>
              </w:rPr>
            </w:pPr>
            <w:r w:rsidRPr="008757C3">
              <w:rPr>
                <w:rFonts w:ascii="Times New Roman" w:hAnsi="Times New Roman" w:cs="Times New Roman"/>
                <w:b/>
                <w:bCs/>
                <w:i/>
                <w:iCs/>
                <w:sz w:val="20"/>
                <w:szCs w:val="20"/>
              </w:rPr>
              <w:t>Централизованная бухгалтерия</w:t>
            </w:r>
          </w:p>
        </w:tc>
        <w:tc>
          <w:tcPr>
            <w:tcW w:w="8034" w:type="dxa"/>
            <w:gridSpan w:val="29"/>
            <w:shd w:val="clear" w:color="auto" w:fill="D5EEFF"/>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22"/>
        </w:trPr>
        <w:tc>
          <w:tcPr>
            <w:tcW w:w="2829"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32"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86"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144" w:type="dxa"/>
            <w:gridSpan w:val="20"/>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8034" w:type="dxa"/>
            <w:gridSpan w:val="29"/>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(наименование, ОГРН, ИНН, КПП, местонахождение)</w:t>
            </w:r>
          </w:p>
        </w:tc>
        <w:tc>
          <w:tcPr>
            <w:tcW w:w="1905" w:type="dxa"/>
            <w:gridSpan w:val="7"/>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gridAfter w:val="1"/>
          <w:wAfter w:w="1308" w:type="dxa"/>
          <w:trHeight w:val="240"/>
        </w:trPr>
        <w:tc>
          <w:tcPr>
            <w:tcW w:w="2829"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32"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86"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144" w:type="dxa"/>
            <w:gridSpan w:val="20"/>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Руководитель</w:t>
            </w:r>
          </w:p>
        </w:tc>
        <w:tc>
          <w:tcPr>
            <w:tcW w:w="1614"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92"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35"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61"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80"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96" w:type="dxa"/>
            <w:gridSpan w:val="1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36"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525"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r>
      <w:tr w:rsidR="008757C3" w:rsidRPr="008757C3" w:rsidTr="00A602D3">
        <w:trPr>
          <w:trHeight w:val="240"/>
        </w:trPr>
        <w:tc>
          <w:tcPr>
            <w:tcW w:w="2829"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32"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86"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144" w:type="dxa"/>
            <w:gridSpan w:val="20"/>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(уполномоченное лицо)</w:t>
            </w:r>
          </w:p>
        </w:tc>
        <w:tc>
          <w:tcPr>
            <w:tcW w:w="4041" w:type="dxa"/>
            <w:gridSpan w:val="11"/>
            <w:shd w:val="clear" w:color="auto" w:fill="D5EEFF"/>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61"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80"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96" w:type="dxa"/>
            <w:gridSpan w:val="1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36" w:type="dxa"/>
            <w:gridSpan w:val="3"/>
            <w:shd w:val="clear" w:color="auto" w:fill="D5EEFF"/>
            <w:vAlign w:val="bottom"/>
            <w:hideMark/>
          </w:tcPr>
          <w:p w:rsidR="008757C3" w:rsidRPr="008757C3" w:rsidRDefault="008757C3">
            <w:pPr>
              <w:ind w:left="-424"/>
              <w:rPr>
                <w:rFonts w:ascii="Times New Roman" w:hAnsi="Times New Roman" w:cs="Times New Roman"/>
                <w:sz w:val="20"/>
                <w:szCs w:val="20"/>
              </w:rPr>
            </w:pPr>
            <w:r w:rsidRPr="008757C3">
              <w:rPr>
                <w:rFonts w:ascii="Times New Roman" w:hAnsi="Times New Roman" w:cs="Times New Roman"/>
                <w:sz w:val="20"/>
                <w:szCs w:val="20"/>
              </w:rPr>
              <w:t> </w:t>
            </w:r>
          </w:p>
        </w:tc>
        <w:tc>
          <w:tcPr>
            <w:tcW w:w="1525" w:type="dxa"/>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r w:rsidR="008757C3" w:rsidRPr="008757C3" w:rsidTr="00A602D3">
        <w:trPr>
          <w:trHeight w:val="222"/>
        </w:trPr>
        <w:tc>
          <w:tcPr>
            <w:tcW w:w="2829"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32"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86"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585"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73"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737"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45"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67"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69" w:type="dxa"/>
            <w:gridSpan w:val="3"/>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49"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73"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038" w:type="dxa"/>
            <w:gridSpan w:val="11"/>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(должность)</w:t>
            </w:r>
          </w:p>
        </w:tc>
        <w:tc>
          <w:tcPr>
            <w:tcW w:w="1360" w:type="dxa"/>
            <w:gridSpan w:val="4"/>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85" w:type="dxa"/>
            <w:gridSpan w:val="4"/>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(подпись)</w:t>
            </w:r>
          </w:p>
        </w:tc>
        <w:tc>
          <w:tcPr>
            <w:tcW w:w="1173" w:type="dxa"/>
            <w:gridSpan w:val="11"/>
            <w:shd w:val="clear" w:color="auto" w:fill="FFFFFF"/>
            <w:noWrap/>
            <w:vAlign w:val="bottom"/>
            <w:hideMark/>
          </w:tcPr>
          <w:p w:rsidR="008757C3" w:rsidRPr="008757C3" w:rsidRDefault="008757C3">
            <w:pPr>
              <w:rPr>
                <w:rFonts w:ascii="Times New Roman" w:eastAsiaTheme="minorEastAsia" w:hAnsi="Times New Roman" w:cs="Times New Roman"/>
                <w:sz w:val="20"/>
                <w:szCs w:val="20"/>
              </w:rPr>
            </w:pPr>
          </w:p>
        </w:tc>
        <w:tc>
          <w:tcPr>
            <w:tcW w:w="236" w:type="dxa"/>
            <w:gridSpan w:val="3"/>
            <w:tcBorders>
              <w:top w:val="single" w:sz="4" w:space="0" w:color="000000"/>
              <w:left w:val="nil"/>
              <w:bottom w:val="nil"/>
              <w:right w:val="nil"/>
            </w:tcBorders>
            <w:shd w:val="clear" w:color="auto" w:fill="FFFFFF"/>
            <w:noWrap/>
            <w:hideMark/>
          </w:tcPr>
          <w:p w:rsidR="008757C3" w:rsidRPr="008757C3" w:rsidRDefault="008757C3">
            <w:pPr>
              <w:rPr>
                <w:rFonts w:ascii="Times New Roman" w:eastAsiaTheme="minorEastAsia" w:hAnsi="Times New Roman" w:cs="Times New Roman"/>
                <w:sz w:val="20"/>
                <w:szCs w:val="20"/>
              </w:rPr>
            </w:pPr>
          </w:p>
        </w:tc>
        <w:tc>
          <w:tcPr>
            <w:tcW w:w="1593" w:type="dxa"/>
            <w:gridSpan w:val="2"/>
            <w:tcBorders>
              <w:top w:val="nil"/>
              <w:left w:val="nil"/>
              <w:bottom w:val="nil"/>
              <w:right w:val="nil"/>
            </w:tcBorders>
            <w:tcMar>
              <w:top w:w="0" w:type="dxa"/>
              <w:left w:w="0" w:type="dxa"/>
              <w:bottom w:w="0" w:type="dxa"/>
              <w:right w:w="0" w:type="dxa"/>
            </w:tcMar>
            <w:vAlign w:val="center"/>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8" w:type="dxa"/>
            <w:vAlign w:val="center"/>
            <w:hideMark/>
          </w:tcPr>
          <w:p w:rsidR="008757C3" w:rsidRPr="008757C3" w:rsidRDefault="008757C3">
            <w:pPr>
              <w:rPr>
                <w:rFonts w:ascii="Times New Roman" w:eastAsia="Calibri" w:hAnsi="Times New Roman" w:cs="Times New Roman"/>
                <w:sz w:val="20"/>
                <w:szCs w:val="20"/>
              </w:rPr>
            </w:pPr>
          </w:p>
        </w:tc>
      </w:tr>
    </w:tbl>
    <w:p w:rsidR="008757C3" w:rsidRPr="008757C3" w:rsidRDefault="008757C3" w:rsidP="008757C3">
      <w:pPr>
        <w:rPr>
          <w:rFonts w:ascii="Times New Roman" w:eastAsia="Calibri" w:hAnsi="Times New Roman" w:cs="Times New Roman"/>
          <w:vanish/>
          <w:sz w:val="20"/>
          <w:szCs w:val="20"/>
        </w:rPr>
      </w:pPr>
    </w:p>
    <w:tbl>
      <w:tblPr>
        <w:tblW w:w="17520" w:type="dxa"/>
        <w:tblInd w:w="250" w:type="dxa"/>
        <w:tblLayout w:type="fixed"/>
        <w:tblLook w:val="04A0"/>
      </w:tblPr>
      <w:tblGrid>
        <w:gridCol w:w="1395"/>
        <w:gridCol w:w="626"/>
        <w:gridCol w:w="1076"/>
        <w:gridCol w:w="576"/>
        <w:gridCol w:w="371"/>
        <w:gridCol w:w="726"/>
        <w:gridCol w:w="245"/>
        <w:gridCol w:w="267"/>
        <w:gridCol w:w="368"/>
        <w:gridCol w:w="189"/>
        <w:gridCol w:w="158"/>
        <w:gridCol w:w="216"/>
        <w:gridCol w:w="157"/>
        <w:gridCol w:w="1415"/>
        <w:gridCol w:w="1572"/>
        <w:gridCol w:w="1177"/>
        <w:gridCol w:w="1217"/>
        <w:gridCol w:w="169"/>
        <w:gridCol w:w="1171"/>
        <w:gridCol w:w="1354"/>
        <w:gridCol w:w="964"/>
        <w:gridCol w:w="245"/>
        <w:gridCol w:w="236"/>
        <w:gridCol w:w="1630"/>
      </w:tblGrid>
      <w:tr w:rsidR="008757C3" w:rsidRPr="008757C3" w:rsidTr="008757C3">
        <w:trPr>
          <w:trHeight w:val="222"/>
        </w:trPr>
        <w:tc>
          <w:tcPr>
            <w:tcW w:w="1556"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81"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190"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23"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90"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795"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46"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71"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86"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62"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89"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759"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9"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55"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95"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511"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12"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36"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747"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r>
      <w:tr w:rsidR="008757C3" w:rsidRPr="008757C3" w:rsidTr="008757C3">
        <w:trPr>
          <w:gridAfter w:val="2"/>
          <w:wAfter w:w="2062" w:type="dxa"/>
          <w:trHeight w:val="240"/>
        </w:trPr>
        <w:tc>
          <w:tcPr>
            <w:tcW w:w="1556" w:type="dxa"/>
            <w:vAlign w:val="bottom"/>
            <w:hideMark/>
          </w:tcPr>
          <w:p w:rsidR="008757C3" w:rsidRPr="008757C3" w:rsidRDefault="008757C3">
            <w:pPr>
              <w:jc w:val="right"/>
              <w:rPr>
                <w:rFonts w:ascii="Times New Roman" w:hAnsi="Times New Roman" w:cs="Times New Roman"/>
                <w:sz w:val="20"/>
                <w:szCs w:val="20"/>
              </w:rPr>
            </w:pPr>
            <w:r w:rsidRPr="008757C3">
              <w:rPr>
                <w:rFonts w:ascii="Times New Roman" w:hAnsi="Times New Roman" w:cs="Times New Roman"/>
                <w:sz w:val="20"/>
                <w:szCs w:val="20"/>
              </w:rPr>
              <w:t>Исполнитель</w:t>
            </w:r>
          </w:p>
        </w:tc>
        <w:tc>
          <w:tcPr>
            <w:tcW w:w="681"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100" w:type="dxa"/>
            <w:gridSpan w:val="8"/>
            <w:shd w:val="clear" w:color="auto" w:fill="D5EEFF"/>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Главный бухгалтер</w:t>
            </w:r>
          </w:p>
        </w:tc>
        <w:tc>
          <w:tcPr>
            <w:tcW w:w="388"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760"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9"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850" w:type="dxa"/>
            <w:gridSpan w:val="3"/>
            <w:shd w:val="clear" w:color="auto" w:fill="D5EEFF"/>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Степочкина Т.А.</w:t>
            </w:r>
          </w:p>
        </w:tc>
        <w:tc>
          <w:tcPr>
            <w:tcW w:w="1511"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96" w:type="dxa"/>
            <w:gridSpan w:val="2"/>
            <w:shd w:val="clear" w:color="auto" w:fill="D5EEFF"/>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8(834 49) 2-18-74  adm.insar@yandex.ru</w:t>
            </w:r>
          </w:p>
        </w:tc>
      </w:tr>
      <w:tr w:rsidR="008757C3" w:rsidRPr="008757C3" w:rsidTr="008757C3">
        <w:trPr>
          <w:gridAfter w:val="2"/>
          <w:wAfter w:w="2062" w:type="dxa"/>
          <w:trHeight w:val="222"/>
        </w:trPr>
        <w:tc>
          <w:tcPr>
            <w:tcW w:w="1556"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681"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4100" w:type="dxa"/>
            <w:gridSpan w:val="8"/>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(должность)</w:t>
            </w:r>
          </w:p>
        </w:tc>
        <w:tc>
          <w:tcPr>
            <w:tcW w:w="388"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760" w:type="dxa"/>
            <w:gridSpan w:val="2"/>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(подпись)</w:t>
            </w:r>
          </w:p>
        </w:tc>
        <w:tc>
          <w:tcPr>
            <w:tcW w:w="1309"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850" w:type="dxa"/>
            <w:gridSpan w:val="3"/>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(расшифровка подписи)</w:t>
            </w:r>
          </w:p>
        </w:tc>
        <w:tc>
          <w:tcPr>
            <w:tcW w:w="1511"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296" w:type="dxa"/>
            <w:gridSpan w:val="2"/>
            <w:tcBorders>
              <w:top w:val="single" w:sz="4" w:space="0" w:color="000000"/>
              <w:left w:val="nil"/>
              <w:bottom w:val="nil"/>
              <w:right w:val="nil"/>
            </w:tcBorders>
            <w:shd w:val="clear" w:color="auto" w:fill="FFFFFF"/>
            <w:noWrap/>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(телефон, e-mail)</w:t>
            </w:r>
          </w:p>
        </w:tc>
      </w:tr>
      <w:tr w:rsidR="008757C3" w:rsidRPr="008757C3" w:rsidTr="008757C3">
        <w:trPr>
          <w:trHeight w:val="222"/>
        </w:trPr>
        <w:tc>
          <w:tcPr>
            <w:tcW w:w="3431" w:type="dxa"/>
            <w:gridSpan w:val="3"/>
            <w:shd w:val="clear" w:color="auto" w:fill="D5EEFF"/>
            <w:hideMark/>
          </w:tcPr>
          <w:p w:rsidR="008757C3" w:rsidRPr="008757C3" w:rsidRDefault="008757C3">
            <w:pPr>
              <w:jc w:val="center"/>
              <w:rPr>
                <w:rFonts w:ascii="Times New Roman" w:hAnsi="Times New Roman" w:cs="Times New Roman"/>
                <w:sz w:val="20"/>
                <w:szCs w:val="20"/>
              </w:rPr>
            </w:pPr>
            <w:r w:rsidRPr="008757C3">
              <w:rPr>
                <w:rFonts w:ascii="Times New Roman" w:hAnsi="Times New Roman" w:cs="Times New Roman"/>
                <w:sz w:val="20"/>
                <w:szCs w:val="20"/>
              </w:rPr>
              <w:t>28 сентября 2020 г.</w:t>
            </w:r>
          </w:p>
        </w:tc>
        <w:tc>
          <w:tcPr>
            <w:tcW w:w="624"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674" w:type="dxa"/>
            <w:gridSpan w:val="8"/>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387"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760"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09"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355"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495"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511"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066"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246" w:type="dxa"/>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c>
          <w:tcPr>
            <w:tcW w:w="1502" w:type="dxa"/>
            <w:gridSpan w:val="2"/>
            <w:shd w:val="clear" w:color="auto" w:fill="FFFFFF"/>
            <w:noWrap/>
            <w:vAlign w:val="bottom"/>
            <w:hideMark/>
          </w:tcPr>
          <w:p w:rsidR="008757C3" w:rsidRPr="008757C3" w:rsidRDefault="008757C3">
            <w:pPr>
              <w:rPr>
                <w:rFonts w:ascii="Times New Roman" w:hAnsi="Times New Roman" w:cs="Times New Roman"/>
                <w:sz w:val="20"/>
                <w:szCs w:val="20"/>
              </w:rPr>
            </w:pPr>
            <w:r w:rsidRPr="008757C3">
              <w:rPr>
                <w:rFonts w:ascii="Times New Roman" w:hAnsi="Times New Roman" w:cs="Times New Roman"/>
                <w:sz w:val="20"/>
                <w:szCs w:val="20"/>
              </w:rPr>
              <w:t> </w:t>
            </w:r>
          </w:p>
        </w:tc>
      </w:tr>
    </w:tbl>
    <w:p w:rsidR="008757C3" w:rsidRPr="008757C3" w:rsidRDefault="008757C3" w:rsidP="008757C3">
      <w:pPr>
        <w:rPr>
          <w:rFonts w:ascii="Times New Roman" w:hAnsi="Times New Roman" w:cs="Times New Roman"/>
          <w:sz w:val="20"/>
          <w:szCs w:val="20"/>
        </w:rPr>
      </w:pPr>
    </w:p>
    <w:p w:rsidR="008757C3" w:rsidRDefault="008757C3" w:rsidP="008757C3">
      <w:pPr>
        <w:shd w:val="clear" w:color="auto" w:fill="FFFFFF"/>
        <w:jc w:val="center"/>
        <w:rPr>
          <w:rFonts w:ascii="Times New Roman" w:hAnsi="Times New Roman"/>
          <w:b/>
          <w:bCs/>
          <w:color w:val="000000"/>
          <w:sz w:val="28"/>
          <w:szCs w:val="28"/>
        </w:rPr>
      </w:pPr>
    </w:p>
    <w:p w:rsidR="008757C3" w:rsidRDefault="008757C3" w:rsidP="008757C3">
      <w:pPr>
        <w:shd w:val="clear" w:color="auto" w:fill="FFFFFF"/>
        <w:jc w:val="center"/>
        <w:rPr>
          <w:rFonts w:ascii="Times New Roman" w:hAnsi="Times New Roman"/>
          <w:b/>
          <w:bCs/>
          <w:color w:val="000000"/>
          <w:sz w:val="28"/>
          <w:szCs w:val="28"/>
        </w:rPr>
      </w:pPr>
    </w:p>
    <w:p w:rsidR="008757C3" w:rsidRDefault="008757C3" w:rsidP="008757C3">
      <w:pPr>
        <w:shd w:val="clear" w:color="auto" w:fill="FFFFFF"/>
        <w:jc w:val="center"/>
        <w:rPr>
          <w:rFonts w:ascii="Times New Roman" w:hAnsi="Times New Roman"/>
          <w:b/>
          <w:bCs/>
          <w:color w:val="000000"/>
          <w:sz w:val="28"/>
          <w:szCs w:val="28"/>
        </w:rPr>
      </w:pPr>
    </w:p>
    <w:p w:rsidR="008757C3" w:rsidRDefault="008757C3" w:rsidP="008757C3">
      <w:pPr>
        <w:shd w:val="clear" w:color="auto" w:fill="FFFFFF"/>
        <w:jc w:val="center"/>
        <w:rPr>
          <w:rFonts w:ascii="Times New Roman" w:hAnsi="Times New Roman"/>
          <w:b/>
          <w:bCs/>
          <w:color w:val="000000"/>
          <w:sz w:val="28"/>
          <w:szCs w:val="28"/>
        </w:rPr>
      </w:pPr>
    </w:p>
    <w:p w:rsidR="008757C3" w:rsidRDefault="008757C3" w:rsidP="008757C3">
      <w:pPr>
        <w:shd w:val="clear" w:color="auto" w:fill="FFFFFF"/>
        <w:jc w:val="center"/>
        <w:rPr>
          <w:rFonts w:ascii="Times New Roman" w:hAnsi="Times New Roman"/>
          <w:b/>
          <w:bCs/>
          <w:color w:val="000000"/>
          <w:sz w:val="28"/>
          <w:szCs w:val="28"/>
        </w:rPr>
      </w:pPr>
    </w:p>
    <w:p w:rsidR="008757C3" w:rsidRDefault="008757C3" w:rsidP="008757C3">
      <w:pPr>
        <w:shd w:val="clear" w:color="auto" w:fill="FFFFFF"/>
        <w:jc w:val="center"/>
        <w:rPr>
          <w:rFonts w:ascii="Times New Roman" w:hAnsi="Times New Roman"/>
          <w:b/>
          <w:bCs/>
          <w:color w:val="000000"/>
          <w:sz w:val="28"/>
          <w:szCs w:val="28"/>
        </w:rPr>
      </w:pPr>
    </w:p>
    <w:p w:rsidR="008757C3" w:rsidRDefault="008757C3" w:rsidP="008757C3">
      <w:pPr>
        <w:shd w:val="clear" w:color="auto" w:fill="FFFFFF"/>
        <w:jc w:val="center"/>
        <w:rPr>
          <w:rFonts w:ascii="Times New Roman" w:hAnsi="Times New Roman"/>
          <w:b/>
          <w:bCs/>
          <w:color w:val="000000"/>
          <w:sz w:val="28"/>
          <w:szCs w:val="28"/>
        </w:rPr>
      </w:pPr>
    </w:p>
    <w:p w:rsidR="008757C3" w:rsidRDefault="008757C3" w:rsidP="008757C3">
      <w:pPr>
        <w:shd w:val="clear" w:color="auto" w:fill="FFFFFF"/>
        <w:jc w:val="center"/>
        <w:rPr>
          <w:rFonts w:ascii="Times New Roman" w:hAnsi="Times New Roman"/>
          <w:b/>
          <w:bCs/>
          <w:color w:val="000000"/>
          <w:sz w:val="28"/>
          <w:szCs w:val="28"/>
        </w:rPr>
      </w:pPr>
    </w:p>
    <w:p w:rsidR="008757C3" w:rsidRDefault="008757C3"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5237DA" w:rsidRDefault="005237DA" w:rsidP="008757C3">
      <w:pPr>
        <w:shd w:val="clear" w:color="auto" w:fill="FFFFFF"/>
        <w:jc w:val="center"/>
        <w:rPr>
          <w:rFonts w:ascii="Times New Roman" w:hAnsi="Times New Roman"/>
          <w:b/>
          <w:bCs/>
          <w:color w:val="000000"/>
          <w:sz w:val="28"/>
          <w:szCs w:val="28"/>
        </w:rPr>
      </w:pPr>
    </w:p>
    <w:p w:rsidR="005237DA" w:rsidRDefault="005237DA" w:rsidP="008757C3">
      <w:pPr>
        <w:shd w:val="clear" w:color="auto" w:fill="FFFFFF"/>
        <w:jc w:val="center"/>
        <w:rPr>
          <w:rFonts w:ascii="Times New Roman" w:hAnsi="Times New Roman"/>
          <w:b/>
          <w:bCs/>
          <w:color w:val="000000"/>
          <w:sz w:val="28"/>
          <w:szCs w:val="28"/>
        </w:rPr>
      </w:pPr>
    </w:p>
    <w:p w:rsidR="005237DA" w:rsidRDefault="005237DA" w:rsidP="008757C3">
      <w:pPr>
        <w:shd w:val="clear" w:color="auto" w:fill="FFFFFF"/>
        <w:jc w:val="center"/>
        <w:rPr>
          <w:rFonts w:ascii="Times New Roman" w:hAnsi="Times New Roman"/>
          <w:b/>
          <w:bCs/>
          <w:color w:val="000000"/>
          <w:sz w:val="28"/>
          <w:szCs w:val="28"/>
        </w:rPr>
      </w:pPr>
    </w:p>
    <w:p w:rsidR="005237DA" w:rsidRDefault="005237DA" w:rsidP="008757C3">
      <w:pPr>
        <w:shd w:val="clear" w:color="auto" w:fill="FFFFFF"/>
        <w:jc w:val="center"/>
        <w:rPr>
          <w:rFonts w:ascii="Times New Roman" w:hAnsi="Times New Roman"/>
          <w:b/>
          <w:bCs/>
          <w:color w:val="000000"/>
          <w:sz w:val="28"/>
          <w:szCs w:val="28"/>
        </w:rPr>
      </w:pPr>
    </w:p>
    <w:p w:rsidR="005237DA" w:rsidRDefault="005237DA" w:rsidP="008757C3">
      <w:pPr>
        <w:shd w:val="clear" w:color="auto" w:fill="FFFFFF"/>
        <w:jc w:val="center"/>
        <w:rPr>
          <w:rFonts w:ascii="Times New Roman" w:hAnsi="Times New Roman"/>
          <w:b/>
          <w:bCs/>
          <w:color w:val="000000"/>
          <w:sz w:val="28"/>
          <w:szCs w:val="28"/>
        </w:rPr>
      </w:pPr>
    </w:p>
    <w:p w:rsidR="005237DA" w:rsidRDefault="005237DA" w:rsidP="008757C3">
      <w:pPr>
        <w:shd w:val="clear" w:color="auto" w:fill="FFFFFF"/>
        <w:jc w:val="center"/>
        <w:rPr>
          <w:rFonts w:ascii="Times New Roman" w:hAnsi="Times New Roman"/>
          <w:b/>
          <w:bCs/>
          <w:color w:val="000000"/>
          <w:sz w:val="28"/>
          <w:szCs w:val="28"/>
        </w:rPr>
      </w:pPr>
    </w:p>
    <w:p w:rsidR="005237DA" w:rsidRDefault="005237DA" w:rsidP="008757C3">
      <w:pPr>
        <w:shd w:val="clear" w:color="auto" w:fill="FFFFFF"/>
        <w:jc w:val="center"/>
        <w:rPr>
          <w:rFonts w:ascii="Times New Roman" w:hAnsi="Times New Roman"/>
          <w:b/>
          <w:bCs/>
          <w:color w:val="000000"/>
          <w:sz w:val="28"/>
          <w:szCs w:val="28"/>
        </w:rPr>
      </w:pPr>
    </w:p>
    <w:p w:rsidR="00A602D3" w:rsidRDefault="00A602D3" w:rsidP="008757C3">
      <w:pPr>
        <w:shd w:val="clear" w:color="auto" w:fill="FFFFFF"/>
        <w:jc w:val="center"/>
        <w:rPr>
          <w:rFonts w:ascii="Times New Roman" w:hAnsi="Times New Roman"/>
          <w:b/>
          <w:bCs/>
          <w:color w:val="000000"/>
          <w:sz w:val="28"/>
          <w:szCs w:val="28"/>
        </w:rPr>
      </w:pPr>
    </w:p>
    <w:p w:rsidR="00A602D3" w:rsidRDefault="00A602D3" w:rsidP="00A602D3">
      <w:pPr>
        <w:jc w:val="center"/>
        <w:rPr>
          <w:rFonts w:ascii="Times New Roman" w:hAnsi="Times New Roman" w:cs="Times New Roman"/>
          <w:sz w:val="28"/>
          <w:szCs w:val="28"/>
        </w:rPr>
      </w:pPr>
      <w:r>
        <w:rPr>
          <w:rFonts w:ascii="Times New Roman" w:hAnsi="Times New Roman" w:cs="Times New Roman"/>
          <w:sz w:val="28"/>
          <w:szCs w:val="28"/>
        </w:rPr>
        <w:t>АДМИНИСТРАЦИЯ  ГОРОДСКОГО ПОСЕЛЕНИЯ  ИНСАР</w:t>
      </w:r>
    </w:p>
    <w:p w:rsidR="00A602D3" w:rsidRDefault="00A602D3" w:rsidP="00A602D3">
      <w:pPr>
        <w:jc w:val="center"/>
        <w:rPr>
          <w:rFonts w:ascii="Times New Roman" w:hAnsi="Times New Roman" w:cs="Times New Roman"/>
          <w:sz w:val="28"/>
          <w:szCs w:val="28"/>
        </w:rPr>
      </w:pPr>
      <w:r>
        <w:rPr>
          <w:rFonts w:ascii="Times New Roman" w:hAnsi="Times New Roman" w:cs="Times New Roman"/>
          <w:sz w:val="28"/>
          <w:szCs w:val="28"/>
        </w:rPr>
        <w:t>ИНСАРСКОГО МУНИЦИПАЛЬНОГО РАЙОНА</w:t>
      </w:r>
    </w:p>
    <w:p w:rsidR="00A602D3" w:rsidRDefault="00A602D3" w:rsidP="00A602D3">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A602D3" w:rsidRDefault="00A602D3" w:rsidP="00A602D3">
      <w:pPr>
        <w:jc w:val="center"/>
        <w:rPr>
          <w:rFonts w:ascii="Times New Roman" w:hAnsi="Times New Roman" w:cs="Times New Roman"/>
          <w:sz w:val="28"/>
          <w:szCs w:val="28"/>
        </w:rPr>
      </w:pPr>
    </w:p>
    <w:p w:rsidR="00A602D3" w:rsidRDefault="00A602D3" w:rsidP="00A602D3">
      <w:pPr>
        <w:jc w:val="center"/>
        <w:rPr>
          <w:rFonts w:ascii="Times New Roman" w:hAnsi="Times New Roman" w:cs="Times New Roman"/>
          <w:b/>
          <w:sz w:val="32"/>
          <w:szCs w:val="32"/>
        </w:rPr>
      </w:pPr>
      <w:r>
        <w:rPr>
          <w:rFonts w:ascii="Times New Roman" w:hAnsi="Times New Roman" w:cs="Times New Roman"/>
          <w:b/>
          <w:sz w:val="32"/>
          <w:szCs w:val="32"/>
        </w:rPr>
        <w:t>П О С Т А Н О В Л Е Н И Е</w:t>
      </w:r>
    </w:p>
    <w:p w:rsidR="00A602D3" w:rsidRDefault="00A602D3" w:rsidP="00A602D3">
      <w:pPr>
        <w:jc w:val="center"/>
        <w:rPr>
          <w:rFonts w:ascii="Times New Roman" w:hAnsi="Times New Roman" w:cs="Times New Roman"/>
          <w:sz w:val="28"/>
          <w:szCs w:val="28"/>
        </w:rPr>
      </w:pPr>
    </w:p>
    <w:p w:rsidR="00A602D3" w:rsidRDefault="00A602D3" w:rsidP="00A602D3">
      <w:pPr>
        <w:jc w:val="both"/>
        <w:rPr>
          <w:rFonts w:ascii="Times New Roman" w:hAnsi="Times New Roman" w:cs="Times New Roman"/>
          <w:sz w:val="28"/>
          <w:szCs w:val="28"/>
        </w:rPr>
      </w:pPr>
      <w:r>
        <w:rPr>
          <w:rFonts w:ascii="Times New Roman" w:hAnsi="Times New Roman" w:cs="Times New Roman"/>
          <w:sz w:val="28"/>
          <w:szCs w:val="28"/>
        </w:rPr>
        <w:t xml:space="preserve">от 13 октября  2020 г.                                                                                      № 128   </w:t>
      </w:r>
    </w:p>
    <w:p w:rsidR="00A602D3" w:rsidRDefault="00A602D3" w:rsidP="00A602D3">
      <w:pPr>
        <w:jc w:val="center"/>
        <w:rPr>
          <w:rFonts w:ascii="Times New Roman" w:hAnsi="Times New Roman" w:cs="Times New Roman"/>
          <w:sz w:val="28"/>
          <w:szCs w:val="28"/>
        </w:rPr>
      </w:pPr>
      <w:r>
        <w:rPr>
          <w:rFonts w:ascii="Times New Roman" w:hAnsi="Times New Roman" w:cs="Times New Roman"/>
          <w:sz w:val="28"/>
          <w:szCs w:val="28"/>
        </w:rPr>
        <w:t>г. Инсар</w:t>
      </w:r>
    </w:p>
    <w:p w:rsidR="00A602D3" w:rsidRDefault="00A602D3" w:rsidP="00A602D3">
      <w:pPr>
        <w:rPr>
          <w:rFonts w:ascii="Times New Roman" w:hAnsi="Times New Roman" w:cs="Times New Roman"/>
          <w:sz w:val="28"/>
          <w:szCs w:val="28"/>
        </w:rPr>
      </w:pPr>
    </w:p>
    <w:p w:rsidR="00A602D3" w:rsidRDefault="00A602D3" w:rsidP="00A602D3">
      <w:pPr>
        <w:jc w:val="center"/>
        <w:rPr>
          <w:rFonts w:ascii="Times New Roman" w:hAnsi="Times New Roman" w:cs="Times New Roman"/>
          <w:b/>
          <w:sz w:val="28"/>
          <w:szCs w:val="28"/>
        </w:rPr>
      </w:pPr>
      <w:r>
        <w:rPr>
          <w:rFonts w:ascii="Times New Roman" w:hAnsi="Times New Roman" w:cs="Times New Roman"/>
          <w:b/>
          <w:sz w:val="28"/>
          <w:szCs w:val="28"/>
        </w:rPr>
        <w:t xml:space="preserve">Об утверждении порядка определения мест размещения контейнерных </w:t>
      </w:r>
    </w:p>
    <w:p w:rsidR="00A602D3" w:rsidRDefault="00A602D3" w:rsidP="00A602D3">
      <w:pPr>
        <w:jc w:val="center"/>
        <w:rPr>
          <w:rFonts w:ascii="Times New Roman" w:hAnsi="Times New Roman" w:cs="Times New Roman"/>
          <w:b/>
          <w:sz w:val="28"/>
          <w:szCs w:val="28"/>
        </w:rPr>
      </w:pPr>
      <w:r>
        <w:rPr>
          <w:rFonts w:ascii="Times New Roman" w:hAnsi="Times New Roman" w:cs="Times New Roman"/>
          <w:b/>
          <w:sz w:val="28"/>
          <w:szCs w:val="28"/>
        </w:rPr>
        <w:t xml:space="preserve">площадок для сбора твердых коммунальных отходов в сложившейся </w:t>
      </w:r>
    </w:p>
    <w:p w:rsidR="00A602D3" w:rsidRDefault="00A602D3" w:rsidP="00A602D3">
      <w:pPr>
        <w:jc w:val="center"/>
        <w:rPr>
          <w:rFonts w:ascii="Times New Roman" w:hAnsi="Times New Roman" w:cs="Times New Roman"/>
          <w:b/>
          <w:sz w:val="28"/>
          <w:szCs w:val="28"/>
        </w:rPr>
      </w:pPr>
      <w:r>
        <w:rPr>
          <w:rFonts w:ascii="Times New Roman" w:hAnsi="Times New Roman" w:cs="Times New Roman"/>
          <w:b/>
          <w:sz w:val="28"/>
          <w:szCs w:val="28"/>
        </w:rPr>
        <w:t>застройке на территории городского поселения Инсар Инсарского муниципального района Республики Мордовия</w:t>
      </w:r>
    </w:p>
    <w:p w:rsidR="00A602D3" w:rsidRDefault="00A602D3" w:rsidP="00A602D3">
      <w:pPr>
        <w:rPr>
          <w:rFonts w:ascii="Times New Roman" w:hAnsi="Times New Roman" w:cs="Times New Roman"/>
          <w:sz w:val="28"/>
          <w:szCs w:val="28"/>
        </w:rPr>
      </w:pPr>
    </w:p>
    <w:p w:rsidR="00A602D3" w:rsidRDefault="00A602D3" w:rsidP="00A602D3">
      <w:pPr>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24.06.1998 г. № 89-ФЗ «Об отходах производства и потребления», Уставом городского поселения Инсар Инсарского муниципального района Республики Мордовия </w:t>
      </w:r>
    </w:p>
    <w:p w:rsidR="00A602D3" w:rsidRDefault="00A602D3" w:rsidP="00A602D3">
      <w:pPr>
        <w:spacing w:before="201" w:after="134" w:line="301" w:lineRule="atLeast"/>
        <w:jc w:val="center"/>
        <w:textAlignment w:val="top"/>
        <w:rPr>
          <w:rFonts w:ascii="Times New Roman" w:hAnsi="Times New Roman" w:cs="Times New Roman"/>
          <w:b/>
          <w:color w:val="000000"/>
          <w:sz w:val="28"/>
          <w:szCs w:val="28"/>
        </w:rPr>
      </w:pPr>
      <w:r>
        <w:rPr>
          <w:rFonts w:ascii="Times New Roman" w:hAnsi="Times New Roman" w:cs="Times New Roman"/>
          <w:sz w:val="28"/>
          <w:szCs w:val="28"/>
        </w:rPr>
        <w:t>Администрация городского поселения Инсар ПОСТАНОВЛЯЕТ</w:t>
      </w:r>
    </w:p>
    <w:p w:rsidR="00A602D3" w:rsidRDefault="00A602D3" w:rsidP="00A602D3">
      <w:pPr>
        <w:rPr>
          <w:rFonts w:ascii="Times New Roman" w:hAnsi="Times New Roman" w:cs="Times New Roman"/>
          <w:sz w:val="28"/>
          <w:szCs w:val="28"/>
        </w:rPr>
      </w:pPr>
    </w:p>
    <w:p w:rsidR="00A602D3" w:rsidRDefault="00A602D3" w:rsidP="006301EA">
      <w:pPr>
        <w:numPr>
          <w:ilvl w:val="0"/>
          <w:numId w:val="1"/>
        </w:numPr>
        <w:tabs>
          <w:tab w:val="left" w:pos="993"/>
        </w:tabs>
        <w:autoSpaceDE/>
        <w:autoSpaceDN/>
        <w:adjustRightInd/>
        <w:ind w:left="0" w:firstLine="709"/>
        <w:jc w:val="both"/>
        <w:rPr>
          <w:rFonts w:ascii="Times New Roman" w:hAnsi="Times New Roman" w:cs="Times New Roman"/>
          <w:sz w:val="28"/>
          <w:szCs w:val="28"/>
        </w:rPr>
      </w:pPr>
      <w:r>
        <w:rPr>
          <w:rFonts w:ascii="Times New Roman" w:hAnsi="Times New Roman" w:cs="Times New Roman"/>
          <w:sz w:val="28"/>
          <w:szCs w:val="28"/>
        </w:rPr>
        <w:t xml:space="preserve">Утвердить Порядок определения мест размещения контейнерных площадок для сбора твердых коммунальных отходов в сложившейся застройке на территории городского поселения Инсар Инсарского муниципального района Республики Мордовия (Приложение №1). </w:t>
      </w:r>
    </w:p>
    <w:p w:rsidR="00A602D3" w:rsidRDefault="00A602D3" w:rsidP="006301EA">
      <w:pPr>
        <w:numPr>
          <w:ilvl w:val="0"/>
          <w:numId w:val="1"/>
        </w:numPr>
        <w:tabs>
          <w:tab w:val="left" w:pos="993"/>
        </w:tabs>
        <w:autoSpaceDE/>
        <w:autoSpaceDN/>
        <w:adjustRightInd/>
        <w:ind w:left="0" w:firstLine="709"/>
        <w:jc w:val="both"/>
        <w:rPr>
          <w:rFonts w:ascii="Times New Roman" w:hAnsi="Times New Roman" w:cs="Times New Roman"/>
          <w:sz w:val="28"/>
          <w:szCs w:val="28"/>
        </w:rPr>
      </w:pPr>
      <w:r>
        <w:rPr>
          <w:rFonts w:ascii="Times New Roman" w:hAnsi="Times New Roman" w:cs="Times New Roman"/>
          <w:sz w:val="28"/>
          <w:szCs w:val="28"/>
        </w:rPr>
        <w:t xml:space="preserve">Утвердить Положение о постоянно действующей комиссии по определению мест размещения контейнерных площадок для сбора твердых коммунальных отходов в сложившейся застройки на территории городского поселения Инсар Инсарского муниципального района Республики Мордовия (Приложение №2). </w:t>
      </w:r>
    </w:p>
    <w:p w:rsidR="00A602D3" w:rsidRDefault="00A602D3" w:rsidP="006301EA">
      <w:pPr>
        <w:numPr>
          <w:ilvl w:val="0"/>
          <w:numId w:val="1"/>
        </w:numPr>
        <w:tabs>
          <w:tab w:val="left" w:pos="993"/>
        </w:tabs>
        <w:autoSpaceDE/>
        <w:autoSpaceDN/>
        <w:adjustRightInd/>
        <w:ind w:left="0" w:firstLine="709"/>
        <w:jc w:val="both"/>
        <w:rPr>
          <w:rFonts w:ascii="Times New Roman" w:hAnsi="Times New Roman" w:cs="Times New Roman"/>
          <w:sz w:val="28"/>
          <w:szCs w:val="28"/>
        </w:rPr>
      </w:pPr>
      <w:r>
        <w:rPr>
          <w:rFonts w:ascii="Times New Roman" w:hAnsi="Times New Roman" w:cs="Times New Roman"/>
          <w:sz w:val="28"/>
          <w:szCs w:val="28"/>
        </w:rPr>
        <w:t xml:space="preserve">Утвердить Состав постоянно действующей комиссии по определению мест размещения контейнерных площадок для сбора твердых коммунальных отходов в сложившейся застройки на территории городского поселения Инсар Инсарского муниципального района Республики Мордовия (Приложение №3). </w:t>
      </w:r>
    </w:p>
    <w:p w:rsidR="00A602D3" w:rsidRDefault="00A602D3" w:rsidP="006301EA">
      <w:pPr>
        <w:numPr>
          <w:ilvl w:val="0"/>
          <w:numId w:val="1"/>
        </w:numPr>
        <w:tabs>
          <w:tab w:val="left" w:pos="993"/>
        </w:tabs>
        <w:autoSpaceDE/>
        <w:autoSpaceDN/>
        <w:adjustRightInd/>
        <w:ind w:left="0" w:firstLine="709"/>
        <w:jc w:val="both"/>
        <w:rPr>
          <w:rFonts w:ascii="Times New Roman" w:hAnsi="Times New Roman" w:cs="Times New Roman"/>
          <w:sz w:val="28"/>
          <w:szCs w:val="28"/>
        </w:rPr>
      </w:pPr>
      <w:r>
        <w:rPr>
          <w:rFonts w:ascii="Times New Roman" w:hAnsi="Times New Roman" w:cs="Times New Roman"/>
          <w:sz w:val="28"/>
          <w:szCs w:val="28"/>
        </w:rPr>
        <w:t>Контроль за исполнением настоящего постановления оставляю за собой.</w:t>
      </w:r>
    </w:p>
    <w:p w:rsidR="00A602D3" w:rsidRDefault="00A602D3" w:rsidP="00A602D3">
      <w:pPr>
        <w:rPr>
          <w:rFonts w:ascii="Times New Roman" w:hAnsi="Times New Roman" w:cs="Times New Roman"/>
          <w:bCs/>
          <w:sz w:val="28"/>
          <w:szCs w:val="28"/>
        </w:rPr>
      </w:pPr>
    </w:p>
    <w:p w:rsidR="00A602D3" w:rsidRDefault="00A602D3" w:rsidP="00A602D3">
      <w:pPr>
        <w:jc w:val="both"/>
        <w:rPr>
          <w:rFonts w:ascii="Times New Roman" w:hAnsi="Times New Roman" w:cs="Times New Roman"/>
          <w:bCs/>
          <w:sz w:val="28"/>
          <w:szCs w:val="28"/>
        </w:rPr>
      </w:pPr>
      <w:r>
        <w:rPr>
          <w:rFonts w:ascii="Times New Roman" w:hAnsi="Times New Roman" w:cs="Times New Roman"/>
          <w:bCs/>
          <w:sz w:val="28"/>
          <w:szCs w:val="28"/>
        </w:rPr>
        <w:t xml:space="preserve">Глава  администрации </w:t>
      </w:r>
    </w:p>
    <w:p w:rsidR="00A602D3" w:rsidRDefault="00A602D3" w:rsidP="00A602D3">
      <w:pPr>
        <w:jc w:val="both"/>
        <w:rPr>
          <w:rFonts w:ascii="Times New Roman" w:hAnsi="Times New Roman" w:cs="Times New Roman"/>
          <w:bCs/>
          <w:sz w:val="28"/>
          <w:szCs w:val="28"/>
        </w:rPr>
      </w:pPr>
      <w:r>
        <w:rPr>
          <w:rFonts w:ascii="Times New Roman" w:hAnsi="Times New Roman" w:cs="Times New Roman"/>
          <w:bCs/>
          <w:sz w:val="28"/>
          <w:szCs w:val="28"/>
        </w:rPr>
        <w:t>городского поселения Инсар</w:t>
      </w:r>
    </w:p>
    <w:p w:rsidR="00A602D3" w:rsidRDefault="00A602D3" w:rsidP="00A602D3">
      <w:pPr>
        <w:jc w:val="both"/>
        <w:rPr>
          <w:rFonts w:ascii="Times New Roman" w:hAnsi="Times New Roman" w:cs="Times New Roman"/>
          <w:bCs/>
          <w:sz w:val="28"/>
          <w:szCs w:val="28"/>
        </w:rPr>
      </w:pPr>
      <w:r>
        <w:rPr>
          <w:rFonts w:ascii="Times New Roman" w:hAnsi="Times New Roman" w:cs="Times New Roman"/>
          <w:bCs/>
          <w:sz w:val="28"/>
          <w:szCs w:val="28"/>
        </w:rPr>
        <w:t>Инсарского муниципального района</w:t>
      </w:r>
    </w:p>
    <w:p w:rsidR="00A602D3" w:rsidRDefault="00A602D3" w:rsidP="00A602D3">
      <w:pPr>
        <w:jc w:val="both"/>
        <w:rPr>
          <w:rFonts w:ascii="Times New Roman" w:hAnsi="Times New Roman" w:cs="Times New Roman"/>
          <w:bCs/>
          <w:sz w:val="28"/>
          <w:szCs w:val="28"/>
        </w:rPr>
      </w:pPr>
      <w:r>
        <w:rPr>
          <w:rFonts w:ascii="Times New Roman" w:hAnsi="Times New Roman" w:cs="Times New Roman"/>
          <w:bCs/>
          <w:sz w:val="28"/>
          <w:szCs w:val="28"/>
        </w:rPr>
        <w:t xml:space="preserve">Республики Мордовия                                                                  Ю.Н.БУЛЫЧЕВ                         </w:t>
      </w:r>
    </w:p>
    <w:p w:rsidR="00A602D3" w:rsidRDefault="00A602D3" w:rsidP="00A602D3">
      <w:pPr>
        <w:jc w:val="both"/>
        <w:rPr>
          <w:rFonts w:ascii="Times New Roman" w:hAnsi="Times New Roman" w:cs="Times New Roman"/>
          <w:bCs/>
          <w:sz w:val="28"/>
          <w:szCs w:val="28"/>
        </w:rPr>
      </w:pPr>
    </w:p>
    <w:p w:rsidR="00A602D3" w:rsidRDefault="00A602D3" w:rsidP="00A602D3">
      <w:pPr>
        <w:ind w:firstLine="6096"/>
        <w:jc w:val="right"/>
        <w:rPr>
          <w:rFonts w:ascii="Times New Roman" w:hAnsi="Times New Roman" w:cs="Times New Roman"/>
          <w:sz w:val="28"/>
          <w:szCs w:val="28"/>
        </w:rPr>
      </w:pPr>
    </w:p>
    <w:p w:rsidR="00A602D3" w:rsidRDefault="00A602D3" w:rsidP="00A602D3">
      <w:pPr>
        <w:ind w:firstLine="6096"/>
        <w:jc w:val="right"/>
        <w:rPr>
          <w:rFonts w:ascii="Times New Roman" w:hAnsi="Times New Roman" w:cs="Times New Roman"/>
          <w:sz w:val="28"/>
          <w:szCs w:val="28"/>
        </w:rPr>
      </w:pPr>
    </w:p>
    <w:p w:rsidR="00A602D3" w:rsidRDefault="00A602D3" w:rsidP="00A602D3">
      <w:pPr>
        <w:ind w:firstLine="6096"/>
        <w:jc w:val="right"/>
        <w:rPr>
          <w:rFonts w:ascii="Times New Roman" w:hAnsi="Times New Roman" w:cs="Times New Roman"/>
          <w:sz w:val="28"/>
          <w:szCs w:val="28"/>
        </w:rPr>
      </w:pPr>
    </w:p>
    <w:p w:rsidR="008B1DA5" w:rsidRDefault="008B1DA5" w:rsidP="00A602D3">
      <w:pPr>
        <w:ind w:firstLine="6096"/>
        <w:jc w:val="right"/>
        <w:rPr>
          <w:rFonts w:ascii="Times New Roman" w:hAnsi="Times New Roman" w:cs="Times New Roman"/>
          <w:sz w:val="24"/>
          <w:szCs w:val="24"/>
        </w:rPr>
      </w:pPr>
    </w:p>
    <w:p w:rsidR="008B1DA5" w:rsidRDefault="008B1DA5" w:rsidP="00A602D3">
      <w:pPr>
        <w:ind w:firstLine="6096"/>
        <w:jc w:val="right"/>
        <w:rPr>
          <w:rFonts w:ascii="Times New Roman" w:hAnsi="Times New Roman" w:cs="Times New Roman"/>
          <w:sz w:val="24"/>
          <w:szCs w:val="24"/>
        </w:rPr>
      </w:pPr>
    </w:p>
    <w:p w:rsidR="00A602D3" w:rsidRPr="00A602D3" w:rsidRDefault="00A602D3" w:rsidP="00A602D3">
      <w:pPr>
        <w:ind w:firstLine="6096"/>
        <w:jc w:val="right"/>
        <w:rPr>
          <w:rFonts w:ascii="Times New Roman" w:hAnsi="Times New Roman" w:cs="Times New Roman"/>
          <w:sz w:val="24"/>
          <w:szCs w:val="24"/>
        </w:rPr>
      </w:pPr>
      <w:r w:rsidRPr="00A602D3">
        <w:rPr>
          <w:rFonts w:ascii="Times New Roman" w:hAnsi="Times New Roman" w:cs="Times New Roman"/>
          <w:sz w:val="24"/>
          <w:szCs w:val="24"/>
        </w:rPr>
        <w:t>Приложение 1</w:t>
      </w:r>
    </w:p>
    <w:p w:rsidR="00A602D3" w:rsidRPr="00A602D3" w:rsidRDefault="00A602D3" w:rsidP="00A602D3">
      <w:pPr>
        <w:jc w:val="right"/>
        <w:rPr>
          <w:rFonts w:ascii="Times New Roman" w:hAnsi="Times New Roman" w:cs="Times New Roman"/>
          <w:sz w:val="24"/>
          <w:szCs w:val="24"/>
        </w:rPr>
      </w:pPr>
      <w:r w:rsidRPr="00A602D3">
        <w:rPr>
          <w:rFonts w:ascii="Times New Roman" w:hAnsi="Times New Roman" w:cs="Times New Roman"/>
          <w:sz w:val="24"/>
          <w:szCs w:val="24"/>
        </w:rPr>
        <w:t>к постановлению администрации</w:t>
      </w:r>
    </w:p>
    <w:p w:rsidR="00A602D3" w:rsidRPr="00A602D3" w:rsidRDefault="00A602D3" w:rsidP="00A602D3">
      <w:pPr>
        <w:jc w:val="right"/>
        <w:rPr>
          <w:rFonts w:ascii="Times New Roman" w:hAnsi="Times New Roman" w:cs="Times New Roman"/>
          <w:sz w:val="24"/>
          <w:szCs w:val="24"/>
        </w:rPr>
      </w:pPr>
      <w:r w:rsidRPr="00A602D3">
        <w:rPr>
          <w:rFonts w:ascii="Times New Roman" w:hAnsi="Times New Roman" w:cs="Times New Roman"/>
          <w:sz w:val="24"/>
          <w:szCs w:val="24"/>
        </w:rPr>
        <w:t xml:space="preserve">городского поселения Инсар Инсарского </w:t>
      </w:r>
    </w:p>
    <w:p w:rsidR="00A602D3" w:rsidRPr="00A602D3" w:rsidRDefault="00A602D3" w:rsidP="00A602D3">
      <w:pPr>
        <w:jc w:val="right"/>
        <w:rPr>
          <w:rFonts w:ascii="Times New Roman" w:hAnsi="Times New Roman" w:cs="Times New Roman"/>
          <w:sz w:val="24"/>
          <w:szCs w:val="24"/>
        </w:rPr>
      </w:pPr>
      <w:r w:rsidRPr="00A602D3">
        <w:rPr>
          <w:rFonts w:ascii="Times New Roman" w:hAnsi="Times New Roman" w:cs="Times New Roman"/>
          <w:sz w:val="24"/>
          <w:szCs w:val="24"/>
        </w:rPr>
        <w:t>муниципального района Республики Мордовия</w:t>
      </w:r>
    </w:p>
    <w:p w:rsidR="00A602D3" w:rsidRPr="00A602D3" w:rsidRDefault="00A602D3" w:rsidP="00A602D3">
      <w:pPr>
        <w:ind w:firstLine="6096"/>
        <w:jc w:val="right"/>
        <w:rPr>
          <w:rFonts w:ascii="Times New Roman" w:hAnsi="Times New Roman" w:cs="Times New Roman"/>
          <w:sz w:val="24"/>
          <w:szCs w:val="24"/>
        </w:rPr>
      </w:pPr>
      <w:r w:rsidRPr="00A602D3">
        <w:rPr>
          <w:rFonts w:ascii="Times New Roman" w:hAnsi="Times New Roman" w:cs="Times New Roman"/>
          <w:sz w:val="24"/>
          <w:szCs w:val="24"/>
        </w:rPr>
        <w:t xml:space="preserve">от 13.10.2020 г. № 128  </w:t>
      </w:r>
    </w:p>
    <w:p w:rsidR="00A602D3" w:rsidRPr="00A602D3" w:rsidRDefault="00A602D3" w:rsidP="00A602D3">
      <w:pPr>
        <w:ind w:firstLine="6096"/>
        <w:rPr>
          <w:rFonts w:ascii="Times New Roman" w:hAnsi="Times New Roman" w:cs="Times New Roman"/>
          <w:sz w:val="24"/>
          <w:szCs w:val="24"/>
        </w:rPr>
      </w:pPr>
    </w:p>
    <w:p w:rsidR="00A602D3" w:rsidRPr="00A602D3" w:rsidRDefault="00A602D3" w:rsidP="00A602D3">
      <w:pPr>
        <w:jc w:val="center"/>
        <w:rPr>
          <w:rFonts w:ascii="Times New Roman" w:hAnsi="Times New Roman" w:cs="Times New Roman"/>
          <w:b/>
          <w:sz w:val="24"/>
          <w:szCs w:val="24"/>
        </w:rPr>
      </w:pPr>
      <w:r w:rsidRPr="00A602D3">
        <w:rPr>
          <w:rFonts w:ascii="Times New Roman" w:hAnsi="Times New Roman" w:cs="Times New Roman"/>
          <w:b/>
          <w:sz w:val="24"/>
          <w:szCs w:val="24"/>
        </w:rPr>
        <w:t>ПОРЯДОК</w:t>
      </w:r>
    </w:p>
    <w:p w:rsidR="00A602D3" w:rsidRPr="00A602D3" w:rsidRDefault="00A602D3" w:rsidP="00A602D3">
      <w:pPr>
        <w:jc w:val="center"/>
        <w:rPr>
          <w:rFonts w:ascii="Times New Roman" w:hAnsi="Times New Roman" w:cs="Times New Roman"/>
          <w:sz w:val="24"/>
          <w:szCs w:val="24"/>
        </w:rPr>
      </w:pPr>
      <w:r w:rsidRPr="00A602D3">
        <w:rPr>
          <w:rFonts w:ascii="Times New Roman" w:hAnsi="Times New Roman" w:cs="Times New Roman"/>
          <w:b/>
          <w:sz w:val="24"/>
          <w:szCs w:val="24"/>
        </w:rPr>
        <w:t>определения мест размещения контейнерных площадок для сбора твердых коммунальных отходов в сложившейся застройки на территории городского поселения Инсар Инсарского муниципального района Республики Мордовия</w:t>
      </w:r>
    </w:p>
    <w:p w:rsidR="00A602D3" w:rsidRPr="00A602D3" w:rsidRDefault="00A602D3" w:rsidP="00A602D3">
      <w:pPr>
        <w:rPr>
          <w:rFonts w:ascii="Times New Roman" w:hAnsi="Times New Roman" w:cs="Times New Roman"/>
          <w:sz w:val="24"/>
          <w:szCs w:val="24"/>
        </w:rPr>
      </w:pP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1. Настоящий Порядок определения мест размещения контейнерных площадок для сбора твердых коммунальных отходов сложившейся застройки на территории городского поселения Инсар Инсарского муниципального района Республики Мордовия (далее - Порядок) устанавливает процедуру определения мест размещения контейнерных площадок для сбора твердых коммунальных отходов (далее - ТКО) в сложившейся застройки на территории городского поселения Инсар Инсарского муниципального района Республики Мордовия (далее – города), где отсутствует возможность соблюдения установленных санитарными нормами расстояний для размещения контейнерных площадок для сбора ТКО.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2. Настоящий Порядок действует на всей территории города и обязателен для всех юридических и физических лиц.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3. Определение места размещения контейнерных площадок для сбора ТКО в сложившейся застройки на территории города осуществляет постоянно действующая комиссия, состав которой утверждается постановлением администрации городского поселения Инсар.</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4. На земельном участке многоквартирного дома рассмотрение вопроса размещения контейнерной площадки может осуществляться управляющей организацией многоквартирного дома, товариществом собственников жилья, жилищно-строительным кооперативом, собственниками многоквартирного дома на основании рекомендации постоянно действующей комиссии по определению места размещения контейнерных площадок для сбора ТКО в сложившейся застройки на территории города.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5.Рассмотрение вопроса размещения контейнерной площадки на муниципальном земельном участке и на земельном участке, пользование на который не разграничено, находится в компетенции постоянно действующей комиссии по определению места размещения контейнерных площадок для сбора ТКО в сложившейся застройки на территории города и оформляется актом (Приложение 1 к порядку).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6. Место установки контейнерной площадки ТКО определяется в соответствии с действующим законодательством Российской Федерации, санитарными нормами и правилами, с учетом визуального осмотра территории существующего и предлагаемого места размещения контейнерных площадок для сбора ТКО в сложившейся застройки города.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7. Место установки контейнерной площадки определяется на свободном земельном участке, в том числе от подземных и воздушных коммуникаций, возможности подъезда и проведения маневровых работ спецтехники, осуществляющей сбор и вывоз ТКО.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8. Запрещается устанавливать контейнеры на проезжей части, тротуарах, газонах и в проходных арках домов.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9. Запрещается самовольная установка контейнеров без согласования с администрацией городского поселения Инсар.</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10. Допускается временная (на срок до 1 суток) установка контейнеров для сбора строительных отходов вблизи мест производства ремонтных, аварийных работ и работ по уборке территории, выполняемых юридическими и физическими лицами, а так же при проведении культурно - массовых мероприятий. Места временной установки контейнеров должны быть согласованы с собственником, пользователем территории, где планируется установка контейнеров.</w:t>
      </w:r>
    </w:p>
    <w:p w:rsidR="00A602D3" w:rsidRPr="00A602D3" w:rsidRDefault="00A602D3" w:rsidP="00A602D3">
      <w:pPr>
        <w:ind w:firstLine="6096"/>
        <w:jc w:val="right"/>
        <w:rPr>
          <w:rFonts w:ascii="Times New Roman" w:hAnsi="Times New Roman" w:cs="Times New Roman"/>
          <w:sz w:val="24"/>
          <w:szCs w:val="24"/>
        </w:rPr>
      </w:pPr>
    </w:p>
    <w:p w:rsidR="00A602D3" w:rsidRPr="00A602D3" w:rsidRDefault="00A602D3" w:rsidP="00A602D3">
      <w:pPr>
        <w:rPr>
          <w:rFonts w:ascii="Times New Roman" w:hAnsi="Times New Roman" w:cs="Times New Roman"/>
          <w:sz w:val="24"/>
          <w:szCs w:val="24"/>
        </w:rPr>
      </w:pPr>
    </w:p>
    <w:p w:rsidR="00A602D3" w:rsidRPr="00A602D3" w:rsidRDefault="00A602D3" w:rsidP="00A602D3">
      <w:pPr>
        <w:ind w:firstLine="6096"/>
        <w:jc w:val="right"/>
        <w:rPr>
          <w:rFonts w:ascii="Times New Roman" w:hAnsi="Times New Roman" w:cs="Times New Roman"/>
          <w:sz w:val="24"/>
          <w:szCs w:val="24"/>
        </w:rPr>
      </w:pPr>
    </w:p>
    <w:p w:rsidR="00A602D3" w:rsidRPr="00A602D3" w:rsidRDefault="00A602D3" w:rsidP="00A602D3">
      <w:pPr>
        <w:ind w:firstLine="6096"/>
        <w:jc w:val="right"/>
        <w:rPr>
          <w:rFonts w:ascii="Times New Roman" w:hAnsi="Times New Roman" w:cs="Times New Roman"/>
          <w:sz w:val="24"/>
          <w:szCs w:val="24"/>
        </w:rPr>
      </w:pPr>
      <w:r w:rsidRPr="00A602D3">
        <w:rPr>
          <w:rFonts w:ascii="Times New Roman" w:hAnsi="Times New Roman" w:cs="Times New Roman"/>
          <w:sz w:val="24"/>
          <w:szCs w:val="24"/>
        </w:rPr>
        <w:t>Приложение 2</w:t>
      </w:r>
    </w:p>
    <w:p w:rsidR="00A602D3" w:rsidRPr="00A602D3" w:rsidRDefault="00A602D3" w:rsidP="00A602D3">
      <w:pPr>
        <w:jc w:val="right"/>
        <w:rPr>
          <w:rFonts w:ascii="Times New Roman" w:hAnsi="Times New Roman" w:cs="Times New Roman"/>
          <w:sz w:val="24"/>
          <w:szCs w:val="24"/>
        </w:rPr>
      </w:pPr>
      <w:r w:rsidRPr="00A602D3">
        <w:rPr>
          <w:rFonts w:ascii="Times New Roman" w:hAnsi="Times New Roman" w:cs="Times New Roman"/>
          <w:sz w:val="24"/>
          <w:szCs w:val="24"/>
        </w:rPr>
        <w:t>к постановлению администрации</w:t>
      </w:r>
    </w:p>
    <w:p w:rsidR="00A602D3" w:rsidRPr="00A602D3" w:rsidRDefault="00A602D3" w:rsidP="00A602D3">
      <w:pPr>
        <w:jc w:val="right"/>
        <w:rPr>
          <w:rFonts w:ascii="Times New Roman" w:hAnsi="Times New Roman" w:cs="Times New Roman"/>
          <w:sz w:val="24"/>
          <w:szCs w:val="24"/>
        </w:rPr>
      </w:pPr>
      <w:r w:rsidRPr="00A602D3">
        <w:rPr>
          <w:rFonts w:ascii="Times New Roman" w:hAnsi="Times New Roman" w:cs="Times New Roman"/>
          <w:sz w:val="24"/>
          <w:szCs w:val="24"/>
        </w:rPr>
        <w:t xml:space="preserve">городского поселения Инсар Инсарского </w:t>
      </w:r>
    </w:p>
    <w:p w:rsidR="00A602D3" w:rsidRPr="00A602D3" w:rsidRDefault="00A602D3" w:rsidP="00A602D3">
      <w:pPr>
        <w:jc w:val="right"/>
        <w:rPr>
          <w:rFonts w:ascii="Times New Roman" w:hAnsi="Times New Roman" w:cs="Times New Roman"/>
          <w:sz w:val="24"/>
          <w:szCs w:val="24"/>
        </w:rPr>
      </w:pPr>
      <w:r w:rsidRPr="00A602D3">
        <w:rPr>
          <w:rFonts w:ascii="Times New Roman" w:hAnsi="Times New Roman" w:cs="Times New Roman"/>
          <w:sz w:val="24"/>
          <w:szCs w:val="24"/>
        </w:rPr>
        <w:t>муниципального района Республики Мордовия</w:t>
      </w:r>
    </w:p>
    <w:p w:rsidR="00A602D3" w:rsidRPr="00A602D3" w:rsidRDefault="00A602D3" w:rsidP="00A602D3">
      <w:pPr>
        <w:ind w:firstLine="6096"/>
        <w:jc w:val="right"/>
        <w:rPr>
          <w:rFonts w:ascii="Times New Roman" w:hAnsi="Times New Roman" w:cs="Times New Roman"/>
          <w:sz w:val="24"/>
          <w:szCs w:val="24"/>
        </w:rPr>
      </w:pPr>
      <w:r w:rsidRPr="00A602D3">
        <w:rPr>
          <w:rFonts w:ascii="Times New Roman" w:hAnsi="Times New Roman" w:cs="Times New Roman"/>
          <w:sz w:val="24"/>
          <w:szCs w:val="24"/>
        </w:rPr>
        <w:t xml:space="preserve">от 13.10.2020 г. № 128  </w:t>
      </w:r>
    </w:p>
    <w:p w:rsidR="00A602D3" w:rsidRPr="00A602D3" w:rsidRDefault="00A602D3" w:rsidP="00A602D3">
      <w:pPr>
        <w:ind w:left="720"/>
        <w:jc w:val="center"/>
        <w:rPr>
          <w:rFonts w:ascii="Times New Roman" w:hAnsi="Times New Roman" w:cs="Times New Roman"/>
          <w:b/>
          <w:sz w:val="24"/>
          <w:szCs w:val="24"/>
        </w:rPr>
      </w:pPr>
    </w:p>
    <w:p w:rsidR="00A602D3" w:rsidRPr="00A602D3" w:rsidRDefault="00A602D3" w:rsidP="00A602D3">
      <w:pPr>
        <w:rPr>
          <w:rFonts w:ascii="Times New Roman" w:hAnsi="Times New Roman" w:cs="Times New Roman"/>
          <w:sz w:val="24"/>
          <w:szCs w:val="24"/>
        </w:rPr>
      </w:pPr>
    </w:p>
    <w:p w:rsidR="00A602D3" w:rsidRPr="00A602D3" w:rsidRDefault="00A602D3" w:rsidP="00A602D3">
      <w:pPr>
        <w:jc w:val="center"/>
        <w:rPr>
          <w:rFonts w:ascii="Times New Roman" w:hAnsi="Times New Roman" w:cs="Times New Roman"/>
          <w:b/>
          <w:sz w:val="24"/>
          <w:szCs w:val="24"/>
        </w:rPr>
      </w:pPr>
      <w:r w:rsidRPr="00A602D3">
        <w:rPr>
          <w:rFonts w:ascii="Times New Roman" w:hAnsi="Times New Roman" w:cs="Times New Roman"/>
          <w:b/>
          <w:sz w:val="24"/>
          <w:szCs w:val="24"/>
        </w:rPr>
        <w:t>ПОЛОЖЕНИЕ</w:t>
      </w:r>
    </w:p>
    <w:p w:rsidR="00A602D3" w:rsidRPr="00A602D3" w:rsidRDefault="00A602D3" w:rsidP="00A602D3">
      <w:pPr>
        <w:jc w:val="center"/>
        <w:rPr>
          <w:rFonts w:ascii="Times New Roman" w:hAnsi="Times New Roman" w:cs="Times New Roman"/>
          <w:b/>
          <w:sz w:val="24"/>
          <w:szCs w:val="24"/>
        </w:rPr>
      </w:pPr>
      <w:r w:rsidRPr="00A602D3">
        <w:rPr>
          <w:rFonts w:ascii="Times New Roman" w:hAnsi="Times New Roman" w:cs="Times New Roman"/>
          <w:b/>
          <w:sz w:val="24"/>
          <w:szCs w:val="24"/>
        </w:rPr>
        <w:t>о постоянно действующей комиссии по определению мест размещения контейнерных площадок для сбора ТКО в сложившейся застройки на территории городского поселения Инсар Инсарского муниципального района Республики Мордовия</w:t>
      </w:r>
    </w:p>
    <w:p w:rsidR="00A602D3" w:rsidRPr="00A602D3" w:rsidRDefault="00A602D3" w:rsidP="00A602D3">
      <w:pPr>
        <w:rPr>
          <w:rFonts w:ascii="Times New Roman" w:hAnsi="Times New Roman" w:cs="Times New Roman"/>
          <w:sz w:val="24"/>
          <w:szCs w:val="24"/>
        </w:rPr>
      </w:pP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1. Комиссия по определению мест размещения контейнерных площадок для сбора ТКО в сложившейся застройки на территории городского поселения Инсар Инсарского муниципального района Республики Мордовия (далее – Комиссия) является постоянно действующим коллегиальным органом для рассмотрения вопросов, касающихся определения мест размещения контейнерных площадок для сбора ТКО в сложившейся застройки на территории городского поселения Инсар Инсарского муниципального района Республики Мордовия.</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2. Комиссия состоит из председателя, заместителя председателя, секретаря и членов комиссии.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3. Руководство деятельностью Комиссии осуществляет председатель Комиссии, который несет ответственность за выполнение возложенных на Комиссию задач и осуществление функций. Председатель Комиссии: — определяет время проведения выездных заседаний Комиссии и круг вопросов, вносимых на ее рассмотрение; — определяет повестку и проводит заседания Комиссии. В отсутствие председателя Комиссии его обязанности исполняет заместитель председателя Комиссии. Секретарь Комиссии: — формирует пакет документов на рассмотрение Комиссии; — при организации выездного заседания Комиссии извещает членов Комиссии о дате и времени заседания; — подготавливает проекты актов об определении мест размещения контейнеров и контейнерных площадок для сбора твердых бытовых отходов.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4. Комиссия правомочна принимать решения при участии в ее работе не менее половины от общего числа ее членов.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5. Решения Комиссии принимаются простым большинством голосов. При равенстве голосов решающим голосом является голос председателя Комиссии. При равенстве голосов в случае отсутствия председателя Комиссии решающим голосом является голос заместителя председателя Комиссии.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6. Заседание Комиссии при одновременном отсутствии председателя и заместителя председателя неправомочно.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7. Заседания Комиссии проводятся по мере необходимости, день заседания Комиссии определяется в рабочем порядке.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8.Основной формой работы Комиссии являются выездные заседания с осмотром территории существующего и предлагаемого места размещения контейнерных площадок для сбора ТКО в сложившейся застройки.</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 9. Собственник помещения (далее - Заявитель), заинтересованный в размещении (переносе) контейнерной площадки, так же может подать заявление в Администрацию городского поселения Инсар Инсарского муниципального района Республики Мордовия с приложением следующих документов: — копии документа, удостоверяющего личность Заявителя либо личность представителя (для физического лица), а также документа, подтверждающего полномочия представителя; — протокола общего собрания собственников помещений в многоквартирном доме или собственников близлежащих домов частного сектора по вопросу определения нового места размещения или переноса контейнерной площадки для сбора ТКО (если площадка предназначена для нескольких домов, то протоколы общих собраний всех домов). Решение должно быть принято большинством не менее двух третей от общего числа голосов собственников помещений в многоквартирном доме; — протокола общего собрания собственников домов частного сектора по вопросу определения нового места размещения или переноса контейнерной площадки для сбора ТКО, решение должно быть принято большинством не менее двух третей от общего числа голосов собственников домовладений данного частного сектора (улицы, переулка и т.д.); — схемы территории с обозначением фактического и планируемого места расположения контейнерной площадки и указанием расстояний от площадки до домов, ближайших мест отдыха населения, спортивных и детских площадок.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10. Администрация городского поселения Инсар Инсарского муниципального района  регистрирует заявление в течение 3 дней со дня поступления и передает его секретарю Комиссии.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11. При организации выездного заседания Комиссии, в срок не более 30 дней со дня регистрации заявления, секретарь Комиссии извещает членов Комиссии о дате и времени заседания.</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12. Комиссия осуществляет осмотр места расположения контейнерной площадки для сбора ТКО. Место установки контейнерной площадки определяется на земельном участке, свободном от подземных и воздушных коммуникаций, с учетом возможности подъезда и проведения маневровых работ спецтехники, осуществляющей сбор и вывоз ТКО. Для обеспечения своей работы Комиссия имеет право привлекать к работе специалистов других организаций, предприятий или служб, не являющихся членами Комиссии. </w:t>
      </w:r>
    </w:p>
    <w:p w:rsidR="00A602D3" w:rsidRPr="00A602D3" w:rsidRDefault="00A602D3" w:rsidP="00A602D3">
      <w:pPr>
        <w:ind w:firstLine="709"/>
        <w:jc w:val="both"/>
        <w:rPr>
          <w:rFonts w:ascii="Times New Roman" w:hAnsi="Times New Roman" w:cs="Times New Roman"/>
          <w:sz w:val="24"/>
          <w:szCs w:val="24"/>
        </w:rPr>
      </w:pPr>
      <w:r w:rsidRPr="00A602D3">
        <w:rPr>
          <w:rFonts w:ascii="Times New Roman" w:hAnsi="Times New Roman" w:cs="Times New Roman"/>
          <w:sz w:val="24"/>
          <w:szCs w:val="24"/>
        </w:rPr>
        <w:t xml:space="preserve">13. Результаты работы Комиссии оформляются актом об определении места размещения контейнерной площадки (приложение1 к Порядку). Подписанный акт является основанием для размещения контейнерной площадки или отдельно стоящих контейнеров. </w:t>
      </w:r>
    </w:p>
    <w:p w:rsidR="00A602D3" w:rsidRPr="00A602D3" w:rsidRDefault="00A602D3" w:rsidP="00A602D3">
      <w:pPr>
        <w:rPr>
          <w:rFonts w:ascii="Times New Roman" w:hAnsi="Times New Roman" w:cs="Times New Roman"/>
          <w:sz w:val="24"/>
          <w:szCs w:val="24"/>
        </w:rPr>
      </w:pPr>
    </w:p>
    <w:p w:rsidR="00A602D3" w:rsidRDefault="00A602D3" w:rsidP="00A602D3">
      <w:pPr>
        <w:ind w:firstLine="6096"/>
        <w:jc w:val="right"/>
        <w:rPr>
          <w:rFonts w:ascii="Times New Roman" w:hAnsi="Times New Roman" w:cs="Times New Roman"/>
          <w:sz w:val="24"/>
          <w:szCs w:val="24"/>
        </w:rPr>
      </w:pPr>
    </w:p>
    <w:p w:rsidR="00A602D3" w:rsidRDefault="00A602D3" w:rsidP="00A602D3">
      <w:pPr>
        <w:ind w:firstLine="6096"/>
        <w:jc w:val="right"/>
        <w:rPr>
          <w:rFonts w:ascii="Times New Roman" w:hAnsi="Times New Roman" w:cs="Times New Roman"/>
          <w:sz w:val="24"/>
          <w:szCs w:val="24"/>
        </w:rPr>
      </w:pPr>
    </w:p>
    <w:p w:rsidR="00A602D3" w:rsidRPr="00A602D3" w:rsidRDefault="00A602D3" w:rsidP="00A602D3">
      <w:pPr>
        <w:ind w:firstLine="6096"/>
        <w:jc w:val="right"/>
        <w:rPr>
          <w:rFonts w:ascii="Times New Roman" w:hAnsi="Times New Roman" w:cs="Times New Roman"/>
          <w:sz w:val="24"/>
          <w:szCs w:val="24"/>
        </w:rPr>
      </w:pPr>
      <w:r w:rsidRPr="00A602D3">
        <w:rPr>
          <w:rFonts w:ascii="Times New Roman" w:hAnsi="Times New Roman" w:cs="Times New Roman"/>
          <w:sz w:val="24"/>
          <w:szCs w:val="24"/>
        </w:rPr>
        <w:t>Приложение 3</w:t>
      </w:r>
    </w:p>
    <w:p w:rsidR="00A602D3" w:rsidRPr="00A602D3" w:rsidRDefault="00A602D3" w:rsidP="00A602D3">
      <w:pPr>
        <w:jc w:val="right"/>
        <w:rPr>
          <w:rFonts w:ascii="Times New Roman" w:hAnsi="Times New Roman" w:cs="Times New Roman"/>
          <w:sz w:val="24"/>
          <w:szCs w:val="24"/>
        </w:rPr>
      </w:pPr>
      <w:r w:rsidRPr="00A602D3">
        <w:rPr>
          <w:rFonts w:ascii="Times New Roman" w:hAnsi="Times New Roman" w:cs="Times New Roman"/>
          <w:sz w:val="24"/>
          <w:szCs w:val="24"/>
        </w:rPr>
        <w:t>к постановлению администрации</w:t>
      </w:r>
    </w:p>
    <w:p w:rsidR="00A602D3" w:rsidRPr="00A602D3" w:rsidRDefault="00A602D3" w:rsidP="00A602D3">
      <w:pPr>
        <w:jc w:val="right"/>
        <w:rPr>
          <w:rFonts w:ascii="Times New Roman" w:hAnsi="Times New Roman" w:cs="Times New Roman"/>
          <w:sz w:val="24"/>
          <w:szCs w:val="24"/>
        </w:rPr>
      </w:pPr>
      <w:r w:rsidRPr="00A602D3">
        <w:rPr>
          <w:rFonts w:ascii="Times New Roman" w:hAnsi="Times New Roman" w:cs="Times New Roman"/>
          <w:sz w:val="24"/>
          <w:szCs w:val="24"/>
        </w:rPr>
        <w:t xml:space="preserve">городского поселения Инсар Инсарского </w:t>
      </w:r>
    </w:p>
    <w:p w:rsidR="00A602D3" w:rsidRPr="00A602D3" w:rsidRDefault="00A602D3" w:rsidP="00A602D3">
      <w:pPr>
        <w:jc w:val="right"/>
        <w:rPr>
          <w:rFonts w:ascii="Times New Roman" w:hAnsi="Times New Roman" w:cs="Times New Roman"/>
          <w:sz w:val="24"/>
          <w:szCs w:val="24"/>
        </w:rPr>
      </w:pPr>
      <w:r w:rsidRPr="00A602D3">
        <w:rPr>
          <w:rFonts w:ascii="Times New Roman" w:hAnsi="Times New Roman" w:cs="Times New Roman"/>
          <w:sz w:val="24"/>
          <w:szCs w:val="24"/>
        </w:rPr>
        <w:t>муниципального района Республики Мордовия</w:t>
      </w:r>
    </w:p>
    <w:p w:rsidR="00A602D3" w:rsidRPr="00A602D3" w:rsidRDefault="00A602D3" w:rsidP="00A602D3">
      <w:pPr>
        <w:ind w:firstLine="6096"/>
        <w:jc w:val="right"/>
        <w:rPr>
          <w:rFonts w:ascii="Times New Roman" w:hAnsi="Times New Roman" w:cs="Times New Roman"/>
          <w:sz w:val="24"/>
          <w:szCs w:val="24"/>
        </w:rPr>
      </w:pPr>
      <w:r w:rsidRPr="00A602D3">
        <w:rPr>
          <w:rFonts w:ascii="Times New Roman" w:hAnsi="Times New Roman" w:cs="Times New Roman"/>
          <w:sz w:val="24"/>
          <w:szCs w:val="24"/>
        </w:rPr>
        <w:t>от 13.10.2020 г. № 128</w:t>
      </w:r>
    </w:p>
    <w:p w:rsidR="00A602D3" w:rsidRPr="00A602D3" w:rsidRDefault="00A602D3" w:rsidP="00A602D3">
      <w:pPr>
        <w:ind w:left="720"/>
        <w:jc w:val="center"/>
        <w:rPr>
          <w:rFonts w:ascii="Times New Roman" w:hAnsi="Times New Roman" w:cs="Times New Roman"/>
          <w:b/>
          <w:sz w:val="24"/>
          <w:szCs w:val="24"/>
        </w:rPr>
      </w:pPr>
    </w:p>
    <w:p w:rsidR="00A602D3" w:rsidRPr="00A602D3" w:rsidRDefault="00A602D3" w:rsidP="00A602D3">
      <w:pPr>
        <w:ind w:left="720"/>
        <w:jc w:val="center"/>
        <w:rPr>
          <w:rFonts w:ascii="Times New Roman" w:hAnsi="Times New Roman" w:cs="Times New Roman"/>
          <w:b/>
          <w:sz w:val="24"/>
          <w:szCs w:val="24"/>
        </w:rPr>
      </w:pPr>
      <w:r w:rsidRPr="00A602D3">
        <w:rPr>
          <w:rFonts w:ascii="Times New Roman" w:hAnsi="Times New Roman" w:cs="Times New Roman"/>
          <w:b/>
          <w:sz w:val="24"/>
          <w:szCs w:val="24"/>
        </w:rPr>
        <w:t>СОСТАВ</w:t>
      </w:r>
    </w:p>
    <w:p w:rsidR="00A602D3" w:rsidRPr="00A602D3" w:rsidRDefault="00A602D3" w:rsidP="00A602D3">
      <w:pPr>
        <w:jc w:val="center"/>
        <w:rPr>
          <w:rFonts w:ascii="Times New Roman" w:hAnsi="Times New Roman" w:cs="Times New Roman"/>
          <w:sz w:val="24"/>
          <w:szCs w:val="24"/>
        </w:rPr>
      </w:pPr>
      <w:r w:rsidRPr="00A602D3">
        <w:rPr>
          <w:rFonts w:ascii="Times New Roman" w:hAnsi="Times New Roman" w:cs="Times New Roman"/>
          <w:sz w:val="24"/>
          <w:szCs w:val="24"/>
        </w:rPr>
        <w:t xml:space="preserve">постоянно действующей комиссии по определению мест размещения контейнерных площадок для сбора твердых коммунальных отходов в  сложившейся застройки на территории городского поселения Инсар Инсарского муниципального района Республики Мордовия </w:t>
      </w:r>
    </w:p>
    <w:p w:rsidR="00A602D3" w:rsidRPr="00A602D3" w:rsidRDefault="00A602D3" w:rsidP="00A602D3">
      <w:pPr>
        <w:jc w:val="center"/>
        <w:rPr>
          <w:rFonts w:ascii="Times New Roman" w:hAnsi="Times New Roman" w:cs="Times New Roman"/>
          <w:sz w:val="24"/>
          <w:szCs w:val="24"/>
        </w:rPr>
      </w:pPr>
    </w:p>
    <w:p w:rsidR="00A602D3" w:rsidRPr="00A602D3" w:rsidRDefault="00A602D3" w:rsidP="00A602D3">
      <w:pPr>
        <w:jc w:val="center"/>
        <w:rPr>
          <w:rFonts w:ascii="Times New Roman" w:hAnsi="Times New Roman" w:cs="Times New Roman"/>
          <w:sz w:val="24"/>
          <w:szCs w:val="24"/>
        </w:rPr>
      </w:pPr>
      <w:r w:rsidRPr="00A602D3">
        <w:rPr>
          <w:rFonts w:ascii="Times New Roman" w:hAnsi="Times New Roman" w:cs="Times New Roman"/>
          <w:sz w:val="24"/>
          <w:szCs w:val="24"/>
        </w:rPr>
        <w:t>Председатель комиссии</w:t>
      </w:r>
    </w:p>
    <w:p w:rsidR="00A602D3" w:rsidRPr="00A602D3" w:rsidRDefault="00A602D3" w:rsidP="00A602D3">
      <w:pPr>
        <w:jc w:val="both"/>
        <w:rPr>
          <w:rFonts w:ascii="Times New Roman" w:hAnsi="Times New Roman" w:cs="Times New Roman"/>
          <w:sz w:val="24"/>
          <w:szCs w:val="24"/>
        </w:rPr>
      </w:pPr>
      <w:r w:rsidRPr="00A602D3">
        <w:rPr>
          <w:rFonts w:ascii="Times New Roman" w:hAnsi="Times New Roman" w:cs="Times New Roman"/>
          <w:sz w:val="24"/>
          <w:szCs w:val="24"/>
        </w:rPr>
        <w:t xml:space="preserve">    Булычев Юрий Николаевич – глава администрации городского поселения Инсар Инсарского муниципального района</w:t>
      </w:r>
    </w:p>
    <w:p w:rsidR="00A602D3" w:rsidRPr="00A602D3" w:rsidRDefault="00A602D3" w:rsidP="00A602D3">
      <w:pPr>
        <w:jc w:val="center"/>
        <w:rPr>
          <w:rFonts w:ascii="Times New Roman" w:hAnsi="Times New Roman" w:cs="Times New Roman"/>
          <w:sz w:val="24"/>
          <w:szCs w:val="24"/>
        </w:rPr>
      </w:pPr>
      <w:r w:rsidRPr="00A602D3">
        <w:rPr>
          <w:rFonts w:ascii="Times New Roman" w:hAnsi="Times New Roman" w:cs="Times New Roman"/>
          <w:sz w:val="24"/>
          <w:szCs w:val="24"/>
        </w:rPr>
        <w:t>Заместитель председателя комиссии</w:t>
      </w:r>
    </w:p>
    <w:p w:rsidR="00A602D3" w:rsidRPr="00A602D3" w:rsidRDefault="00A602D3" w:rsidP="00A602D3">
      <w:pPr>
        <w:jc w:val="both"/>
        <w:rPr>
          <w:rFonts w:ascii="Times New Roman" w:hAnsi="Times New Roman" w:cs="Times New Roman"/>
          <w:sz w:val="24"/>
          <w:szCs w:val="24"/>
        </w:rPr>
      </w:pPr>
      <w:r w:rsidRPr="00A602D3">
        <w:rPr>
          <w:rFonts w:ascii="Times New Roman" w:hAnsi="Times New Roman" w:cs="Times New Roman"/>
          <w:sz w:val="24"/>
          <w:szCs w:val="24"/>
        </w:rPr>
        <w:t xml:space="preserve">    Синичкин Сергей Александрович - заместитель главы администрации городского поселения Инсар Инсарского муниципального района по вопросам ЖКХ.</w:t>
      </w:r>
    </w:p>
    <w:p w:rsidR="00A602D3" w:rsidRPr="00A602D3" w:rsidRDefault="00A602D3" w:rsidP="00A602D3">
      <w:pPr>
        <w:jc w:val="center"/>
        <w:rPr>
          <w:rFonts w:ascii="Times New Roman" w:hAnsi="Times New Roman" w:cs="Times New Roman"/>
          <w:sz w:val="24"/>
          <w:szCs w:val="24"/>
        </w:rPr>
      </w:pPr>
      <w:r w:rsidRPr="00A602D3">
        <w:rPr>
          <w:rFonts w:ascii="Times New Roman" w:hAnsi="Times New Roman" w:cs="Times New Roman"/>
          <w:sz w:val="24"/>
          <w:szCs w:val="24"/>
        </w:rPr>
        <w:t>Секретарь комиссии</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     Устимкина Ольга Олеговна – главный специалист администрации городского поселения Инсар Инсарского муниципального района.</w:t>
      </w:r>
    </w:p>
    <w:p w:rsidR="00A602D3" w:rsidRPr="00A602D3" w:rsidRDefault="00A602D3" w:rsidP="00A602D3">
      <w:pPr>
        <w:jc w:val="center"/>
        <w:rPr>
          <w:rFonts w:ascii="Times New Roman" w:hAnsi="Times New Roman" w:cs="Times New Roman"/>
          <w:sz w:val="24"/>
          <w:szCs w:val="24"/>
        </w:rPr>
      </w:pPr>
      <w:r w:rsidRPr="00A602D3">
        <w:rPr>
          <w:rFonts w:ascii="Times New Roman" w:hAnsi="Times New Roman" w:cs="Times New Roman"/>
          <w:sz w:val="24"/>
          <w:szCs w:val="24"/>
        </w:rPr>
        <w:t>Члены комиссии:</w:t>
      </w:r>
    </w:p>
    <w:p w:rsidR="00A602D3" w:rsidRPr="00A602D3" w:rsidRDefault="00A602D3" w:rsidP="00A602D3">
      <w:pPr>
        <w:jc w:val="both"/>
        <w:rPr>
          <w:rFonts w:ascii="Times New Roman" w:hAnsi="Times New Roman" w:cs="Times New Roman"/>
          <w:sz w:val="24"/>
          <w:szCs w:val="24"/>
        </w:rPr>
      </w:pPr>
      <w:r w:rsidRPr="00A602D3">
        <w:rPr>
          <w:rFonts w:ascii="Times New Roman" w:hAnsi="Times New Roman" w:cs="Times New Roman"/>
          <w:sz w:val="24"/>
          <w:szCs w:val="24"/>
        </w:rPr>
        <w:t xml:space="preserve">   1.   Масеева Любовь Сергеевна - заместитель Главы администрации городского поселения Инсар Инсарского муниципального района. </w:t>
      </w:r>
    </w:p>
    <w:p w:rsidR="00A602D3" w:rsidRPr="00A602D3" w:rsidRDefault="00A602D3" w:rsidP="00A602D3">
      <w:pPr>
        <w:jc w:val="both"/>
        <w:rPr>
          <w:rFonts w:ascii="Times New Roman" w:hAnsi="Times New Roman" w:cs="Times New Roman"/>
          <w:sz w:val="24"/>
          <w:szCs w:val="24"/>
        </w:rPr>
      </w:pPr>
      <w:r w:rsidRPr="00A602D3">
        <w:rPr>
          <w:rFonts w:ascii="Times New Roman" w:hAnsi="Times New Roman" w:cs="Times New Roman"/>
          <w:sz w:val="24"/>
          <w:szCs w:val="24"/>
        </w:rPr>
        <w:t xml:space="preserve">   2. Капкаев Ришат Халилович - начальник управления строительства, архитектуры, ЖКХ и дорожного хозяйства администрации Инсарского муниципального района Республики Мордовия ( по согласованию).</w:t>
      </w:r>
    </w:p>
    <w:p w:rsidR="00A602D3" w:rsidRPr="00A602D3" w:rsidRDefault="00A602D3" w:rsidP="00A602D3">
      <w:pPr>
        <w:jc w:val="both"/>
        <w:rPr>
          <w:rFonts w:ascii="Times New Roman" w:hAnsi="Times New Roman" w:cs="Times New Roman"/>
          <w:sz w:val="24"/>
          <w:szCs w:val="24"/>
        </w:rPr>
      </w:pPr>
      <w:r w:rsidRPr="00A602D3">
        <w:rPr>
          <w:rFonts w:ascii="Times New Roman" w:hAnsi="Times New Roman" w:cs="Times New Roman"/>
          <w:sz w:val="24"/>
          <w:szCs w:val="24"/>
        </w:rPr>
        <w:t xml:space="preserve">   3.   Харлашкин Василий Васильевич - директор управляющей организации ООО  «Простор» ( по согласованию). </w:t>
      </w:r>
    </w:p>
    <w:p w:rsidR="00A602D3" w:rsidRPr="00A602D3" w:rsidRDefault="00A602D3" w:rsidP="00A602D3">
      <w:pPr>
        <w:ind w:firstLine="6096"/>
        <w:jc w:val="right"/>
        <w:rPr>
          <w:rFonts w:ascii="Times New Roman" w:hAnsi="Times New Roman" w:cs="Times New Roman"/>
          <w:sz w:val="24"/>
          <w:szCs w:val="24"/>
        </w:rPr>
      </w:pPr>
      <w:r w:rsidRPr="00A602D3">
        <w:rPr>
          <w:rFonts w:ascii="Times New Roman" w:hAnsi="Times New Roman" w:cs="Times New Roman"/>
          <w:sz w:val="24"/>
          <w:szCs w:val="24"/>
        </w:rPr>
        <w:t>Приложение 1</w:t>
      </w:r>
    </w:p>
    <w:p w:rsidR="00A602D3" w:rsidRPr="00A602D3" w:rsidRDefault="00A602D3" w:rsidP="00A602D3">
      <w:pPr>
        <w:jc w:val="right"/>
        <w:rPr>
          <w:rFonts w:ascii="Times New Roman" w:hAnsi="Times New Roman" w:cs="Times New Roman"/>
          <w:sz w:val="24"/>
          <w:szCs w:val="24"/>
        </w:rPr>
      </w:pPr>
      <w:r w:rsidRPr="00A602D3">
        <w:rPr>
          <w:rFonts w:ascii="Times New Roman" w:hAnsi="Times New Roman" w:cs="Times New Roman"/>
          <w:sz w:val="24"/>
          <w:szCs w:val="24"/>
        </w:rPr>
        <w:t xml:space="preserve">к Порядку </w:t>
      </w:r>
    </w:p>
    <w:p w:rsidR="00A602D3" w:rsidRPr="00A602D3" w:rsidRDefault="00A602D3" w:rsidP="00A602D3">
      <w:pPr>
        <w:jc w:val="right"/>
        <w:rPr>
          <w:rFonts w:ascii="Times New Roman" w:hAnsi="Times New Roman" w:cs="Times New Roman"/>
          <w:sz w:val="24"/>
          <w:szCs w:val="24"/>
        </w:rPr>
      </w:pPr>
    </w:p>
    <w:p w:rsidR="00A602D3" w:rsidRPr="00A602D3" w:rsidRDefault="00A602D3" w:rsidP="00A602D3">
      <w:pPr>
        <w:jc w:val="center"/>
        <w:rPr>
          <w:rFonts w:ascii="Times New Roman" w:hAnsi="Times New Roman" w:cs="Times New Roman"/>
          <w:b/>
          <w:sz w:val="24"/>
          <w:szCs w:val="24"/>
        </w:rPr>
      </w:pPr>
    </w:p>
    <w:p w:rsidR="00A602D3" w:rsidRPr="00A602D3" w:rsidRDefault="00A602D3" w:rsidP="00A602D3">
      <w:pPr>
        <w:jc w:val="center"/>
        <w:rPr>
          <w:rFonts w:ascii="Times New Roman" w:hAnsi="Times New Roman" w:cs="Times New Roman"/>
          <w:b/>
          <w:sz w:val="24"/>
          <w:szCs w:val="24"/>
        </w:rPr>
      </w:pPr>
      <w:r w:rsidRPr="00A602D3">
        <w:rPr>
          <w:rFonts w:ascii="Times New Roman" w:hAnsi="Times New Roman" w:cs="Times New Roman"/>
          <w:b/>
          <w:sz w:val="24"/>
          <w:szCs w:val="24"/>
        </w:rPr>
        <w:t>АКТ</w:t>
      </w:r>
    </w:p>
    <w:p w:rsidR="00A602D3" w:rsidRPr="00A602D3" w:rsidRDefault="00A602D3" w:rsidP="00A602D3">
      <w:pPr>
        <w:jc w:val="center"/>
        <w:rPr>
          <w:rFonts w:ascii="Times New Roman" w:hAnsi="Times New Roman" w:cs="Times New Roman"/>
          <w:b/>
          <w:sz w:val="24"/>
          <w:szCs w:val="24"/>
        </w:rPr>
      </w:pPr>
      <w:r w:rsidRPr="00A602D3">
        <w:rPr>
          <w:rFonts w:ascii="Times New Roman" w:hAnsi="Times New Roman" w:cs="Times New Roman"/>
          <w:b/>
          <w:sz w:val="24"/>
          <w:szCs w:val="24"/>
        </w:rPr>
        <w:t>об определении места размещения контейнерной площадки для сбора ТКО в  сложившейся застройки на территории городского поселения Инсар Инсарского муниципального района Республики Мордовия</w:t>
      </w:r>
    </w:p>
    <w:p w:rsidR="00A602D3" w:rsidRPr="00A602D3" w:rsidRDefault="00A602D3" w:rsidP="00A602D3">
      <w:pPr>
        <w:jc w:val="center"/>
        <w:rPr>
          <w:rFonts w:ascii="Times New Roman" w:hAnsi="Times New Roman" w:cs="Times New Roman"/>
          <w:b/>
          <w:sz w:val="24"/>
          <w:szCs w:val="24"/>
        </w:rPr>
      </w:pPr>
    </w:p>
    <w:p w:rsidR="00A602D3" w:rsidRPr="00A602D3" w:rsidRDefault="00A602D3" w:rsidP="00A602D3">
      <w:pPr>
        <w:jc w:val="center"/>
        <w:rPr>
          <w:rFonts w:ascii="Times New Roman" w:hAnsi="Times New Roman" w:cs="Times New Roman"/>
          <w:b/>
          <w:sz w:val="24"/>
          <w:szCs w:val="24"/>
        </w:rPr>
      </w:pPr>
      <w:r w:rsidRPr="00A602D3">
        <w:rPr>
          <w:rFonts w:ascii="Times New Roman" w:hAnsi="Times New Roman" w:cs="Times New Roman"/>
          <w:b/>
          <w:sz w:val="24"/>
          <w:szCs w:val="24"/>
        </w:rPr>
        <w:t xml:space="preserve">г.Инсар                                                                  "__" _____________ 20__ г. </w:t>
      </w:r>
    </w:p>
    <w:p w:rsidR="00A602D3" w:rsidRPr="00A602D3" w:rsidRDefault="00A602D3" w:rsidP="00A602D3">
      <w:pPr>
        <w:rPr>
          <w:rFonts w:ascii="Times New Roman" w:hAnsi="Times New Roman" w:cs="Times New Roman"/>
          <w:b/>
          <w:sz w:val="24"/>
          <w:szCs w:val="24"/>
        </w:rPr>
      </w:pP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Комиссия в составе: </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Председатель Комиссии _____________________________________________ Заместитель председателя Комиссии___________________________________</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Секретарь комиссии ________________________________________________</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Члены Комиссии: </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1. __________________________________________________________________ </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2. __________________________________________________________________ </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3. __________________________________________________________________ </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4. __________________________________________________________________ </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произвела осмотр территории места размещения контейнерной площадки для сбора твердых коммунальных отходов, расположенной по адресу:____________ __________________________________________________________________ </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По результатам осмотра Комиссией (согласовано / не согласовано) место  для размещения контейнерной площадки, согласно прилагаемой схемы.</w:t>
      </w:r>
    </w:p>
    <w:p w:rsidR="00A602D3" w:rsidRPr="00A602D3" w:rsidRDefault="00A602D3" w:rsidP="00A602D3">
      <w:pPr>
        <w:rPr>
          <w:rFonts w:ascii="Times New Roman" w:hAnsi="Times New Roman" w:cs="Times New Roman"/>
          <w:sz w:val="24"/>
          <w:szCs w:val="24"/>
        </w:rPr>
      </w:pP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ПОДПИСИ:</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Председатель Комиссии: _____________ </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Заместитель председателя Комиссии:___________________</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Секретарь комиссии______________</w:t>
      </w:r>
    </w:p>
    <w:p w:rsidR="00A602D3" w:rsidRPr="00A602D3" w:rsidRDefault="00A602D3" w:rsidP="00A602D3">
      <w:pPr>
        <w:rPr>
          <w:rFonts w:ascii="Times New Roman" w:hAnsi="Times New Roman" w:cs="Times New Roman"/>
          <w:sz w:val="24"/>
          <w:szCs w:val="24"/>
        </w:rPr>
      </w:pP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Члены Комиссии: </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1. _____________________ </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 xml:space="preserve">2. _____________________ </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3. _____________________</w:t>
      </w:r>
    </w:p>
    <w:p w:rsidR="00A602D3" w:rsidRPr="00A602D3" w:rsidRDefault="00A602D3" w:rsidP="00A602D3">
      <w:pPr>
        <w:rPr>
          <w:rFonts w:ascii="Times New Roman" w:hAnsi="Times New Roman" w:cs="Times New Roman"/>
          <w:sz w:val="24"/>
          <w:szCs w:val="24"/>
        </w:rPr>
      </w:pPr>
      <w:r w:rsidRPr="00A602D3">
        <w:rPr>
          <w:rFonts w:ascii="Times New Roman" w:hAnsi="Times New Roman" w:cs="Times New Roman"/>
          <w:sz w:val="24"/>
          <w:szCs w:val="24"/>
        </w:rPr>
        <w:t>4._____________________</w:t>
      </w:r>
    </w:p>
    <w:p w:rsidR="00A602D3" w:rsidRPr="00A602D3" w:rsidRDefault="00A602D3" w:rsidP="00A602D3">
      <w:pPr>
        <w:rPr>
          <w:sz w:val="24"/>
          <w:szCs w:val="24"/>
        </w:rPr>
      </w:pPr>
    </w:p>
    <w:p w:rsidR="00A602D3" w:rsidRDefault="00A602D3" w:rsidP="008757C3">
      <w:pPr>
        <w:shd w:val="clear" w:color="auto" w:fill="FFFFFF"/>
        <w:jc w:val="center"/>
        <w:rPr>
          <w:rFonts w:ascii="Times New Roman" w:hAnsi="Times New Roman"/>
          <w:b/>
          <w:bCs/>
          <w:color w:val="000000"/>
          <w:sz w:val="24"/>
          <w:szCs w:val="24"/>
        </w:rPr>
      </w:pPr>
    </w:p>
    <w:p w:rsidR="005237DA" w:rsidRDefault="005237DA" w:rsidP="008757C3">
      <w:pPr>
        <w:shd w:val="clear" w:color="auto" w:fill="FFFFFF"/>
        <w:jc w:val="center"/>
        <w:rPr>
          <w:rFonts w:ascii="Times New Roman" w:hAnsi="Times New Roman"/>
          <w:b/>
          <w:bCs/>
          <w:color w:val="000000"/>
          <w:sz w:val="24"/>
          <w:szCs w:val="24"/>
        </w:rPr>
      </w:pPr>
    </w:p>
    <w:p w:rsidR="005237DA" w:rsidRDefault="005237DA" w:rsidP="008757C3">
      <w:pPr>
        <w:shd w:val="clear" w:color="auto" w:fill="FFFFFF"/>
        <w:jc w:val="center"/>
        <w:rPr>
          <w:rFonts w:ascii="Times New Roman" w:hAnsi="Times New Roman"/>
          <w:b/>
          <w:bCs/>
          <w:color w:val="000000"/>
          <w:sz w:val="24"/>
          <w:szCs w:val="24"/>
        </w:rPr>
      </w:pPr>
    </w:p>
    <w:p w:rsidR="005237DA" w:rsidRDefault="005237DA" w:rsidP="008757C3">
      <w:pPr>
        <w:shd w:val="clear" w:color="auto" w:fill="FFFFFF"/>
        <w:jc w:val="center"/>
        <w:rPr>
          <w:rFonts w:ascii="Times New Roman" w:hAnsi="Times New Roman"/>
          <w:b/>
          <w:bCs/>
          <w:color w:val="000000"/>
          <w:sz w:val="24"/>
          <w:szCs w:val="24"/>
        </w:rPr>
      </w:pPr>
    </w:p>
    <w:p w:rsidR="005237DA" w:rsidRDefault="005237DA" w:rsidP="008757C3">
      <w:pPr>
        <w:shd w:val="clear" w:color="auto" w:fill="FFFFFF"/>
        <w:jc w:val="center"/>
        <w:rPr>
          <w:rFonts w:ascii="Times New Roman" w:hAnsi="Times New Roman"/>
          <w:b/>
          <w:bCs/>
          <w:color w:val="000000"/>
          <w:sz w:val="24"/>
          <w:szCs w:val="24"/>
        </w:rPr>
      </w:pPr>
    </w:p>
    <w:p w:rsidR="005237DA" w:rsidRDefault="005237DA" w:rsidP="008757C3">
      <w:pPr>
        <w:shd w:val="clear" w:color="auto" w:fill="FFFFFF"/>
        <w:jc w:val="center"/>
        <w:rPr>
          <w:rFonts w:ascii="Times New Roman" w:hAnsi="Times New Roman"/>
          <w:b/>
          <w:bCs/>
          <w:color w:val="000000"/>
          <w:sz w:val="24"/>
          <w:szCs w:val="24"/>
        </w:rPr>
      </w:pPr>
    </w:p>
    <w:p w:rsidR="005237DA" w:rsidRDefault="005237DA" w:rsidP="008757C3">
      <w:pPr>
        <w:shd w:val="clear" w:color="auto" w:fill="FFFFFF"/>
        <w:jc w:val="center"/>
        <w:rPr>
          <w:rFonts w:ascii="Times New Roman" w:hAnsi="Times New Roman"/>
          <w:b/>
          <w:bCs/>
          <w:color w:val="000000"/>
          <w:sz w:val="24"/>
          <w:szCs w:val="24"/>
        </w:rPr>
      </w:pPr>
    </w:p>
    <w:p w:rsidR="005237DA" w:rsidRDefault="005237DA" w:rsidP="008757C3">
      <w:pPr>
        <w:shd w:val="clear" w:color="auto" w:fill="FFFFFF"/>
        <w:jc w:val="center"/>
        <w:rPr>
          <w:rFonts w:ascii="Times New Roman" w:hAnsi="Times New Roman"/>
          <w:b/>
          <w:bCs/>
          <w:color w:val="000000"/>
          <w:sz w:val="24"/>
          <w:szCs w:val="24"/>
        </w:rPr>
      </w:pPr>
    </w:p>
    <w:p w:rsidR="005237DA" w:rsidRDefault="005237DA" w:rsidP="008757C3">
      <w:pPr>
        <w:shd w:val="clear" w:color="auto" w:fill="FFFFFF"/>
        <w:jc w:val="center"/>
        <w:rPr>
          <w:rFonts w:ascii="Times New Roman" w:hAnsi="Times New Roman"/>
          <w:b/>
          <w:bCs/>
          <w:color w:val="000000"/>
          <w:sz w:val="24"/>
          <w:szCs w:val="24"/>
        </w:rPr>
      </w:pPr>
    </w:p>
    <w:p w:rsidR="005237DA" w:rsidRDefault="005237DA" w:rsidP="008757C3">
      <w:pPr>
        <w:shd w:val="clear" w:color="auto" w:fill="FFFFFF"/>
        <w:jc w:val="center"/>
        <w:rPr>
          <w:rFonts w:ascii="Times New Roman" w:hAnsi="Times New Roman"/>
          <w:b/>
          <w:bCs/>
          <w:color w:val="000000"/>
          <w:sz w:val="24"/>
          <w:szCs w:val="24"/>
        </w:rPr>
      </w:pPr>
    </w:p>
    <w:p w:rsidR="005237DA" w:rsidRDefault="005237DA" w:rsidP="008757C3">
      <w:pPr>
        <w:shd w:val="clear" w:color="auto" w:fill="FFFFFF"/>
        <w:jc w:val="center"/>
        <w:rPr>
          <w:rFonts w:ascii="Times New Roman" w:hAnsi="Times New Roman"/>
          <w:b/>
          <w:bCs/>
          <w:color w:val="000000"/>
          <w:sz w:val="24"/>
          <w:szCs w:val="24"/>
        </w:rPr>
      </w:pPr>
    </w:p>
    <w:p w:rsidR="005237DA" w:rsidRDefault="005237DA" w:rsidP="008757C3">
      <w:pPr>
        <w:shd w:val="clear" w:color="auto" w:fill="FFFFFF"/>
        <w:jc w:val="center"/>
        <w:rPr>
          <w:rFonts w:ascii="Times New Roman" w:hAnsi="Times New Roman"/>
          <w:b/>
          <w:bCs/>
          <w:color w:val="000000"/>
          <w:sz w:val="24"/>
          <w:szCs w:val="24"/>
        </w:rPr>
      </w:pPr>
    </w:p>
    <w:p w:rsidR="005237DA" w:rsidRDefault="005237DA" w:rsidP="005237DA">
      <w:pPr>
        <w:shd w:val="clear" w:color="auto" w:fill="FFFFFF"/>
        <w:jc w:val="center"/>
        <w:rPr>
          <w:rFonts w:ascii="Times New Roman" w:hAnsi="Times New Roman"/>
          <w:b/>
          <w:bCs/>
          <w:color w:val="000000"/>
          <w:sz w:val="28"/>
          <w:szCs w:val="28"/>
        </w:rPr>
      </w:pPr>
    </w:p>
    <w:p w:rsidR="005237DA" w:rsidRDefault="005237DA" w:rsidP="005237DA">
      <w:pPr>
        <w:shd w:val="clear" w:color="auto" w:fill="FFFFFF"/>
        <w:jc w:val="center"/>
        <w:rPr>
          <w:rFonts w:ascii="Times New Roman" w:hAnsi="Times New Roman"/>
          <w:b/>
          <w:bCs/>
          <w:color w:val="000000"/>
          <w:sz w:val="28"/>
          <w:szCs w:val="28"/>
        </w:rPr>
      </w:pPr>
    </w:p>
    <w:p w:rsidR="005237DA" w:rsidRDefault="005237DA" w:rsidP="005237DA">
      <w:pPr>
        <w:shd w:val="clear" w:color="auto" w:fill="FFFFFF"/>
        <w:jc w:val="center"/>
        <w:rPr>
          <w:rFonts w:ascii="Times New Roman" w:hAnsi="Times New Roman"/>
          <w:b/>
          <w:bCs/>
          <w:color w:val="000000"/>
          <w:sz w:val="28"/>
          <w:szCs w:val="28"/>
        </w:rPr>
      </w:pPr>
    </w:p>
    <w:p w:rsidR="005237DA" w:rsidRDefault="005237DA" w:rsidP="005237DA">
      <w:pPr>
        <w:shd w:val="clear" w:color="auto" w:fill="FFFFFF"/>
        <w:jc w:val="center"/>
        <w:rPr>
          <w:rFonts w:ascii="Times New Roman" w:hAnsi="Times New Roman"/>
          <w:b/>
          <w:bCs/>
          <w:color w:val="000000"/>
          <w:sz w:val="28"/>
          <w:szCs w:val="28"/>
        </w:rPr>
      </w:pPr>
    </w:p>
    <w:p w:rsidR="005237DA" w:rsidRDefault="005237DA" w:rsidP="005237DA">
      <w:pPr>
        <w:shd w:val="clear" w:color="auto" w:fill="FFFFFF"/>
        <w:jc w:val="center"/>
        <w:rPr>
          <w:rFonts w:ascii="Times New Roman" w:hAnsi="Times New Roman"/>
          <w:b/>
          <w:bCs/>
          <w:color w:val="000000"/>
          <w:sz w:val="28"/>
          <w:szCs w:val="28"/>
        </w:rPr>
      </w:pPr>
    </w:p>
    <w:p w:rsidR="005237DA" w:rsidRPr="005237DA" w:rsidRDefault="005237DA" w:rsidP="005237DA">
      <w:pPr>
        <w:shd w:val="clear" w:color="auto" w:fill="FFFFFF"/>
        <w:jc w:val="center"/>
        <w:rPr>
          <w:rFonts w:ascii="Times New Roman" w:hAnsi="Times New Roman" w:cs="Times New Roman"/>
          <w:b/>
          <w:bCs/>
          <w:color w:val="000000"/>
          <w:sz w:val="28"/>
          <w:szCs w:val="28"/>
        </w:rPr>
      </w:pPr>
      <w:r w:rsidRPr="005237DA">
        <w:rPr>
          <w:rFonts w:ascii="Times New Roman" w:hAnsi="Times New Roman" w:cs="Times New Roman"/>
          <w:b/>
          <w:bCs/>
          <w:color w:val="000000"/>
          <w:sz w:val="28"/>
          <w:szCs w:val="28"/>
        </w:rPr>
        <w:t>АДМИНИСТРАЦИЯ ГОРОДСКОГО ПОСЕЛЕНИЯ ИНСАР</w:t>
      </w:r>
    </w:p>
    <w:p w:rsidR="005237DA" w:rsidRPr="005237DA" w:rsidRDefault="005237DA" w:rsidP="005237DA">
      <w:pPr>
        <w:shd w:val="clear" w:color="auto" w:fill="FFFFFF"/>
        <w:jc w:val="center"/>
        <w:rPr>
          <w:rFonts w:ascii="Times New Roman" w:hAnsi="Times New Roman" w:cs="Times New Roman"/>
          <w:b/>
          <w:bCs/>
          <w:color w:val="000000"/>
          <w:sz w:val="28"/>
          <w:szCs w:val="28"/>
        </w:rPr>
      </w:pPr>
      <w:r w:rsidRPr="005237DA">
        <w:rPr>
          <w:rFonts w:ascii="Times New Roman" w:hAnsi="Times New Roman" w:cs="Times New Roman"/>
          <w:b/>
          <w:bCs/>
          <w:color w:val="000000"/>
          <w:sz w:val="28"/>
          <w:szCs w:val="28"/>
        </w:rPr>
        <w:t>ИНСАРСКОГО МУНИЦИПАЛЬНОГО РАЙОНА</w:t>
      </w:r>
    </w:p>
    <w:p w:rsidR="005237DA" w:rsidRPr="005237DA" w:rsidRDefault="005237DA" w:rsidP="005237DA">
      <w:pPr>
        <w:shd w:val="clear" w:color="auto" w:fill="FFFFFF"/>
        <w:ind w:right="19"/>
        <w:jc w:val="center"/>
        <w:rPr>
          <w:rFonts w:ascii="Times New Roman" w:hAnsi="Times New Roman" w:cs="Times New Roman"/>
          <w:b/>
          <w:bCs/>
          <w:spacing w:val="76"/>
          <w:sz w:val="28"/>
          <w:szCs w:val="28"/>
        </w:rPr>
      </w:pPr>
      <w:r w:rsidRPr="005237DA">
        <w:rPr>
          <w:rFonts w:ascii="Times New Roman" w:hAnsi="Times New Roman" w:cs="Times New Roman"/>
          <w:b/>
          <w:bCs/>
          <w:color w:val="000000"/>
          <w:sz w:val="28"/>
          <w:szCs w:val="28"/>
        </w:rPr>
        <w:t>РЕСПУБЛИКИ МОРДОВИЯ</w:t>
      </w:r>
      <w:r w:rsidRPr="005237DA">
        <w:rPr>
          <w:rFonts w:ascii="Times New Roman" w:hAnsi="Times New Roman" w:cs="Times New Roman"/>
          <w:b/>
          <w:bCs/>
          <w:spacing w:val="76"/>
          <w:sz w:val="28"/>
          <w:szCs w:val="28"/>
        </w:rPr>
        <w:t xml:space="preserve"> </w:t>
      </w:r>
    </w:p>
    <w:p w:rsidR="005237DA" w:rsidRPr="005237DA" w:rsidRDefault="005237DA" w:rsidP="005237DA">
      <w:pPr>
        <w:shd w:val="clear" w:color="auto" w:fill="FFFFFF"/>
        <w:ind w:right="19"/>
        <w:jc w:val="center"/>
        <w:rPr>
          <w:rFonts w:ascii="Times New Roman" w:hAnsi="Times New Roman" w:cs="Times New Roman"/>
          <w:b/>
          <w:bCs/>
          <w:spacing w:val="76"/>
          <w:sz w:val="28"/>
          <w:szCs w:val="28"/>
        </w:rPr>
      </w:pPr>
    </w:p>
    <w:p w:rsidR="005237DA" w:rsidRPr="005237DA" w:rsidRDefault="005237DA" w:rsidP="005237DA">
      <w:pPr>
        <w:shd w:val="clear" w:color="auto" w:fill="FFFFFF"/>
        <w:ind w:right="19"/>
        <w:jc w:val="center"/>
        <w:rPr>
          <w:rFonts w:ascii="Times New Roman" w:hAnsi="Times New Roman" w:cs="Times New Roman"/>
          <w:b/>
          <w:bCs/>
          <w:spacing w:val="76"/>
          <w:sz w:val="28"/>
          <w:szCs w:val="28"/>
        </w:rPr>
      </w:pPr>
    </w:p>
    <w:p w:rsidR="005237DA" w:rsidRPr="005237DA" w:rsidRDefault="005237DA" w:rsidP="005237DA">
      <w:pPr>
        <w:shd w:val="clear" w:color="auto" w:fill="FFFFFF"/>
        <w:ind w:right="19"/>
        <w:jc w:val="center"/>
        <w:rPr>
          <w:rFonts w:ascii="Times New Roman" w:hAnsi="Times New Roman" w:cs="Times New Roman"/>
          <w:b/>
          <w:bCs/>
          <w:spacing w:val="76"/>
          <w:sz w:val="28"/>
          <w:szCs w:val="28"/>
        </w:rPr>
      </w:pPr>
    </w:p>
    <w:p w:rsidR="005237DA" w:rsidRPr="005237DA" w:rsidRDefault="005237DA" w:rsidP="005237DA">
      <w:pPr>
        <w:shd w:val="clear" w:color="auto" w:fill="FFFFFF"/>
        <w:ind w:right="19"/>
        <w:jc w:val="center"/>
        <w:rPr>
          <w:rFonts w:ascii="Times New Roman" w:hAnsi="Times New Roman" w:cs="Times New Roman"/>
          <w:b/>
          <w:bCs/>
          <w:spacing w:val="76"/>
          <w:sz w:val="28"/>
          <w:szCs w:val="28"/>
        </w:rPr>
      </w:pPr>
      <w:r w:rsidRPr="005237DA">
        <w:rPr>
          <w:rFonts w:ascii="Times New Roman" w:hAnsi="Times New Roman" w:cs="Times New Roman"/>
          <w:b/>
          <w:bCs/>
          <w:spacing w:val="76"/>
          <w:sz w:val="28"/>
          <w:szCs w:val="28"/>
        </w:rPr>
        <w:t>ПОСТАНОВЛЕНИЕ</w:t>
      </w:r>
    </w:p>
    <w:p w:rsidR="005237DA" w:rsidRPr="005237DA" w:rsidRDefault="005237DA" w:rsidP="005237DA">
      <w:pPr>
        <w:shd w:val="clear" w:color="auto" w:fill="FFFFFF"/>
        <w:ind w:right="19"/>
        <w:jc w:val="center"/>
        <w:rPr>
          <w:rFonts w:ascii="Times New Roman" w:hAnsi="Times New Roman" w:cs="Times New Roman"/>
          <w:b/>
          <w:bCs/>
          <w:spacing w:val="76"/>
          <w:sz w:val="28"/>
          <w:szCs w:val="28"/>
        </w:rPr>
      </w:pPr>
    </w:p>
    <w:p w:rsidR="005237DA" w:rsidRPr="005237DA" w:rsidRDefault="005237DA" w:rsidP="005237DA">
      <w:pPr>
        <w:shd w:val="clear" w:color="auto" w:fill="FFFFFF"/>
        <w:ind w:right="82"/>
        <w:rPr>
          <w:rFonts w:ascii="Times New Roman" w:hAnsi="Times New Roman" w:cs="Times New Roman"/>
          <w:sz w:val="28"/>
          <w:szCs w:val="28"/>
        </w:rPr>
      </w:pPr>
      <w:r w:rsidRPr="005237DA">
        <w:rPr>
          <w:rFonts w:ascii="Times New Roman" w:hAnsi="Times New Roman" w:cs="Times New Roman"/>
          <w:sz w:val="28"/>
          <w:szCs w:val="28"/>
        </w:rPr>
        <w:t>от 14 октября  2020 г.                                                                               № 129</w:t>
      </w:r>
    </w:p>
    <w:p w:rsidR="005237DA" w:rsidRPr="005237DA" w:rsidRDefault="005237DA" w:rsidP="005237DA">
      <w:pPr>
        <w:shd w:val="clear" w:color="auto" w:fill="FFFFFF"/>
        <w:ind w:left="709" w:firstLine="11"/>
        <w:jc w:val="center"/>
        <w:rPr>
          <w:rFonts w:ascii="Times New Roman" w:hAnsi="Times New Roman" w:cs="Times New Roman"/>
          <w:bCs/>
          <w:sz w:val="28"/>
          <w:szCs w:val="28"/>
        </w:rPr>
      </w:pPr>
      <w:r w:rsidRPr="005237DA">
        <w:rPr>
          <w:rFonts w:ascii="Times New Roman" w:hAnsi="Times New Roman" w:cs="Times New Roman"/>
          <w:bCs/>
          <w:sz w:val="28"/>
          <w:szCs w:val="28"/>
        </w:rPr>
        <w:t>г. Инсар</w:t>
      </w:r>
    </w:p>
    <w:p w:rsidR="005237DA" w:rsidRPr="005237DA" w:rsidRDefault="005237DA" w:rsidP="005237DA">
      <w:pPr>
        <w:pStyle w:val="35"/>
        <w:shd w:val="clear" w:color="auto" w:fill="auto"/>
        <w:spacing w:before="0" w:after="77" w:line="240" w:lineRule="exact"/>
        <w:ind w:left="709" w:right="40" w:firstLine="11"/>
        <w:rPr>
          <w:rFonts w:ascii="Times New Roman" w:hAnsi="Times New Roman" w:cs="Times New Roman"/>
          <w:sz w:val="28"/>
          <w:szCs w:val="28"/>
        </w:rPr>
      </w:pPr>
      <w:r w:rsidRPr="005237DA">
        <w:rPr>
          <w:rFonts w:ascii="Times New Roman" w:hAnsi="Times New Roman" w:cs="Times New Roman"/>
          <w:sz w:val="28"/>
          <w:szCs w:val="28"/>
        </w:rPr>
        <w:br/>
      </w:r>
    </w:p>
    <w:p w:rsidR="005237DA" w:rsidRPr="005237DA" w:rsidRDefault="005237DA" w:rsidP="005237DA">
      <w:pPr>
        <w:pStyle w:val="35"/>
        <w:shd w:val="clear" w:color="auto" w:fill="auto"/>
        <w:spacing w:before="0" w:after="77" w:line="240" w:lineRule="exact"/>
        <w:ind w:left="709" w:right="40" w:firstLine="11"/>
        <w:rPr>
          <w:rFonts w:ascii="Times New Roman" w:hAnsi="Times New Roman" w:cs="Times New Roman"/>
          <w:sz w:val="28"/>
          <w:szCs w:val="28"/>
        </w:rPr>
      </w:pPr>
      <w:r w:rsidRPr="005237DA">
        <w:rPr>
          <w:rFonts w:ascii="Times New Roman" w:hAnsi="Times New Roman" w:cs="Times New Roman"/>
          <w:sz w:val="28"/>
          <w:szCs w:val="28"/>
        </w:rPr>
        <w:t>Об утверждении Порядка исполнения решения о применении бюджетных мер принуждения</w:t>
      </w:r>
    </w:p>
    <w:p w:rsidR="005237DA" w:rsidRPr="005237DA" w:rsidRDefault="005237DA" w:rsidP="005237DA">
      <w:pPr>
        <w:pStyle w:val="1"/>
        <w:ind w:left="709" w:firstLine="11"/>
        <w:rPr>
          <w:sz w:val="28"/>
          <w:szCs w:val="28"/>
        </w:rPr>
      </w:pPr>
    </w:p>
    <w:p w:rsidR="005237DA" w:rsidRPr="005237DA" w:rsidRDefault="005237DA" w:rsidP="005237DA">
      <w:pPr>
        <w:ind w:left="709" w:firstLine="11"/>
        <w:rPr>
          <w:rFonts w:ascii="Times New Roman" w:hAnsi="Times New Roman" w:cs="Times New Roman"/>
          <w:sz w:val="28"/>
          <w:szCs w:val="28"/>
        </w:rPr>
      </w:pPr>
    </w:p>
    <w:p w:rsidR="005237DA" w:rsidRPr="005237DA" w:rsidRDefault="005237DA" w:rsidP="005237DA">
      <w:pPr>
        <w:ind w:left="709" w:firstLine="11"/>
        <w:rPr>
          <w:rFonts w:ascii="Times New Roman" w:hAnsi="Times New Roman" w:cs="Times New Roman"/>
          <w:sz w:val="28"/>
          <w:szCs w:val="28"/>
        </w:rPr>
      </w:pPr>
      <w:r w:rsidRPr="005237DA">
        <w:rPr>
          <w:rFonts w:ascii="Times New Roman" w:hAnsi="Times New Roman" w:cs="Times New Roman"/>
          <w:sz w:val="28"/>
          <w:szCs w:val="28"/>
        </w:rPr>
        <w:t xml:space="preserve">  </w:t>
      </w:r>
    </w:p>
    <w:p w:rsidR="005237DA" w:rsidRPr="005237DA" w:rsidRDefault="005237DA" w:rsidP="005237DA">
      <w:pPr>
        <w:rPr>
          <w:rFonts w:ascii="Times New Roman" w:hAnsi="Times New Roman" w:cs="Times New Roman"/>
          <w:sz w:val="28"/>
          <w:szCs w:val="28"/>
        </w:rPr>
      </w:pPr>
      <w:r w:rsidRPr="005237DA">
        <w:rPr>
          <w:rFonts w:ascii="Times New Roman" w:hAnsi="Times New Roman" w:cs="Times New Roman"/>
          <w:sz w:val="28"/>
          <w:szCs w:val="28"/>
        </w:rPr>
        <w:t xml:space="preserve"> В соответствии со статьей 306.2 Бюджетного кодекса Российской Федерации</w:t>
      </w:r>
    </w:p>
    <w:p w:rsidR="005237DA" w:rsidRPr="005237DA" w:rsidRDefault="005237DA" w:rsidP="005237DA">
      <w:pPr>
        <w:ind w:left="709" w:firstLine="11"/>
        <w:rPr>
          <w:rFonts w:ascii="Times New Roman" w:hAnsi="Times New Roman" w:cs="Times New Roman"/>
          <w:sz w:val="28"/>
          <w:szCs w:val="28"/>
        </w:rPr>
      </w:pPr>
    </w:p>
    <w:p w:rsidR="005237DA" w:rsidRPr="005237DA" w:rsidRDefault="005237DA" w:rsidP="005237DA">
      <w:pPr>
        <w:ind w:left="709" w:firstLine="11"/>
        <w:jc w:val="center"/>
        <w:rPr>
          <w:rFonts w:ascii="Times New Roman" w:hAnsi="Times New Roman" w:cs="Times New Roman"/>
          <w:sz w:val="28"/>
          <w:szCs w:val="28"/>
        </w:rPr>
      </w:pPr>
      <w:r w:rsidRPr="005237DA">
        <w:rPr>
          <w:rFonts w:ascii="Times New Roman" w:hAnsi="Times New Roman" w:cs="Times New Roman"/>
          <w:sz w:val="28"/>
          <w:szCs w:val="28"/>
        </w:rPr>
        <w:t>Администрация городского поселения Инсар ПОСТАНОВЛЯЕТ:</w:t>
      </w:r>
    </w:p>
    <w:p w:rsidR="005237DA" w:rsidRPr="005237DA" w:rsidRDefault="005237DA" w:rsidP="005237DA">
      <w:pPr>
        <w:ind w:left="709" w:firstLine="11"/>
        <w:rPr>
          <w:rFonts w:ascii="Times New Roman" w:hAnsi="Times New Roman" w:cs="Times New Roman"/>
          <w:sz w:val="28"/>
          <w:szCs w:val="28"/>
        </w:rPr>
      </w:pPr>
    </w:p>
    <w:p w:rsidR="005237DA" w:rsidRPr="005237DA" w:rsidRDefault="005237DA" w:rsidP="006301EA">
      <w:pPr>
        <w:pStyle w:val="af6"/>
        <w:numPr>
          <w:ilvl w:val="0"/>
          <w:numId w:val="13"/>
        </w:numPr>
        <w:jc w:val="both"/>
        <w:rPr>
          <w:rFonts w:ascii="Times New Roman" w:hAnsi="Times New Roman" w:cs="Times New Roman"/>
          <w:sz w:val="28"/>
          <w:szCs w:val="28"/>
        </w:rPr>
      </w:pPr>
      <w:r w:rsidRPr="005237DA">
        <w:rPr>
          <w:rFonts w:ascii="Times New Roman" w:hAnsi="Times New Roman" w:cs="Times New Roman"/>
          <w:sz w:val="28"/>
          <w:szCs w:val="28"/>
        </w:rPr>
        <w:t xml:space="preserve">Утвердить прилагаемый Порядок исполнения решения о </w:t>
      </w:r>
    </w:p>
    <w:p w:rsidR="005237DA" w:rsidRPr="005237DA" w:rsidRDefault="005237DA" w:rsidP="005237DA">
      <w:pPr>
        <w:rPr>
          <w:rFonts w:ascii="Times New Roman" w:hAnsi="Times New Roman" w:cs="Times New Roman"/>
          <w:sz w:val="28"/>
          <w:szCs w:val="28"/>
        </w:rPr>
      </w:pPr>
      <w:r w:rsidRPr="005237DA">
        <w:rPr>
          <w:rFonts w:ascii="Times New Roman" w:hAnsi="Times New Roman" w:cs="Times New Roman"/>
          <w:sz w:val="28"/>
          <w:szCs w:val="28"/>
        </w:rPr>
        <w:t>применении бюджетных мер принуждения.</w:t>
      </w:r>
    </w:p>
    <w:p w:rsidR="005237DA" w:rsidRPr="005237DA" w:rsidRDefault="005237DA" w:rsidP="005237DA">
      <w:pPr>
        <w:rPr>
          <w:rFonts w:ascii="Times New Roman" w:hAnsi="Times New Roman" w:cs="Times New Roman"/>
          <w:sz w:val="28"/>
          <w:szCs w:val="28"/>
        </w:rPr>
      </w:pPr>
      <w:r w:rsidRPr="005237DA">
        <w:rPr>
          <w:rFonts w:ascii="Times New Roman" w:hAnsi="Times New Roman" w:cs="Times New Roman"/>
          <w:sz w:val="28"/>
          <w:szCs w:val="28"/>
        </w:rPr>
        <w:t xml:space="preserve">         2. Настоящее постановление вступает в силу со дня его подписания и </w:t>
      </w:r>
    </w:p>
    <w:p w:rsidR="005237DA" w:rsidRPr="005237DA" w:rsidRDefault="005237DA" w:rsidP="005237DA">
      <w:pPr>
        <w:rPr>
          <w:rFonts w:ascii="Times New Roman" w:hAnsi="Times New Roman" w:cs="Times New Roman"/>
          <w:sz w:val="28"/>
          <w:szCs w:val="28"/>
        </w:rPr>
      </w:pPr>
      <w:r w:rsidRPr="005237DA">
        <w:rPr>
          <w:rFonts w:ascii="Times New Roman" w:hAnsi="Times New Roman" w:cs="Times New Roman"/>
          <w:sz w:val="28"/>
          <w:szCs w:val="28"/>
        </w:rPr>
        <w:t>распространяет своё действие на правоотношения, возникшие с  01 января 2020 года.</w:t>
      </w:r>
    </w:p>
    <w:p w:rsidR="005237DA" w:rsidRPr="005237DA" w:rsidRDefault="005237DA" w:rsidP="006301EA">
      <w:pPr>
        <w:pStyle w:val="af6"/>
        <w:numPr>
          <w:ilvl w:val="0"/>
          <w:numId w:val="12"/>
        </w:numPr>
        <w:spacing w:line="276" w:lineRule="auto"/>
        <w:jc w:val="both"/>
        <w:rPr>
          <w:rFonts w:ascii="Times New Roman" w:hAnsi="Times New Roman" w:cs="Times New Roman"/>
          <w:sz w:val="28"/>
          <w:szCs w:val="28"/>
        </w:rPr>
      </w:pPr>
      <w:r w:rsidRPr="005237DA">
        <w:rPr>
          <w:rFonts w:ascii="Times New Roman" w:hAnsi="Times New Roman" w:cs="Times New Roman"/>
          <w:sz w:val="28"/>
          <w:szCs w:val="28"/>
        </w:rPr>
        <w:t xml:space="preserve">Контроль за  исполнением  настоящего постановления оставляю за </w:t>
      </w:r>
    </w:p>
    <w:p w:rsidR="005237DA" w:rsidRPr="005237DA" w:rsidRDefault="005237DA" w:rsidP="005237DA">
      <w:pPr>
        <w:spacing w:line="276" w:lineRule="auto"/>
        <w:rPr>
          <w:rFonts w:ascii="Times New Roman" w:hAnsi="Times New Roman" w:cs="Times New Roman"/>
          <w:sz w:val="28"/>
          <w:szCs w:val="28"/>
        </w:rPr>
      </w:pPr>
      <w:r w:rsidRPr="005237DA">
        <w:rPr>
          <w:rFonts w:ascii="Times New Roman" w:hAnsi="Times New Roman" w:cs="Times New Roman"/>
          <w:sz w:val="28"/>
          <w:szCs w:val="28"/>
        </w:rPr>
        <w:t>собой.</w:t>
      </w:r>
    </w:p>
    <w:p w:rsidR="005237DA" w:rsidRPr="005237DA" w:rsidRDefault="005237DA" w:rsidP="005237DA">
      <w:pPr>
        <w:rPr>
          <w:rFonts w:ascii="Times New Roman" w:hAnsi="Times New Roman" w:cs="Times New Roman"/>
          <w:sz w:val="28"/>
          <w:szCs w:val="28"/>
        </w:rPr>
      </w:pPr>
    </w:p>
    <w:p w:rsidR="005237DA" w:rsidRPr="005237DA" w:rsidRDefault="005237DA" w:rsidP="005237DA">
      <w:pPr>
        <w:rPr>
          <w:rFonts w:ascii="Times New Roman" w:hAnsi="Times New Roman" w:cs="Times New Roman"/>
          <w:sz w:val="28"/>
          <w:szCs w:val="28"/>
        </w:rPr>
      </w:pPr>
      <w:r w:rsidRPr="005237DA">
        <w:rPr>
          <w:rFonts w:ascii="Times New Roman" w:hAnsi="Times New Roman" w:cs="Times New Roman"/>
          <w:sz w:val="28"/>
          <w:szCs w:val="28"/>
        </w:rPr>
        <w:t>Глава администрации</w:t>
      </w:r>
    </w:p>
    <w:p w:rsidR="005237DA" w:rsidRPr="005237DA" w:rsidRDefault="005237DA" w:rsidP="005237DA">
      <w:pPr>
        <w:rPr>
          <w:rFonts w:ascii="Times New Roman" w:hAnsi="Times New Roman" w:cs="Times New Roman"/>
          <w:sz w:val="28"/>
          <w:szCs w:val="28"/>
        </w:rPr>
      </w:pPr>
      <w:r w:rsidRPr="005237DA">
        <w:rPr>
          <w:rFonts w:ascii="Times New Roman" w:hAnsi="Times New Roman" w:cs="Times New Roman"/>
          <w:sz w:val="28"/>
          <w:szCs w:val="28"/>
        </w:rPr>
        <w:t>городского поселения Инсар</w:t>
      </w:r>
    </w:p>
    <w:p w:rsidR="005237DA" w:rsidRPr="005237DA" w:rsidRDefault="005237DA" w:rsidP="005237DA">
      <w:pPr>
        <w:rPr>
          <w:rFonts w:ascii="Times New Roman" w:hAnsi="Times New Roman" w:cs="Times New Roman"/>
          <w:sz w:val="28"/>
          <w:szCs w:val="28"/>
        </w:rPr>
      </w:pPr>
      <w:r w:rsidRPr="005237DA">
        <w:rPr>
          <w:rFonts w:ascii="Times New Roman" w:hAnsi="Times New Roman" w:cs="Times New Roman"/>
          <w:sz w:val="28"/>
          <w:szCs w:val="28"/>
        </w:rPr>
        <w:t>Инсарского муниципального района</w:t>
      </w:r>
    </w:p>
    <w:p w:rsidR="005237DA" w:rsidRPr="005237DA" w:rsidRDefault="005237DA" w:rsidP="005237DA">
      <w:pPr>
        <w:rPr>
          <w:rFonts w:ascii="Times New Roman" w:hAnsi="Times New Roman" w:cs="Times New Roman"/>
          <w:sz w:val="28"/>
          <w:szCs w:val="28"/>
        </w:rPr>
      </w:pPr>
      <w:r w:rsidRPr="005237DA">
        <w:rPr>
          <w:rFonts w:ascii="Times New Roman" w:hAnsi="Times New Roman" w:cs="Times New Roman"/>
          <w:sz w:val="28"/>
          <w:szCs w:val="28"/>
        </w:rPr>
        <w:t xml:space="preserve">Республики Мордовия                                               </w:t>
      </w:r>
      <w:r>
        <w:rPr>
          <w:rFonts w:ascii="Times New Roman" w:hAnsi="Times New Roman" w:cs="Times New Roman"/>
          <w:sz w:val="28"/>
          <w:szCs w:val="28"/>
        </w:rPr>
        <w:t xml:space="preserve">                  </w:t>
      </w:r>
      <w:r w:rsidRPr="005237DA">
        <w:rPr>
          <w:rFonts w:ascii="Times New Roman" w:hAnsi="Times New Roman" w:cs="Times New Roman"/>
          <w:sz w:val="28"/>
          <w:szCs w:val="28"/>
        </w:rPr>
        <w:t xml:space="preserve">       Ю.Н.БУЛЫЧЕВ</w:t>
      </w:r>
    </w:p>
    <w:p w:rsidR="005237DA" w:rsidRPr="005237DA" w:rsidRDefault="005237DA" w:rsidP="005237DA">
      <w:pPr>
        <w:rPr>
          <w:rFonts w:ascii="Times New Roman" w:hAnsi="Times New Roman" w:cs="Times New Roman"/>
          <w:sz w:val="28"/>
          <w:szCs w:val="28"/>
        </w:rPr>
      </w:pPr>
    </w:p>
    <w:p w:rsidR="005237DA" w:rsidRPr="005237DA" w:rsidRDefault="005237DA" w:rsidP="005237DA">
      <w:pPr>
        <w:rPr>
          <w:rFonts w:ascii="Times New Roman" w:hAnsi="Times New Roman" w:cs="Times New Roman"/>
          <w:sz w:val="28"/>
          <w:szCs w:val="28"/>
        </w:rPr>
      </w:pPr>
    </w:p>
    <w:p w:rsidR="005237DA" w:rsidRPr="005237DA" w:rsidRDefault="005237DA" w:rsidP="005237DA">
      <w:pPr>
        <w:rPr>
          <w:rFonts w:ascii="Times New Roman" w:hAnsi="Times New Roman" w:cs="Times New Roman"/>
          <w:sz w:val="28"/>
          <w:szCs w:val="28"/>
        </w:rPr>
      </w:pPr>
    </w:p>
    <w:p w:rsidR="005237DA" w:rsidRPr="005237DA" w:rsidRDefault="005237DA" w:rsidP="005237DA">
      <w:pPr>
        <w:rPr>
          <w:rFonts w:ascii="Times New Roman" w:hAnsi="Times New Roman" w:cs="Times New Roman"/>
          <w:sz w:val="28"/>
          <w:szCs w:val="28"/>
        </w:rPr>
      </w:pPr>
    </w:p>
    <w:p w:rsidR="005237DA" w:rsidRPr="005237DA" w:rsidRDefault="005237DA" w:rsidP="005237DA">
      <w:pPr>
        <w:rPr>
          <w:rFonts w:ascii="Times New Roman" w:hAnsi="Times New Roman" w:cs="Times New Roman"/>
          <w:sz w:val="28"/>
          <w:szCs w:val="28"/>
        </w:rPr>
      </w:pPr>
    </w:p>
    <w:p w:rsidR="005237DA" w:rsidRPr="005237DA" w:rsidRDefault="005237DA" w:rsidP="005237DA">
      <w:pPr>
        <w:rPr>
          <w:rFonts w:ascii="Times New Roman" w:hAnsi="Times New Roman" w:cs="Times New Roman"/>
          <w:sz w:val="28"/>
          <w:szCs w:val="28"/>
        </w:rPr>
      </w:pPr>
    </w:p>
    <w:p w:rsidR="005237DA" w:rsidRPr="005237DA" w:rsidRDefault="005237DA" w:rsidP="005237DA">
      <w:pPr>
        <w:rPr>
          <w:rFonts w:ascii="Times New Roman" w:hAnsi="Times New Roman" w:cs="Times New Roman"/>
          <w:sz w:val="28"/>
          <w:szCs w:val="28"/>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tabs>
          <w:tab w:val="left" w:pos="142"/>
        </w:tabs>
        <w:rPr>
          <w:rFonts w:ascii="Times New Roman" w:hAnsi="Times New Roman" w:cs="Times New Roman"/>
          <w:sz w:val="24"/>
          <w:szCs w:val="24"/>
        </w:rPr>
      </w:pPr>
      <w:r w:rsidRPr="005237DA">
        <w:rPr>
          <w:rFonts w:ascii="Times New Roman" w:hAnsi="Times New Roman" w:cs="Times New Roman"/>
          <w:sz w:val="24"/>
          <w:szCs w:val="24"/>
        </w:rPr>
        <w:tab/>
      </w:r>
      <w:r w:rsidRPr="005237DA">
        <w:rPr>
          <w:rFonts w:ascii="Times New Roman" w:hAnsi="Times New Roman" w:cs="Times New Roman"/>
          <w:sz w:val="24"/>
          <w:szCs w:val="24"/>
        </w:rPr>
        <w:tab/>
      </w:r>
    </w:p>
    <w:p w:rsidR="005237DA" w:rsidRPr="005237DA" w:rsidRDefault="005237DA" w:rsidP="005237DA">
      <w:pPr>
        <w:pStyle w:val="29"/>
        <w:keepNext/>
        <w:keepLines/>
        <w:shd w:val="clear" w:color="auto" w:fill="auto"/>
        <w:spacing w:before="0" w:after="0" w:line="276" w:lineRule="auto"/>
        <w:ind w:right="560" w:firstLine="0"/>
        <w:jc w:val="right"/>
        <w:rPr>
          <w:rFonts w:ascii="Times New Roman" w:hAnsi="Times New Roman" w:cs="Times New Roman"/>
          <w:b w:val="0"/>
          <w:sz w:val="24"/>
          <w:szCs w:val="24"/>
        </w:rPr>
      </w:pPr>
      <w:r w:rsidRPr="005237DA">
        <w:rPr>
          <w:rFonts w:ascii="Times New Roman" w:hAnsi="Times New Roman" w:cs="Times New Roman"/>
          <w:b w:val="0"/>
          <w:sz w:val="24"/>
          <w:szCs w:val="24"/>
        </w:rPr>
        <w:t>Утвержден</w:t>
      </w:r>
    </w:p>
    <w:p w:rsidR="005237DA" w:rsidRPr="005237DA" w:rsidRDefault="005237DA" w:rsidP="005237DA">
      <w:pPr>
        <w:pStyle w:val="29"/>
        <w:keepNext/>
        <w:keepLines/>
        <w:shd w:val="clear" w:color="auto" w:fill="auto"/>
        <w:spacing w:before="0" w:after="0" w:line="276" w:lineRule="auto"/>
        <w:ind w:right="560" w:firstLine="0"/>
        <w:jc w:val="right"/>
        <w:rPr>
          <w:rFonts w:ascii="Times New Roman" w:hAnsi="Times New Roman" w:cs="Times New Roman"/>
          <w:b w:val="0"/>
          <w:sz w:val="24"/>
          <w:szCs w:val="24"/>
        </w:rPr>
      </w:pPr>
      <w:r w:rsidRPr="005237DA">
        <w:rPr>
          <w:rFonts w:ascii="Times New Roman" w:hAnsi="Times New Roman" w:cs="Times New Roman"/>
          <w:b w:val="0"/>
          <w:sz w:val="24"/>
          <w:szCs w:val="24"/>
        </w:rPr>
        <w:t>Постановлением администрации</w:t>
      </w:r>
    </w:p>
    <w:p w:rsidR="005237DA" w:rsidRPr="005237DA" w:rsidRDefault="005237DA" w:rsidP="005237DA">
      <w:pPr>
        <w:pStyle w:val="29"/>
        <w:keepNext/>
        <w:keepLines/>
        <w:shd w:val="clear" w:color="auto" w:fill="auto"/>
        <w:spacing w:before="0" w:after="0" w:line="276" w:lineRule="auto"/>
        <w:ind w:right="560" w:firstLine="0"/>
        <w:jc w:val="right"/>
        <w:rPr>
          <w:rFonts w:ascii="Times New Roman" w:hAnsi="Times New Roman" w:cs="Times New Roman"/>
          <w:b w:val="0"/>
          <w:sz w:val="24"/>
          <w:szCs w:val="24"/>
        </w:rPr>
      </w:pPr>
      <w:r w:rsidRPr="005237DA">
        <w:rPr>
          <w:rFonts w:ascii="Times New Roman" w:hAnsi="Times New Roman" w:cs="Times New Roman"/>
          <w:b w:val="0"/>
          <w:sz w:val="24"/>
          <w:szCs w:val="24"/>
        </w:rPr>
        <w:t>городского поселения Инсар</w:t>
      </w:r>
    </w:p>
    <w:p w:rsidR="005237DA" w:rsidRPr="005237DA" w:rsidRDefault="005237DA" w:rsidP="005237DA">
      <w:pPr>
        <w:pStyle w:val="29"/>
        <w:keepNext/>
        <w:keepLines/>
        <w:shd w:val="clear" w:color="auto" w:fill="auto"/>
        <w:spacing w:before="0" w:after="0" w:line="276" w:lineRule="auto"/>
        <w:ind w:right="560" w:firstLine="0"/>
        <w:jc w:val="right"/>
        <w:rPr>
          <w:rFonts w:ascii="Times New Roman" w:hAnsi="Times New Roman" w:cs="Times New Roman"/>
          <w:b w:val="0"/>
          <w:sz w:val="24"/>
          <w:szCs w:val="24"/>
        </w:rPr>
      </w:pPr>
      <w:r w:rsidRPr="005237DA">
        <w:rPr>
          <w:rFonts w:ascii="Times New Roman" w:hAnsi="Times New Roman" w:cs="Times New Roman"/>
          <w:b w:val="0"/>
          <w:sz w:val="24"/>
          <w:szCs w:val="24"/>
        </w:rPr>
        <w:t xml:space="preserve">Инсарского  муниципального района </w:t>
      </w:r>
    </w:p>
    <w:p w:rsidR="005237DA" w:rsidRPr="005237DA" w:rsidRDefault="005237DA" w:rsidP="005237DA">
      <w:pPr>
        <w:pStyle w:val="29"/>
        <w:keepNext/>
        <w:keepLines/>
        <w:shd w:val="clear" w:color="auto" w:fill="auto"/>
        <w:spacing w:before="0" w:after="0" w:line="276" w:lineRule="auto"/>
        <w:ind w:right="560" w:firstLine="0"/>
        <w:jc w:val="right"/>
        <w:rPr>
          <w:rFonts w:ascii="Times New Roman" w:hAnsi="Times New Roman" w:cs="Times New Roman"/>
          <w:b w:val="0"/>
          <w:sz w:val="24"/>
          <w:szCs w:val="24"/>
        </w:rPr>
      </w:pPr>
      <w:r w:rsidRPr="005237DA">
        <w:rPr>
          <w:rFonts w:ascii="Times New Roman" w:hAnsi="Times New Roman" w:cs="Times New Roman"/>
          <w:b w:val="0"/>
          <w:sz w:val="24"/>
          <w:szCs w:val="24"/>
        </w:rPr>
        <w:t>Республики Мордовия</w:t>
      </w:r>
    </w:p>
    <w:p w:rsidR="005237DA" w:rsidRPr="005237DA" w:rsidRDefault="005237DA" w:rsidP="005237DA">
      <w:pPr>
        <w:pStyle w:val="29"/>
        <w:keepNext/>
        <w:keepLines/>
        <w:shd w:val="clear" w:color="auto" w:fill="auto"/>
        <w:spacing w:before="0" w:after="0" w:line="276" w:lineRule="auto"/>
        <w:ind w:right="560" w:firstLine="0"/>
        <w:jc w:val="right"/>
        <w:rPr>
          <w:rFonts w:ascii="Times New Roman" w:hAnsi="Times New Roman" w:cs="Times New Roman"/>
          <w:b w:val="0"/>
          <w:sz w:val="24"/>
          <w:szCs w:val="24"/>
        </w:rPr>
      </w:pPr>
      <w:r w:rsidRPr="005237DA">
        <w:rPr>
          <w:rFonts w:ascii="Times New Roman" w:hAnsi="Times New Roman" w:cs="Times New Roman"/>
          <w:b w:val="0"/>
          <w:sz w:val="24"/>
          <w:szCs w:val="24"/>
        </w:rPr>
        <w:t>от 14.10.2020 г. № 129</w:t>
      </w:r>
    </w:p>
    <w:p w:rsidR="005237DA" w:rsidRPr="005237DA" w:rsidRDefault="005237DA" w:rsidP="005237DA">
      <w:pPr>
        <w:pStyle w:val="29"/>
        <w:keepNext/>
        <w:keepLines/>
        <w:shd w:val="clear" w:color="auto" w:fill="auto"/>
        <w:spacing w:before="0" w:after="0" w:line="276" w:lineRule="auto"/>
        <w:ind w:right="560" w:firstLine="0"/>
        <w:rPr>
          <w:rFonts w:ascii="Times New Roman" w:hAnsi="Times New Roman" w:cs="Times New Roman"/>
          <w:sz w:val="24"/>
          <w:szCs w:val="24"/>
        </w:rPr>
      </w:pPr>
    </w:p>
    <w:p w:rsidR="005237DA" w:rsidRPr="005237DA" w:rsidRDefault="005237DA" w:rsidP="005237DA">
      <w:pPr>
        <w:pStyle w:val="29"/>
        <w:keepNext/>
        <w:keepLines/>
        <w:shd w:val="clear" w:color="auto" w:fill="auto"/>
        <w:spacing w:before="0" w:after="0" w:line="276" w:lineRule="auto"/>
        <w:ind w:right="560" w:firstLine="0"/>
        <w:rPr>
          <w:rFonts w:ascii="Times New Roman" w:hAnsi="Times New Roman" w:cs="Times New Roman"/>
          <w:sz w:val="24"/>
          <w:szCs w:val="24"/>
        </w:rPr>
      </w:pPr>
      <w:r w:rsidRPr="005237DA">
        <w:rPr>
          <w:rFonts w:ascii="Times New Roman" w:hAnsi="Times New Roman" w:cs="Times New Roman"/>
          <w:sz w:val="24"/>
          <w:szCs w:val="24"/>
        </w:rPr>
        <w:t xml:space="preserve">ПОРЯДОК </w:t>
      </w:r>
    </w:p>
    <w:p w:rsidR="005237DA" w:rsidRPr="005237DA" w:rsidRDefault="005237DA" w:rsidP="005237DA">
      <w:pPr>
        <w:pStyle w:val="29"/>
        <w:keepNext/>
        <w:keepLines/>
        <w:shd w:val="clear" w:color="auto" w:fill="auto"/>
        <w:spacing w:before="0" w:after="0" w:line="276" w:lineRule="auto"/>
        <w:ind w:right="560" w:firstLine="0"/>
        <w:rPr>
          <w:rFonts w:ascii="Times New Roman" w:hAnsi="Times New Roman" w:cs="Times New Roman"/>
          <w:sz w:val="24"/>
          <w:szCs w:val="24"/>
        </w:rPr>
      </w:pPr>
      <w:r w:rsidRPr="005237DA">
        <w:rPr>
          <w:rFonts w:ascii="Times New Roman" w:hAnsi="Times New Roman" w:cs="Times New Roman"/>
          <w:sz w:val="24"/>
          <w:szCs w:val="24"/>
        </w:rPr>
        <w:t xml:space="preserve">исполнения решения о применении бюджетных мер принуждения </w:t>
      </w:r>
    </w:p>
    <w:p w:rsidR="005237DA" w:rsidRPr="005237DA" w:rsidRDefault="005237DA" w:rsidP="005237DA">
      <w:pPr>
        <w:pStyle w:val="29"/>
        <w:keepNext/>
        <w:keepLines/>
        <w:shd w:val="clear" w:color="auto" w:fill="auto"/>
        <w:spacing w:before="0" w:after="0" w:line="276" w:lineRule="auto"/>
        <w:ind w:right="560" w:firstLine="0"/>
        <w:rPr>
          <w:rFonts w:ascii="Times New Roman" w:hAnsi="Times New Roman" w:cs="Times New Roman"/>
          <w:sz w:val="24"/>
          <w:szCs w:val="24"/>
        </w:rPr>
      </w:pPr>
      <w:r w:rsidRPr="005237DA">
        <w:rPr>
          <w:rFonts w:ascii="Times New Roman" w:hAnsi="Times New Roman" w:cs="Times New Roman"/>
          <w:sz w:val="24"/>
          <w:szCs w:val="24"/>
        </w:rPr>
        <w:t>I. Общие положения</w:t>
      </w:r>
    </w:p>
    <w:p w:rsidR="005237DA" w:rsidRPr="005237DA" w:rsidRDefault="005237DA" w:rsidP="006301EA">
      <w:pPr>
        <w:pStyle w:val="41"/>
        <w:numPr>
          <w:ilvl w:val="0"/>
          <w:numId w:val="2"/>
        </w:numPr>
        <w:shd w:val="clear" w:color="auto" w:fill="auto"/>
        <w:tabs>
          <w:tab w:val="left" w:pos="1417"/>
        </w:tabs>
        <w:spacing w:before="0" w:after="0" w:line="295" w:lineRule="exact"/>
        <w:ind w:left="720" w:right="40"/>
        <w:jc w:val="both"/>
        <w:rPr>
          <w:rFonts w:ascii="Times New Roman" w:hAnsi="Times New Roman" w:cs="Times New Roman"/>
          <w:sz w:val="24"/>
          <w:szCs w:val="24"/>
        </w:rPr>
      </w:pPr>
      <w:r w:rsidRPr="005237DA">
        <w:rPr>
          <w:rFonts w:ascii="Times New Roman" w:hAnsi="Times New Roman" w:cs="Times New Roman"/>
          <w:sz w:val="24"/>
          <w:szCs w:val="24"/>
        </w:rPr>
        <w:t>Настоящий Порядок устанавливает правила исполнения решения о применении бюджетной меры принуждения за совершение бюджетного нарушения в отношении главных распорядителей бюджетных средств, распорядителей бюджетных средств, получателей бюджетных средств, главных администраторов доходов бюджета и главных администраторов источников финансирования дефицита бюджета городского поселения Инсар Инсарского муниципального района Республики Мордовия (далее - решение о применении бюджетных мер принуждения).</w:t>
      </w:r>
    </w:p>
    <w:p w:rsidR="005237DA" w:rsidRPr="005237DA" w:rsidRDefault="005237DA" w:rsidP="006301EA">
      <w:pPr>
        <w:pStyle w:val="41"/>
        <w:numPr>
          <w:ilvl w:val="0"/>
          <w:numId w:val="2"/>
        </w:numPr>
        <w:shd w:val="clear" w:color="auto" w:fill="auto"/>
        <w:tabs>
          <w:tab w:val="left" w:pos="1424"/>
        </w:tabs>
        <w:spacing w:before="0" w:after="0" w:line="295" w:lineRule="exact"/>
        <w:ind w:left="720" w:right="40"/>
        <w:jc w:val="both"/>
        <w:rPr>
          <w:rFonts w:ascii="Times New Roman" w:hAnsi="Times New Roman" w:cs="Times New Roman"/>
          <w:sz w:val="24"/>
          <w:szCs w:val="24"/>
        </w:rPr>
      </w:pPr>
      <w:r w:rsidRPr="005237DA">
        <w:rPr>
          <w:rFonts w:ascii="Times New Roman" w:hAnsi="Times New Roman" w:cs="Times New Roman"/>
          <w:sz w:val="24"/>
          <w:szCs w:val="24"/>
        </w:rPr>
        <w:t>В настоящем Порядке под бюджетным нарушением признается совершенное в нарушение бюджетного законодательства Российской Федерации, иных нормативных правовых актов, регулирующих бюджетные правоотношения, и договоров (соглашений), на основании которых предоставляются средства из бюджета городского поселения Инсар Инсарского муниципального района Республики Мордовия (далее - бюджет городского поселения Инсар), действие (бездействие) главного распорядителя, распорядителя и получателя бюджетных средств, главного администратора доходов бюджета, главного администратора источников финансирования дефицита бюджета городского поселения Инсар (нарушители бюджетного законодательства), которому предоставлены средства из бюджета городского поселения Инсар, за совершение которого предусмотрено применение бюджетных мер принуждения.</w:t>
      </w:r>
    </w:p>
    <w:p w:rsidR="005237DA" w:rsidRPr="005237DA" w:rsidRDefault="005237DA" w:rsidP="006301EA">
      <w:pPr>
        <w:pStyle w:val="41"/>
        <w:numPr>
          <w:ilvl w:val="0"/>
          <w:numId w:val="2"/>
        </w:numPr>
        <w:shd w:val="clear" w:color="auto" w:fill="auto"/>
        <w:tabs>
          <w:tab w:val="left" w:pos="1420"/>
        </w:tabs>
        <w:spacing w:before="0" w:after="0" w:line="295" w:lineRule="exact"/>
        <w:ind w:left="720" w:right="40"/>
        <w:jc w:val="both"/>
        <w:rPr>
          <w:rFonts w:ascii="Times New Roman" w:hAnsi="Times New Roman" w:cs="Times New Roman"/>
          <w:sz w:val="24"/>
          <w:szCs w:val="24"/>
        </w:rPr>
      </w:pPr>
      <w:r w:rsidRPr="005237DA">
        <w:rPr>
          <w:rFonts w:ascii="Times New Roman" w:hAnsi="Times New Roman" w:cs="Times New Roman"/>
          <w:sz w:val="24"/>
          <w:szCs w:val="24"/>
        </w:rPr>
        <w:t>Нецелевым использованием бюджетных средств бюджета городского поселения Инсар признаются направление средств бюджета городского поселения Инсар и оплата денежных обязательств в целях, не соответствующих полностью или частично целям, определенным решением Совета городского поселения Инсар о бюджете городского поселения Инсар, сводной бюджетной росписью, бюджетной росписью, бюджетной сметой, нормативно  правовыми актами Администрации городского поселения Инсар, договором (соглашением) либо иным документом, являющимся правовым основанием предоставления указанных средств.</w:t>
      </w:r>
    </w:p>
    <w:p w:rsidR="005237DA" w:rsidRPr="005237DA" w:rsidRDefault="005237DA" w:rsidP="006301EA">
      <w:pPr>
        <w:pStyle w:val="41"/>
        <w:numPr>
          <w:ilvl w:val="0"/>
          <w:numId w:val="2"/>
        </w:numPr>
        <w:shd w:val="clear" w:color="auto" w:fill="auto"/>
        <w:tabs>
          <w:tab w:val="left" w:pos="1413"/>
        </w:tabs>
        <w:spacing w:before="0" w:after="0" w:line="295" w:lineRule="exact"/>
        <w:ind w:left="720" w:right="40"/>
        <w:jc w:val="both"/>
        <w:rPr>
          <w:rFonts w:ascii="Times New Roman" w:hAnsi="Times New Roman" w:cs="Times New Roman"/>
          <w:sz w:val="24"/>
          <w:szCs w:val="24"/>
        </w:rPr>
      </w:pPr>
      <w:r w:rsidRPr="005237DA">
        <w:rPr>
          <w:rFonts w:ascii="Times New Roman" w:hAnsi="Times New Roman" w:cs="Times New Roman"/>
          <w:sz w:val="24"/>
          <w:szCs w:val="24"/>
        </w:rPr>
        <w:t>Применение к нарушителям бюджетного законодательства бюджетной меры принуждения не освобождает его от обязанностей по устранению нарушения бюджетного законодательства Российской Федерации и иных нормативных правовых актов, регулирующих бюджетные правоотношения, а также не освобождает его должностных лиц при наличии соответствующих оснований от ответственности, предусмотренной законодательством Российской Федерации.</w:t>
      </w:r>
    </w:p>
    <w:p w:rsidR="005237DA" w:rsidRPr="005237DA" w:rsidRDefault="005237DA" w:rsidP="005237DA">
      <w:pPr>
        <w:pStyle w:val="41"/>
        <w:shd w:val="clear" w:color="auto" w:fill="auto"/>
        <w:tabs>
          <w:tab w:val="left" w:pos="1424"/>
        </w:tabs>
        <w:spacing w:before="0" w:after="287" w:line="299" w:lineRule="exact"/>
        <w:ind w:left="20" w:right="40" w:firstLine="0"/>
        <w:jc w:val="both"/>
        <w:rPr>
          <w:rFonts w:ascii="Times New Roman" w:hAnsi="Times New Roman" w:cs="Times New Roman"/>
          <w:sz w:val="24"/>
          <w:szCs w:val="24"/>
        </w:rPr>
      </w:pPr>
      <w:r w:rsidRPr="005237DA">
        <w:rPr>
          <w:rFonts w:ascii="Times New Roman" w:hAnsi="Times New Roman" w:cs="Times New Roman"/>
          <w:sz w:val="24"/>
          <w:szCs w:val="24"/>
        </w:rPr>
        <w:t xml:space="preserve">          1.5.  Финансовый орган в течение 10 рабочих дней со дня подписания акта (заключения), оформленного по результатам проверки (ревизии) или обследования, в ходе которого выявлены факты нецелевого использования бюджетных средств, нарушения условий договора бюджетного кредита, условий предоставления межбюджетного трансферта, превышения предельных значений дефицита бюджета городского поселения Инсар, установленных пунктом 3 статьи 92.1 Бюджетного кодекса Российской Федерации, превышения предельного объема муниципального долга, установленного статьей 107 Бюджетного кодекса Российской Федерации, направляет Главе администрации городского поселения Инсар  уведомление о факте бюджетного нарушения по форме согласно Приложению № 1 к настоящему Порядку, с целью принятия бюджетных мер принуждения.</w:t>
      </w:r>
    </w:p>
    <w:p w:rsidR="005237DA" w:rsidRPr="005237DA" w:rsidRDefault="005237DA" w:rsidP="006301EA">
      <w:pPr>
        <w:pStyle w:val="29"/>
        <w:keepNext/>
        <w:keepLines/>
        <w:numPr>
          <w:ilvl w:val="0"/>
          <w:numId w:val="3"/>
        </w:numPr>
        <w:shd w:val="clear" w:color="auto" w:fill="auto"/>
        <w:tabs>
          <w:tab w:val="left" w:pos="3629"/>
        </w:tabs>
        <w:spacing w:before="0" w:after="263" w:line="240" w:lineRule="exact"/>
        <w:ind w:left="2920" w:firstLine="0"/>
        <w:jc w:val="left"/>
        <w:rPr>
          <w:rFonts w:ascii="Times New Roman" w:hAnsi="Times New Roman" w:cs="Times New Roman"/>
          <w:sz w:val="24"/>
          <w:szCs w:val="24"/>
        </w:rPr>
      </w:pPr>
      <w:bookmarkStart w:id="0" w:name="bookmark2"/>
      <w:r w:rsidRPr="005237DA">
        <w:rPr>
          <w:rFonts w:ascii="Times New Roman" w:hAnsi="Times New Roman" w:cs="Times New Roman"/>
          <w:sz w:val="24"/>
          <w:szCs w:val="24"/>
        </w:rPr>
        <w:t>Бюджетные меры принуждения</w:t>
      </w:r>
      <w:bookmarkEnd w:id="0"/>
    </w:p>
    <w:p w:rsidR="005237DA" w:rsidRPr="005237DA" w:rsidRDefault="005237DA" w:rsidP="006301EA">
      <w:pPr>
        <w:pStyle w:val="41"/>
        <w:numPr>
          <w:ilvl w:val="0"/>
          <w:numId w:val="4"/>
        </w:numPr>
        <w:shd w:val="clear" w:color="auto" w:fill="auto"/>
        <w:tabs>
          <w:tab w:val="left" w:pos="1417"/>
        </w:tabs>
        <w:spacing w:before="0" w:after="0" w:line="295"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К нарушителям бюджетного законодательства могут быть применены следующие бюджетные меры принуждения:</w:t>
      </w:r>
    </w:p>
    <w:p w:rsidR="005237DA" w:rsidRPr="005237DA" w:rsidRDefault="005237DA" w:rsidP="006301EA">
      <w:pPr>
        <w:pStyle w:val="41"/>
        <w:numPr>
          <w:ilvl w:val="0"/>
          <w:numId w:val="5"/>
        </w:numPr>
        <w:shd w:val="clear" w:color="auto" w:fill="auto"/>
        <w:tabs>
          <w:tab w:val="left" w:pos="1485"/>
        </w:tabs>
        <w:spacing w:before="0" w:after="0" w:line="295"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бесспорное взыскание суммы средств, предоставленных из бюджета городского поселения Инсар другому бюджету бюджетной системы Российской Федерации;</w:t>
      </w:r>
    </w:p>
    <w:p w:rsidR="005237DA" w:rsidRPr="005237DA" w:rsidRDefault="005237DA" w:rsidP="006301EA">
      <w:pPr>
        <w:pStyle w:val="41"/>
        <w:numPr>
          <w:ilvl w:val="0"/>
          <w:numId w:val="5"/>
        </w:numPr>
        <w:shd w:val="clear" w:color="auto" w:fill="auto"/>
        <w:tabs>
          <w:tab w:val="left" w:pos="1417"/>
        </w:tabs>
        <w:spacing w:before="0" w:after="0" w:line="295"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бесспорное взыскание суммы платы за пользование средствами, предоставленными из бюджета городского поселения Инсар другому бюджету бюджетной системы Российской Федерации;</w:t>
      </w:r>
    </w:p>
    <w:p w:rsidR="005237DA" w:rsidRPr="005237DA" w:rsidRDefault="005237DA" w:rsidP="006301EA">
      <w:pPr>
        <w:pStyle w:val="41"/>
        <w:numPr>
          <w:ilvl w:val="0"/>
          <w:numId w:val="5"/>
        </w:numPr>
        <w:shd w:val="clear" w:color="auto" w:fill="auto"/>
        <w:tabs>
          <w:tab w:val="left" w:pos="1420"/>
        </w:tabs>
        <w:spacing w:before="0" w:after="0" w:line="295"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бесспорное взыскание пеней за несвоевременный возврат средств бюджета;</w:t>
      </w:r>
    </w:p>
    <w:p w:rsidR="005237DA" w:rsidRPr="005237DA" w:rsidRDefault="005237DA" w:rsidP="006301EA">
      <w:pPr>
        <w:pStyle w:val="41"/>
        <w:numPr>
          <w:ilvl w:val="0"/>
          <w:numId w:val="5"/>
        </w:numPr>
        <w:shd w:val="clear" w:color="auto" w:fill="auto"/>
        <w:tabs>
          <w:tab w:val="left" w:pos="1431"/>
        </w:tabs>
        <w:spacing w:before="0" w:after="0" w:line="295"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приостановление (сокращение) предоставления межбюджетных трансфертов (за исключением субвенций);</w:t>
      </w:r>
    </w:p>
    <w:p w:rsidR="005237DA" w:rsidRPr="005237DA" w:rsidRDefault="005237DA" w:rsidP="006301EA">
      <w:pPr>
        <w:pStyle w:val="41"/>
        <w:numPr>
          <w:ilvl w:val="0"/>
          <w:numId w:val="5"/>
        </w:numPr>
        <w:shd w:val="clear" w:color="auto" w:fill="auto"/>
        <w:tabs>
          <w:tab w:val="left" w:pos="1482"/>
        </w:tabs>
        <w:spacing w:before="0" w:after="0" w:line="295"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передача уполномоченному по бюджету городского поселения Инсар части полномочий главного распорядителя, распорядителя и получателя бюджетных средств.</w:t>
      </w:r>
    </w:p>
    <w:p w:rsidR="005237DA" w:rsidRPr="005237DA" w:rsidRDefault="005237DA" w:rsidP="006301EA">
      <w:pPr>
        <w:pStyle w:val="41"/>
        <w:numPr>
          <w:ilvl w:val="0"/>
          <w:numId w:val="4"/>
        </w:numPr>
        <w:shd w:val="clear" w:color="auto" w:fill="auto"/>
        <w:tabs>
          <w:tab w:val="left" w:pos="1424"/>
        </w:tabs>
        <w:spacing w:before="0" w:after="0" w:line="295"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Решение о бесспорном взыскании суммы средств бюджетного кредита, принимается Главой администрации бюджета городского поселения Инсар в следующих случаях и размерах:</w:t>
      </w:r>
    </w:p>
    <w:p w:rsidR="005237DA" w:rsidRPr="005237DA" w:rsidRDefault="005237DA" w:rsidP="006301EA">
      <w:pPr>
        <w:pStyle w:val="41"/>
        <w:numPr>
          <w:ilvl w:val="0"/>
          <w:numId w:val="6"/>
        </w:numPr>
        <w:shd w:val="clear" w:color="auto" w:fill="auto"/>
        <w:tabs>
          <w:tab w:val="left" w:pos="1420"/>
        </w:tabs>
        <w:spacing w:before="0" w:after="0" w:line="295"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нецелевого использования средств бюджетного кредита в размере суммы средств, использованных не по целевому назначению;</w:t>
      </w:r>
    </w:p>
    <w:p w:rsidR="005237DA" w:rsidRPr="005237DA" w:rsidRDefault="005237DA" w:rsidP="006301EA">
      <w:pPr>
        <w:pStyle w:val="41"/>
        <w:numPr>
          <w:ilvl w:val="0"/>
          <w:numId w:val="6"/>
        </w:numPr>
        <w:shd w:val="clear" w:color="auto" w:fill="auto"/>
        <w:tabs>
          <w:tab w:val="left" w:pos="1420"/>
        </w:tabs>
        <w:spacing w:before="0" w:after="0" w:line="295"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 возврата либо несвоевременного возврата средств бюджетного кредита, в установленный срок, в размере суммы непогашенных остатков бюджетного кредита;</w:t>
      </w:r>
    </w:p>
    <w:p w:rsidR="005237DA" w:rsidRPr="005237DA" w:rsidRDefault="005237DA" w:rsidP="006301EA">
      <w:pPr>
        <w:pStyle w:val="41"/>
        <w:numPr>
          <w:ilvl w:val="0"/>
          <w:numId w:val="6"/>
        </w:numPr>
        <w:shd w:val="clear" w:color="auto" w:fill="auto"/>
        <w:tabs>
          <w:tab w:val="left" w:pos="1424"/>
        </w:tabs>
        <w:spacing w:before="0" w:after="0" w:line="295"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нарушения условий предоставления бюджетного кредита, если это действие не связано с нецелевым использованием бюджетных средств, в размере суммы средств, использованных с нарушением условий предоставления бюджетного кредита.</w:t>
      </w:r>
    </w:p>
    <w:p w:rsidR="005237DA" w:rsidRPr="005237DA" w:rsidRDefault="005237DA" w:rsidP="006301EA">
      <w:pPr>
        <w:pStyle w:val="41"/>
        <w:numPr>
          <w:ilvl w:val="0"/>
          <w:numId w:val="4"/>
        </w:numPr>
        <w:shd w:val="clear" w:color="auto" w:fill="auto"/>
        <w:tabs>
          <w:tab w:val="left" w:pos="1417"/>
        </w:tabs>
        <w:spacing w:before="0" w:after="0" w:line="295"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Решение о бесспорном взыскании суммы платы за пользование средствами бюджетного кредита, принимается в следующих случаях и размерах:</w:t>
      </w:r>
    </w:p>
    <w:p w:rsidR="005237DA" w:rsidRPr="005237DA" w:rsidRDefault="005237DA" w:rsidP="006301EA">
      <w:pPr>
        <w:pStyle w:val="41"/>
        <w:numPr>
          <w:ilvl w:val="0"/>
          <w:numId w:val="7"/>
        </w:numPr>
        <w:shd w:val="clear" w:color="auto" w:fill="auto"/>
        <w:tabs>
          <w:tab w:val="left" w:pos="1424"/>
        </w:tabs>
        <w:spacing w:before="0" w:after="0" w:line="295" w:lineRule="exact"/>
        <w:ind w:left="20" w:right="40" w:firstLine="0"/>
        <w:jc w:val="both"/>
        <w:rPr>
          <w:rFonts w:ascii="Times New Roman" w:hAnsi="Times New Roman" w:cs="Times New Roman"/>
          <w:sz w:val="24"/>
          <w:szCs w:val="24"/>
        </w:rPr>
      </w:pPr>
      <w:r w:rsidRPr="005237DA">
        <w:rPr>
          <w:rFonts w:ascii="Times New Roman" w:hAnsi="Times New Roman" w:cs="Times New Roman"/>
          <w:sz w:val="24"/>
          <w:szCs w:val="24"/>
        </w:rPr>
        <w:t>нецелевого использования бюджетных кредитов, в размере суммы платы за пользование средствами бюджетного кредита, начисленного на день принятия решения о применении бюджетной меры принуждения;</w:t>
      </w:r>
    </w:p>
    <w:p w:rsidR="005237DA" w:rsidRPr="005237DA" w:rsidRDefault="005237DA" w:rsidP="006301EA">
      <w:pPr>
        <w:pStyle w:val="41"/>
        <w:numPr>
          <w:ilvl w:val="0"/>
          <w:numId w:val="7"/>
        </w:numPr>
        <w:shd w:val="clear" w:color="auto" w:fill="auto"/>
        <w:tabs>
          <w:tab w:val="left" w:pos="1420"/>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 перечисления либо несвоевременного перечисления платы за пользование средствами бюджетного кредита, в размере суммы платы за пользование средствами бюджетного кредита, начисленного на день принятия решения о применении бюджетной меры принуждения;</w:t>
      </w:r>
    </w:p>
    <w:p w:rsidR="005237DA" w:rsidRPr="005237DA" w:rsidRDefault="005237DA" w:rsidP="006301EA">
      <w:pPr>
        <w:pStyle w:val="41"/>
        <w:numPr>
          <w:ilvl w:val="0"/>
          <w:numId w:val="7"/>
        </w:numPr>
        <w:shd w:val="clear" w:color="auto" w:fill="auto"/>
        <w:tabs>
          <w:tab w:val="left" w:pos="1428"/>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нарушения условий предоставления бюджетного кредита, если это действие не связано с нецелевым использованием бюджетных средств, в размере суммы платы за пользование средствами бюджетного кредита, начисленного на день принятия решения о применении бюджетной меры принуждения.</w:t>
      </w:r>
    </w:p>
    <w:p w:rsidR="005237DA" w:rsidRPr="005237DA" w:rsidRDefault="005237DA" w:rsidP="006301EA">
      <w:pPr>
        <w:pStyle w:val="41"/>
        <w:numPr>
          <w:ilvl w:val="0"/>
          <w:numId w:val="4"/>
        </w:numPr>
        <w:shd w:val="clear" w:color="auto" w:fill="auto"/>
        <w:tabs>
          <w:tab w:val="left" w:pos="1417"/>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Решение о бесспорном взыскании пеней за несвоевременный возврат средств бюджетного кредита принимается в следующих случаях и размерах:</w:t>
      </w:r>
    </w:p>
    <w:p w:rsidR="005237DA" w:rsidRPr="005237DA" w:rsidRDefault="005237DA" w:rsidP="006301EA">
      <w:pPr>
        <w:pStyle w:val="41"/>
        <w:numPr>
          <w:ilvl w:val="0"/>
          <w:numId w:val="8"/>
        </w:numPr>
        <w:shd w:val="clear" w:color="auto" w:fill="auto"/>
        <w:tabs>
          <w:tab w:val="left" w:pos="1428"/>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 возврата либо несвоевременного возврата бюджетного кредита, в размере одной трехсотой действующей ставки рефинансирования Центрального банка Российской Федерации за каждый день просрочки на сумму непогашенного остатка бюджетного кредита, начисленного на день принятия Финансовым управлением решения о применении бюджетной меры принуждения;</w:t>
      </w:r>
    </w:p>
    <w:p w:rsidR="005237DA" w:rsidRPr="005237DA" w:rsidRDefault="005237DA" w:rsidP="006301EA">
      <w:pPr>
        <w:pStyle w:val="41"/>
        <w:numPr>
          <w:ilvl w:val="0"/>
          <w:numId w:val="8"/>
        </w:numPr>
        <w:shd w:val="clear" w:color="auto" w:fill="auto"/>
        <w:tabs>
          <w:tab w:val="left" w:pos="1424"/>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 перечисления либо несвоевременного перечисления платы за пользование средствами бюджетного кредита, в размере одной трехсотой действующей ставки рефинансирования Центрального банка Российской Федерации за каждый день просрочки на сумму непогашенного остатка платы за пользование бюджетным кредитом, начисленного на день принятия Финансовым управлением решения о применении бюджетной меры принуждения.</w:t>
      </w:r>
    </w:p>
    <w:p w:rsidR="005237DA" w:rsidRPr="005237DA" w:rsidRDefault="005237DA" w:rsidP="006301EA">
      <w:pPr>
        <w:pStyle w:val="41"/>
        <w:numPr>
          <w:ilvl w:val="1"/>
          <w:numId w:val="8"/>
        </w:numPr>
        <w:shd w:val="clear" w:color="auto" w:fill="auto"/>
        <w:tabs>
          <w:tab w:val="left" w:pos="1424"/>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Решение о бесспорном взыскании суммы средств межбюджетного трансферта, принимается Финансовым управлением, если нарушителем бюджетного законодательства совершено повторное однородное бюджетное нарушение, которое невозможно устранить, в следующих случаях и размерах:</w:t>
      </w:r>
    </w:p>
    <w:p w:rsidR="005237DA" w:rsidRPr="005237DA" w:rsidRDefault="005237DA" w:rsidP="006301EA">
      <w:pPr>
        <w:pStyle w:val="41"/>
        <w:numPr>
          <w:ilvl w:val="2"/>
          <w:numId w:val="8"/>
        </w:numPr>
        <w:shd w:val="clear" w:color="auto" w:fill="auto"/>
        <w:tabs>
          <w:tab w:val="left" w:pos="1424"/>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нецелевого использования средств межбюджетного трансферта, в размере суммы средств, использованных не по целевому назначению;</w:t>
      </w:r>
    </w:p>
    <w:p w:rsidR="005237DA" w:rsidRPr="005237DA" w:rsidRDefault="005237DA" w:rsidP="006301EA">
      <w:pPr>
        <w:pStyle w:val="41"/>
        <w:numPr>
          <w:ilvl w:val="2"/>
          <w:numId w:val="8"/>
        </w:numPr>
        <w:shd w:val="clear" w:color="auto" w:fill="auto"/>
        <w:tabs>
          <w:tab w:val="left" w:pos="1424"/>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нарушения условий предоставления межбюджетных трансфертов, если это действие не связано с нецелевым использованием бюджетных средств, в размере суммы средств, использованных с нарушением условий предоставления межбюджетных трансфертов.</w:t>
      </w:r>
    </w:p>
    <w:p w:rsidR="005237DA" w:rsidRPr="005237DA" w:rsidRDefault="005237DA" w:rsidP="006301EA">
      <w:pPr>
        <w:pStyle w:val="41"/>
        <w:numPr>
          <w:ilvl w:val="1"/>
          <w:numId w:val="8"/>
        </w:numPr>
        <w:shd w:val="clear" w:color="auto" w:fill="auto"/>
        <w:tabs>
          <w:tab w:val="left" w:pos="1417"/>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Решение о сокращение предоставления межбюджетных трансфертов (за исключением субвенций) принимается Финансовым управлением, если нарушителем бюджетного законодательства впервые совершено бюджетное нарушение, которое невозможно устранить, в следующих случаях и размерах:</w:t>
      </w:r>
    </w:p>
    <w:p w:rsidR="005237DA" w:rsidRPr="005237DA" w:rsidRDefault="005237DA" w:rsidP="006301EA">
      <w:pPr>
        <w:pStyle w:val="41"/>
        <w:numPr>
          <w:ilvl w:val="2"/>
          <w:numId w:val="8"/>
        </w:numPr>
        <w:shd w:val="clear" w:color="auto" w:fill="auto"/>
        <w:tabs>
          <w:tab w:val="left" w:pos="1420"/>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нецелевого использования средств межбюджетного трансферта, имеющего целевое назначение, в размере суммы средств, использованных не по целевому назначению;</w:t>
      </w:r>
    </w:p>
    <w:p w:rsidR="005237DA" w:rsidRPr="005237DA" w:rsidRDefault="005237DA" w:rsidP="006301EA">
      <w:pPr>
        <w:pStyle w:val="41"/>
        <w:numPr>
          <w:ilvl w:val="2"/>
          <w:numId w:val="8"/>
        </w:numPr>
        <w:shd w:val="clear" w:color="auto" w:fill="auto"/>
        <w:tabs>
          <w:tab w:val="left" w:pos="1420"/>
        </w:tabs>
        <w:spacing w:before="0" w:after="0" w:line="306"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нецелевого использования средств бюджетного кредита в размере суммы средств, использованных не по целевому назначению, платы за пользование бюджетным кредитом и пени за несвоевременный возврат средств бюджетного кредита;</w:t>
      </w:r>
    </w:p>
    <w:p w:rsidR="005237DA" w:rsidRPr="005237DA" w:rsidRDefault="005237DA" w:rsidP="006301EA">
      <w:pPr>
        <w:pStyle w:val="41"/>
        <w:numPr>
          <w:ilvl w:val="2"/>
          <w:numId w:val="8"/>
        </w:numPr>
        <w:shd w:val="clear" w:color="auto" w:fill="auto"/>
        <w:tabs>
          <w:tab w:val="left" w:pos="1424"/>
        </w:tabs>
        <w:spacing w:before="0" w:after="0" w:line="302"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нарушения условий предоставления межбюджетных трансфертов, если это действие не связано с нецелевым использованием бюджетных средств, в размере суммы средств, использованных с нарушением условий предоставления межбюджетных трансфертов;</w:t>
      </w:r>
    </w:p>
    <w:p w:rsidR="005237DA" w:rsidRPr="005237DA" w:rsidRDefault="005237DA" w:rsidP="006301EA">
      <w:pPr>
        <w:pStyle w:val="41"/>
        <w:numPr>
          <w:ilvl w:val="2"/>
          <w:numId w:val="8"/>
        </w:numPr>
        <w:shd w:val="clear" w:color="auto" w:fill="auto"/>
        <w:tabs>
          <w:tab w:val="left" w:pos="729"/>
        </w:tabs>
        <w:spacing w:before="0" w:after="0" w:line="240" w:lineRule="auto"/>
        <w:ind w:left="20" w:firstLine="700"/>
        <w:jc w:val="both"/>
        <w:rPr>
          <w:rFonts w:ascii="Times New Roman" w:hAnsi="Times New Roman" w:cs="Times New Roman"/>
          <w:sz w:val="24"/>
          <w:szCs w:val="24"/>
        </w:rPr>
      </w:pPr>
      <w:r w:rsidRPr="005237DA">
        <w:rPr>
          <w:rFonts w:ascii="Times New Roman" w:hAnsi="Times New Roman" w:cs="Times New Roman"/>
          <w:sz w:val="24"/>
          <w:szCs w:val="24"/>
        </w:rPr>
        <w:t>превышения предельных значений дефицита бюджета муниципального района, установленных пунктом 3 статьи 92.1 Бюджетного кодекса Российской Федерации, в размере суммы средств, превышающих предельные значения дефицита бюджета муниципального района;</w:t>
      </w:r>
    </w:p>
    <w:p w:rsidR="005237DA" w:rsidRPr="005237DA" w:rsidRDefault="005237DA" w:rsidP="006301EA">
      <w:pPr>
        <w:pStyle w:val="41"/>
        <w:numPr>
          <w:ilvl w:val="2"/>
          <w:numId w:val="8"/>
        </w:numPr>
        <w:shd w:val="clear" w:color="auto" w:fill="auto"/>
        <w:tabs>
          <w:tab w:val="left" w:pos="1431"/>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превышения предельного объема муниципального долга, установленного статьей 107 Бюджетного кодекса Российской Федерации, в размере суммы средств, превышающих предельный объем муниципального долга.</w:t>
      </w:r>
    </w:p>
    <w:p w:rsidR="005237DA" w:rsidRPr="005237DA" w:rsidRDefault="005237DA" w:rsidP="005237DA">
      <w:pPr>
        <w:pStyle w:val="41"/>
        <w:shd w:val="clear" w:color="auto" w:fill="auto"/>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2.7. Решение о приостановлении предоставления межбюджетных трансфертов (за исключением субвенций) принимается Финансовым управлением, если нарушителем бюджетного законодательства совершено бюджетное нарушение, которое возможно устранить в течение финансового года, в следующих случаях и размерах:</w:t>
      </w:r>
    </w:p>
    <w:p w:rsidR="005237DA" w:rsidRPr="005237DA" w:rsidRDefault="005237DA" w:rsidP="006301EA">
      <w:pPr>
        <w:pStyle w:val="41"/>
        <w:numPr>
          <w:ilvl w:val="0"/>
          <w:numId w:val="9"/>
        </w:numPr>
        <w:shd w:val="clear" w:color="auto" w:fill="auto"/>
        <w:tabs>
          <w:tab w:val="left" w:pos="1424"/>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нецелевого использования средств межбюджетного трансферта, имеющих целевое назначение, в размере суммы средств, использованных не по целевому назначению;</w:t>
      </w:r>
    </w:p>
    <w:p w:rsidR="005237DA" w:rsidRPr="005237DA" w:rsidRDefault="005237DA" w:rsidP="006301EA">
      <w:pPr>
        <w:pStyle w:val="41"/>
        <w:numPr>
          <w:ilvl w:val="0"/>
          <w:numId w:val="9"/>
        </w:numPr>
        <w:shd w:val="clear" w:color="auto" w:fill="auto"/>
        <w:tabs>
          <w:tab w:val="left" w:pos="1420"/>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нецелевого использования средств бюджетного кредита в размере суммы средств, использованных не по целевому назначению, платы за пользование бюджетным кредитом и пени за несвоевременный возврат средств бюджетного кредита;</w:t>
      </w:r>
    </w:p>
    <w:p w:rsidR="005237DA" w:rsidRPr="005237DA" w:rsidRDefault="005237DA" w:rsidP="006301EA">
      <w:pPr>
        <w:pStyle w:val="41"/>
        <w:numPr>
          <w:ilvl w:val="0"/>
          <w:numId w:val="9"/>
        </w:numPr>
        <w:shd w:val="clear" w:color="auto" w:fill="auto"/>
        <w:tabs>
          <w:tab w:val="left" w:pos="1431"/>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 возврата либо несвоевременного возврата бюджетного кредита, в размере суммы непогашенных остатков бюджетного кредита;</w:t>
      </w:r>
    </w:p>
    <w:p w:rsidR="005237DA" w:rsidRPr="005237DA" w:rsidRDefault="005237DA" w:rsidP="006301EA">
      <w:pPr>
        <w:pStyle w:val="41"/>
        <w:numPr>
          <w:ilvl w:val="0"/>
          <w:numId w:val="9"/>
        </w:numPr>
        <w:shd w:val="clear" w:color="auto" w:fill="auto"/>
        <w:tabs>
          <w:tab w:val="left" w:pos="1417"/>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не перечисления либо несвоевременного перечисления платы за пользование средствами бюджетного кредита, в размере суммы непогашенного остатка платы за пользование средствами бюджетного кредита, начисленного на день принятия Финансовым управлением решения о применении бюджетной меры принуждения.</w:t>
      </w:r>
    </w:p>
    <w:p w:rsidR="005237DA" w:rsidRPr="005237DA" w:rsidRDefault="005237DA" w:rsidP="006301EA">
      <w:pPr>
        <w:pStyle w:val="41"/>
        <w:numPr>
          <w:ilvl w:val="0"/>
          <w:numId w:val="9"/>
        </w:numPr>
        <w:shd w:val="clear" w:color="auto" w:fill="auto"/>
        <w:tabs>
          <w:tab w:val="left" w:pos="1428"/>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нарушения условий предоставления бюджетного кредита, если это действие не связано с нецелевым использованием бюджетных средств, в размере суммы средств, использованных с нарушением условий предоставления бюджетного кредита;</w:t>
      </w:r>
    </w:p>
    <w:p w:rsidR="005237DA" w:rsidRPr="005237DA" w:rsidRDefault="005237DA" w:rsidP="006301EA">
      <w:pPr>
        <w:pStyle w:val="41"/>
        <w:numPr>
          <w:ilvl w:val="0"/>
          <w:numId w:val="9"/>
        </w:numPr>
        <w:shd w:val="clear" w:color="auto" w:fill="auto"/>
        <w:tabs>
          <w:tab w:val="left" w:pos="1424"/>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нарушения условий предоставления межбюджетных трансфертов, если это действие не связано с нецелевым использованием бюджетных средств, в размере суммы средств, использованных с нарушением условий предоставления межбюджетных трансфертов;</w:t>
      </w:r>
    </w:p>
    <w:p w:rsidR="005237DA" w:rsidRPr="005237DA" w:rsidRDefault="005237DA" w:rsidP="006301EA">
      <w:pPr>
        <w:pStyle w:val="41"/>
        <w:numPr>
          <w:ilvl w:val="0"/>
          <w:numId w:val="9"/>
        </w:numPr>
        <w:shd w:val="clear" w:color="auto" w:fill="auto"/>
        <w:tabs>
          <w:tab w:val="left" w:pos="1428"/>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превышения предельных значений дефицита бюджета поселения, установленных пунктом 3 статьи 92.1 Бюджетного кодекса Российской Федерации, в размере суммы средств, превышающих предельные значения дефицита бюджета поселения;</w:t>
      </w:r>
    </w:p>
    <w:p w:rsidR="005237DA" w:rsidRPr="005237DA" w:rsidRDefault="005237DA" w:rsidP="006301EA">
      <w:pPr>
        <w:pStyle w:val="41"/>
        <w:numPr>
          <w:ilvl w:val="0"/>
          <w:numId w:val="9"/>
        </w:numPr>
        <w:shd w:val="clear" w:color="auto" w:fill="auto"/>
        <w:tabs>
          <w:tab w:val="left" w:pos="1428"/>
        </w:tabs>
        <w:spacing w:before="0" w:after="287"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превышения предельного объема муниципального долга, установленного статьей 107 Бюджетного кодекса Российской Федерации, в размере суммы средств, превышающих предельный объем муниципального долга.</w:t>
      </w:r>
    </w:p>
    <w:p w:rsidR="005237DA" w:rsidRPr="005237DA" w:rsidRDefault="005237DA" w:rsidP="006301EA">
      <w:pPr>
        <w:pStyle w:val="29"/>
        <w:keepNext/>
        <w:keepLines/>
        <w:numPr>
          <w:ilvl w:val="0"/>
          <w:numId w:val="3"/>
        </w:numPr>
        <w:shd w:val="clear" w:color="auto" w:fill="auto"/>
        <w:tabs>
          <w:tab w:val="left" w:pos="1446"/>
        </w:tabs>
        <w:spacing w:before="0" w:after="246" w:line="240" w:lineRule="exact"/>
        <w:ind w:left="3800" w:right="40"/>
        <w:jc w:val="left"/>
        <w:rPr>
          <w:rFonts w:ascii="Times New Roman" w:hAnsi="Times New Roman" w:cs="Times New Roman"/>
          <w:sz w:val="24"/>
          <w:szCs w:val="24"/>
        </w:rPr>
      </w:pPr>
      <w:bookmarkStart w:id="1" w:name="bookmark3"/>
      <w:r w:rsidRPr="005237DA">
        <w:rPr>
          <w:rFonts w:ascii="Times New Roman" w:hAnsi="Times New Roman" w:cs="Times New Roman"/>
          <w:sz w:val="24"/>
          <w:szCs w:val="24"/>
        </w:rPr>
        <w:t>Порядок принятия и исполнения решения о применении бюджетных мер принуждения</w:t>
      </w:r>
      <w:bookmarkEnd w:id="1"/>
    </w:p>
    <w:p w:rsidR="005237DA" w:rsidRPr="005237DA" w:rsidRDefault="005237DA" w:rsidP="006301EA">
      <w:pPr>
        <w:pStyle w:val="41"/>
        <w:numPr>
          <w:ilvl w:val="0"/>
          <w:numId w:val="10"/>
        </w:numPr>
        <w:shd w:val="clear" w:color="auto" w:fill="auto"/>
        <w:tabs>
          <w:tab w:val="left" w:pos="1413"/>
        </w:tabs>
        <w:spacing w:before="0" w:after="0" w:line="302"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Принятие Главой администрации  решений осуществляется в соответствии с Правилами о применении бюджетных мер принуждения,  решений об изменении решений о применении бюджетных мер принуждения, решений об отмене решений о применении бюджетных мер принуждения или решений об отказе в применении бюджетных мер  принуждения,  утвержденными  постановлением Правительства Российской Федерации от 07.02.2019 г. № 91 (далее - Правила), с учетом особенностей, определенных настоящим разделом Порядка.</w:t>
      </w:r>
    </w:p>
    <w:p w:rsidR="005237DA" w:rsidRPr="005237DA" w:rsidRDefault="005237DA" w:rsidP="006301EA">
      <w:pPr>
        <w:pStyle w:val="41"/>
        <w:numPr>
          <w:ilvl w:val="0"/>
          <w:numId w:val="10"/>
        </w:numPr>
        <w:shd w:val="clear" w:color="auto" w:fill="auto"/>
        <w:tabs>
          <w:tab w:val="left" w:pos="1417"/>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На основании поступившего уведомления по форме согласно приложению №1, Глава администрация принимает одно из следующих решений:</w:t>
      </w:r>
    </w:p>
    <w:p w:rsidR="005237DA" w:rsidRPr="005237DA" w:rsidRDefault="005237DA" w:rsidP="005237DA">
      <w:pPr>
        <w:pStyle w:val="41"/>
        <w:shd w:val="clear" w:color="auto" w:fill="auto"/>
        <w:spacing w:before="0" w:after="0" w:line="299" w:lineRule="exact"/>
        <w:ind w:left="20" w:right="40" w:firstLine="1400"/>
        <w:jc w:val="left"/>
        <w:rPr>
          <w:rFonts w:ascii="Times New Roman" w:hAnsi="Times New Roman" w:cs="Times New Roman"/>
          <w:sz w:val="24"/>
          <w:szCs w:val="24"/>
        </w:rPr>
      </w:pPr>
      <w:r w:rsidRPr="005237DA">
        <w:rPr>
          <w:rFonts w:ascii="Times New Roman" w:hAnsi="Times New Roman" w:cs="Times New Roman"/>
          <w:sz w:val="24"/>
          <w:szCs w:val="24"/>
        </w:rPr>
        <w:t>о применении бюджетных мер принуждения по форме согласно приложению №2 к настоящему Порядку;</w:t>
      </w:r>
    </w:p>
    <w:p w:rsidR="005237DA" w:rsidRPr="005237DA" w:rsidRDefault="005237DA" w:rsidP="005237DA">
      <w:pPr>
        <w:pStyle w:val="41"/>
        <w:shd w:val="clear" w:color="auto" w:fill="auto"/>
        <w:spacing w:before="0" w:after="0" w:line="299" w:lineRule="exact"/>
        <w:ind w:left="20" w:right="40" w:firstLine="1400"/>
        <w:jc w:val="left"/>
        <w:rPr>
          <w:rFonts w:ascii="Times New Roman" w:hAnsi="Times New Roman" w:cs="Times New Roman"/>
          <w:sz w:val="24"/>
          <w:szCs w:val="24"/>
        </w:rPr>
      </w:pPr>
      <w:r w:rsidRPr="005237DA">
        <w:rPr>
          <w:rFonts w:ascii="Times New Roman" w:hAnsi="Times New Roman" w:cs="Times New Roman"/>
          <w:sz w:val="24"/>
          <w:szCs w:val="24"/>
        </w:rPr>
        <w:t>об отказе в применении бюджетных мер принуждения по форме согласно приложению №3 к настоящему Порядку.</w:t>
      </w:r>
    </w:p>
    <w:p w:rsidR="005237DA" w:rsidRPr="005237DA" w:rsidRDefault="005237DA" w:rsidP="006301EA">
      <w:pPr>
        <w:pStyle w:val="41"/>
        <w:numPr>
          <w:ilvl w:val="0"/>
          <w:numId w:val="10"/>
        </w:numPr>
        <w:shd w:val="clear" w:color="auto" w:fill="auto"/>
        <w:tabs>
          <w:tab w:val="left" w:pos="1424"/>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Бюджетные меры принуждения за совершение бюджетного нарушения применяется Главой администрации на основании уведомлений о применении бюджетных мер принуждения.</w:t>
      </w:r>
    </w:p>
    <w:p w:rsidR="005237DA" w:rsidRPr="005237DA" w:rsidRDefault="005237DA" w:rsidP="006301EA">
      <w:pPr>
        <w:pStyle w:val="41"/>
        <w:numPr>
          <w:ilvl w:val="0"/>
          <w:numId w:val="10"/>
        </w:numPr>
        <w:shd w:val="clear" w:color="auto" w:fill="auto"/>
        <w:tabs>
          <w:tab w:val="left" w:pos="1424"/>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Уведомления о применении бюджетных мер принуждений регистрируются в течение двух рабочих дней со дня их поступления в журнале регистрации уведомлений по форме согласно приложению №4 к настоящему порядку.</w:t>
      </w:r>
    </w:p>
    <w:p w:rsidR="005237DA" w:rsidRPr="005237DA" w:rsidRDefault="005237DA" w:rsidP="006301EA">
      <w:pPr>
        <w:pStyle w:val="41"/>
        <w:numPr>
          <w:ilvl w:val="0"/>
          <w:numId w:val="10"/>
        </w:numPr>
        <w:shd w:val="clear" w:color="auto" w:fill="auto"/>
        <w:tabs>
          <w:tab w:val="left" w:pos="1417"/>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Бюджетные меры принуждения подлежат применению в течение 30 календарных дней после получения уведомлений о применении бюджетных мер принуждения от государственных (муниципальных) органов внутреннего финансового контроля.</w:t>
      </w:r>
    </w:p>
    <w:p w:rsidR="005237DA" w:rsidRPr="005237DA" w:rsidRDefault="005237DA" w:rsidP="006301EA">
      <w:pPr>
        <w:pStyle w:val="41"/>
        <w:numPr>
          <w:ilvl w:val="0"/>
          <w:numId w:val="10"/>
        </w:numPr>
        <w:shd w:val="clear" w:color="auto" w:fill="auto"/>
        <w:tabs>
          <w:tab w:val="left" w:pos="1424"/>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Бесспорное взыскание суммы средств межбюджетного трансферта, бюджетного кредита, платы за пользование средствами бюджетного кредита, пеней за несвоевременный возврат средств бюджетного кредита осуществляются в порядке, установленном администрацией о взыскании средств межбюджетного трансферта, остатков непогашенных кредитов.</w:t>
      </w:r>
    </w:p>
    <w:p w:rsidR="005237DA" w:rsidRPr="005237DA" w:rsidRDefault="005237DA" w:rsidP="006301EA">
      <w:pPr>
        <w:pStyle w:val="41"/>
        <w:numPr>
          <w:ilvl w:val="0"/>
          <w:numId w:val="10"/>
        </w:numPr>
        <w:shd w:val="clear" w:color="auto" w:fill="auto"/>
        <w:tabs>
          <w:tab w:val="left" w:pos="1431"/>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Приостановление (сокращение) предоставления межбюджетных трансфертов (за исключением субвенций), осуществляются в порядке, установленном администрацией.</w:t>
      </w:r>
    </w:p>
    <w:p w:rsidR="005237DA" w:rsidRPr="005237DA" w:rsidRDefault="005237DA" w:rsidP="006301EA">
      <w:pPr>
        <w:pStyle w:val="41"/>
        <w:numPr>
          <w:ilvl w:val="0"/>
          <w:numId w:val="10"/>
        </w:numPr>
        <w:shd w:val="clear" w:color="auto" w:fill="auto"/>
        <w:tabs>
          <w:tab w:val="left" w:pos="1420"/>
        </w:tabs>
        <w:spacing w:before="0" w:after="0"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В случае признания в судебном порядке действий (бездействия) администрации, направившая уведомление, незаконным, администрация обязана, в течение 5 рабочих дней со дня вступления в законную силу судебного акта, отозвать уведомление.</w:t>
      </w:r>
    </w:p>
    <w:p w:rsidR="005237DA" w:rsidRPr="005237DA" w:rsidRDefault="005237DA" w:rsidP="006301EA">
      <w:pPr>
        <w:pStyle w:val="41"/>
        <w:numPr>
          <w:ilvl w:val="0"/>
          <w:numId w:val="10"/>
        </w:numPr>
        <w:shd w:val="clear" w:color="auto" w:fill="auto"/>
        <w:tabs>
          <w:tab w:val="left" w:pos="1428"/>
        </w:tabs>
        <w:spacing w:before="0" w:after="895" w:line="299" w:lineRule="exact"/>
        <w:ind w:left="20" w:right="40" w:firstLine="700"/>
        <w:jc w:val="both"/>
        <w:rPr>
          <w:rFonts w:ascii="Times New Roman" w:hAnsi="Times New Roman" w:cs="Times New Roman"/>
          <w:sz w:val="24"/>
          <w:szCs w:val="24"/>
        </w:rPr>
      </w:pPr>
      <w:r w:rsidRPr="005237DA">
        <w:rPr>
          <w:rFonts w:ascii="Times New Roman" w:hAnsi="Times New Roman" w:cs="Times New Roman"/>
          <w:sz w:val="24"/>
          <w:szCs w:val="24"/>
        </w:rPr>
        <w:t>Администрация в течение 7 рабочих дней со дня поступления сообщения об отзыве уведомления о применении бюджетной меры принуждения отменяет решение о применении бюджетной меры принуждения, уведомляет об этом соответствующего главного распорядителя бюджета городского поселения Инсар и возвращает Главе администрации уведомление о применении бюджетной меры принуждения.</w:t>
      </w:r>
    </w:p>
    <w:p w:rsidR="005237DA" w:rsidRPr="005237DA" w:rsidRDefault="008B1DA5" w:rsidP="005237DA">
      <w:pPr>
        <w:pStyle w:val="1"/>
        <w:jc w:val="right"/>
        <w:rPr>
          <w:b/>
          <w:szCs w:val="24"/>
        </w:rPr>
      </w:pPr>
      <w:r>
        <w:rPr>
          <w:szCs w:val="24"/>
        </w:rPr>
        <w:t>Пр</w:t>
      </w:r>
      <w:r w:rsidR="005237DA" w:rsidRPr="005237DA">
        <w:rPr>
          <w:szCs w:val="24"/>
        </w:rPr>
        <w:t>иложение №  1</w:t>
      </w:r>
    </w:p>
    <w:p w:rsidR="005237DA" w:rsidRPr="005237DA" w:rsidRDefault="005237DA" w:rsidP="005237DA">
      <w:pPr>
        <w:jc w:val="right"/>
        <w:rPr>
          <w:rFonts w:ascii="Times New Roman" w:hAnsi="Times New Roman" w:cs="Times New Roman"/>
          <w:sz w:val="24"/>
          <w:szCs w:val="24"/>
        </w:rPr>
      </w:pP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t xml:space="preserve">к порядку </w:t>
      </w:r>
    </w:p>
    <w:p w:rsidR="005237DA" w:rsidRPr="005237DA" w:rsidRDefault="005237DA" w:rsidP="005237DA">
      <w:pPr>
        <w:pStyle w:val="1"/>
        <w:jc w:val="both"/>
        <w:rPr>
          <w:szCs w:val="24"/>
        </w:rPr>
      </w:pPr>
    </w:p>
    <w:p w:rsidR="005237DA" w:rsidRPr="005237DA" w:rsidRDefault="005237DA" w:rsidP="005237DA">
      <w:pPr>
        <w:pStyle w:val="52"/>
        <w:shd w:val="clear" w:color="auto" w:fill="auto"/>
        <w:spacing w:before="0" w:after="218"/>
        <w:ind w:right="700"/>
        <w:rPr>
          <w:rFonts w:ascii="Times New Roman" w:hAnsi="Times New Roman" w:cs="Times New Roman"/>
          <w:sz w:val="24"/>
          <w:szCs w:val="24"/>
        </w:rPr>
      </w:pPr>
      <w:r w:rsidRPr="005237DA">
        <w:rPr>
          <w:rFonts w:ascii="Times New Roman" w:hAnsi="Times New Roman" w:cs="Times New Roman"/>
          <w:sz w:val="24"/>
          <w:szCs w:val="24"/>
        </w:rPr>
        <w:t>УВЕДОМЛЕНИЕ № о применении бюджетных мер принуждения</w:t>
      </w:r>
    </w:p>
    <w:p w:rsidR="005237DA" w:rsidRPr="005237DA" w:rsidRDefault="005237DA" w:rsidP="005237DA">
      <w:pPr>
        <w:pStyle w:val="41"/>
        <w:shd w:val="clear" w:color="auto" w:fill="auto"/>
        <w:tabs>
          <w:tab w:val="left" w:pos="2658"/>
        </w:tabs>
        <w:spacing w:before="0" w:after="0" w:line="276" w:lineRule="auto"/>
        <w:ind w:left="20" w:firstLine="680"/>
        <w:rPr>
          <w:rFonts w:ascii="Times New Roman" w:hAnsi="Times New Roman" w:cs="Times New Roman"/>
          <w:sz w:val="24"/>
          <w:szCs w:val="24"/>
        </w:rPr>
      </w:pPr>
      <w:r w:rsidRPr="005237DA">
        <w:rPr>
          <w:rFonts w:ascii="Times New Roman" w:hAnsi="Times New Roman" w:cs="Times New Roman"/>
          <w:sz w:val="24"/>
          <w:szCs w:val="24"/>
        </w:rPr>
        <w:t>от   « »</w:t>
      </w:r>
      <w:r w:rsidRPr="005237DA">
        <w:rPr>
          <w:rFonts w:ascii="Times New Roman" w:hAnsi="Times New Roman" w:cs="Times New Roman"/>
          <w:sz w:val="24"/>
          <w:szCs w:val="24"/>
        </w:rPr>
        <w:tab/>
        <w:t xml:space="preserve">   20 г.</w:t>
      </w:r>
    </w:p>
    <w:p w:rsidR="005237DA" w:rsidRPr="005237DA" w:rsidRDefault="005237DA" w:rsidP="005237DA">
      <w:pPr>
        <w:pStyle w:val="41"/>
        <w:shd w:val="clear" w:color="auto" w:fill="auto"/>
        <w:tabs>
          <w:tab w:val="left" w:leader="underscore" w:pos="5477"/>
          <w:tab w:val="left" w:leader="underscore" w:pos="6737"/>
          <w:tab w:val="left" w:leader="underscore" w:pos="7281"/>
        </w:tabs>
        <w:spacing w:before="0" w:after="0" w:line="240" w:lineRule="auto"/>
        <w:ind w:left="20" w:firstLine="680"/>
        <w:jc w:val="both"/>
        <w:rPr>
          <w:rFonts w:ascii="Times New Roman" w:hAnsi="Times New Roman" w:cs="Times New Roman"/>
          <w:sz w:val="24"/>
          <w:szCs w:val="24"/>
        </w:rPr>
      </w:pPr>
      <w:r w:rsidRPr="005237DA">
        <w:rPr>
          <w:rFonts w:ascii="Times New Roman" w:hAnsi="Times New Roman" w:cs="Times New Roman"/>
          <w:sz w:val="24"/>
          <w:szCs w:val="24"/>
        </w:rPr>
        <w:t>На основании акта проверки (ревизии) от «</w:t>
      </w:r>
      <w:r w:rsidRPr="005237DA">
        <w:rPr>
          <w:rFonts w:ascii="Times New Roman" w:hAnsi="Times New Roman" w:cs="Times New Roman"/>
          <w:sz w:val="24"/>
          <w:szCs w:val="24"/>
        </w:rPr>
        <w:tab/>
        <w:t>»</w:t>
      </w:r>
      <w:r w:rsidRPr="005237DA">
        <w:rPr>
          <w:rFonts w:ascii="Times New Roman" w:hAnsi="Times New Roman" w:cs="Times New Roman"/>
          <w:sz w:val="24"/>
          <w:szCs w:val="24"/>
        </w:rPr>
        <w:tab/>
        <w:t>20</w:t>
      </w:r>
      <w:r w:rsidRPr="005237DA">
        <w:rPr>
          <w:rFonts w:ascii="Times New Roman" w:hAnsi="Times New Roman" w:cs="Times New Roman"/>
          <w:sz w:val="24"/>
          <w:szCs w:val="24"/>
        </w:rPr>
        <w:tab/>
        <w:t>г. №</w:t>
      </w:r>
    </w:p>
    <w:p w:rsidR="005237DA" w:rsidRPr="005237DA" w:rsidRDefault="005237DA" w:rsidP="005237DA">
      <w:pPr>
        <w:pStyle w:val="41"/>
        <w:shd w:val="clear" w:color="auto" w:fill="auto"/>
        <w:spacing w:before="0" w:after="0" w:line="240" w:lineRule="auto"/>
        <w:ind w:left="20" w:firstLine="0"/>
        <w:jc w:val="left"/>
        <w:rPr>
          <w:rFonts w:ascii="Times New Roman" w:hAnsi="Times New Roman" w:cs="Times New Roman"/>
          <w:sz w:val="24"/>
          <w:szCs w:val="24"/>
        </w:rPr>
      </w:pPr>
      <w:r w:rsidRPr="005237DA">
        <w:rPr>
          <w:rFonts w:ascii="Times New Roman" w:hAnsi="Times New Roman" w:cs="Times New Roman"/>
          <w:sz w:val="24"/>
          <w:szCs w:val="24"/>
        </w:rPr>
        <w:t>в отношении _____________________(полное наименование объекта контроля) установлено:________________________________________________________</w:t>
      </w:r>
    </w:p>
    <w:p w:rsidR="005237DA" w:rsidRPr="005237DA" w:rsidRDefault="005237DA" w:rsidP="005237DA">
      <w:pPr>
        <w:pStyle w:val="43"/>
        <w:shd w:val="clear" w:color="auto" w:fill="auto"/>
        <w:spacing w:line="240" w:lineRule="auto"/>
        <w:ind w:left="20"/>
        <w:jc w:val="center"/>
        <w:rPr>
          <w:rFonts w:ascii="Times New Roman" w:hAnsi="Times New Roman" w:cs="Times New Roman"/>
          <w:sz w:val="24"/>
          <w:szCs w:val="24"/>
        </w:rPr>
      </w:pPr>
      <w:r w:rsidRPr="005237DA">
        <w:rPr>
          <w:rFonts w:ascii="Times New Roman" w:hAnsi="Times New Roman" w:cs="Times New Roman"/>
          <w:sz w:val="24"/>
          <w:szCs w:val="24"/>
        </w:rPr>
        <w:t xml:space="preserve"> (излагаются обстоятельства совершенного нарушения бюджетного законодательства Российской Федерации)</w:t>
      </w:r>
    </w:p>
    <w:p w:rsidR="005237DA" w:rsidRPr="005237DA" w:rsidRDefault="005237DA" w:rsidP="005237DA">
      <w:pPr>
        <w:pStyle w:val="41"/>
        <w:shd w:val="clear" w:color="auto" w:fill="auto"/>
        <w:tabs>
          <w:tab w:val="left" w:leader="underscore" w:pos="4386"/>
        </w:tabs>
        <w:spacing w:before="0" w:after="0" w:line="240" w:lineRule="auto"/>
        <w:ind w:left="20" w:firstLine="680"/>
        <w:jc w:val="both"/>
        <w:rPr>
          <w:rFonts w:ascii="Times New Roman" w:hAnsi="Times New Roman" w:cs="Times New Roman"/>
          <w:sz w:val="24"/>
          <w:szCs w:val="24"/>
        </w:rPr>
      </w:pPr>
      <w:r w:rsidRPr="005237DA">
        <w:rPr>
          <w:rFonts w:ascii="Times New Roman" w:hAnsi="Times New Roman" w:cs="Times New Roman"/>
          <w:sz w:val="24"/>
          <w:szCs w:val="24"/>
        </w:rPr>
        <w:t>В соответствии со статьей</w:t>
      </w:r>
      <w:r w:rsidRPr="005237DA">
        <w:rPr>
          <w:rFonts w:ascii="Times New Roman" w:hAnsi="Times New Roman" w:cs="Times New Roman"/>
          <w:sz w:val="24"/>
          <w:szCs w:val="24"/>
        </w:rPr>
        <w:tab/>
        <w:t>Бюджетного кодекса Российской Федерации за допущенные нарушения предлагаю:</w:t>
      </w:r>
    </w:p>
    <w:p w:rsidR="005237DA" w:rsidRPr="005237DA" w:rsidRDefault="005237DA" w:rsidP="005237DA">
      <w:pPr>
        <w:pStyle w:val="41"/>
        <w:shd w:val="clear" w:color="auto" w:fill="auto"/>
        <w:tabs>
          <w:tab w:val="left" w:leader="underscore" w:pos="9232"/>
          <w:tab w:val="left" w:pos="1424"/>
        </w:tabs>
        <w:spacing w:before="0" w:after="0" w:line="240" w:lineRule="auto"/>
        <w:ind w:right="40" w:firstLine="0"/>
        <w:jc w:val="both"/>
        <w:rPr>
          <w:rFonts w:ascii="Times New Roman" w:hAnsi="Times New Roman" w:cs="Times New Roman"/>
          <w:sz w:val="24"/>
          <w:szCs w:val="24"/>
        </w:rPr>
      </w:pPr>
      <w:r w:rsidRPr="005237DA">
        <w:rPr>
          <w:rFonts w:ascii="Times New Roman" w:hAnsi="Times New Roman" w:cs="Times New Roman"/>
          <w:sz w:val="24"/>
          <w:szCs w:val="24"/>
        </w:rPr>
        <w:t>1.____________________________________________________________________ Взыскать средства бюджета городского поселения Инсар___________________</w:t>
      </w:r>
    </w:p>
    <w:p w:rsidR="005237DA" w:rsidRPr="005237DA" w:rsidRDefault="005237DA" w:rsidP="005237DA">
      <w:pPr>
        <w:pStyle w:val="41"/>
        <w:shd w:val="clear" w:color="auto" w:fill="auto"/>
        <w:tabs>
          <w:tab w:val="left" w:leader="underscore" w:pos="9232"/>
          <w:tab w:val="left" w:pos="1424"/>
        </w:tabs>
        <w:spacing w:before="0" w:after="0" w:line="240" w:lineRule="auto"/>
        <w:ind w:left="700" w:right="40" w:firstLine="0"/>
        <w:jc w:val="both"/>
        <w:rPr>
          <w:rFonts w:ascii="Times New Roman" w:hAnsi="Times New Roman" w:cs="Times New Roman"/>
          <w:sz w:val="24"/>
          <w:szCs w:val="24"/>
        </w:rPr>
      </w:pPr>
      <w:r w:rsidRPr="005237DA">
        <w:rPr>
          <w:rFonts w:ascii="Times New Roman" w:hAnsi="Times New Roman" w:cs="Times New Roman"/>
          <w:sz w:val="24"/>
          <w:szCs w:val="24"/>
        </w:rPr>
        <w:t>сумме</w:t>
      </w:r>
      <w:r w:rsidRPr="005237DA">
        <w:rPr>
          <w:rFonts w:ascii="Times New Roman" w:hAnsi="Times New Roman" w:cs="Times New Roman"/>
          <w:sz w:val="24"/>
          <w:szCs w:val="24"/>
        </w:rPr>
        <w:tab/>
      </w:r>
    </w:p>
    <w:p w:rsidR="005237DA" w:rsidRPr="005237DA" w:rsidRDefault="005237DA" w:rsidP="005237DA">
      <w:pPr>
        <w:pStyle w:val="43"/>
        <w:shd w:val="clear" w:color="auto" w:fill="auto"/>
        <w:spacing w:line="240" w:lineRule="auto"/>
        <w:ind w:left="20"/>
        <w:jc w:val="center"/>
        <w:rPr>
          <w:rFonts w:ascii="Times New Roman" w:hAnsi="Times New Roman" w:cs="Times New Roman"/>
          <w:sz w:val="24"/>
          <w:szCs w:val="24"/>
        </w:rPr>
      </w:pPr>
      <w:r w:rsidRPr="005237DA">
        <w:rPr>
          <w:rFonts w:ascii="Times New Roman" w:hAnsi="Times New Roman" w:cs="Times New Roman"/>
          <w:sz w:val="24"/>
          <w:szCs w:val="24"/>
        </w:rPr>
        <w:t>(цифрами и прописью)</w:t>
      </w:r>
    </w:p>
    <w:p w:rsidR="005237DA" w:rsidRPr="005237DA" w:rsidRDefault="005237DA" w:rsidP="005237DA">
      <w:pPr>
        <w:pStyle w:val="41"/>
        <w:shd w:val="clear" w:color="auto" w:fill="auto"/>
        <w:tabs>
          <w:tab w:val="left" w:leader="underscore" w:pos="9204"/>
        </w:tabs>
        <w:spacing w:before="0" w:after="0" w:line="240" w:lineRule="auto"/>
        <w:ind w:left="20" w:firstLine="0"/>
        <w:jc w:val="left"/>
        <w:rPr>
          <w:rFonts w:ascii="Times New Roman" w:hAnsi="Times New Roman" w:cs="Times New Roman"/>
          <w:sz w:val="24"/>
          <w:szCs w:val="24"/>
        </w:rPr>
      </w:pPr>
      <w:r w:rsidRPr="005237DA">
        <w:rPr>
          <w:rFonts w:ascii="Times New Roman" w:hAnsi="Times New Roman" w:cs="Times New Roman"/>
          <w:sz w:val="24"/>
          <w:szCs w:val="24"/>
        </w:rPr>
        <w:t>В бесспорном порядке со счета №</w:t>
      </w:r>
      <w:r w:rsidRPr="005237DA">
        <w:rPr>
          <w:rFonts w:ascii="Times New Roman" w:hAnsi="Times New Roman" w:cs="Times New Roman"/>
          <w:sz w:val="24"/>
          <w:szCs w:val="24"/>
        </w:rPr>
        <w:tab/>
      </w:r>
    </w:p>
    <w:p w:rsidR="005237DA" w:rsidRPr="005237DA" w:rsidRDefault="005237DA" w:rsidP="005237DA">
      <w:pPr>
        <w:pStyle w:val="43"/>
        <w:shd w:val="clear" w:color="auto" w:fill="auto"/>
        <w:spacing w:line="240" w:lineRule="auto"/>
        <w:ind w:right="420"/>
        <w:jc w:val="center"/>
        <w:rPr>
          <w:rFonts w:ascii="Times New Roman" w:hAnsi="Times New Roman" w:cs="Times New Roman"/>
          <w:sz w:val="24"/>
          <w:szCs w:val="24"/>
        </w:rPr>
      </w:pPr>
      <w:r w:rsidRPr="005237DA">
        <w:rPr>
          <w:rFonts w:ascii="Times New Roman" w:hAnsi="Times New Roman" w:cs="Times New Roman"/>
          <w:sz w:val="24"/>
          <w:szCs w:val="24"/>
        </w:rPr>
        <w:t>(№ счета получателя средств бюджета городского поселения Инсар)</w:t>
      </w:r>
    </w:p>
    <w:p w:rsidR="005237DA" w:rsidRPr="005237DA" w:rsidRDefault="005237DA" w:rsidP="005237DA">
      <w:pPr>
        <w:pStyle w:val="41"/>
        <w:shd w:val="clear" w:color="auto" w:fill="auto"/>
        <w:tabs>
          <w:tab w:val="left" w:leader="underscore" w:pos="9194"/>
        </w:tabs>
        <w:spacing w:before="0" w:after="0" w:line="240" w:lineRule="auto"/>
        <w:ind w:firstLine="0"/>
        <w:jc w:val="left"/>
        <w:rPr>
          <w:rFonts w:ascii="Times New Roman" w:hAnsi="Times New Roman" w:cs="Times New Roman"/>
          <w:sz w:val="24"/>
          <w:szCs w:val="24"/>
        </w:rPr>
      </w:pPr>
      <w:r w:rsidRPr="005237DA">
        <w:rPr>
          <w:rFonts w:ascii="Times New Roman" w:hAnsi="Times New Roman" w:cs="Times New Roman"/>
          <w:sz w:val="24"/>
          <w:szCs w:val="24"/>
        </w:rPr>
        <w:t>В</w:t>
      </w:r>
      <w:r w:rsidRPr="005237DA">
        <w:rPr>
          <w:rFonts w:ascii="Times New Roman" w:hAnsi="Times New Roman" w:cs="Times New Roman"/>
          <w:sz w:val="24"/>
          <w:szCs w:val="24"/>
        </w:rPr>
        <w:tab/>
      </w:r>
    </w:p>
    <w:p w:rsidR="005237DA" w:rsidRPr="005237DA" w:rsidRDefault="005237DA" w:rsidP="005237DA">
      <w:pPr>
        <w:pStyle w:val="43"/>
        <w:shd w:val="clear" w:color="auto" w:fill="auto"/>
        <w:spacing w:line="240" w:lineRule="auto"/>
        <w:ind w:left="20" w:firstLine="680"/>
        <w:jc w:val="both"/>
        <w:rPr>
          <w:rFonts w:ascii="Times New Roman" w:hAnsi="Times New Roman" w:cs="Times New Roman"/>
          <w:sz w:val="24"/>
          <w:szCs w:val="24"/>
        </w:rPr>
      </w:pPr>
      <w:r w:rsidRPr="005237DA">
        <w:rPr>
          <w:rFonts w:ascii="Times New Roman" w:hAnsi="Times New Roman" w:cs="Times New Roman"/>
          <w:sz w:val="24"/>
          <w:szCs w:val="24"/>
        </w:rPr>
        <w:t>(Наименование банка получателя средств бюджета городского поселения Инсар)</w:t>
      </w:r>
    </w:p>
    <w:p w:rsidR="005237DA" w:rsidRPr="005237DA" w:rsidRDefault="005237DA" w:rsidP="005237DA">
      <w:pPr>
        <w:pStyle w:val="41"/>
        <w:shd w:val="clear" w:color="auto" w:fill="auto"/>
        <w:tabs>
          <w:tab w:val="left" w:leader="underscore" w:pos="2691"/>
        </w:tabs>
        <w:spacing w:before="0" w:after="0" w:line="240" w:lineRule="auto"/>
        <w:ind w:left="20" w:firstLine="0"/>
        <w:jc w:val="left"/>
        <w:rPr>
          <w:rFonts w:ascii="Times New Roman" w:hAnsi="Times New Roman" w:cs="Times New Roman"/>
          <w:sz w:val="24"/>
          <w:szCs w:val="24"/>
        </w:rPr>
      </w:pPr>
      <w:r w:rsidRPr="005237DA">
        <w:rPr>
          <w:rFonts w:ascii="Times New Roman" w:hAnsi="Times New Roman" w:cs="Times New Roman"/>
          <w:sz w:val="24"/>
          <w:szCs w:val="24"/>
        </w:rPr>
        <w:t>БИК</w:t>
      </w:r>
      <w:r w:rsidRPr="005237DA">
        <w:rPr>
          <w:rFonts w:ascii="Times New Roman" w:hAnsi="Times New Roman" w:cs="Times New Roman"/>
          <w:sz w:val="24"/>
          <w:szCs w:val="24"/>
        </w:rPr>
        <w:tab/>
      </w:r>
    </w:p>
    <w:p w:rsidR="005237DA" w:rsidRPr="005237DA" w:rsidRDefault="005237DA" w:rsidP="005237DA">
      <w:pPr>
        <w:pStyle w:val="41"/>
        <w:shd w:val="clear" w:color="auto" w:fill="auto"/>
        <w:tabs>
          <w:tab w:val="left" w:leader="underscore" w:pos="2745"/>
        </w:tabs>
        <w:spacing w:before="0" w:after="0" w:line="240" w:lineRule="auto"/>
        <w:ind w:left="20" w:firstLine="0"/>
        <w:jc w:val="left"/>
        <w:rPr>
          <w:rFonts w:ascii="Times New Roman" w:hAnsi="Times New Roman" w:cs="Times New Roman"/>
          <w:sz w:val="24"/>
          <w:szCs w:val="24"/>
        </w:rPr>
      </w:pPr>
      <w:r w:rsidRPr="005237DA">
        <w:rPr>
          <w:rFonts w:ascii="Times New Roman" w:hAnsi="Times New Roman" w:cs="Times New Roman"/>
          <w:sz w:val="24"/>
          <w:szCs w:val="24"/>
        </w:rPr>
        <w:t>ИНН</w:t>
      </w:r>
      <w:r w:rsidRPr="005237DA">
        <w:rPr>
          <w:rFonts w:ascii="Times New Roman" w:hAnsi="Times New Roman" w:cs="Times New Roman"/>
          <w:sz w:val="24"/>
          <w:szCs w:val="24"/>
        </w:rPr>
        <w:tab/>
      </w:r>
    </w:p>
    <w:p w:rsidR="005237DA" w:rsidRPr="005237DA" w:rsidRDefault="005237DA" w:rsidP="005237DA">
      <w:pPr>
        <w:pStyle w:val="41"/>
        <w:shd w:val="clear" w:color="auto" w:fill="auto"/>
        <w:tabs>
          <w:tab w:val="left" w:leader="underscore" w:pos="9016"/>
          <w:tab w:val="left" w:leader="underscore" w:pos="9157"/>
        </w:tabs>
        <w:spacing w:before="0" w:after="0" w:line="240" w:lineRule="auto"/>
        <w:ind w:left="20" w:firstLine="0"/>
        <w:jc w:val="left"/>
        <w:rPr>
          <w:rFonts w:ascii="Times New Roman" w:hAnsi="Times New Roman" w:cs="Times New Roman"/>
          <w:sz w:val="24"/>
          <w:szCs w:val="24"/>
        </w:rPr>
      </w:pPr>
      <w:r w:rsidRPr="005237DA">
        <w:rPr>
          <w:rFonts w:ascii="Times New Roman" w:hAnsi="Times New Roman" w:cs="Times New Roman"/>
          <w:sz w:val="24"/>
          <w:szCs w:val="24"/>
        </w:rPr>
        <w:t>Юридический адрес:</w:t>
      </w:r>
      <w:r w:rsidRPr="005237DA">
        <w:rPr>
          <w:rFonts w:ascii="Times New Roman" w:hAnsi="Times New Roman" w:cs="Times New Roman"/>
          <w:sz w:val="24"/>
          <w:szCs w:val="24"/>
        </w:rPr>
        <w:tab/>
      </w:r>
      <w:r w:rsidRPr="005237DA">
        <w:rPr>
          <w:rFonts w:ascii="Times New Roman" w:hAnsi="Times New Roman" w:cs="Times New Roman"/>
          <w:sz w:val="24"/>
          <w:szCs w:val="24"/>
        </w:rPr>
        <w:tab/>
      </w:r>
    </w:p>
    <w:p w:rsidR="005237DA" w:rsidRPr="005237DA" w:rsidRDefault="005237DA" w:rsidP="005237DA">
      <w:pPr>
        <w:pStyle w:val="43"/>
        <w:shd w:val="clear" w:color="auto" w:fill="auto"/>
        <w:spacing w:line="240" w:lineRule="auto"/>
        <w:ind w:left="180"/>
        <w:jc w:val="center"/>
        <w:rPr>
          <w:rFonts w:ascii="Times New Roman" w:hAnsi="Times New Roman" w:cs="Times New Roman"/>
          <w:sz w:val="24"/>
          <w:szCs w:val="24"/>
        </w:rPr>
      </w:pPr>
      <w:r w:rsidRPr="005237DA">
        <w:rPr>
          <w:rFonts w:ascii="Times New Roman" w:hAnsi="Times New Roman" w:cs="Times New Roman"/>
          <w:sz w:val="24"/>
          <w:szCs w:val="24"/>
        </w:rPr>
        <w:t>(Индекс, почтовый адрес)</w:t>
      </w:r>
    </w:p>
    <w:p w:rsidR="005237DA" w:rsidRPr="005237DA" w:rsidRDefault="005237DA" w:rsidP="005237DA">
      <w:pPr>
        <w:rPr>
          <w:rFonts w:ascii="Times New Roman" w:hAnsi="Times New Roman" w:cs="Times New Roman"/>
          <w:sz w:val="24"/>
          <w:szCs w:val="24"/>
        </w:rPr>
      </w:pPr>
      <w:r w:rsidRPr="005237DA">
        <w:rPr>
          <w:rFonts w:ascii="Times New Roman" w:hAnsi="Times New Roman" w:cs="Times New Roman"/>
          <w:sz w:val="24"/>
          <w:szCs w:val="24"/>
        </w:rPr>
        <w:t>2._______________________________________________________________Приостановить предоставление межбюджетных трансфертов (за исключением субвенций) из бюджета городского поселения Инсар</w:t>
      </w:r>
    </w:p>
    <w:p w:rsidR="005237DA" w:rsidRPr="005237DA" w:rsidRDefault="005237DA" w:rsidP="005237DA">
      <w:pPr>
        <w:pStyle w:val="43"/>
        <w:shd w:val="clear" w:color="auto" w:fill="auto"/>
        <w:spacing w:line="240" w:lineRule="auto"/>
        <w:ind w:left="340"/>
        <w:jc w:val="center"/>
        <w:rPr>
          <w:rFonts w:ascii="Times New Roman" w:hAnsi="Times New Roman" w:cs="Times New Roman"/>
          <w:sz w:val="24"/>
          <w:szCs w:val="24"/>
        </w:rPr>
      </w:pPr>
      <w:r w:rsidRPr="005237DA">
        <w:rPr>
          <w:rFonts w:ascii="Times New Roman" w:hAnsi="Times New Roman" w:cs="Times New Roman"/>
          <w:sz w:val="24"/>
          <w:szCs w:val="24"/>
        </w:rPr>
        <w:t>(наименование получателя межбюджетных трансфертов)</w:t>
      </w:r>
    </w:p>
    <w:p w:rsidR="005237DA" w:rsidRPr="005237DA" w:rsidRDefault="005237DA" w:rsidP="005237DA">
      <w:pPr>
        <w:pStyle w:val="41"/>
        <w:shd w:val="clear" w:color="auto" w:fill="auto"/>
        <w:tabs>
          <w:tab w:val="left" w:leader="underscore" w:pos="9364"/>
        </w:tabs>
        <w:spacing w:before="0" w:after="0" w:line="240" w:lineRule="auto"/>
        <w:ind w:firstLine="0"/>
        <w:jc w:val="left"/>
        <w:rPr>
          <w:rFonts w:ascii="Times New Roman" w:hAnsi="Times New Roman" w:cs="Times New Roman"/>
          <w:sz w:val="24"/>
          <w:szCs w:val="24"/>
        </w:rPr>
      </w:pPr>
      <w:r w:rsidRPr="005237DA">
        <w:rPr>
          <w:rFonts w:ascii="Times New Roman" w:hAnsi="Times New Roman" w:cs="Times New Roman"/>
          <w:sz w:val="24"/>
          <w:szCs w:val="24"/>
        </w:rPr>
        <w:t>в сумме</w:t>
      </w:r>
      <w:r w:rsidRPr="005237DA">
        <w:rPr>
          <w:rFonts w:ascii="Times New Roman" w:hAnsi="Times New Roman" w:cs="Times New Roman"/>
          <w:sz w:val="24"/>
          <w:szCs w:val="24"/>
        </w:rPr>
        <w:tab/>
      </w:r>
    </w:p>
    <w:p w:rsidR="005237DA" w:rsidRPr="005237DA" w:rsidRDefault="005237DA" w:rsidP="005237DA">
      <w:pPr>
        <w:pStyle w:val="43"/>
        <w:shd w:val="clear" w:color="auto" w:fill="auto"/>
        <w:spacing w:line="240" w:lineRule="auto"/>
        <w:ind w:left="4160"/>
        <w:rPr>
          <w:rFonts w:ascii="Times New Roman" w:hAnsi="Times New Roman" w:cs="Times New Roman"/>
          <w:sz w:val="24"/>
          <w:szCs w:val="24"/>
        </w:rPr>
      </w:pPr>
      <w:r w:rsidRPr="005237DA">
        <w:rPr>
          <w:rFonts w:ascii="Times New Roman" w:hAnsi="Times New Roman" w:cs="Times New Roman"/>
          <w:sz w:val="24"/>
          <w:szCs w:val="24"/>
        </w:rPr>
        <w:t>(цифрами и прописью)</w:t>
      </w:r>
    </w:p>
    <w:p w:rsidR="005237DA" w:rsidRPr="005237DA" w:rsidRDefault="005237DA" w:rsidP="005237DA">
      <w:pPr>
        <w:pStyle w:val="41"/>
        <w:shd w:val="clear" w:color="auto" w:fill="auto"/>
        <w:tabs>
          <w:tab w:val="left" w:leader="underscore" w:pos="9295"/>
          <w:tab w:val="left" w:pos="1404"/>
        </w:tabs>
        <w:spacing w:before="0" w:after="0" w:line="240" w:lineRule="auto"/>
        <w:ind w:right="360" w:firstLine="0"/>
        <w:jc w:val="both"/>
        <w:rPr>
          <w:rFonts w:ascii="Times New Roman" w:hAnsi="Times New Roman" w:cs="Times New Roman"/>
          <w:sz w:val="24"/>
          <w:szCs w:val="24"/>
        </w:rPr>
      </w:pPr>
      <w:r w:rsidRPr="005237DA">
        <w:rPr>
          <w:rFonts w:ascii="Times New Roman" w:hAnsi="Times New Roman" w:cs="Times New Roman"/>
          <w:sz w:val="24"/>
          <w:szCs w:val="24"/>
        </w:rPr>
        <w:t>3._________________________________________________________________Сократить предоставление межбюджетных трансфертов (за исключением субвенций) из бюджета городского поселения Инсар</w:t>
      </w:r>
      <w:r w:rsidRPr="005237DA">
        <w:rPr>
          <w:rFonts w:ascii="Times New Roman" w:hAnsi="Times New Roman" w:cs="Times New Roman"/>
          <w:sz w:val="24"/>
          <w:szCs w:val="24"/>
        </w:rPr>
        <w:tab/>
      </w:r>
    </w:p>
    <w:p w:rsidR="005237DA" w:rsidRPr="005237DA" w:rsidRDefault="005237DA" w:rsidP="005237DA">
      <w:pPr>
        <w:pStyle w:val="43"/>
        <w:shd w:val="clear" w:color="auto" w:fill="auto"/>
        <w:spacing w:line="240" w:lineRule="auto"/>
        <w:ind w:left="340"/>
        <w:jc w:val="center"/>
        <w:rPr>
          <w:rFonts w:ascii="Times New Roman" w:hAnsi="Times New Roman" w:cs="Times New Roman"/>
          <w:sz w:val="24"/>
          <w:szCs w:val="24"/>
        </w:rPr>
      </w:pPr>
      <w:r w:rsidRPr="005237DA">
        <w:rPr>
          <w:rFonts w:ascii="Times New Roman" w:hAnsi="Times New Roman" w:cs="Times New Roman"/>
          <w:sz w:val="24"/>
          <w:szCs w:val="24"/>
        </w:rPr>
        <w:t>(наименование получателя межбюджетных трансфертов)</w:t>
      </w:r>
    </w:p>
    <w:p w:rsidR="005237DA" w:rsidRPr="005237DA" w:rsidRDefault="005237DA" w:rsidP="005237DA">
      <w:pPr>
        <w:pStyle w:val="41"/>
        <w:shd w:val="clear" w:color="auto" w:fill="auto"/>
        <w:tabs>
          <w:tab w:val="left" w:leader="underscore" w:pos="7236"/>
        </w:tabs>
        <w:spacing w:before="0" w:after="0" w:line="240" w:lineRule="auto"/>
        <w:ind w:firstLine="0"/>
        <w:jc w:val="left"/>
        <w:rPr>
          <w:rFonts w:ascii="Times New Roman" w:hAnsi="Times New Roman" w:cs="Times New Roman"/>
          <w:sz w:val="24"/>
          <w:szCs w:val="24"/>
        </w:rPr>
      </w:pPr>
      <w:r w:rsidRPr="005237DA">
        <w:rPr>
          <w:rFonts w:ascii="Times New Roman" w:hAnsi="Times New Roman" w:cs="Times New Roman"/>
          <w:sz w:val="24"/>
          <w:szCs w:val="24"/>
        </w:rPr>
        <w:t>в сумме</w:t>
      </w:r>
      <w:r w:rsidRPr="005237DA">
        <w:rPr>
          <w:rFonts w:ascii="Times New Roman" w:hAnsi="Times New Roman" w:cs="Times New Roman"/>
          <w:sz w:val="24"/>
          <w:szCs w:val="24"/>
        </w:rPr>
        <w:tab/>
      </w:r>
    </w:p>
    <w:p w:rsidR="005237DA" w:rsidRPr="005237DA" w:rsidRDefault="005237DA" w:rsidP="005237DA">
      <w:pPr>
        <w:pStyle w:val="43"/>
        <w:shd w:val="clear" w:color="auto" w:fill="auto"/>
        <w:spacing w:line="240" w:lineRule="auto"/>
        <w:ind w:left="4160"/>
        <w:rPr>
          <w:rFonts w:ascii="Times New Roman" w:hAnsi="Times New Roman" w:cs="Times New Roman"/>
          <w:sz w:val="24"/>
          <w:szCs w:val="24"/>
        </w:rPr>
      </w:pPr>
      <w:r w:rsidRPr="005237DA">
        <w:rPr>
          <w:rFonts w:ascii="Times New Roman" w:hAnsi="Times New Roman" w:cs="Times New Roman"/>
          <w:sz w:val="24"/>
          <w:szCs w:val="24"/>
        </w:rPr>
        <w:t>(цифрами и прописью)</w:t>
      </w:r>
    </w:p>
    <w:p w:rsidR="005237DA" w:rsidRPr="005237DA" w:rsidRDefault="005237DA" w:rsidP="005237DA">
      <w:pPr>
        <w:pStyle w:val="41"/>
        <w:shd w:val="clear" w:color="auto" w:fill="auto"/>
        <w:spacing w:before="0" w:after="0" w:line="240" w:lineRule="auto"/>
        <w:ind w:right="360" w:firstLine="0"/>
        <w:jc w:val="left"/>
        <w:rPr>
          <w:rFonts w:ascii="Times New Roman" w:hAnsi="Times New Roman" w:cs="Times New Roman"/>
          <w:sz w:val="24"/>
          <w:szCs w:val="24"/>
        </w:rPr>
      </w:pPr>
      <w:r w:rsidRPr="005237DA">
        <w:rPr>
          <w:rFonts w:ascii="Times New Roman" w:hAnsi="Times New Roman" w:cs="Times New Roman"/>
          <w:sz w:val="24"/>
          <w:szCs w:val="24"/>
        </w:rPr>
        <w:t xml:space="preserve">Глава администрации </w:t>
      </w:r>
    </w:p>
    <w:p w:rsidR="005237DA" w:rsidRPr="005237DA" w:rsidRDefault="005237DA" w:rsidP="005237DA">
      <w:pPr>
        <w:pStyle w:val="41"/>
        <w:shd w:val="clear" w:color="auto" w:fill="auto"/>
        <w:spacing w:before="0" w:after="0" w:line="240" w:lineRule="auto"/>
        <w:ind w:right="360" w:firstLine="0"/>
        <w:jc w:val="left"/>
        <w:rPr>
          <w:rFonts w:ascii="Times New Roman" w:hAnsi="Times New Roman" w:cs="Times New Roman"/>
          <w:sz w:val="24"/>
          <w:szCs w:val="24"/>
        </w:rPr>
      </w:pPr>
      <w:r w:rsidRPr="005237DA">
        <w:rPr>
          <w:rFonts w:ascii="Times New Roman" w:hAnsi="Times New Roman" w:cs="Times New Roman"/>
          <w:sz w:val="24"/>
          <w:szCs w:val="24"/>
        </w:rPr>
        <w:t xml:space="preserve">городского поселения Инсар       </w:t>
      </w:r>
    </w:p>
    <w:p w:rsidR="005237DA" w:rsidRPr="005237DA" w:rsidRDefault="005237DA" w:rsidP="005237DA">
      <w:pPr>
        <w:pStyle w:val="43"/>
        <w:shd w:val="clear" w:color="auto" w:fill="auto"/>
        <w:spacing w:line="240" w:lineRule="auto"/>
        <w:rPr>
          <w:rFonts w:ascii="Times New Roman" w:hAnsi="Times New Roman" w:cs="Times New Roman"/>
          <w:sz w:val="24"/>
          <w:szCs w:val="24"/>
        </w:rPr>
      </w:pPr>
      <w:r w:rsidRPr="005237DA">
        <w:rPr>
          <w:rFonts w:ascii="Times New Roman" w:hAnsi="Times New Roman" w:cs="Times New Roman"/>
          <w:sz w:val="24"/>
          <w:szCs w:val="24"/>
        </w:rPr>
        <w:pict>
          <v:shapetype id="_x0000_t202" coordsize="21600,21600" o:spt="202" path="m,l,21600r21600,l21600,xe">
            <v:stroke joinstyle="miter"/>
            <v:path gradientshapeok="t" o:connecttype="rect"/>
          </v:shapetype>
          <v:shape id="_x0000_s1030" type="#_x0000_t202" style="position:absolute;margin-left:384.05pt;margin-top:-.15pt;width:46.05pt;height:9pt;z-index:-251658240;mso-wrap-distance-left:5pt;mso-wrap-distance-right:5pt;mso-position-horizontal-relative:margin" filled="f" stroked="f">
            <v:textbox style="mso-fit-shape-to-text:t" inset="0,0,0,0">
              <w:txbxContent>
                <w:p w:rsidR="005237DA" w:rsidRDefault="005237DA" w:rsidP="005237DA">
                  <w:pPr>
                    <w:pStyle w:val="2a"/>
                    <w:shd w:val="clear" w:color="auto" w:fill="auto"/>
                    <w:spacing w:line="180" w:lineRule="exact"/>
                    <w:ind w:left="100"/>
                    <w:jc w:val="left"/>
                  </w:pPr>
                  <w:r>
                    <w:rPr>
                      <w:rStyle w:val="20ptExact"/>
                      <w:spacing w:val="0"/>
                    </w:rPr>
                    <w:t>(Ф.И.О.)</w:t>
                  </w:r>
                </w:p>
              </w:txbxContent>
            </v:textbox>
            <w10:wrap type="square" anchorx="margin"/>
          </v:shape>
        </w:pict>
      </w:r>
      <w:r w:rsidRPr="005237DA">
        <w:rPr>
          <w:rFonts w:ascii="Times New Roman" w:hAnsi="Times New Roman" w:cs="Times New Roman"/>
          <w:sz w:val="24"/>
          <w:szCs w:val="24"/>
        </w:rPr>
        <w:t xml:space="preserve">                                                                           (подпись)</w:t>
      </w: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1"/>
        <w:jc w:val="right"/>
        <w:rPr>
          <w:b/>
          <w:szCs w:val="24"/>
        </w:rPr>
      </w:pPr>
      <w:r w:rsidRPr="005237DA">
        <w:rPr>
          <w:szCs w:val="24"/>
        </w:rPr>
        <w:t>Приложение  № 2</w:t>
      </w:r>
    </w:p>
    <w:p w:rsidR="005237DA" w:rsidRPr="005237DA" w:rsidRDefault="005237DA" w:rsidP="005237DA">
      <w:pPr>
        <w:jc w:val="right"/>
        <w:rPr>
          <w:rFonts w:ascii="Times New Roman" w:hAnsi="Times New Roman" w:cs="Times New Roman"/>
          <w:sz w:val="24"/>
          <w:szCs w:val="24"/>
        </w:rPr>
      </w:pP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t>к  порядку</w:t>
      </w:r>
    </w:p>
    <w:p w:rsidR="005237DA" w:rsidRPr="005237DA" w:rsidRDefault="005237DA" w:rsidP="005237DA">
      <w:pPr>
        <w:pStyle w:val="52"/>
        <w:shd w:val="clear" w:color="auto" w:fill="auto"/>
        <w:spacing w:before="0" w:after="241" w:line="276" w:lineRule="auto"/>
        <w:ind w:left="4520"/>
        <w:jc w:val="left"/>
        <w:rPr>
          <w:rFonts w:ascii="Times New Roman" w:hAnsi="Times New Roman" w:cs="Times New Roman"/>
          <w:sz w:val="24"/>
          <w:szCs w:val="24"/>
        </w:rPr>
      </w:pPr>
    </w:p>
    <w:p w:rsidR="005237DA" w:rsidRPr="005237DA" w:rsidRDefault="005237DA" w:rsidP="005237DA">
      <w:pPr>
        <w:pStyle w:val="52"/>
        <w:shd w:val="clear" w:color="auto" w:fill="auto"/>
        <w:spacing w:before="0" w:after="241" w:line="276" w:lineRule="auto"/>
        <w:ind w:left="4520"/>
        <w:jc w:val="left"/>
        <w:rPr>
          <w:rFonts w:ascii="Times New Roman" w:hAnsi="Times New Roman" w:cs="Times New Roman"/>
          <w:sz w:val="24"/>
          <w:szCs w:val="24"/>
        </w:rPr>
      </w:pPr>
      <w:r w:rsidRPr="005237DA">
        <w:rPr>
          <w:rFonts w:ascii="Times New Roman" w:hAnsi="Times New Roman" w:cs="Times New Roman"/>
          <w:sz w:val="24"/>
          <w:szCs w:val="24"/>
        </w:rPr>
        <w:t>РАСПОРЯЖЕНИЕ</w:t>
      </w:r>
    </w:p>
    <w:p w:rsidR="005237DA" w:rsidRPr="005237DA" w:rsidRDefault="005237DA" w:rsidP="005237DA">
      <w:pPr>
        <w:pStyle w:val="41"/>
        <w:shd w:val="clear" w:color="auto" w:fill="auto"/>
        <w:tabs>
          <w:tab w:val="left" w:leader="underscore" w:pos="468"/>
          <w:tab w:val="left" w:leader="underscore" w:pos="1728"/>
          <w:tab w:val="left" w:leader="underscore" w:pos="2387"/>
          <w:tab w:val="left" w:pos="7765"/>
        </w:tabs>
        <w:spacing w:before="0" w:after="0" w:line="276" w:lineRule="auto"/>
        <w:ind w:firstLine="0"/>
        <w:rPr>
          <w:rFonts w:ascii="Times New Roman" w:hAnsi="Times New Roman" w:cs="Times New Roman"/>
          <w:sz w:val="24"/>
          <w:szCs w:val="24"/>
        </w:rPr>
      </w:pPr>
      <w:r w:rsidRPr="005237DA">
        <w:rPr>
          <w:rFonts w:ascii="Times New Roman" w:hAnsi="Times New Roman" w:cs="Times New Roman"/>
          <w:sz w:val="24"/>
          <w:szCs w:val="24"/>
        </w:rPr>
        <w:t>«</w:t>
      </w:r>
      <w:r w:rsidRPr="005237DA">
        <w:rPr>
          <w:rFonts w:ascii="Times New Roman" w:hAnsi="Times New Roman" w:cs="Times New Roman"/>
          <w:sz w:val="24"/>
          <w:szCs w:val="24"/>
        </w:rPr>
        <w:tab/>
        <w:t>»</w:t>
      </w:r>
      <w:r w:rsidRPr="005237DA">
        <w:rPr>
          <w:rFonts w:ascii="Times New Roman" w:hAnsi="Times New Roman" w:cs="Times New Roman"/>
          <w:sz w:val="24"/>
          <w:szCs w:val="24"/>
        </w:rPr>
        <w:tab/>
        <w:t>20</w:t>
      </w:r>
      <w:r w:rsidRPr="005237DA">
        <w:rPr>
          <w:rFonts w:ascii="Times New Roman" w:hAnsi="Times New Roman" w:cs="Times New Roman"/>
          <w:sz w:val="24"/>
          <w:szCs w:val="24"/>
        </w:rPr>
        <w:tab/>
        <w:t>г.</w:t>
      </w:r>
      <w:r w:rsidRPr="005237DA">
        <w:rPr>
          <w:rFonts w:ascii="Times New Roman" w:hAnsi="Times New Roman" w:cs="Times New Roman"/>
          <w:sz w:val="24"/>
          <w:szCs w:val="24"/>
        </w:rPr>
        <w:tab/>
        <w:t>№</w:t>
      </w:r>
    </w:p>
    <w:p w:rsidR="005237DA" w:rsidRPr="005237DA" w:rsidRDefault="005237DA" w:rsidP="005237DA">
      <w:pPr>
        <w:pStyle w:val="52"/>
        <w:shd w:val="clear" w:color="auto" w:fill="auto"/>
        <w:spacing w:before="0" w:after="0" w:line="276" w:lineRule="auto"/>
        <w:ind w:right="360"/>
        <w:jc w:val="right"/>
        <w:rPr>
          <w:rFonts w:ascii="Times New Roman" w:hAnsi="Times New Roman" w:cs="Times New Roman"/>
          <w:sz w:val="24"/>
          <w:szCs w:val="24"/>
        </w:rPr>
      </w:pPr>
      <w:r w:rsidRPr="005237DA">
        <w:rPr>
          <w:rFonts w:ascii="Times New Roman" w:hAnsi="Times New Roman" w:cs="Times New Roman"/>
          <w:sz w:val="24"/>
          <w:szCs w:val="24"/>
        </w:rPr>
        <w:t>О применении бюджетных мер принуждения к нарушителю бюджетного</w:t>
      </w:r>
    </w:p>
    <w:p w:rsidR="005237DA" w:rsidRPr="005237DA" w:rsidRDefault="005237DA" w:rsidP="005237DA">
      <w:pPr>
        <w:pStyle w:val="52"/>
        <w:shd w:val="clear" w:color="auto" w:fill="auto"/>
        <w:spacing w:before="0" w:after="0" w:line="276" w:lineRule="auto"/>
        <w:ind w:firstLine="3660"/>
        <w:jc w:val="left"/>
        <w:rPr>
          <w:rFonts w:ascii="Times New Roman" w:hAnsi="Times New Roman" w:cs="Times New Roman"/>
          <w:sz w:val="24"/>
          <w:szCs w:val="24"/>
        </w:rPr>
      </w:pPr>
      <w:r w:rsidRPr="005237DA">
        <w:rPr>
          <w:rFonts w:ascii="Times New Roman" w:hAnsi="Times New Roman" w:cs="Times New Roman"/>
          <w:sz w:val="24"/>
          <w:szCs w:val="24"/>
        </w:rPr>
        <w:t>законодательства</w:t>
      </w:r>
    </w:p>
    <w:p w:rsidR="005237DA" w:rsidRPr="005237DA" w:rsidRDefault="005237DA" w:rsidP="005237DA">
      <w:pPr>
        <w:pStyle w:val="41"/>
        <w:shd w:val="clear" w:color="auto" w:fill="auto"/>
        <w:tabs>
          <w:tab w:val="left" w:leader="underscore" w:pos="3672"/>
          <w:tab w:val="left" w:leader="underscore" w:pos="4939"/>
          <w:tab w:val="left" w:leader="underscore" w:pos="5494"/>
          <w:tab w:val="left" w:leader="underscore" w:pos="7110"/>
        </w:tabs>
        <w:spacing w:before="0" w:after="0" w:line="276" w:lineRule="auto"/>
        <w:ind w:right="360" w:firstLine="0"/>
        <w:jc w:val="left"/>
        <w:rPr>
          <w:rFonts w:ascii="Times New Roman" w:hAnsi="Times New Roman" w:cs="Times New Roman"/>
          <w:sz w:val="24"/>
          <w:szCs w:val="24"/>
        </w:rPr>
      </w:pPr>
      <w:r w:rsidRPr="005237DA">
        <w:rPr>
          <w:rFonts w:ascii="Times New Roman" w:hAnsi="Times New Roman" w:cs="Times New Roman"/>
          <w:sz w:val="24"/>
          <w:szCs w:val="24"/>
        </w:rPr>
        <w:t>На основании уведомления от «</w:t>
      </w:r>
      <w:r w:rsidRPr="005237DA">
        <w:rPr>
          <w:rFonts w:ascii="Times New Roman" w:hAnsi="Times New Roman" w:cs="Times New Roman"/>
          <w:sz w:val="24"/>
          <w:szCs w:val="24"/>
        </w:rPr>
        <w:tab/>
        <w:t>»</w:t>
      </w:r>
      <w:r w:rsidRPr="005237DA">
        <w:rPr>
          <w:rFonts w:ascii="Times New Roman" w:hAnsi="Times New Roman" w:cs="Times New Roman"/>
          <w:sz w:val="24"/>
          <w:szCs w:val="24"/>
        </w:rPr>
        <w:tab/>
        <w:t>20</w:t>
      </w:r>
      <w:r w:rsidRPr="005237DA">
        <w:rPr>
          <w:rFonts w:ascii="Times New Roman" w:hAnsi="Times New Roman" w:cs="Times New Roman"/>
          <w:sz w:val="24"/>
          <w:szCs w:val="24"/>
        </w:rPr>
        <w:tab/>
        <w:t>г. №</w:t>
      </w:r>
      <w:r w:rsidRPr="005237DA">
        <w:rPr>
          <w:rFonts w:ascii="Times New Roman" w:hAnsi="Times New Roman" w:cs="Times New Roman"/>
          <w:sz w:val="24"/>
          <w:szCs w:val="24"/>
        </w:rPr>
        <w:tab/>
        <w:t xml:space="preserve">о применении бюджетных мер принуждения, в соответствии со статьями 306.2 и </w:t>
      </w:r>
      <w:r w:rsidRPr="005237DA">
        <w:rPr>
          <w:rStyle w:val="36"/>
          <w:rFonts w:eastAsiaTheme="minorHAnsi"/>
          <w:sz w:val="24"/>
          <w:szCs w:val="24"/>
        </w:rPr>
        <w:t>306.3</w:t>
      </w:r>
      <w:r w:rsidRPr="005237DA">
        <w:rPr>
          <w:rFonts w:ascii="Times New Roman" w:hAnsi="Times New Roman" w:cs="Times New Roman"/>
          <w:sz w:val="24"/>
          <w:szCs w:val="24"/>
        </w:rPr>
        <w:t xml:space="preserve"> Бюджетного кодекса Российской Федерации:</w:t>
      </w:r>
    </w:p>
    <w:p w:rsidR="005237DA" w:rsidRPr="005237DA" w:rsidRDefault="005237DA" w:rsidP="005237DA">
      <w:pPr>
        <w:pStyle w:val="41"/>
        <w:shd w:val="clear" w:color="auto" w:fill="auto"/>
        <w:tabs>
          <w:tab w:val="left" w:leader="underscore" w:pos="8539"/>
          <w:tab w:val="left" w:pos="684"/>
        </w:tabs>
        <w:spacing w:before="0" w:after="0" w:line="276" w:lineRule="auto"/>
        <w:ind w:right="360" w:firstLine="0"/>
        <w:jc w:val="left"/>
        <w:rPr>
          <w:rFonts w:ascii="Times New Roman" w:hAnsi="Times New Roman" w:cs="Times New Roman"/>
          <w:sz w:val="24"/>
          <w:szCs w:val="24"/>
        </w:rPr>
      </w:pPr>
      <w:r w:rsidRPr="005237DA">
        <w:rPr>
          <w:rFonts w:ascii="Times New Roman" w:hAnsi="Times New Roman" w:cs="Times New Roman"/>
          <w:sz w:val="24"/>
          <w:szCs w:val="24"/>
        </w:rPr>
        <w:t>1. Применить к</w:t>
      </w:r>
      <w:r w:rsidRPr="005237DA">
        <w:rPr>
          <w:rFonts w:ascii="Times New Roman" w:hAnsi="Times New Roman" w:cs="Times New Roman"/>
          <w:sz w:val="24"/>
          <w:szCs w:val="24"/>
        </w:rPr>
        <w:tab/>
      </w:r>
    </w:p>
    <w:p w:rsidR="005237DA" w:rsidRPr="005237DA" w:rsidRDefault="005237DA" w:rsidP="005237DA">
      <w:pPr>
        <w:pStyle w:val="43"/>
        <w:shd w:val="clear" w:color="auto" w:fill="auto"/>
        <w:tabs>
          <w:tab w:val="left" w:leader="underscore" w:pos="9194"/>
        </w:tabs>
        <w:spacing w:line="276" w:lineRule="auto"/>
        <w:ind w:right="360" w:firstLine="3660"/>
        <w:rPr>
          <w:rFonts w:ascii="Times New Roman" w:hAnsi="Times New Roman" w:cs="Times New Roman"/>
          <w:sz w:val="24"/>
          <w:szCs w:val="24"/>
        </w:rPr>
      </w:pPr>
      <w:r w:rsidRPr="005237DA">
        <w:rPr>
          <w:rFonts w:ascii="Times New Roman" w:hAnsi="Times New Roman" w:cs="Times New Roman"/>
          <w:sz w:val="24"/>
          <w:szCs w:val="24"/>
        </w:rPr>
        <w:t xml:space="preserve">(наименование участника бюджетного процесса) </w:t>
      </w:r>
      <w:r w:rsidRPr="005237DA">
        <w:rPr>
          <w:rStyle w:val="4115pt"/>
          <w:rFonts w:ascii="Times New Roman" w:hAnsi="Times New Roman" w:cs="Times New Roman"/>
          <w:sz w:val="24"/>
          <w:szCs w:val="24"/>
        </w:rPr>
        <w:t>меру бюджетного принуждения</w:t>
      </w:r>
      <w:r w:rsidRPr="005237DA">
        <w:rPr>
          <w:rStyle w:val="4115pt"/>
          <w:rFonts w:ascii="Times New Roman" w:hAnsi="Times New Roman" w:cs="Times New Roman"/>
          <w:sz w:val="24"/>
          <w:szCs w:val="24"/>
        </w:rPr>
        <w:tab/>
      </w:r>
      <w:r w:rsidRPr="005237DA">
        <w:rPr>
          <w:rFonts w:ascii="Times New Roman" w:hAnsi="Times New Roman" w:cs="Times New Roman"/>
          <w:sz w:val="24"/>
          <w:szCs w:val="24"/>
        </w:rPr>
        <w:t xml:space="preserve"> (указывается мера бюджетного принуждения, вид и размер средств, подлежащих к взысканию)</w:t>
      </w:r>
    </w:p>
    <w:p w:rsidR="005237DA" w:rsidRPr="005237DA" w:rsidRDefault="005237DA" w:rsidP="005237DA">
      <w:pPr>
        <w:pStyle w:val="41"/>
        <w:shd w:val="clear" w:color="auto" w:fill="auto"/>
        <w:tabs>
          <w:tab w:val="left" w:pos="1406"/>
        </w:tabs>
        <w:spacing w:before="0" w:after="0" w:line="276" w:lineRule="auto"/>
        <w:ind w:left="700" w:firstLine="0"/>
        <w:jc w:val="left"/>
        <w:rPr>
          <w:rFonts w:ascii="Times New Roman" w:hAnsi="Times New Roman" w:cs="Times New Roman"/>
          <w:sz w:val="24"/>
          <w:szCs w:val="24"/>
        </w:rPr>
      </w:pPr>
      <w:r w:rsidRPr="005237DA">
        <w:rPr>
          <w:rFonts w:ascii="Times New Roman" w:hAnsi="Times New Roman" w:cs="Times New Roman"/>
          <w:sz w:val="24"/>
          <w:szCs w:val="24"/>
        </w:rPr>
        <w:t>2.Настоящее распоряжение приказ вступает в силу со дня его подписания.</w:t>
      </w: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1"/>
        <w:shd w:val="clear" w:color="auto" w:fill="auto"/>
        <w:spacing w:before="0" w:after="0" w:line="240" w:lineRule="auto"/>
        <w:ind w:right="360" w:firstLine="0"/>
        <w:jc w:val="left"/>
        <w:rPr>
          <w:rFonts w:ascii="Times New Roman" w:hAnsi="Times New Roman" w:cs="Times New Roman"/>
          <w:sz w:val="24"/>
          <w:szCs w:val="24"/>
        </w:rPr>
      </w:pPr>
      <w:r w:rsidRPr="005237DA">
        <w:rPr>
          <w:rFonts w:ascii="Times New Roman" w:hAnsi="Times New Roman" w:cs="Times New Roman"/>
          <w:sz w:val="24"/>
          <w:szCs w:val="24"/>
        </w:rPr>
        <w:t xml:space="preserve">Глава администрации </w:t>
      </w:r>
    </w:p>
    <w:p w:rsidR="005237DA" w:rsidRPr="005237DA" w:rsidRDefault="005237DA" w:rsidP="005237DA">
      <w:pPr>
        <w:pStyle w:val="41"/>
        <w:shd w:val="clear" w:color="auto" w:fill="auto"/>
        <w:spacing w:before="0" w:after="0" w:line="240" w:lineRule="auto"/>
        <w:ind w:right="360" w:firstLine="0"/>
        <w:jc w:val="left"/>
        <w:rPr>
          <w:rFonts w:ascii="Times New Roman" w:hAnsi="Times New Roman" w:cs="Times New Roman"/>
          <w:sz w:val="24"/>
          <w:szCs w:val="24"/>
        </w:rPr>
      </w:pPr>
      <w:r w:rsidRPr="005237DA">
        <w:rPr>
          <w:rFonts w:ascii="Times New Roman" w:hAnsi="Times New Roman" w:cs="Times New Roman"/>
          <w:sz w:val="24"/>
          <w:szCs w:val="24"/>
        </w:rPr>
        <w:t xml:space="preserve">городского поселения Инсар       </w:t>
      </w:r>
    </w:p>
    <w:p w:rsidR="005237DA" w:rsidRPr="005237DA" w:rsidRDefault="005237DA" w:rsidP="005237DA">
      <w:pPr>
        <w:pStyle w:val="43"/>
        <w:shd w:val="clear" w:color="auto" w:fill="auto"/>
        <w:spacing w:line="240" w:lineRule="auto"/>
        <w:rPr>
          <w:rFonts w:ascii="Times New Roman" w:hAnsi="Times New Roman" w:cs="Times New Roman"/>
          <w:sz w:val="24"/>
          <w:szCs w:val="24"/>
        </w:rPr>
      </w:pPr>
      <w:r w:rsidRPr="005237DA">
        <w:rPr>
          <w:rFonts w:ascii="Times New Roman" w:hAnsi="Times New Roman" w:cs="Times New Roman"/>
          <w:sz w:val="24"/>
          <w:szCs w:val="24"/>
        </w:rPr>
        <w:pict>
          <v:shape id="_x0000_s1031" type="#_x0000_t202" style="position:absolute;margin-left:384.05pt;margin-top:-.15pt;width:46.05pt;height:9pt;z-index:-251655168;mso-wrap-distance-left:5pt;mso-wrap-distance-right:5pt;mso-position-horizontal-relative:margin" filled="f" stroked="f">
            <v:textbox style="mso-fit-shape-to-text:t" inset="0,0,0,0">
              <w:txbxContent>
                <w:p w:rsidR="005237DA" w:rsidRDefault="005237DA" w:rsidP="005237DA">
                  <w:pPr>
                    <w:pStyle w:val="2a"/>
                    <w:shd w:val="clear" w:color="auto" w:fill="auto"/>
                    <w:spacing w:line="180" w:lineRule="exact"/>
                    <w:ind w:left="100"/>
                    <w:jc w:val="left"/>
                  </w:pPr>
                  <w:r>
                    <w:rPr>
                      <w:rStyle w:val="20ptExact"/>
                      <w:spacing w:val="0"/>
                    </w:rPr>
                    <w:t>(Ф.И.О.)</w:t>
                  </w:r>
                </w:p>
              </w:txbxContent>
            </v:textbox>
            <w10:wrap type="square" anchorx="margin"/>
          </v:shape>
        </w:pict>
      </w:r>
      <w:r w:rsidRPr="005237DA">
        <w:rPr>
          <w:rFonts w:ascii="Times New Roman" w:hAnsi="Times New Roman" w:cs="Times New Roman"/>
          <w:sz w:val="24"/>
          <w:szCs w:val="24"/>
        </w:rPr>
        <w:t xml:space="preserve">                                                                           (подпись)</w:t>
      </w: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1"/>
        <w:jc w:val="right"/>
        <w:rPr>
          <w:b/>
          <w:szCs w:val="24"/>
        </w:rPr>
      </w:pPr>
      <w:r w:rsidRPr="005237DA">
        <w:rPr>
          <w:szCs w:val="24"/>
        </w:rPr>
        <w:t>Приложение № 3</w:t>
      </w:r>
    </w:p>
    <w:p w:rsidR="005237DA" w:rsidRPr="005237DA" w:rsidRDefault="005237DA" w:rsidP="005237DA">
      <w:pPr>
        <w:jc w:val="right"/>
        <w:rPr>
          <w:rFonts w:ascii="Times New Roman" w:hAnsi="Times New Roman" w:cs="Times New Roman"/>
          <w:sz w:val="24"/>
          <w:szCs w:val="24"/>
        </w:rPr>
      </w:pP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t>к порядку</w:t>
      </w:r>
    </w:p>
    <w:p w:rsidR="005237DA" w:rsidRPr="005237DA" w:rsidRDefault="005237DA" w:rsidP="005237DA">
      <w:pPr>
        <w:pStyle w:val="52"/>
        <w:shd w:val="clear" w:color="auto" w:fill="auto"/>
        <w:spacing w:before="0" w:after="298" w:line="276" w:lineRule="auto"/>
        <w:ind w:left="4540"/>
        <w:jc w:val="left"/>
        <w:rPr>
          <w:rFonts w:ascii="Times New Roman" w:hAnsi="Times New Roman" w:cs="Times New Roman"/>
          <w:sz w:val="24"/>
          <w:szCs w:val="24"/>
        </w:rPr>
      </w:pPr>
    </w:p>
    <w:p w:rsidR="005237DA" w:rsidRPr="005237DA" w:rsidRDefault="005237DA" w:rsidP="005237DA">
      <w:pPr>
        <w:pStyle w:val="52"/>
        <w:shd w:val="clear" w:color="auto" w:fill="auto"/>
        <w:spacing w:before="0" w:after="298" w:line="276" w:lineRule="auto"/>
        <w:ind w:left="4540"/>
        <w:jc w:val="left"/>
        <w:rPr>
          <w:rFonts w:ascii="Times New Roman" w:hAnsi="Times New Roman" w:cs="Times New Roman"/>
          <w:sz w:val="24"/>
          <w:szCs w:val="24"/>
        </w:rPr>
      </w:pPr>
      <w:r w:rsidRPr="005237DA">
        <w:rPr>
          <w:rFonts w:ascii="Times New Roman" w:hAnsi="Times New Roman" w:cs="Times New Roman"/>
          <w:sz w:val="24"/>
          <w:szCs w:val="24"/>
        </w:rPr>
        <w:t>РАСПОРЯЖЕНИЕ</w:t>
      </w:r>
    </w:p>
    <w:p w:rsidR="005237DA" w:rsidRPr="005237DA" w:rsidRDefault="005237DA" w:rsidP="005237DA">
      <w:pPr>
        <w:pStyle w:val="41"/>
        <w:shd w:val="clear" w:color="auto" w:fill="auto"/>
        <w:tabs>
          <w:tab w:val="left" w:leader="underscore" w:pos="468"/>
          <w:tab w:val="left" w:leader="underscore" w:pos="1732"/>
          <w:tab w:val="left" w:leader="underscore" w:pos="2390"/>
          <w:tab w:val="left" w:pos="7769"/>
        </w:tabs>
        <w:spacing w:before="0" w:after="0" w:line="276" w:lineRule="auto"/>
        <w:ind w:right="40" w:firstLine="0"/>
        <w:rPr>
          <w:rFonts w:ascii="Times New Roman" w:hAnsi="Times New Roman" w:cs="Times New Roman"/>
          <w:sz w:val="24"/>
          <w:szCs w:val="24"/>
        </w:rPr>
      </w:pPr>
      <w:r w:rsidRPr="005237DA">
        <w:rPr>
          <w:rFonts w:ascii="Times New Roman" w:hAnsi="Times New Roman" w:cs="Times New Roman"/>
          <w:sz w:val="24"/>
          <w:szCs w:val="24"/>
        </w:rPr>
        <w:t>«</w:t>
      </w:r>
      <w:r w:rsidRPr="005237DA">
        <w:rPr>
          <w:rFonts w:ascii="Times New Roman" w:hAnsi="Times New Roman" w:cs="Times New Roman"/>
          <w:sz w:val="24"/>
          <w:szCs w:val="24"/>
        </w:rPr>
        <w:tab/>
        <w:t>»</w:t>
      </w:r>
      <w:r w:rsidRPr="005237DA">
        <w:rPr>
          <w:rFonts w:ascii="Times New Roman" w:hAnsi="Times New Roman" w:cs="Times New Roman"/>
          <w:sz w:val="24"/>
          <w:szCs w:val="24"/>
        </w:rPr>
        <w:tab/>
        <w:t>20</w:t>
      </w:r>
      <w:r w:rsidRPr="005237DA">
        <w:rPr>
          <w:rFonts w:ascii="Times New Roman" w:hAnsi="Times New Roman" w:cs="Times New Roman"/>
          <w:sz w:val="24"/>
          <w:szCs w:val="24"/>
        </w:rPr>
        <w:tab/>
        <w:t>г.</w:t>
      </w:r>
      <w:r w:rsidRPr="005237DA">
        <w:rPr>
          <w:rFonts w:ascii="Times New Roman" w:hAnsi="Times New Roman" w:cs="Times New Roman"/>
          <w:sz w:val="24"/>
          <w:szCs w:val="24"/>
        </w:rPr>
        <w:tab/>
        <w:t>№</w:t>
      </w:r>
    </w:p>
    <w:p w:rsidR="005237DA" w:rsidRPr="005237DA" w:rsidRDefault="005237DA" w:rsidP="005237DA">
      <w:pPr>
        <w:pStyle w:val="41"/>
        <w:shd w:val="clear" w:color="auto" w:fill="auto"/>
        <w:tabs>
          <w:tab w:val="left" w:leader="underscore" w:pos="468"/>
          <w:tab w:val="left" w:leader="underscore" w:pos="1732"/>
          <w:tab w:val="left" w:leader="underscore" w:pos="2390"/>
          <w:tab w:val="left" w:pos="7769"/>
        </w:tabs>
        <w:spacing w:before="0" w:after="0" w:line="276" w:lineRule="auto"/>
        <w:ind w:right="40" w:firstLine="0"/>
        <w:rPr>
          <w:rFonts w:ascii="Times New Roman" w:hAnsi="Times New Roman" w:cs="Times New Roman"/>
          <w:b/>
          <w:sz w:val="24"/>
          <w:szCs w:val="24"/>
        </w:rPr>
      </w:pPr>
    </w:p>
    <w:p w:rsidR="005237DA" w:rsidRPr="005237DA" w:rsidRDefault="005237DA" w:rsidP="005237DA">
      <w:pPr>
        <w:pStyle w:val="41"/>
        <w:shd w:val="clear" w:color="auto" w:fill="auto"/>
        <w:tabs>
          <w:tab w:val="left" w:leader="underscore" w:pos="468"/>
          <w:tab w:val="left" w:leader="underscore" w:pos="1732"/>
          <w:tab w:val="left" w:leader="underscore" w:pos="2390"/>
          <w:tab w:val="left" w:pos="7769"/>
        </w:tabs>
        <w:spacing w:before="0" w:after="0" w:line="276" w:lineRule="auto"/>
        <w:ind w:right="40" w:firstLine="0"/>
        <w:rPr>
          <w:rFonts w:ascii="Times New Roman" w:hAnsi="Times New Roman" w:cs="Times New Roman"/>
          <w:b/>
          <w:sz w:val="24"/>
          <w:szCs w:val="24"/>
        </w:rPr>
      </w:pPr>
      <w:r w:rsidRPr="005237DA">
        <w:rPr>
          <w:rFonts w:ascii="Times New Roman" w:hAnsi="Times New Roman" w:cs="Times New Roman"/>
          <w:b/>
          <w:sz w:val="24"/>
          <w:szCs w:val="24"/>
        </w:rPr>
        <w:t>Об отказе в применении бюджетных мер принуждения к нарушителю бюджетного законодательства</w:t>
      </w:r>
    </w:p>
    <w:p w:rsidR="005237DA" w:rsidRPr="005237DA" w:rsidRDefault="005237DA" w:rsidP="005237DA">
      <w:pPr>
        <w:pStyle w:val="41"/>
        <w:shd w:val="clear" w:color="auto" w:fill="auto"/>
        <w:tabs>
          <w:tab w:val="left" w:leader="underscore" w:pos="3672"/>
          <w:tab w:val="left" w:leader="underscore" w:pos="4943"/>
          <w:tab w:val="left" w:leader="underscore" w:pos="5497"/>
          <w:tab w:val="left" w:leader="underscore" w:pos="7114"/>
        </w:tabs>
        <w:spacing w:before="0" w:after="0" w:line="276" w:lineRule="auto"/>
        <w:ind w:right="100" w:firstLine="0"/>
        <w:jc w:val="right"/>
        <w:rPr>
          <w:rFonts w:ascii="Times New Roman" w:hAnsi="Times New Roman" w:cs="Times New Roman"/>
          <w:sz w:val="24"/>
          <w:szCs w:val="24"/>
        </w:rPr>
      </w:pPr>
    </w:p>
    <w:p w:rsidR="005237DA" w:rsidRPr="005237DA" w:rsidRDefault="005237DA" w:rsidP="005237DA">
      <w:pPr>
        <w:pStyle w:val="41"/>
        <w:shd w:val="clear" w:color="auto" w:fill="auto"/>
        <w:tabs>
          <w:tab w:val="left" w:leader="underscore" w:pos="3672"/>
          <w:tab w:val="left" w:leader="underscore" w:pos="4943"/>
          <w:tab w:val="left" w:leader="underscore" w:pos="5497"/>
          <w:tab w:val="left" w:leader="underscore" w:pos="7114"/>
        </w:tabs>
        <w:spacing w:before="0" w:after="0" w:line="276" w:lineRule="auto"/>
        <w:ind w:right="100" w:firstLine="0"/>
        <w:jc w:val="right"/>
        <w:rPr>
          <w:rFonts w:ascii="Times New Roman" w:hAnsi="Times New Roman" w:cs="Times New Roman"/>
          <w:sz w:val="24"/>
          <w:szCs w:val="24"/>
        </w:rPr>
      </w:pPr>
      <w:r w:rsidRPr="005237DA">
        <w:rPr>
          <w:rFonts w:ascii="Times New Roman" w:hAnsi="Times New Roman" w:cs="Times New Roman"/>
          <w:sz w:val="24"/>
          <w:szCs w:val="24"/>
        </w:rPr>
        <w:t xml:space="preserve">       На основании уведомления от «</w:t>
      </w:r>
      <w:r w:rsidRPr="005237DA">
        <w:rPr>
          <w:rFonts w:ascii="Times New Roman" w:hAnsi="Times New Roman" w:cs="Times New Roman"/>
          <w:sz w:val="24"/>
          <w:szCs w:val="24"/>
        </w:rPr>
        <w:tab/>
        <w:t>»</w:t>
      </w:r>
      <w:r w:rsidRPr="005237DA">
        <w:rPr>
          <w:rFonts w:ascii="Times New Roman" w:hAnsi="Times New Roman" w:cs="Times New Roman"/>
          <w:sz w:val="24"/>
          <w:szCs w:val="24"/>
        </w:rPr>
        <w:tab/>
        <w:t>20</w:t>
      </w:r>
      <w:r w:rsidRPr="005237DA">
        <w:rPr>
          <w:rFonts w:ascii="Times New Roman" w:hAnsi="Times New Roman" w:cs="Times New Roman"/>
          <w:sz w:val="24"/>
          <w:szCs w:val="24"/>
        </w:rPr>
        <w:tab/>
        <w:t>г. №</w:t>
      </w:r>
      <w:r w:rsidRPr="005237DA">
        <w:rPr>
          <w:rFonts w:ascii="Times New Roman" w:hAnsi="Times New Roman" w:cs="Times New Roman"/>
          <w:sz w:val="24"/>
          <w:szCs w:val="24"/>
        </w:rPr>
        <w:tab/>
        <w:t>о применении</w:t>
      </w:r>
    </w:p>
    <w:p w:rsidR="005237DA" w:rsidRPr="005237DA" w:rsidRDefault="005237DA" w:rsidP="005237DA">
      <w:pPr>
        <w:pStyle w:val="41"/>
        <w:shd w:val="clear" w:color="auto" w:fill="auto"/>
        <w:spacing w:before="0" w:after="0" w:line="276" w:lineRule="auto"/>
        <w:ind w:left="20" w:right="100" w:firstLine="0"/>
        <w:jc w:val="both"/>
        <w:rPr>
          <w:rFonts w:ascii="Times New Roman" w:hAnsi="Times New Roman" w:cs="Times New Roman"/>
          <w:sz w:val="24"/>
          <w:szCs w:val="24"/>
        </w:rPr>
      </w:pPr>
      <w:r w:rsidRPr="005237DA">
        <w:rPr>
          <w:rFonts w:ascii="Times New Roman" w:hAnsi="Times New Roman" w:cs="Times New Roman"/>
          <w:sz w:val="24"/>
          <w:szCs w:val="24"/>
        </w:rPr>
        <w:t>бюджетных мер принуждения, в соответствии с пунктом 8 Правил принятия решений о применении бюджетных мер принуждения, решений об изменении решений о применении бюджетных мер принуждения, решений об отмене решений о применении бюджетных мер принуждения или решений об отказе в применении бюджетных мер принуждения, утвержденных постановлением Правительства Российской Федерации от 07.02.2019 № 91:</w:t>
      </w:r>
    </w:p>
    <w:p w:rsidR="005237DA" w:rsidRPr="005237DA" w:rsidRDefault="005237DA" w:rsidP="006301EA">
      <w:pPr>
        <w:pStyle w:val="41"/>
        <w:numPr>
          <w:ilvl w:val="0"/>
          <w:numId w:val="11"/>
        </w:numPr>
        <w:shd w:val="clear" w:color="auto" w:fill="auto"/>
        <w:tabs>
          <w:tab w:val="left" w:leader="underscore" w:pos="8305"/>
          <w:tab w:val="left" w:pos="688"/>
        </w:tabs>
        <w:spacing w:before="0" w:after="0" w:line="276" w:lineRule="auto"/>
        <w:ind w:right="100"/>
        <w:jc w:val="left"/>
        <w:rPr>
          <w:rFonts w:ascii="Times New Roman" w:hAnsi="Times New Roman" w:cs="Times New Roman"/>
          <w:sz w:val="24"/>
          <w:szCs w:val="24"/>
        </w:rPr>
      </w:pPr>
      <w:r w:rsidRPr="005237DA">
        <w:rPr>
          <w:rFonts w:ascii="Times New Roman" w:hAnsi="Times New Roman" w:cs="Times New Roman"/>
          <w:sz w:val="24"/>
          <w:szCs w:val="24"/>
        </w:rPr>
        <w:t>Отказать к</w:t>
      </w:r>
      <w:r w:rsidRPr="005237DA">
        <w:rPr>
          <w:rFonts w:ascii="Times New Roman" w:hAnsi="Times New Roman" w:cs="Times New Roman"/>
          <w:sz w:val="24"/>
          <w:szCs w:val="24"/>
        </w:rPr>
        <w:tab/>
      </w:r>
    </w:p>
    <w:p w:rsidR="005237DA" w:rsidRPr="005237DA" w:rsidRDefault="005237DA" w:rsidP="005237DA">
      <w:pPr>
        <w:pStyle w:val="43"/>
        <w:shd w:val="clear" w:color="auto" w:fill="auto"/>
        <w:spacing w:line="276" w:lineRule="auto"/>
        <w:ind w:left="3760"/>
        <w:rPr>
          <w:rFonts w:ascii="Times New Roman" w:hAnsi="Times New Roman" w:cs="Times New Roman"/>
          <w:sz w:val="24"/>
          <w:szCs w:val="24"/>
        </w:rPr>
      </w:pPr>
      <w:r w:rsidRPr="005237DA">
        <w:rPr>
          <w:rFonts w:ascii="Times New Roman" w:hAnsi="Times New Roman" w:cs="Times New Roman"/>
          <w:sz w:val="24"/>
          <w:szCs w:val="24"/>
        </w:rPr>
        <w:t>(наименование участника бюджетного процесса)</w:t>
      </w:r>
    </w:p>
    <w:p w:rsidR="005237DA" w:rsidRPr="005237DA" w:rsidRDefault="005237DA" w:rsidP="005237DA">
      <w:pPr>
        <w:pStyle w:val="41"/>
        <w:shd w:val="clear" w:color="auto" w:fill="auto"/>
        <w:spacing w:before="0" w:after="0" w:line="276" w:lineRule="auto"/>
        <w:ind w:left="20" w:firstLine="0"/>
        <w:jc w:val="left"/>
        <w:rPr>
          <w:rFonts w:ascii="Times New Roman" w:hAnsi="Times New Roman" w:cs="Times New Roman"/>
          <w:sz w:val="24"/>
          <w:szCs w:val="24"/>
        </w:rPr>
      </w:pPr>
      <w:r w:rsidRPr="005237DA">
        <w:rPr>
          <w:rFonts w:ascii="Times New Roman" w:hAnsi="Times New Roman" w:cs="Times New Roman"/>
          <w:sz w:val="24"/>
          <w:szCs w:val="24"/>
        </w:rPr>
        <w:t xml:space="preserve">в части (указывается мера бюджетного принуждения, вид и размер средств, подлежащих к взысканию) </w:t>
      </w:r>
      <w:r w:rsidRPr="005237DA">
        <w:rPr>
          <w:rStyle w:val="4115pt"/>
          <w:rFonts w:ascii="Times New Roman" w:hAnsi="Times New Roman" w:cs="Times New Roman"/>
          <w:sz w:val="24"/>
          <w:szCs w:val="24"/>
        </w:rPr>
        <w:t xml:space="preserve">по следующим основаниям </w:t>
      </w:r>
      <w:r w:rsidRPr="005237DA">
        <w:rPr>
          <w:rStyle w:val="20pt"/>
          <w:rFonts w:ascii="Times New Roman" w:hAnsi="Times New Roman" w:cs="Times New Roman"/>
          <w:sz w:val="24"/>
          <w:szCs w:val="24"/>
        </w:rPr>
        <w:t>(основания отказа)</w:t>
      </w:r>
    </w:p>
    <w:p w:rsidR="005237DA" w:rsidRPr="005237DA" w:rsidRDefault="005237DA" w:rsidP="005237DA">
      <w:pPr>
        <w:pStyle w:val="41"/>
        <w:shd w:val="clear" w:color="auto" w:fill="auto"/>
        <w:spacing w:before="0" w:after="0" w:line="276" w:lineRule="auto"/>
        <w:ind w:left="20" w:firstLine="0"/>
        <w:jc w:val="left"/>
        <w:rPr>
          <w:rFonts w:ascii="Times New Roman" w:hAnsi="Times New Roman" w:cs="Times New Roman"/>
          <w:sz w:val="24"/>
          <w:szCs w:val="24"/>
        </w:rPr>
      </w:pPr>
      <w:r w:rsidRPr="005237DA">
        <w:rPr>
          <w:rFonts w:ascii="Times New Roman" w:hAnsi="Times New Roman" w:cs="Times New Roman"/>
          <w:sz w:val="24"/>
          <w:szCs w:val="24"/>
        </w:rPr>
        <w:t xml:space="preserve">       2. Настоящее распоряжение вступает в силу со дня его подписания.</w:t>
      </w: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1"/>
        <w:shd w:val="clear" w:color="auto" w:fill="auto"/>
        <w:spacing w:before="0" w:after="0" w:line="240" w:lineRule="auto"/>
        <w:ind w:right="360" w:firstLine="0"/>
        <w:jc w:val="left"/>
        <w:rPr>
          <w:rFonts w:ascii="Times New Roman" w:hAnsi="Times New Roman" w:cs="Times New Roman"/>
          <w:sz w:val="24"/>
          <w:szCs w:val="24"/>
        </w:rPr>
      </w:pPr>
      <w:r w:rsidRPr="005237DA">
        <w:rPr>
          <w:rFonts w:ascii="Times New Roman" w:hAnsi="Times New Roman" w:cs="Times New Roman"/>
          <w:sz w:val="24"/>
          <w:szCs w:val="24"/>
        </w:rPr>
        <w:t xml:space="preserve">Глава администрации </w:t>
      </w:r>
    </w:p>
    <w:p w:rsidR="005237DA" w:rsidRPr="005237DA" w:rsidRDefault="005237DA" w:rsidP="005237DA">
      <w:pPr>
        <w:pStyle w:val="41"/>
        <w:shd w:val="clear" w:color="auto" w:fill="auto"/>
        <w:spacing w:before="0" w:after="0" w:line="240" w:lineRule="auto"/>
        <w:ind w:right="360" w:firstLine="0"/>
        <w:jc w:val="left"/>
        <w:rPr>
          <w:rFonts w:ascii="Times New Roman" w:hAnsi="Times New Roman" w:cs="Times New Roman"/>
          <w:sz w:val="24"/>
          <w:szCs w:val="24"/>
        </w:rPr>
      </w:pPr>
      <w:r w:rsidRPr="005237DA">
        <w:rPr>
          <w:rFonts w:ascii="Times New Roman" w:hAnsi="Times New Roman" w:cs="Times New Roman"/>
          <w:sz w:val="24"/>
          <w:szCs w:val="24"/>
        </w:rPr>
        <w:t xml:space="preserve">городского поселения Инсар       </w:t>
      </w:r>
    </w:p>
    <w:p w:rsidR="005237DA" w:rsidRPr="005237DA" w:rsidRDefault="005237DA" w:rsidP="005237DA">
      <w:pPr>
        <w:pStyle w:val="43"/>
        <w:shd w:val="clear" w:color="auto" w:fill="auto"/>
        <w:spacing w:line="240" w:lineRule="auto"/>
        <w:rPr>
          <w:rFonts w:ascii="Times New Roman" w:hAnsi="Times New Roman" w:cs="Times New Roman"/>
          <w:sz w:val="24"/>
          <w:szCs w:val="24"/>
        </w:rPr>
      </w:pPr>
      <w:r w:rsidRPr="005237DA">
        <w:rPr>
          <w:rFonts w:ascii="Times New Roman" w:hAnsi="Times New Roman" w:cs="Times New Roman"/>
          <w:sz w:val="24"/>
          <w:szCs w:val="24"/>
        </w:rPr>
        <w:pict>
          <v:shape id="_x0000_s1032" type="#_x0000_t202" style="position:absolute;margin-left:384.05pt;margin-top:-.15pt;width:46.05pt;height:9pt;z-index:-251654144;mso-wrap-distance-left:5pt;mso-wrap-distance-right:5pt;mso-position-horizontal-relative:margin" filled="f" stroked="f">
            <v:textbox style="mso-fit-shape-to-text:t" inset="0,0,0,0">
              <w:txbxContent>
                <w:p w:rsidR="005237DA" w:rsidRDefault="005237DA" w:rsidP="005237DA">
                  <w:pPr>
                    <w:pStyle w:val="2a"/>
                    <w:shd w:val="clear" w:color="auto" w:fill="auto"/>
                    <w:spacing w:line="180" w:lineRule="exact"/>
                    <w:ind w:left="100"/>
                    <w:jc w:val="left"/>
                  </w:pPr>
                  <w:r>
                    <w:rPr>
                      <w:rStyle w:val="20ptExact"/>
                      <w:spacing w:val="0"/>
                    </w:rPr>
                    <w:t>(Ф.И.О.)</w:t>
                  </w:r>
                </w:p>
              </w:txbxContent>
            </v:textbox>
            <w10:wrap type="square" anchorx="margin"/>
          </v:shape>
        </w:pict>
      </w:r>
      <w:r w:rsidRPr="005237DA">
        <w:rPr>
          <w:rFonts w:ascii="Times New Roman" w:hAnsi="Times New Roman" w:cs="Times New Roman"/>
          <w:sz w:val="24"/>
          <w:szCs w:val="24"/>
        </w:rPr>
        <w:t xml:space="preserve">                                                                           (подпись)</w:t>
      </w:r>
    </w:p>
    <w:p w:rsidR="005237DA" w:rsidRPr="005237DA" w:rsidRDefault="005237DA" w:rsidP="005237DA">
      <w:pPr>
        <w:pStyle w:val="43"/>
        <w:shd w:val="clear" w:color="auto" w:fill="auto"/>
        <w:spacing w:line="276" w:lineRule="auto"/>
        <w:rPr>
          <w:rFonts w:ascii="Times New Roman" w:hAnsi="Times New Roman" w:cs="Times New Roman"/>
          <w:sz w:val="24"/>
          <w:szCs w:val="24"/>
        </w:rPr>
      </w:pPr>
    </w:p>
    <w:p w:rsidR="005237DA" w:rsidRPr="005237DA" w:rsidRDefault="005237DA" w:rsidP="005237DA">
      <w:pPr>
        <w:pStyle w:val="43"/>
        <w:shd w:val="clear" w:color="auto" w:fill="auto"/>
        <w:spacing w:line="276" w:lineRule="auto"/>
        <w:rPr>
          <w:rFonts w:ascii="Times New Roman" w:hAnsi="Times New Roman" w:cs="Times New Roman"/>
          <w:sz w:val="24"/>
          <w:szCs w:val="24"/>
        </w:rPr>
        <w:sectPr w:rsidR="005237DA" w:rsidRPr="005237DA" w:rsidSect="003365AF">
          <w:pgSz w:w="11909" w:h="16838"/>
          <w:pgMar w:top="1134" w:right="567" w:bottom="567" w:left="1418" w:header="0" w:footer="6" w:gutter="0"/>
          <w:cols w:space="720"/>
          <w:noEndnote/>
          <w:docGrid w:linePitch="360"/>
        </w:sect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pStyle w:val="1"/>
        <w:jc w:val="right"/>
        <w:rPr>
          <w:b/>
          <w:szCs w:val="24"/>
        </w:rPr>
      </w:pPr>
      <w:r w:rsidRPr="005237DA">
        <w:rPr>
          <w:szCs w:val="24"/>
        </w:rPr>
        <w:t>Приложение  № 4</w:t>
      </w:r>
    </w:p>
    <w:p w:rsidR="005237DA" w:rsidRPr="005237DA" w:rsidRDefault="005237DA" w:rsidP="005237DA">
      <w:pPr>
        <w:jc w:val="right"/>
        <w:rPr>
          <w:rFonts w:ascii="Times New Roman" w:hAnsi="Times New Roman" w:cs="Times New Roman"/>
          <w:sz w:val="24"/>
          <w:szCs w:val="24"/>
        </w:rPr>
      </w:pP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r>
      <w:r w:rsidRPr="005237DA">
        <w:rPr>
          <w:rFonts w:ascii="Times New Roman" w:hAnsi="Times New Roman" w:cs="Times New Roman"/>
          <w:sz w:val="24"/>
          <w:szCs w:val="24"/>
        </w:rPr>
        <w:tab/>
        <w:t>к порядку</w:t>
      </w: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pStyle w:val="52"/>
        <w:shd w:val="clear" w:color="auto" w:fill="auto"/>
        <w:spacing w:before="0" w:after="0" w:line="220" w:lineRule="exact"/>
        <w:ind w:left="340"/>
        <w:rPr>
          <w:rFonts w:ascii="Times New Roman" w:hAnsi="Times New Roman" w:cs="Times New Roman"/>
          <w:sz w:val="24"/>
          <w:szCs w:val="24"/>
        </w:rPr>
      </w:pPr>
      <w:r w:rsidRPr="005237DA">
        <w:rPr>
          <w:rFonts w:ascii="Times New Roman" w:hAnsi="Times New Roman" w:cs="Times New Roman"/>
          <w:sz w:val="24"/>
          <w:szCs w:val="24"/>
        </w:rPr>
        <w:t>ЖУРНАЛ</w:t>
      </w:r>
    </w:p>
    <w:p w:rsidR="005237DA" w:rsidRPr="005237DA" w:rsidRDefault="005237DA" w:rsidP="005237DA">
      <w:pPr>
        <w:pStyle w:val="52"/>
        <w:shd w:val="clear" w:color="auto" w:fill="auto"/>
        <w:spacing w:before="0" w:after="196" w:line="220" w:lineRule="exact"/>
        <w:ind w:left="340"/>
        <w:rPr>
          <w:rFonts w:ascii="Times New Roman" w:hAnsi="Times New Roman" w:cs="Times New Roman"/>
          <w:sz w:val="24"/>
          <w:szCs w:val="24"/>
        </w:rPr>
      </w:pPr>
      <w:r w:rsidRPr="005237DA">
        <w:rPr>
          <w:rFonts w:ascii="Times New Roman" w:hAnsi="Times New Roman" w:cs="Times New Roman"/>
          <w:sz w:val="24"/>
          <w:szCs w:val="24"/>
        </w:rPr>
        <w:t>РЕГИСТРАЦИИ УВЕДОМЛЕНИЙ О ПРИМЕНЕНИИ БЮДЖЕТНЫХ МЕР ПРИНУЖДЕНИЯ</w:t>
      </w:r>
    </w:p>
    <w:tbl>
      <w:tblPr>
        <w:tblOverlap w:val="never"/>
        <w:tblW w:w="0" w:type="auto"/>
        <w:jc w:val="center"/>
        <w:tblLayout w:type="fixed"/>
        <w:tblCellMar>
          <w:left w:w="10" w:type="dxa"/>
          <w:right w:w="10" w:type="dxa"/>
        </w:tblCellMar>
        <w:tblLook w:val="04A0"/>
      </w:tblPr>
      <w:tblGrid>
        <w:gridCol w:w="551"/>
        <w:gridCol w:w="1584"/>
        <w:gridCol w:w="2833"/>
        <w:gridCol w:w="3391"/>
        <w:gridCol w:w="1750"/>
        <w:gridCol w:w="1526"/>
        <w:gridCol w:w="2675"/>
        <w:gridCol w:w="1735"/>
      </w:tblGrid>
      <w:tr w:rsidR="005237DA" w:rsidRPr="005237DA" w:rsidTr="00BF6991">
        <w:trPr>
          <w:trHeight w:hRule="exact" w:val="284"/>
          <w:jc w:val="center"/>
        </w:trPr>
        <w:tc>
          <w:tcPr>
            <w:tcW w:w="551" w:type="dxa"/>
            <w:vMerge w:val="restart"/>
            <w:tcBorders>
              <w:top w:val="single" w:sz="4" w:space="0" w:color="auto"/>
              <w:left w:val="single" w:sz="4" w:space="0" w:color="auto"/>
            </w:tcBorders>
            <w:shd w:val="clear" w:color="auto" w:fill="FFFFFF"/>
          </w:tcPr>
          <w:p w:rsidR="005237DA" w:rsidRPr="005237DA" w:rsidRDefault="005237DA" w:rsidP="00BF6991">
            <w:pPr>
              <w:pStyle w:val="41"/>
              <w:framePr w:w="16045" w:wrap="notBeside" w:vAnchor="text" w:hAnchor="text" w:xAlign="center" w:y="1"/>
              <w:shd w:val="clear" w:color="auto" w:fill="auto"/>
              <w:spacing w:before="0" w:after="60" w:line="190" w:lineRule="exact"/>
              <w:ind w:left="160" w:firstLine="0"/>
              <w:jc w:val="left"/>
              <w:rPr>
                <w:rFonts w:ascii="Times New Roman" w:hAnsi="Times New Roman" w:cs="Times New Roman"/>
                <w:sz w:val="24"/>
                <w:szCs w:val="24"/>
              </w:rPr>
            </w:pPr>
            <w:r w:rsidRPr="005237DA">
              <w:rPr>
                <w:rStyle w:val="95pt"/>
                <w:rFonts w:eastAsiaTheme="minorHAnsi"/>
                <w:sz w:val="24"/>
                <w:szCs w:val="24"/>
              </w:rPr>
              <w:t>№</w:t>
            </w:r>
          </w:p>
          <w:p w:rsidR="005237DA" w:rsidRPr="005237DA" w:rsidRDefault="005237DA" w:rsidP="00BF6991">
            <w:pPr>
              <w:pStyle w:val="41"/>
              <w:framePr w:w="16045" w:wrap="notBeside" w:vAnchor="text" w:hAnchor="text" w:xAlign="center" w:y="1"/>
              <w:shd w:val="clear" w:color="auto" w:fill="auto"/>
              <w:spacing w:before="60" w:after="0" w:line="190" w:lineRule="exact"/>
              <w:ind w:left="160" w:firstLine="0"/>
              <w:jc w:val="left"/>
              <w:rPr>
                <w:rFonts w:ascii="Times New Roman" w:hAnsi="Times New Roman" w:cs="Times New Roman"/>
                <w:sz w:val="24"/>
                <w:szCs w:val="24"/>
              </w:rPr>
            </w:pPr>
            <w:r w:rsidRPr="005237DA">
              <w:rPr>
                <w:rStyle w:val="95pt"/>
                <w:rFonts w:eastAsiaTheme="minorHAnsi"/>
                <w:sz w:val="24"/>
                <w:szCs w:val="24"/>
              </w:rPr>
              <w:t>п/п</w:t>
            </w:r>
          </w:p>
        </w:tc>
        <w:tc>
          <w:tcPr>
            <w:tcW w:w="1584" w:type="dxa"/>
            <w:vMerge w:val="restart"/>
            <w:tcBorders>
              <w:top w:val="single" w:sz="4" w:space="0" w:color="auto"/>
              <w:left w:val="single" w:sz="4" w:space="0" w:color="auto"/>
            </w:tcBorders>
            <w:shd w:val="clear" w:color="auto" w:fill="FFFFFF"/>
          </w:tcPr>
          <w:p w:rsidR="005237DA" w:rsidRPr="005237DA" w:rsidRDefault="005237DA" w:rsidP="00BF6991">
            <w:pPr>
              <w:pStyle w:val="41"/>
              <w:framePr w:w="16045" w:wrap="notBeside" w:vAnchor="text" w:hAnchor="text" w:xAlign="center" w:y="1"/>
              <w:shd w:val="clear" w:color="auto" w:fill="auto"/>
              <w:spacing w:before="0" w:after="0" w:line="248" w:lineRule="exact"/>
              <w:ind w:firstLine="200"/>
              <w:jc w:val="both"/>
              <w:rPr>
                <w:rFonts w:ascii="Times New Roman" w:hAnsi="Times New Roman" w:cs="Times New Roman"/>
                <w:sz w:val="24"/>
                <w:szCs w:val="24"/>
              </w:rPr>
            </w:pPr>
            <w:r w:rsidRPr="005237DA">
              <w:rPr>
                <w:rStyle w:val="95pt"/>
                <w:rFonts w:eastAsiaTheme="minorHAnsi"/>
                <w:sz w:val="24"/>
                <w:szCs w:val="24"/>
              </w:rPr>
              <w:t>№ и дата уведомления о применении бюджетных мер принуждения</w:t>
            </w:r>
          </w:p>
        </w:tc>
        <w:tc>
          <w:tcPr>
            <w:tcW w:w="2833" w:type="dxa"/>
            <w:vMerge w:val="restart"/>
            <w:tcBorders>
              <w:top w:val="single" w:sz="4" w:space="0" w:color="auto"/>
              <w:left w:val="single" w:sz="4" w:space="0" w:color="auto"/>
            </w:tcBorders>
            <w:shd w:val="clear" w:color="auto" w:fill="FFFFFF"/>
          </w:tcPr>
          <w:p w:rsidR="005237DA" w:rsidRPr="005237DA" w:rsidRDefault="005237DA" w:rsidP="00BF6991">
            <w:pPr>
              <w:pStyle w:val="41"/>
              <w:framePr w:w="16045" w:wrap="notBeside" w:vAnchor="text" w:hAnchor="text" w:xAlign="center" w:y="1"/>
              <w:shd w:val="clear" w:color="auto" w:fill="auto"/>
              <w:spacing w:before="0" w:after="0" w:line="248" w:lineRule="exact"/>
              <w:ind w:firstLine="0"/>
              <w:jc w:val="both"/>
              <w:rPr>
                <w:rFonts w:ascii="Times New Roman" w:hAnsi="Times New Roman" w:cs="Times New Roman"/>
                <w:sz w:val="24"/>
                <w:szCs w:val="24"/>
              </w:rPr>
            </w:pPr>
            <w:r w:rsidRPr="005237DA">
              <w:rPr>
                <w:rStyle w:val="95pt"/>
                <w:rFonts w:eastAsiaTheme="minorHAnsi"/>
                <w:sz w:val="24"/>
                <w:szCs w:val="24"/>
              </w:rPr>
              <w:t>Наименование органа (государственного) финансового контроля</w:t>
            </w:r>
          </w:p>
        </w:tc>
        <w:tc>
          <w:tcPr>
            <w:tcW w:w="3391" w:type="dxa"/>
            <w:vMerge w:val="restart"/>
            <w:tcBorders>
              <w:top w:val="single" w:sz="4" w:space="0" w:color="auto"/>
              <w:left w:val="single" w:sz="4" w:space="0" w:color="auto"/>
            </w:tcBorders>
            <w:shd w:val="clear" w:color="auto" w:fill="FFFFFF"/>
          </w:tcPr>
          <w:p w:rsidR="005237DA" w:rsidRPr="005237DA" w:rsidRDefault="005237DA" w:rsidP="00BF6991">
            <w:pPr>
              <w:pStyle w:val="41"/>
              <w:framePr w:w="16045" w:wrap="notBeside" w:vAnchor="text" w:hAnchor="text" w:xAlign="center" w:y="1"/>
              <w:shd w:val="clear" w:color="auto" w:fill="auto"/>
              <w:spacing w:before="0" w:after="0" w:line="252" w:lineRule="exact"/>
              <w:ind w:firstLine="0"/>
              <w:rPr>
                <w:rFonts w:ascii="Times New Roman" w:hAnsi="Times New Roman" w:cs="Times New Roman"/>
                <w:sz w:val="24"/>
                <w:szCs w:val="24"/>
              </w:rPr>
            </w:pPr>
            <w:r w:rsidRPr="005237DA">
              <w:rPr>
                <w:rStyle w:val="95pt"/>
                <w:rFonts w:eastAsiaTheme="minorHAnsi"/>
                <w:sz w:val="24"/>
                <w:szCs w:val="24"/>
              </w:rPr>
              <w:t>Наименование муниципального образования, финансовые органы (главные распорядители (распорядители) и получатели бюджетных средств) которого совершили бюджетное нарушение</w:t>
            </w:r>
          </w:p>
        </w:tc>
        <w:tc>
          <w:tcPr>
            <w:tcW w:w="1750" w:type="dxa"/>
            <w:vMerge w:val="restart"/>
            <w:tcBorders>
              <w:top w:val="single" w:sz="4" w:space="0" w:color="auto"/>
              <w:left w:val="single" w:sz="4" w:space="0" w:color="auto"/>
            </w:tcBorders>
            <w:shd w:val="clear" w:color="auto" w:fill="FFFFFF"/>
          </w:tcPr>
          <w:p w:rsidR="005237DA" w:rsidRPr="005237DA" w:rsidRDefault="005237DA" w:rsidP="00BF6991">
            <w:pPr>
              <w:pStyle w:val="41"/>
              <w:framePr w:w="16045" w:wrap="notBeside" w:vAnchor="text" w:hAnchor="text" w:xAlign="center" w:y="1"/>
              <w:shd w:val="clear" w:color="auto" w:fill="auto"/>
              <w:spacing w:before="0" w:after="0" w:line="252" w:lineRule="exact"/>
              <w:ind w:firstLine="0"/>
              <w:rPr>
                <w:rFonts w:ascii="Times New Roman" w:hAnsi="Times New Roman" w:cs="Times New Roman"/>
                <w:sz w:val="24"/>
                <w:szCs w:val="24"/>
              </w:rPr>
            </w:pPr>
            <w:r w:rsidRPr="005237DA">
              <w:rPr>
                <w:rStyle w:val="95pt"/>
                <w:rFonts w:eastAsiaTheme="minorHAnsi"/>
                <w:sz w:val="24"/>
                <w:szCs w:val="24"/>
              </w:rPr>
              <w:t>№ и дата решения (приказа) о применении бюджетных мер принуждения</w:t>
            </w:r>
          </w:p>
        </w:tc>
        <w:tc>
          <w:tcPr>
            <w:tcW w:w="4201" w:type="dxa"/>
            <w:gridSpan w:val="2"/>
            <w:tcBorders>
              <w:top w:val="single" w:sz="4" w:space="0" w:color="auto"/>
              <w:left w:val="single" w:sz="4" w:space="0" w:color="auto"/>
            </w:tcBorders>
            <w:shd w:val="clear" w:color="auto" w:fill="FFFFFF"/>
          </w:tcPr>
          <w:p w:rsidR="005237DA" w:rsidRPr="005237DA" w:rsidRDefault="005237DA" w:rsidP="00BF6991">
            <w:pPr>
              <w:pStyle w:val="41"/>
              <w:framePr w:w="16045" w:wrap="notBeside" w:vAnchor="text" w:hAnchor="text" w:xAlign="center" w:y="1"/>
              <w:shd w:val="clear" w:color="auto" w:fill="auto"/>
              <w:spacing w:before="0" w:after="0" w:line="190" w:lineRule="exact"/>
              <w:ind w:firstLine="0"/>
              <w:rPr>
                <w:rFonts w:ascii="Times New Roman" w:hAnsi="Times New Roman" w:cs="Times New Roman"/>
                <w:sz w:val="24"/>
                <w:szCs w:val="24"/>
              </w:rPr>
            </w:pPr>
            <w:r w:rsidRPr="005237DA">
              <w:rPr>
                <w:rStyle w:val="95pt"/>
                <w:rFonts w:eastAsiaTheme="minorHAnsi"/>
                <w:sz w:val="24"/>
                <w:szCs w:val="24"/>
              </w:rPr>
              <w:t>Отметка об исполнении</w:t>
            </w:r>
          </w:p>
        </w:tc>
        <w:tc>
          <w:tcPr>
            <w:tcW w:w="1735" w:type="dxa"/>
            <w:tcBorders>
              <w:top w:val="single" w:sz="4" w:space="0" w:color="auto"/>
              <w:left w:val="single" w:sz="4" w:space="0" w:color="auto"/>
              <w:right w:val="single" w:sz="4" w:space="0" w:color="auto"/>
            </w:tcBorders>
            <w:shd w:val="clear" w:color="auto" w:fill="FFFFFF"/>
          </w:tcPr>
          <w:p w:rsidR="005237DA" w:rsidRPr="005237DA" w:rsidRDefault="005237DA" w:rsidP="00BF6991">
            <w:pPr>
              <w:pStyle w:val="41"/>
              <w:framePr w:w="16045" w:wrap="notBeside" w:vAnchor="text" w:hAnchor="text" w:xAlign="center" w:y="1"/>
              <w:shd w:val="clear" w:color="auto" w:fill="auto"/>
              <w:spacing w:before="0" w:after="0" w:line="190" w:lineRule="exact"/>
              <w:ind w:left="280" w:firstLine="0"/>
              <w:jc w:val="left"/>
              <w:rPr>
                <w:rFonts w:ascii="Times New Roman" w:hAnsi="Times New Roman" w:cs="Times New Roman"/>
                <w:sz w:val="24"/>
                <w:szCs w:val="24"/>
              </w:rPr>
            </w:pPr>
            <w:r w:rsidRPr="005237DA">
              <w:rPr>
                <w:rStyle w:val="95pt"/>
                <w:rFonts w:eastAsiaTheme="minorHAnsi"/>
                <w:sz w:val="24"/>
                <w:szCs w:val="24"/>
              </w:rPr>
              <w:t>Примечание</w:t>
            </w:r>
          </w:p>
        </w:tc>
      </w:tr>
      <w:tr w:rsidR="005237DA" w:rsidRPr="005237DA" w:rsidTr="00BF6991">
        <w:trPr>
          <w:trHeight w:hRule="exact" w:val="1519"/>
          <w:jc w:val="center"/>
        </w:trPr>
        <w:tc>
          <w:tcPr>
            <w:tcW w:w="551" w:type="dxa"/>
            <w:vMerge/>
            <w:tcBorders>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584" w:type="dxa"/>
            <w:vMerge/>
            <w:tcBorders>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2833" w:type="dxa"/>
            <w:vMerge/>
            <w:tcBorders>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3391" w:type="dxa"/>
            <w:vMerge/>
            <w:tcBorders>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750" w:type="dxa"/>
            <w:vMerge/>
            <w:tcBorders>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526" w:type="dxa"/>
            <w:tcBorders>
              <w:top w:val="single" w:sz="4" w:space="0" w:color="auto"/>
              <w:left w:val="single" w:sz="4" w:space="0" w:color="auto"/>
            </w:tcBorders>
            <w:shd w:val="clear" w:color="auto" w:fill="FFFFFF"/>
          </w:tcPr>
          <w:p w:rsidR="005237DA" w:rsidRPr="005237DA" w:rsidRDefault="005237DA" w:rsidP="00BF6991">
            <w:pPr>
              <w:pStyle w:val="41"/>
              <w:framePr w:w="16045" w:wrap="notBeside" w:vAnchor="text" w:hAnchor="text" w:xAlign="center" w:y="1"/>
              <w:shd w:val="clear" w:color="auto" w:fill="auto"/>
              <w:spacing w:before="0" w:after="0" w:line="252" w:lineRule="exact"/>
              <w:ind w:firstLine="0"/>
              <w:rPr>
                <w:rFonts w:ascii="Times New Roman" w:hAnsi="Times New Roman" w:cs="Times New Roman"/>
                <w:sz w:val="24"/>
                <w:szCs w:val="24"/>
              </w:rPr>
            </w:pPr>
            <w:r w:rsidRPr="005237DA">
              <w:rPr>
                <w:rStyle w:val="95pt"/>
                <w:rFonts w:eastAsiaTheme="minorHAnsi"/>
                <w:sz w:val="24"/>
                <w:szCs w:val="24"/>
              </w:rPr>
              <w:t>Бюджетная</w:t>
            </w:r>
          </w:p>
          <w:p w:rsidR="005237DA" w:rsidRPr="005237DA" w:rsidRDefault="005237DA" w:rsidP="00BF6991">
            <w:pPr>
              <w:pStyle w:val="41"/>
              <w:framePr w:w="16045" w:wrap="notBeside" w:vAnchor="text" w:hAnchor="text" w:xAlign="center" w:y="1"/>
              <w:shd w:val="clear" w:color="auto" w:fill="auto"/>
              <w:spacing w:before="0" w:after="0" w:line="252" w:lineRule="exact"/>
              <w:ind w:firstLine="0"/>
              <w:rPr>
                <w:rFonts w:ascii="Times New Roman" w:hAnsi="Times New Roman" w:cs="Times New Roman"/>
                <w:sz w:val="24"/>
                <w:szCs w:val="24"/>
              </w:rPr>
            </w:pPr>
            <w:r w:rsidRPr="005237DA">
              <w:rPr>
                <w:rStyle w:val="95pt"/>
                <w:rFonts w:eastAsiaTheme="minorHAnsi"/>
                <w:sz w:val="24"/>
                <w:szCs w:val="24"/>
              </w:rPr>
              <w:t>мера</w:t>
            </w:r>
          </w:p>
          <w:p w:rsidR="005237DA" w:rsidRPr="005237DA" w:rsidRDefault="005237DA" w:rsidP="00BF6991">
            <w:pPr>
              <w:pStyle w:val="41"/>
              <w:framePr w:w="16045" w:wrap="notBeside" w:vAnchor="text" w:hAnchor="text" w:xAlign="center" w:y="1"/>
              <w:shd w:val="clear" w:color="auto" w:fill="auto"/>
              <w:spacing w:before="0" w:after="0" w:line="252" w:lineRule="exact"/>
              <w:ind w:firstLine="0"/>
              <w:rPr>
                <w:rFonts w:ascii="Times New Roman" w:hAnsi="Times New Roman" w:cs="Times New Roman"/>
                <w:sz w:val="24"/>
                <w:szCs w:val="24"/>
              </w:rPr>
            </w:pPr>
            <w:r w:rsidRPr="005237DA">
              <w:rPr>
                <w:rStyle w:val="95pt"/>
                <w:rFonts w:eastAsiaTheme="minorHAnsi"/>
                <w:sz w:val="24"/>
                <w:szCs w:val="24"/>
              </w:rPr>
              <w:t>принуждения</w:t>
            </w:r>
          </w:p>
        </w:tc>
        <w:tc>
          <w:tcPr>
            <w:tcW w:w="2675" w:type="dxa"/>
            <w:tcBorders>
              <w:top w:val="single" w:sz="4" w:space="0" w:color="auto"/>
              <w:left w:val="single" w:sz="4" w:space="0" w:color="auto"/>
            </w:tcBorders>
            <w:shd w:val="clear" w:color="auto" w:fill="FFFFFF"/>
          </w:tcPr>
          <w:p w:rsidR="005237DA" w:rsidRPr="005237DA" w:rsidRDefault="005237DA" w:rsidP="00BF6991">
            <w:pPr>
              <w:pStyle w:val="41"/>
              <w:framePr w:w="16045" w:wrap="notBeside" w:vAnchor="text" w:hAnchor="text" w:xAlign="center" w:y="1"/>
              <w:shd w:val="clear" w:color="auto" w:fill="auto"/>
              <w:spacing w:before="0" w:after="0" w:line="248" w:lineRule="exact"/>
              <w:ind w:firstLine="0"/>
              <w:rPr>
                <w:rFonts w:ascii="Times New Roman" w:hAnsi="Times New Roman" w:cs="Times New Roman"/>
                <w:sz w:val="24"/>
                <w:szCs w:val="24"/>
              </w:rPr>
            </w:pPr>
            <w:r w:rsidRPr="005237DA">
              <w:rPr>
                <w:rStyle w:val="95pt"/>
                <w:rFonts w:eastAsiaTheme="minorHAnsi"/>
                <w:sz w:val="24"/>
                <w:szCs w:val="24"/>
              </w:rPr>
              <w:t>Сумма, предлагаемая к бесспорному взысканию, приостановлению (сокращению) бюджетных ассигнований (в тыс. руб.)</w:t>
            </w:r>
          </w:p>
        </w:tc>
        <w:tc>
          <w:tcPr>
            <w:tcW w:w="1735" w:type="dxa"/>
            <w:tcBorders>
              <w:top w:val="single" w:sz="4" w:space="0" w:color="auto"/>
              <w:left w:val="single" w:sz="4" w:space="0" w:color="auto"/>
              <w:righ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r>
      <w:tr w:rsidR="005237DA" w:rsidRPr="005237DA" w:rsidTr="00BF6991">
        <w:trPr>
          <w:trHeight w:hRule="exact" w:val="576"/>
          <w:jc w:val="center"/>
        </w:trPr>
        <w:tc>
          <w:tcPr>
            <w:tcW w:w="551"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584"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2833"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3391"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750"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526"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2675"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735" w:type="dxa"/>
            <w:tcBorders>
              <w:top w:val="single" w:sz="4" w:space="0" w:color="auto"/>
              <w:left w:val="single" w:sz="4" w:space="0" w:color="auto"/>
              <w:righ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r>
      <w:tr w:rsidR="005237DA" w:rsidRPr="005237DA" w:rsidTr="00BF6991">
        <w:trPr>
          <w:trHeight w:hRule="exact" w:val="576"/>
          <w:jc w:val="center"/>
        </w:trPr>
        <w:tc>
          <w:tcPr>
            <w:tcW w:w="551"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584"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2833"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3391"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750"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526"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2675"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735" w:type="dxa"/>
            <w:tcBorders>
              <w:top w:val="single" w:sz="4" w:space="0" w:color="auto"/>
              <w:left w:val="single" w:sz="4" w:space="0" w:color="auto"/>
              <w:righ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r>
      <w:tr w:rsidR="005237DA" w:rsidRPr="005237DA" w:rsidTr="00BF6991">
        <w:trPr>
          <w:trHeight w:hRule="exact" w:val="583"/>
          <w:jc w:val="center"/>
        </w:trPr>
        <w:tc>
          <w:tcPr>
            <w:tcW w:w="551"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584"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2833"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3391"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750"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526"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2675" w:type="dxa"/>
            <w:tcBorders>
              <w:top w:val="single" w:sz="4" w:space="0" w:color="auto"/>
              <w:lef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735" w:type="dxa"/>
            <w:tcBorders>
              <w:top w:val="single" w:sz="4" w:space="0" w:color="auto"/>
              <w:left w:val="single" w:sz="4" w:space="0" w:color="auto"/>
              <w:righ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r>
      <w:tr w:rsidR="005237DA" w:rsidRPr="005237DA" w:rsidTr="00BF6991">
        <w:trPr>
          <w:trHeight w:hRule="exact" w:val="598"/>
          <w:jc w:val="center"/>
        </w:trPr>
        <w:tc>
          <w:tcPr>
            <w:tcW w:w="551" w:type="dxa"/>
            <w:tcBorders>
              <w:top w:val="single" w:sz="4" w:space="0" w:color="auto"/>
              <w:left w:val="single" w:sz="4" w:space="0" w:color="auto"/>
              <w:bottom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584" w:type="dxa"/>
            <w:tcBorders>
              <w:top w:val="single" w:sz="4" w:space="0" w:color="auto"/>
              <w:left w:val="single" w:sz="4" w:space="0" w:color="auto"/>
              <w:bottom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2833" w:type="dxa"/>
            <w:tcBorders>
              <w:top w:val="single" w:sz="4" w:space="0" w:color="auto"/>
              <w:left w:val="single" w:sz="4" w:space="0" w:color="auto"/>
              <w:bottom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3391" w:type="dxa"/>
            <w:tcBorders>
              <w:top w:val="single" w:sz="4" w:space="0" w:color="auto"/>
              <w:left w:val="single" w:sz="4" w:space="0" w:color="auto"/>
              <w:bottom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750" w:type="dxa"/>
            <w:tcBorders>
              <w:top w:val="single" w:sz="4" w:space="0" w:color="auto"/>
              <w:left w:val="single" w:sz="4" w:space="0" w:color="auto"/>
              <w:bottom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526" w:type="dxa"/>
            <w:tcBorders>
              <w:top w:val="single" w:sz="4" w:space="0" w:color="auto"/>
              <w:left w:val="single" w:sz="4" w:space="0" w:color="auto"/>
              <w:bottom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2675" w:type="dxa"/>
            <w:tcBorders>
              <w:top w:val="single" w:sz="4" w:space="0" w:color="auto"/>
              <w:left w:val="single" w:sz="4" w:space="0" w:color="auto"/>
              <w:bottom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c>
          <w:tcPr>
            <w:tcW w:w="1735" w:type="dxa"/>
            <w:tcBorders>
              <w:top w:val="single" w:sz="4" w:space="0" w:color="auto"/>
              <w:left w:val="single" w:sz="4" w:space="0" w:color="auto"/>
              <w:bottom w:val="single" w:sz="4" w:space="0" w:color="auto"/>
              <w:right w:val="single" w:sz="4" w:space="0" w:color="auto"/>
            </w:tcBorders>
            <w:shd w:val="clear" w:color="auto" w:fill="FFFFFF"/>
          </w:tcPr>
          <w:p w:rsidR="005237DA" w:rsidRPr="005237DA" w:rsidRDefault="005237DA" w:rsidP="00BF6991">
            <w:pPr>
              <w:framePr w:w="16045" w:wrap="notBeside" w:vAnchor="text" w:hAnchor="text" w:xAlign="center" w:y="1"/>
              <w:rPr>
                <w:rFonts w:ascii="Times New Roman" w:hAnsi="Times New Roman" w:cs="Times New Roman"/>
                <w:sz w:val="24"/>
                <w:szCs w:val="24"/>
              </w:rPr>
            </w:pPr>
          </w:p>
        </w:tc>
      </w:tr>
    </w:tbl>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5237DA">
      <w:pPr>
        <w:rPr>
          <w:rFonts w:ascii="Times New Roman" w:hAnsi="Times New Roman" w:cs="Times New Roman"/>
          <w:sz w:val="24"/>
          <w:szCs w:val="24"/>
        </w:rPr>
      </w:pPr>
    </w:p>
    <w:p w:rsidR="005237DA" w:rsidRPr="005237DA" w:rsidRDefault="005237DA" w:rsidP="008757C3">
      <w:pPr>
        <w:shd w:val="clear" w:color="auto" w:fill="FFFFFF"/>
        <w:jc w:val="center"/>
        <w:rPr>
          <w:rFonts w:ascii="Times New Roman" w:hAnsi="Times New Roman" w:cs="Times New Roman"/>
          <w:b/>
          <w:bCs/>
          <w:color w:val="000000"/>
          <w:sz w:val="24"/>
          <w:szCs w:val="24"/>
        </w:rPr>
      </w:pPr>
    </w:p>
    <w:sectPr w:rsidR="005237DA" w:rsidRPr="005237DA" w:rsidSect="00A602D3">
      <w:pgSz w:w="11906" w:h="16838"/>
      <w:pgMar w:top="709" w:right="567"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1EA" w:rsidRDefault="006301EA" w:rsidP="00F26C5E">
      <w:r>
        <w:separator/>
      </w:r>
    </w:p>
  </w:endnote>
  <w:endnote w:type="continuationSeparator" w:id="0">
    <w:p w:rsidR="006301EA" w:rsidRDefault="006301EA"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1EA" w:rsidRDefault="006301EA" w:rsidP="00F26C5E">
      <w:r>
        <w:separator/>
      </w:r>
    </w:p>
  </w:footnote>
  <w:footnote w:type="continuationSeparator" w:id="0">
    <w:p w:rsidR="006301EA" w:rsidRDefault="006301EA"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26876"/>
      <w:docPartObj>
        <w:docPartGallery w:val="Page Numbers (Top of Page)"/>
        <w:docPartUnique/>
      </w:docPartObj>
    </w:sdtPr>
    <w:sdtContent>
      <w:p w:rsidR="005237DA" w:rsidRDefault="005237DA">
        <w:pPr>
          <w:pStyle w:val="a3"/>
          <w:jc w:val="right"/>
        </w:pPr>
        <w:fldSimple w:instr=" PAGE   \* MERGEFORMAT ">
          <w:r w:rsidR="006301EA">
            <w:rPr>
              <w:noProof/>
            </w:rPr>
            <w:t>1</w:t>
          </w:r>
        </w:fldSimple>
      </w:p>
    </w:sdtContent>
  </w:sdt>
  <w:p w:rsidR="005237DA" w:rsidRDefault="005237D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F7FCF"/>
    <w:multiLevelType w:val="multilevel"/>
    <w:tmpl w:val="0A18AB80"/>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E674D6"/>
    <w:multiLevelType w:val="multilevel"/>
    <w:tmpl w:val="33BC3272"/>
    <w:lvl w:ilvl="0">
      <w:start w:val="1"/>
      <w:numFmt w:val="decimal"/>
      <w:lvlText w:val="2.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B36BAA"/>
    <w:multiLevelType w:val="hybridMultilevel"/>
    <w:tmpl w:val="D818922C"/>
    <w:lvl w:ilvl="0" w:tplc="3134EA4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F07227B"/>
    <w:multiLevelType w:val="multilevel"/>
    <w:tmpl w:val="0A7EBF48"/>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F338D9"/>
    <w:multiLevelType w:val="hybridMultilevel"/>
    <w:tmpl w:val="0AFEF410"/>
    <w:lvl w:ilvl="0" w:tplc="F99C6C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67B73E9"/>
    <w:multiLevelType w:val="hybridMultilevel"/>
    <w:tmpl w:val="09D0B0D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F1735C2"/>
    <w:multiLevelType w:val="hybridMultilevel"/>
    <w:tmpl w:val="0C8A86FA"/>
    <w:lvl w:ilvl="0" w:tplc="A0F4622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3D511829"/>
    <w:multiLevelType w:val="multilevel"/>
    <w:tmpl w:val="0BE6FB86"/>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3B225BE"/>
    <w:multiLevelType w:val="multilevel"/>
    <w:tmpl w:val="577A41D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AF06133"/>
    <w:multiLevelType w:val="multilevel"/>
    <w:tmpl w:val="3EF6DD9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D2C741F"/>
    <w:multiLevelType w:val="multilevel"/>
    <w:tmpl w:val="426CA8E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1DF3964"/>
    <w:multiLevelType w:val="multilevel"/>
    <w:tmpl w:val="DEF2AB7E"/>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26A13F0"/>
    <w:multiLevelType w:val="multilevel"/>
    <w:tmpl w:val="4164E6D4"/>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10"/>
  </w:num>
  <w:num w:numId="5">
    <w:abstractNumId w:val="0"/>
  </w:num>
  <w:num w:numId="6">
    <w:abstractNumId w:val="11"/>
  </w:num>
  <w:num w:numId="7">
    <w:abstractNumId w:val="7"/>
  </w:num>
  <w:num w:numId="8">
    <w:abstractNumId w:val="12"/>
  </w:num>
  <w:num w:numId="9">
    <w:abstractNumId w:val="1"/>
  </w:num>
  <w:num w:numId="10">
    <w:abstractNumId w:val="8"/>
  </w:num>
  <w:num w:numId="11">
    <w:abstractNumId w:val="6"/>
  </w:num>
  <w:num w:numId="12">
    <w:abstractNumId w:val="2"/>
  </w:num>
  <w:num w:numId="13">
    <w:abstractNumId w:val="4"/>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hdrShapeDefaults>
    <o:shapedefaults v:ext="edit" spidmax="39938"/>
  </w:hdrShapeDefaults>
  <w:footnotePr>
    <w:footnote w:id="-1"/>
    <w:footnote w:id="0"/>
  </w:footnotePr>
  <w:endnotePr>
    <w:endnote w:id="-1"/>
    <w:endnote w:id="0"/>
  </w:endnotePr>
  <w:compat/>
  <w:rsids>
    <w:rsidRoot w:val="007E732E"/>
    <w:rsid w:val="00022FD1"/>
    <w:rsid w:val="00026883"/>
    <w:rsid w:val="000769ED"/>
    <w:rsid w:val="000846D4"/>
    <w:rsid w:val="00086149"/>
    <w:rsid w:val="000D10AE"/>
    <w:rsid w:val="000E282B"/>
    <w:rsid w:val="000E5723"/>
    <w:rsid w:val="00116F9C"/>
    <w:rsid w:val="00135DC2"/>
    <w:rsid w:val="001400E3"/>
    <w:rsid w:val="00171EAE"/>
    <w:rsid w:val="001C6509"/>
    <w:rsid w:val="001C718C"/>
    <w:rsid w:val="001F1D48"/>
    <w:rsid w:val="00232479"/>
    <w:rsid w:val="00255D0F"/>
    <w:rsid w:val="00263A2D"/>
    <w:rsid w:val="002819F7"/>
    <w:rsid w:val="00282CEC"/>
    <w:rsid w:val="0029037E"/>
    <w:rsid w:val="00291426"/>
    <w:rsid w:val="002E3B5C"/>
    <w:rsid w:val="002F13FD"/>
    <w:rsid w:val="00300D28"/>
    <w:rsid w:val="00380687"/>
    <w:rsid w:val="003A46C9"/>
    <w:rsid w:val="003B3067"/>
    <w:rsid w:val="003B31E5"/>
    <w:rsid w:val="003C0E47"/>
    <w:rsid w:val="003D6E90"/>
    <w:rsid w:val="003E0F63"/>
    <w:rsid w:val="003E119E"/>
    <w:rsid w:val="003E4FB8"/>
    <w:rsid w:val="003F4E93"/>
    <w:rsid w:val="004123CD"/>
    <w:rsid w:val="00413EBF"/>
    <w:rsid w:val="004628C4"/>
    <w:rsid w:val="00463B99"/>
    <w:rsid w:val="00470B4F"/>
    <w:rsid w:val="004874C7"/>
    <w:rsid w:val="00495BE0"/>
    <w:rsid w:val="004B782D"/>
    <w:rsid w:val="004F5DB3"/>
    <w:rsid w:val="004F613F"/>
    <w:rsid w:val="00503634"/>
    <w:rsid w:val="00512EAE"/>
    <w:rsid w:val="005237DA"/>
    <w:rsid w:val="005249B5"/>
    <w:rsid w:val="00524AA4"/>
    <w:rsid w:val="00525CF8"/>
    <w:rsid w:val="00530C98"/>
    <w:rsid w:val="00540478"/>
    <w:rsid w:val="00546CD6"/>
    <w:rsid w:val="00566FA2"/>
    <w:rsid w:val="00580497"/>
    <w:rsid w:val="005866B3"/>
    <w:rsid w:val="00592284"/>
    <w:rsid w:val="005B26E5"/>
    <w:rsid w:val="005D0312"/>
    <w:rsid w:val="005E6828"/>
    <w:rsid w:val="00601DE0"/>
    <w:rsid w:val="006040EF"/>
    <w:rsid w:val="00616338"/>
    <w:rsid w:val="006301EA"/>
    <w:rsid w:val="00635625"/>
    <w:rsid w:val="006520F3"/>
    <w:rsid w:val="00653F6C"/>
    <w:rsid w:val="00697274"/>
    <w:rsid w:val="006B2C47"/>
    <w:rsid w:val="006F6FB4"/>
    <w:rsid w:val="0070449A"/>
    <w:rsid w:val="00705449"/>
    <w:rsid w:val="007714EE"/>
    <w:rsid w:val="00774FD5"/>
    <w:rsid w:val="007967CD"/>
    <w:rsid w:val="007A7CCB"/>
    <w:rsid w:val="007B5B6E"/>
    <w:rsid w:val="007C0C24"/>
    <w:rsid w:val="007C1E4E"/>
    <w:rsid w:val="007C2A6A"/>
    <w:rsid w:val="007C370B"/>
    <w:rsid w:val="007D130B"/>
    <w:rsid w:val="007D3505"/>
    <w:rsid w:val="007D4717"/>
    <w:rsid w:val="007E732E"/>
    <w:rsid w:val="008034FA"/>
    <w:rsid w:val="00843C2D"/>
    <w:rsid w:val="00857412"/>
    <w:rsid w:val="008757C3"/>
    <w:rsid w:val="008809A4"/>
    <w:rsid w:val="00880E55"/>
    <w:rsid w:val="008B1DA5"/>
    <w:rsid w:val="008B7F00"/>
    <w:rsid w:val="008F4A61"/>
    <w:rsid w:val="009156EE"/>
    <w:rsid w:val="0092177C"/>
    <w:rsid w:val="00962D3B"/>
    <w:rsid w:val="009A15DC"/>
    <w:rsid w:val="009C07FA"/>
    <w:rsid w:val="009E7113"/>
    <w:rsid w:val="009F018E"/>
    <w:rsid w:val="009F047E"/>
    <w:rsid w:val="00A04F0A"/>
    <w:rsid w:val="00A26342"/>
    <w:rsid w:val="00A602D3"/>
    <w:rsid w:val="00A728CE"/>
    <w:rsid w:val="00AB314C"/>
    <w:rsid w:val="00AC63C4"/>
    <w:rsid w:val="00AD48D9"/>
    <w:rsid w:val="00AE65A9"/>
    <w:rsid w:val="00AF3676"/>
    <w:rsid w:val="00BA4ED4"/>
    <w:rsid w:val="00BD20B8"/>
    <w:rsid w:val="00BE3AD2"/>
    <w:rsid w:val="00BE662D"/>
    <w:rsid w:val="00C079DC"/>
    <w:rsid w:val="00C12057"/>
    <w:rsid w:val="00C2644F"/>
    <w:rsid w:val="00C477AC"/>
    <w:rsid w:val="00C7348D"/>
    <w:rsid w:val="00CC3A76"/>
    <w:rsid w:val="00CF678D"/>
    <w:rsid w:val="00D056A7"/>
    <w:rsid w:val="00D13A0F"/>
    <w:rsid w:val="00D2199C"/>
    <w:rsid w:val="00D27851"/>
    <w:rsid w:val="00D324F9"/>
    <w:rsid w:val="00D34A98"/>
    <w:rsid w:val="00D50C5C"/>
    <w:rsid w:val="00D557BE"/>
    <w:rsid w:val="00D617C7"/>
    <w:rsid w:val="00D621B1"/>
    <w:rsid w:val="00D66141"/>
    <w:rsid w:val="00D8733A"/>
    <w:rsid w:val="00DA60EC"/>
    <w:rsid w:val="00DB0E7F"/>
    <w:rsid w:val="00DB5A1E"/>
    <w:rsid w:val="00DD7CE7"/>
    <w:rsid w:val="00DF433D"/>
    <w:rsid w:val="00E07C37"/>
    <w:rsid w:val="00E234E8"/>
    <w:rsid w:val="00E7143D"/>
    <w:rsid w:val="00E845D9"/>
    <w:rsid w:val="00E85A61"/>
    <w:rsid w:val="00E9089C"/>
    <w:rsid w:val="00EA639D"/>
    <w:rsid w:val="00EA7ED9"/>
    <w:rsid w:val="00EC4567"/>
    <w:rsid w:val="00ED464B"/>
    <w:rsid w:val="00EE3021"/>
    <w:rsid w:val="00EF2EDD"/>
    <w:rsid w:val="00F26C5E"/>
    <w:rsid w:val="00F42DCF"/>
    <w:rsid w:val="00F6137C"/>
    <w:rsid w:val="00F70168"/>
    <w:rsid w:val="00F86C09"/>
    <w:rsid w:val="00FB0745"/>
    <w:rsid w:val="00FC2352"/>
    <w:rsid w:val="00FD6BA2"/>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qFormat/>
    <w:rsid w:val="008757C3"/>
    <w:pPr>
      <w:keepNext/>
      <w:widowControl/>
      <w:autoSpaceDE/>
      <w:autoSpaceDN/>
      <w:adjustRightInd/>
      <w:outlineLvl w:val="4"/>
    </w:pPr>
    <w:rPr>
      <w:rFonts w:cs="Times New Roman"/>
      <w:sz w:val="20"/>
      <w:szCs w:val="24"/>
    </w:rPr>
  </w:style>
  <w:style w:type="paragraph" w:styleId="6">
    <w:name w:val="heading 6"/>
    <w:basedOn w:val="a"/>
    <w:next w:val="a"/>
    <w:link w:val="60"/>
    <w:qFormat/>
    <w:rsid w:val="008757C3"/>
    <w:pPr>
      <w:keepNext/>
      <w:widowControl/>
      <w:autoSpaceDE/>
      <w:autoSpaceDN/>
      <w:adjustRightInd/>
      <w:outlineLvl w:val="5"/>
    </w:pPr>
    <w:rPr>
      <w:rFonts w:cs="Times New Roman"/>
      <w:b/>
      <w:caps/>
      <w:sz w:val="20"/>
      <w:szCs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rsid w:val="008757C3"/>
    <w:rPr>
      <w:rFonts w:ascii="Arial" w:eastAsia="Times New Roman" w:hAnsi="Arial" w:cs="Times New Roman"/>
      <w:sz w:val="20"/>
      <w:szCs w:val="24"/>
      <w:lang w:eastAsia="ru-RU"/>
    </w:rPr>
  </w:style>
  <w:style w:type="character" w:customStyle="1" w:styleId="60">
    <w:name w:val="Заголовок 6 Знак"/>
    <w:basedOn w:val="a0"/>
    <w:link w:val="6"/>
    <w:rsid w:val="008757C3"/>
    <w:rPr>
      <w:rFonts w:ascii="Arial" w:eastAsia="Times New Roman" w:hAnsi="Arial" w:cs="Times New Roman"/>
      <w:b/>
      <w:caps/>
      <w:sz w:val="20"/>
      <w:szCs w:val="24"/>
      <w:u w:val="single"/>
      <w:lang w:eastAsia="ru-RU"/>
    </w:rPr>
  </w:style>
  <w:style w:type="paragraph" w:customStyle="1" w:styleId="ConsPlusNormal">
    <w:name w:val="ConsPlusNormal"/>
    <w:link w:val="ConsPlusNormal0"/>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8034FA"/>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iPriority w:val="99"/>
    <w:unhideWhenUsed/>
    <w:rsid w:val="00F26C5E"/>
    <w:pPr>
      <w:tabs>
        <w:tab w:val="center" w:pos="4677"/>
        <w:tab w:val="right" w:pos="9355"/>
      </w:tabs>
    </w:pPr>
  </w:style>
  <w:style w:type="character" w:customStyle="1" w:styleId="a6">
    <w:name w:val="Нижний колонтитул Знак"/>
    <w:basedOn w:val="a0"/>
    <w:link w:val="a5"/>
    <w:uiPriority w:val="99"/>
    <w:rsid w:val="00F26C5E"/>
    <w:rPr>
      <w:rFonts w:ascii="Arial" w:eastAsia="Times New Roman" w:hAnsi="Arial" w:cs="Arial"/>
      <w:sz w:val="26"/>
      <w:szCs w:val="26"/>
      <w:lang w:eastAsia="ru-RU"/>
    </w:rPr>
  </w:style>
  <w:style w:type="paragraph" w:styleId="a7">
    <w:name w:val="Balloon Text"/>
    <w:basedOn w:val="a"/>
    <w:link w:val="a8"/>
    <w:uiPriority w:val="99"/>
    <w:unhideWhenUsed/>
    <w:rsid w:val="00F26C5E"/>
    <w:rPr>
      <w:rFonts w:ascii="Tahoma" w:hAnsi="Tahoma" w:cs="Tahoma"/>
      <w:sz w:val="16"/>
      <w:szCs w:val="16"/>
    </w:rPr>
  </w:style>
  <w:style w:type="character" w:customStyle="1" w:styleId="a8">
    <w:name w:val="Текст выноски Знак"/>
    <w:basedOn w:val="a0"/>
    <w:link w:val="a7"/>
    <w:uiPriority w:val="99"/>
    <w:rsid w:val="00F26C5E"/>
    <w:rPr>
      <w:rFonts w:ascii="Tahoma" w:eastAsia="Times New Roman" w:hAnsi="Tahoma" w:cs="Tahoma"/>
      <w:sz w:val="16"/>
      <w:szCs w:val="16"/>
      <w:lang w:eastAsia="ru-RU"/>
    </w:rPr>
  </w:style>
  <w:style w:type="table" w:styleId="a9">
    <w:name w:val="Table Grid"/>
    <w:basedOn w:val="a1"/>
    <w:uiPriority w:val="99"/>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uiPriority w:val="99"/>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1">
    <w:name w:val="consplusnormal"/>
    <w:basedOn w:val="a"/>
    <w:uiPriority w:val="99"/>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aliases w:val="Обычный (Web)"/>
    <w:basedOn w:val="a"/>
    <w:link w:val="af8"/>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f8">
    <w:name w:val="Обычный (веб) Знак"/>
    <w:aliases w:val="Обычный (Web) Знак"/>
    <w:basedOn w:val="a0"/>
    <w:link w:val="af7"/>
    <w:uiPriority w:val="99"/>
    <w:locked/>
    <w:rsid w:val="008757C3"/>
    <w:rPr>
      <w:rFonts w:ascii="Times New Roman" w:eastAsia="Times New Roman" w:hAnsi="Times New Roman" w:cs="Times New Roman"/>
      <w:sz w:val="24"/>
      <w:szCs w:val="24"/>
      <w:lang w:eastAsia="ru-RU"/>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uiPriority w:val="99"/>
    <w:rsid w:val="00116F9C"/>
    <w:pPr>
      <w:jc w:val="both"/>
    </w:pPr>
    <w:rPr>
      <w:sz w:val="24"/>
      <w:szCs w:val="24"/>
    </w:rPr>
  </w:style>
  <w:style w:type="character" w:customStyle="1" w:styleId="afc">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semiHidden/>
    <w:rsid w:val="00EE3021"/>
    <w:rPr>
      <w:rFonts w:ascii="Calibri" w:eastAsia="Times New Roman" w:hAnsi="Calibri" w:cs="Times New Roman"/>
      <w:sz w:val="20"/>
      <w:szCs w:val="20"/>
    </w:rPr>
  </w:style>
  <w:style w:type="paragraph" w:styleId="afe">
    <w:name w:val="annotation text"/>
    <w:basedOn w:val="a"/>
    <w:link w:val="afd"/>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semiHidden/>
    <w:rsid w:val="00EE3021"/>
    <w:rPr>
      <w:rFonts w:ascii="Calibri" w:eastAsia="Times New Roman" w:hAnsi="Calibri" w:cs="Times New Roman"/>
      <w:sz w:val="20"/>
      <w:szCs w:val="20"/>
    </w:rPr>
  </w:style>
  <w:style w:type="paragraph" w:styleId="aff4">
    <w:name w:val="footnote text"/>
    <w:basedOn w:val="a"/>
    <w:link w:val="aff3"/>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uiPriority w:val="99"/>
    <w:locked/>
    <w:rsid w:val="00EE3021"/>
    <w:rPr>
      <w:rFonts w:ascii="Times New Roman" w:hAnsi="Times New Roman" w:cs="Times New Roman"/>
      <w:sz w:val="28"/>
      <w:szCs w:val="28"/>
    </w:rPr>
  </w:style>
  <w:style w:type="paragraph" w:customStyle="1" w:styleId="18">
    <w:name w:val="Стиль1"/>
    <w:basedOn w:val="af4"/>
    <w:link w:val="17"/>
    <w:uiPriority w:val="99"/>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592284"/>
    <w:rPr>
      <w:sz w:val="26"/>
      <w:szCs w:val="26"/>
      <w:shd w:val="clear" w:color="auto" w:fill="FFFFFF"/>
    </w:rPr>
  </w:style>
  <w:style w:type="paragraph" w:customStyle="1" w:styleId="211">
    <w:name w:val="Основной текст (2)1"/>
    <w:basedOn w:val="a"/>
    <w:link w:val="26"/>
    <w:rsid w:val="00592284"/>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consplustitle0">
    <w:name w:val="consplustitle"/>
    <w:basedOn w:val="a"/>
    <w:rsid w:val="00E845D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27">
    <w:name w:val="Обычный2"/>
    <w:rsid w:val="00E845D9"/>
    <w:pPr>
      <w:suppressAutoHyphens/>
      <w:spacing w:after="0" w:line="240" w:lineRule="auto"/>
    </w:pPr>
    <w:rPr>
      <w:rFonts w:ascii="Times New Roman" w:eastAsia="Times New Roman" w:hAnsi="Times New Roman" w:cs="Times New Roman"/>
      <w:sz w:val="24"/>
      <w:szCs w:val="20"/>
      <w:lang w:eastAsia="ar-SA"/>
    </w:rPr>
  </w:style>
  <w:style w:type="paragraph" w:customStyle="1" w:styleId="31">
    <w:name w:val="Обычный3"/>
    <w:rsid w:val="00857412"/>
    <w:pPr>
      <w:suppressAutoHyphens/>
      <w:spacing w:after="0" w:line="240" w:lineRule="auto"/>
    </w:pPr>
    <w:rPr>
      <w:rFonts w:ascii="Times New Roman" w:eastAsia="Times New Roman" w:hAnsi="Times New Roman" w:cs="Times New Roman"/>
      <w:sz w:val="24"/>
      <w:szCs w:val="20"/>
      <w:lang w:eastAsia="ar-SA"/>
    </w:rPr>
  </w:style>
  <w:style w:type="paragraph" w:customStyle="1" w:styleId="19">
    <w:name w:val="Знак Знак1 Знак Знак"/>
    <w:basedOn w:val="a"/>
    <w:next w:val="a"/>
    <w:semiHidden/>
    <w:rsid w:val="00470B4F"/>
    <w:pPr>
      <w:widowControl/>
      <w:autoSpaceDE/>
      <w:autoSpaceDN/>
      <w:adjustRightInd/>
      <w:spacing w:after="160" w:line="240" w:lineRule="exact"/>
    </w:pPr>
    <w:rPr>
      <w:sz w:val="20"/>
      <w:szCs w:val="20"/>
      <w:lang w:val="en-US" w:eastAsia="en-US"/>
    </w:rPr>
  </w:style>
  <w:style w:type="paragraph" w:customStyle="1" w:styleId="aff6">
    <w:name w:val="Прижатый влево"/>
    <w:basedOn w:val="a"/>
    <w:next w:val="a"/>
    <w:uiPriority w:val="99"/>
    <w:rsid w:val="00470B4F"/>
    <w:pPr>
      <w:widowControl/>
    </w:pPr>
    <w:rPr>
      <w:rFonts w:eastAsia="Calibri"/>
      <w:sz w:val="24"/>
      <w:szCs w:val="24"/>
    </w:rPr>
  </w:style>
  <w:style w:type="paragraph" w:customStyle="1" w:styleId="s1">
    <w:name w:val="s_1"/>
    <w:basedOn w:val="a"/>
    <w:rsid w:val="00470B4F"/>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b-message-heademail">
    <w:name w:val="b-message-head__email"/>
    <w:rsid w:val="008034FA"/>
  </w:style>
  <w:style w:type="paragraph" w:customStyle="1" w:styleId="1a">
    <w:name w:val="Знак Знак1 Знак Знак"/>
    <w:basedOn w:val="a"/>
    <w:next w:val="a"/>
    <w:semiHidden/>
    <w:rsid w:val="008809A4"/>
    <w:pPr>
      <w:widowControl/>
      <w:autoSpaceDE/>
      <w:autoSpaceDN/>
      <w:adjustRightInd/>
      <w:spacing w:after="160" w:line="240" w:lineRule="exact"/>
    </w:pPr>
    <w:rPr>
      <w:sz w:val="20"/>
      <w:szCs w:val="20"/>
      <w:lang w:val="en-US" w:eastAsia="en-US"/>
    </w:rPr>
  </w:style>
  <w:style w:type="character" w:styleId="aff7">
    <w:name w:val="page number"/>
    <w:basedOn w:val="a0"/>
    <w:rsid w:val="008757C3"/>
    <w:rPr>
      <w:rFonts w:cs="Times New Roman"/>
    </w:rPr>
  </w:style>
  <w:style w:type="paragraph" w:customStyle="1" w:styleId="ConsPlusCell">
    <w:name w:val="ConsPlusCell"/>
    <w:uiPriority w:val="99"/>
    <w:rsid w:val="008757C3"/>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32">
    <w:name w:val="Основной текст 3 Знак"/>
    <w:basedOn w:val="a0"/>
    <w:link w:val="33"/>
    <w:semiHidden/>
    <w:rsid w:val="008757C3"/>
    <w:rPr>
      <w:rFonts w:ascii="Arial" w:eastAsia="Times New Roman" w:hAnsi="Arial"/>
      <w:b/>
      <w:szCs w:val="24"/>
    </w:rPr>
  </w:style>
  <w:style w:type="paragraph" w:styleId="33">
    <w:name w:val="Body Text 3"/>
    <w:basedOn w:val="a"/>
    <w:link w:val="32"/>
    <w:semiHidden/>
    <w:rsid w:val="008757C3"/>
    <w:pPr>
      <w:widowControl/>
      <w:autoSpaceDE/>
      <w:autoSpaceDN/>
      <w:adjustRightInd/>
    </w:pPr>
    <w:rPr>
      <w:rFonts w:cstheme="minorBidi"/>
      <w:b/>
      <w:sz w:val="22"/>
      <w:szCs w:val="24"/>
      <w:lang w:eastAsia="en-US"/>
    </w:rPr>
  </w:style>
  <w:style w:type="character" w:customStyle="1" w:styleId="310">
    <w:name w:val="Основной текст 3 Знак1"/>
    <w:basedOn w:val="a0"/>
    <w:link w:val="33"/>
    <w:uiPriority w:val="99"/>
    <w:semiHidden/>
    <w:rsid w:val="008757C3"/>
    <w:rPr>
      <w:rFonts w:ascii="Arial" w:eastAsia="Times New Roman" w:hAnsi="Arial" w:cs="Arial"/>
      <w:sz w:val="16"/>
      <w:szCs w:val="16"/>
      <w:lang w:eastAsia="ru-RU"/>
    </w:rPr>
  </w:style>
  <w:style w:type="character" w:customStyle="1" w:styleId="34">
    <w:name w:val="Основной текст (3)_"/>
    <w:basedOn w:val="a0"/>
    <w:link w:val="35"/>
    <w:rsid w:val="005237DA"/>
    <w:rPr>
      <w:b/>
      <w:bCs/>
      <w:shd w:val="clear" w:color="auto" w:fill="FFFFFF"/>
    </w:rPr>
  </w:style>
  <w:style w:type="paragraph" w:customStyle="1" w:styleId="35">
    <w:name w:val="Основной текст (3)"/>
    <w:basedOn w:val="a"/>
    <w:link w:val="34"/>
    <w:rsid w:val="005237DA"/>
    <w:pPr>
      <w:shd w:val="clear" w:color="auto" w:fill="FFFFFF"/>
      <w:autoSpaceDE/>
      <w:autoSpaceDN/>
      <w:adjustRightInd/>
      <w:spacing w:before="720" w:after="180" w:line="0" w:lineRule="atLeast"/>
      <w:jc w:val="center"/>
    </w:pPr>
    <w:rPr>
      <w:rFonts w:asciiTheme="minorHAnsi" w:eastAsiaTheme="minorHAnsi" w:hAnsiTheme="minorHAnsi" w:cstheme="minorBidi"/>
      <w:b/>
      <w:bCs/>
      <w:sz w:val="22"/>
      <w:szCs w:val="22"/>
      <w:lang w:eastAsia="en-US"/>
    </w:rPr>
  </w:style>
  <w:style w:type="character" w:customStyle="1" w:styleId="aff8">
    <w:name w:val="Основной текст_"/>
    <w:basedOn w:val="a0"/>
    <w:link w:val="41"/>
    <w:rsid w:val="005237DA"/>
    <w:rPr>
      <w:sz w:val="23"/>
      <w:szCs w:val="23"/>
      <w:shd w:val="clear" w:color="auto" w:fill="FFFFFF"/>
    </w:rPr>
  </w:style>
  <w:style w:type="paragraph" w:customStyle="1" w:styleId="41">
    <w:name w:val="Основной текст4"/>
    <w:basedOn w:val="a"/>
    <w:link w:val="aff8"/>
    <w:rsid w:val="005237DA"/>
    <w:pPr>
      <w:shd w:val="clear" w:color="auto" w:fill="FFFFFF"/>
      <w:autoSpaceDE/>
      <w:autoSpaceDN/>
      <w:adjustRightInd/>
      <w:spacing w:before="180" w:after="720" w:line="0" w:lineRule="atLeast"/>
      <w:ind w:hanging="360"/>
      <w:jc w:val="center"/>
    </w:pPr>
    <w:rPr>
      <w:rFonts w:asciiTheme="minorHAnsi" w:eastAsiaTheme="minorHAnsi" w:hAnsiTheme="minorHAnsi" w:cstheme="minorBidi"/>
      <w:sz w:val="23"/>
      <w:szCs w:val="23"/>
      <w:lang w:eastAsia="en-US"/>
    </w:rPr>
  </w:style>
  <w:style w:type="character" w:customStyle="1" w:styleId="28">
    <w:name w:val="Заголовок №2_"/>
    <w:basedOn w:val="a0"/>
    <w:link w:val="29"/>
    <w:rsid w:val="005237DA"/>
    <w:rPr>
      <w:b/>
      <w:bCs/>
      <w:shd w:val="clear" w:color="auto" w:fill="FFFFFF"/>
    </w:rPr>
  </w:style>
  <w:style w:type="paragraph" w:customStyle="1" w:styleId="29">
    <w:name w:val="Заголовок №2"/>
    <w:basedOn w:val="a"/>
    <w:link w:val="28"/>
    <w:rsid w:val="005237DA"/>
    <w:pPr>
      <w:shd w:val="clear" w:color="auto" w:fill="FFFFFF"/>
      <w:autoSpaceDE/>
      <w:autoSpaceDN/>
      <w:adjustRightInd/>
      <w:spacing w:before="600" w:after="360" w:line="0" w:lineRule="atLeast"/>
      <w:ind w:hanging="3060"/>
      <w:jc w:val="center"/>
      <w:outlineLvl w:val="1"/>
    </w:pPr>
    <w:rPr>
      <w:rFonts w:asciiTheme="minorHAnsi" w:eastAsiaTheme="minorHAnsi" w:hAnsiTheme="minorHAnsi" w:cstheme="minorBidi"/>
      <w:b/>
      <w:bCs/>
      <w:sz w:val="22"/>
      <w:szCs w:val="22"/>
      <w:lang w:eastAsia="en-US"/>
    </w:rPr>
  </w:style>
  <w:style w:type="character" w:customStyle="1" w:styleId="42">
    <w:name w:val="Основной текст (4)_"/>
    <w:basedOn w:val="a0"/>
    <w:link w:val="43"/>
    <w:rsid w:val="005237DA"/>
    <w:rPr>
      <w:sz w:val="19"/>
      <w:szCs w:val="19"/>
      <w:shd w:val="clear" w:color="auto" w:fill="FFFFFF"/>
    </w:rPr>
  </w:style>
  <w:style w:type="character" w:customStyle="1" w:styleId="4115pt">
    <w:name w:val="Основной текст (4) + 11;5 pt"/>
    <w:basedOn w:val="42"/>
    <w:rsid w:val="005237DA"/>
    <w:rPr>
      <w:color w:val="000000"/>
      <w:spacing w:val="0"/>
      <w:w w:val="100"/>
      <w:position w:val="0"/>
      <w:sz w:val="23"/>
      <w:szCs w:val="23"/>
      <w:lang w:val="ru-RU"/>
    </w:rPr>
  </w:style>
  <w:style w:type="paragraph" w:customStyle="1" w:styleId="43">
    <w:name w:val="Основной текст (4)"/>
    <w:basedOn w:val="a"/>
    <w:link w:val="42"/>
    <w:rsid w:val="005237DA"/>
    <w:pPr>
      <w:shd w:val="clear" w:color="auto" w:fill="FFFFFF"/>
      <w:autoSpaceDE/>
      <w:autoSpaceDN/>
      <w:adjustRightInd/>
      <w:spacing w:line="0" w:lineRule="atLeast"/>
    </w:pPr>
    <w:rPr>
      <w:rFonts w:asciiTheme="minorHAnsi" w:eastAsiaTheme="minorHAnsi" w:hAnsiTheme="minorHAnsi" w:cstheme="minorBidi"/>
      <w:sz w:val="19"/>
      <w:szCs w:val="19"/>
      <w:lang w:eastAsia="en-US"/>
    </w:rPr>
  </w:style>
  <w:style w:type="character" w:customStyle="1" w:styleId="20ptExact">
    <w:name w:val="Основной текст (2) + Интервал 0 pt Exact"/>
    <w:basedOn w:val="26"/>
    <w:rsid w:val="005237DA"/>
    <w:rPr>
      <w:rFonts w:ascii="Arial" w:eastAsia="Arial" w:hAnsi="Arial" w:cs="Arial"/>
      <w:color w:val="000000"/>
      <w:spacing w:val="-1"/>
      <w:w w:val="100"/>
      <w:position w:val="0"/>
      <w:sz w:val="18"/>
      <w:szCs w:val="18"/>
      <w:shd w:val="clear" w:color="auto" w:fill="FFFFFF"/>
      <w:lang w:val="ru-RU"/>
    </w:rPr>
  </w:style>
  <w:style w:type="paragraph" w:customStyle="1" w:styleId="2a">
    <w:name w:val="Основной текст (2)"/>
    <w:basedOn w:val="a"/>
    <w:rsid w:val="005237DA"/>
    <w:pPr>
      <w:shd w:val="clear" w:color="auto" w:fill="FFFFFF"/>
      <w:autoSpaceDE/>
      <w:autoSpaceDN/>
      <w:adjustRightInd/>
      <w:spacing w:line="230" w:lineRule="exact"/>
      <w:jc w:val="center"/>
    </w:pPr>
    <w:rPr>
      <w:rFonts w:eastAsia="Arial"/>
      <w:spacing w:val="30"/>
      <w:sz w:val="19"/>
      <w:szCs w:val="19"/>
    </w:rPr>
  </w:style>
  <w:style w:type="character" w:customStyle="1" w:styleId="95pt">
    <w:name w:val="Основной текст + 9;5 pt"/>
    <w:basedOn w:val="aff8"/>
    <w:rsid w:val="005237DA"/>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customStyle="1" w:styleId="36">
    <w:name w:val="Основной текст3"/>
    <w:basedOn w:val="aff8"/>
    <w:rsid w:val="005237DA"/>
    <w:rPr>
      <w:rFonts w:ascii="Times New Roman" w:eastAsia="Times New Roman" w:hAnsi="Times New Roman" w:cs="Times New Roman"/>
      <w:b w:val="0"/>
      <w:bCs w:val="0"/>
      <w:i w:val="0"/>
      <w:iCs w:val="0"/>
      <w:smallCaps w:val="0"/>
      <w:strike w:val="0"/>
      <w:color w:val="000000"/>
      <w:spacing w:val="0"/>
      <w:w w:val="100"/>
      <w:position w:val="0"/>
      <w:u w:val="single"/>
      <w:lang w:val="ru-RU"/>
    </w:rPr>
  </w:style>
  <w:style w:type="character" w:customStyle="1" w:styleId="20pt">
    <w:name w:val="Основной текст (2) + Интервал 0 pt"/>
    <w:basedOn w:val="26"/>
    <w:rsid w:val="005237DA"/>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1089084158">
      <w:bodyDiv w:val="1"/>
      <w:marLeft w:val="0"/>
      <w:marRight w:val="0"/>
      <w:marTop w:val="0"/>
      <w:marBottom w:val="0"/>
      <w:divBdr>
        <w:top w:val="none" w:sz="0" w:space="0" w:color="auto"/>
        <w:left w:val="none" w:sz="0" w:space="0" w:color="auto"/>
        <w:bottom w:val="none" w:sz="0" w:space="0" w:color="auto"/>
        <w:right w:val="none" w:sz="0" w:space="0" w:color="auto"/>
      </w:divBdr>
    </w:div>
    <w:div w:id="1178080090">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03287822">
      <w:bodyDiv w:val="1"/>
      <w:marLeft w:val="0"/>
      <w:marRight w:val="0"/>
      <w:marTop w:val="0"/>
      <w:marBottom w:val="0"/>
      <w:divBdr>
        <w:top w:val="none" w:sz="0" w:space="0" w:color="auto"/>
        <w:left w:val="none" w:sz="0" w:space="0" w:color="auto"/>
        <w:bottom w:val="none" w:sz="0" w:space="0" w:color="auto"/>
        <w:right w:val="none" w:sz="0" w:space="0" w:color="auto"/>
      </w:divBdr>
    </w:div>
    <w:div w:id="1705328697">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 w:id="212133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F6823-012A-4A6B-AD68-86DD4119E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78</Pages>
  <Words>21354</Words>
  <Characters>121719</Characters>
  <Application>Microsoft Office Word</Application>
  <DocSecurity>0</DocSecurity>
  <Lines>1014</Lines>
  <Paragraphs>285</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РЕСПУБЛИКА МОРДОВИЯ</vt:lpstr>
      <vt:lpstr>РЕШЕНИЕ</vt:lpstr>
      <vt:lpstr>РЕСПУБЛИКА МОРДОВИЯ</vt:lpstr>
      <vt:lpstr>РЕШЕНИЕ</vt:lpstr>
      <vt:lpstr/>
      <vt:lpstr>О повышении  должностных  окладов  должностных</vt:lpstr>
      <vt:lpstr>лиц  и  муниципальных служащих  органов местного</vt:lpstr>
      <vt:lpstr>самоуправления городского поселения Инсар </vt:lpstr>
    </vt:vector>
  </TitlesOfParts>
  <Company/>
  <LinksUpToDate>false</LinksUpToDate>
  <CharactersWithSpaces>142788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cp:lastPrinted>2020-04-20T12:53:00Z</cp:lastPrinted>
  <dcterms:created xsi:type="dcterms:W3CDTF">2020-12-18T06:20:00Z</dcterms:created>
  <dcterms:modified xsi:type="dcterms:W3CDTF">2020-12-18T07:08:00Z</dcterms:modified>
</cp:coreProperties>
</file>