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D8" w:rsidRPr="005E195C" w:rsidRDefault="005E195C" w:rsidP="005E19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95C">
        <w:rPr>
          <w:rFonts w:ascii="Times New Roman" w:hAnsi="Times New Roman" w:cs="Times New Roman"/>
          <w:b/>
          <w:sz w:val="24"/>
          <w:szCs w:val="24"/>
        </w:rPr>
        <w:t>О</w:t>
      </w:r>
      <w:r w:rsidR="00313569">
        <w:rPr>
          <w:rFonts w:ascii="Times New Roman" w:hAnsi="Times New Roman" w:cs="Times New Roman"/>
          <w:b/>
          <w:sz w:val="24"/>
          <w:szCs w:val="24"/>
        </w:rPr>
        <w:t>б осуществлении</w:t>
      </w:r>
      <w:r w:rsidRPr="005E195C">
        <w:rPr>
          <w:rFonts w:ascii="Times New Roman" w:hAnsi="Times New Roman" w:cs="Times New Roman"/>
          <w:b/>
          <w:sz w:val="24"/>
          <w:szCs w:val="24"/>
        </w:rPr>
        <w:t xml:space="preserve"> регистрационных действий по экстерриториальному принципу</w:t>
      </w:r>
    </w:p>
    <w:p w:rsidR="006E2015" w:rsidRDefault="006E2015" w:rsidP="006E20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информирует, что </w:t>
      </w:r>
      <w:r w:rsidR="00A6560D" w:rsidRPr="00E267EF">
        <w:rPr>
          <w:rFonts w:ascii="Times New Roman" w:hAnsi="Times New Roman" w:cs="Times New Roman"/>
          <w:sz w:val="24"/>
          <w:szCs w:val="24"/>
        </w:rPr>
        <w:t>Фед</w:t>
      </w:r>
      <w:r w:rsidR="00A6560D">
        <w:rPr>
          <w:rFonts w:ascii="Times New Roman" w:hAnsi="Times New Roman" w:cs="Times New Roman"/>
          <w:sz w:val="24"/>
          <w:szCs w:val="24"/>
        </w:rPr>
        <w:t>еральным законом от 13.07.2015 №</w:t>
      </w:r>
      <w:r w:rsidR="00A6560D" w:rsidRPr="00E267EF">
        <w:rPr>
          <w:rFonts w:ascii="Times New Roman" w:hAnsi="Times New Roman" w:cs="Times New Roman"/>
          <w:sz w:val="24"/>
          <w:szCs w:val="24"/>
        </w:rPr>
        <w:t xml:space="preserve"> 218-ФЗ </w:t>
      </w:r>
      <w:r w:rsidR="00A6560D">
        <w:rPr>
          <w:rFonts w:ascii="Times New Roman" w:hAnsi="Times New Roman" w:cs="Times New Roman"/>
          <w:sz w:val="24"/>
          <w:szCs w:val="24"/>
        </w:rPr>
        <w:t>«</w:t>
      </w:r>
      <w:r w:rsidR="00A6560D" w:rsidRPr="00E267EF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A6560D">
        <w:rPr>
          <w:rFonts w:ascii="Times New Roman" w:hAnsi="Times New Roman" w:cs="Times New Roman"/>
          <w:sz w:val="24"/>
          <w:szCs w:val="24"/>
        </w:rPr>
        <w:t>»</w:t>
      </w:r>
      <w:r w:rsidR="00A6560D" w:rsidRPr="00A6560D">
        <w:rPr>
          <w:rFonts w:ascii="Times New Roman" w:hAnsi="Times New Roman" w:cs="Times New Roman"/>
          <w:sz w:val="24"/>
          <w:szCs w:val="24"/>
        </w:rPr>
        <w:t xml:space="preserve"> </w:t>
      </w:r>
      <w:r w:rsidR="00A6560D">
        <w:rPr>
          <w:rFonts w:ascii="Times New Roman" w:hAnsi="Times New Roman" w:cs="Times New Roman"/>
          <w:sz w:val="24"/>
          <w:szCs w:val="24"/>
        </w:rPr>
        <w:t>предусмотрена в</w:t>
      </w:r>
      <w:r w:rsidR="00484C95">
        <w:rPr>
          <w:rFonts w:ascii="Times New Roman" w:hAnsi="Times New Roman" w:cs="Times New Roman"/>
          <w:sz w:val="24"/>
          <w:szCs w:val="24"/>
        </w:rPr>
        <w:t>озможность пода</w:t>
      </w:r>
      <w:r w:rsidR="00A6560D">
        <w:rPr>
          <w:rFonts w:ascii="Times New Roman" w:hAnsi="Times New Roman" w:cs="Times New Roman"/>
          <w:sz w:val="24"/>
          <w:szCs w:val="24"/>
        </w:rPr>
        <w:t>чи</w:t>
      </w:r>
      <w:r w:rsidR="00484C95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A6560D">
        <w:rPr>
          <w:rFonts w:ascii="Times New Roman" w:hAnsi="Times New Roman" w:cs="Times New Roman"/>
          <w:sz w:val="24"/>
          <w:szCs w:val="24"/>
        </w:rPr>
        <w:t>ов</w:t>
      </w:r>
      <w:r w:rsidR="00484C95">
        <w:rPr>
          <w:rFonts w:ascii="Times New Roman" w:hAnsi="Times New Roman" w:cs="Times New Roman"/>
          <w:sz w:val="24"/>
          <w:szCs w:val="24"/>
        </w:rPr>
        <w:t xml:space="preserve"> на</w:t>
      </w:r>
      <w:r w:rsidR="00A6560D">
        <w:rPr>
          <w:rFonts w:ascii="Times New Roman" w:hAnsi="Times New Roman" w:cs="Times New Roman"/>
          <w:sz w:val="24"/>
          <w:szCs w:val="24"/>
        </w:rPr>
        <w:t xml:space="preserve"> государственную </w:t>
      </w:r>
      <w:r w:rsidR="00484C95">
        <w:rPr>
          <w:rFonts w:ascii="Times New Roman" w:hAnsi="Times New Roman" w:cs="Times New Roman"/>
          <w:sz w:val="24"/>
          <w:szCs w:val="24"/>
        </w:rPr>
        <w:t xml:space="preserve"> регистрацию прав безотносительно места расположения объекта недвижимости (дома,</w:t>
      </w:r>
      <w:r w:rsidR="00A6560D">
        <w:rPr>
          <w:rFonts w:ascii="Times New Roman" w:hAnsi="Times New Roman" w:cs="Times New Roman"/>
          <w:sz w:val="24"/>
          <w:szCs w:val="24"/>
        </w:rPr>
        <w:t xml:space="preserve"> квартиры, </w:t>
      </w:r>
      <w:r w:rsidR="00A6560D" w:rsidRPr="00B9510B">
        <w:rPr>
          <w:rFonts w:ascii="Times New Roman" w:hAnsi="Times New Roman" w:cs="Times New Roman"/>
          <w:sz w:val="24"/>
          <w:szCs w:val="24"/>
        </w:rPr>
        <w:t>земельного участка)</w:t>
      </w:r>
      <w:r w:rsidR="000F5F4B">
        <w:rPr>
          <w:rFonts w:ascii="Times New Roman" w:hAnsi="Times New Roman" w:cs="Times New Roman"/>
          <w:sz w:val="24"/>
          <w:szCs w:val="24"/>
        </w:rPr>
        <w:t xml:space="preserve">. </w:t>
      </w:r>
      <w:r w:rsidR="00B232EE" w:rsidRPr="00B9510B">
        <w:rPr>
          <w:rFonts w:ascii="Times New Roman" w:hAnsi="Times New Roman" w:cs="Times New Roman"/>
          <w:sz w:val="24"/>
          <w:szCs w:val="24"/>
        </w:rPr>
        <w:t>Такой принцип регистрации имущества называется «экстерриториальным»</w:t>
      </w:r>
      <w:r w:rsidR="002950BA">
        <w:rPr>
          <w:rFonts w:ascii="Times New Roman" w:hAnsi="Times New Roman" w:cs="Times New Roman"/>
          <w:sz w:val="24"/>
          <w:szCs w:val="24"/>
        </w:rPr>
        <w:t>.</w:t>
      </w:r>
      <w:r w:rsidRPr="006E20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2015" w:rsidRDefault="006E2015" w:rsidP="006E20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Экстерриториальный принцип не влияет на </w:t>
      </w:r>
      <w:r w:rsidRPr="004057D6"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057D6">
        <w:rPr>
          <w:rFonts w:ascii="Times New Roman" w:hAnsi="Times New Roman" w:cs="Times New Roman"/>
          <w:sz w:val="24"/>
          <w:szCs w:val="24"/>
        </w:rPr>
        <w:t xml:space="preserve"> проведения государственной регистрации</w:t>
      </w:r>
      <w:r>
        <w:rPr>
          <w:rFonts w:ascii="Times New Roman" w:hAnsi="Times New Roman" w:cs="Times New Roman"/>
          <w:sz w:val="24"/>
          <w:szCs w:val="24"/>
        </w:rPr>
        <w:t xml:space="preserve"> прав</w:t>
      </w:r>
      <w:r w:rsidRPr="004057D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Государственная услуга оказывается в соответствии с общими сроками, установленными федеральным законом.</w:t>
      </w:r>
    </w:p>
    <w:p w:rsidR="002950BA" w:rsidRDefault="002950BA" w:rsidP="006E20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57D6">
        <w:rPr>
          <w:rFonts w:ascii="Times New Roman" w:hAnsi="Times New Roman" w:cs="Times New Roman"/>
          <w:sz w:val="24"/>
          <w:szCs w:val="24"/>
        </w:rPr>
        <w:t xml:space="preserve">Учётно-регистрационные действия </w:t>
      </w:r>
      <w:r>
        <w:rPr>
          <w:rFonts w:ascii="Times New Roman" w:hAnsi="Times New Roman" w:cs="Times New Roman"/>
          <w:sz w:val="24"/>
          <w:szCs w:val="24"/>
        </w:rPr>
        <w:t>осуществляет государственный регистратор прав территориального органа Росреестра по месту нахождения объекта недвижимости.  Выдача итоговых документов заявителю по результатам оказания государственной услуги (в</w:t>
      </w:r>
      <w:r w:rsidRPr="004057D6">
        <w:rPr>
          <w:rFonts w:ascii="Times New Roman" w:hAnsi="Times New Roman" w:cs="Times New Roman"/>
          <w:sz w:val="24"/>
          <w:szCs w:val="24"/>
        </w:rPr>
        <w:t>ыписк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057D6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недвижимости,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4057D6">
        <w:rPr>
          <w:rFonts w:ascii="Times New Roman" w:hAnsi="Times New Roman" w:cs="Times New Roman"/>
          <w:sz w:val="24"/>
          <w:szCs w:val="24"/>
        </w:rPr>
        <w:t xml:space="preserve"> выходны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4057D6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 xml:space="preserve">ов), </w:t>
      </w:r>
      <w:r w:rsidRPr="004057D6">
        <w:rPr>
          <w:rFonts w:ascii="Times New Roman" w:hAnsi="Times New Roman" w:cs="Times New Roman"/>
          <w:sz w:val="24"/>
          <w:szCs w:val="24"/>
        </w:rPr>
        <w:t>завер</w:t>
      </w:r>
      <w:r>
        <w:rPr>
          <w:rFonts w:ascii="Times New Roman" w:hAnsi="Times New Roman" w:cs="Times New Roman"/>
          <w:sz w:val="24"/>
          <w:szCs w:val="24"/>
        </w:rPr>
        <w:t xml:space="preserve">енных </w:t>
      </w:r>
      <w:r w:rsidRPr="004057D6">
        <w:rPr>
          <w:rFonts w:ascii="Times New Roman" w:hAnsi="Times New Roman" w:cs="Times New Roman"/>
          <w:sz w:val="24"/>
          <w:szCs w:val="24"/>
        </w:rPr>
        <w:t xml:space="preserve"> государственным регистратором</w:t>
      </w:r>
      <w:r>
        <w:rPr>
          <w:rFonts w:ascii="Times New Roman" w:hAnsi="Times New Roman" w:cs="Times New Roman"/>
          <w:sz w:val="24"/>
          <w:szCs w:val="24"/>
        </w:rPr>
        <w:t xml:space="preserve">, осуществляется по месту </w:t>
      </w:r>
      <w:r w:rsidRPr="004057D6">
        <w:rPr>
          <w:rFonts w:ascii="Times New Roman" w:hAnsi="Times New Roman" w:cs="Times New Roman"/>
          <w:sz w:val="24"/>
          <w:szCs w:val="24"/>
        </w:rPr>
        <w:t>приёма документов</w:t>
      </w:r>
      <w:r w:rsidR="00980BB3">
        <w:rPr>
          <w:rFonts w:ascii="Times New Roman" w:hAnsi="Times New Roman" w:cs="Times New Roman"/>
          <w:sz w:val="24"/>
          <w:szCs w:val="24"/>
        </w:rPr>
        <w:t xml:space="preserve"> органом регистрации прав</w:t>
      </w:r>
      <w:r w:rsidRPr="004057D6">
        <w:rPr>
          <w:rFonts w:ascii="Times New Roman" w:hAnsi="Times New Roman" w:cs="Times New Roman"/>
          <w:sz w:val="24"/>
          <w:szCs w:val="24"/>
        </w:rPr>
        <w:t>.</w:t>
      </w:r>
    </w:p>
    <w:p w:rsidR="00153FD8" w:rsidRPr="004057D6" w:rsidRDefault="008D0730" w:rsidP="006E20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57D6">
        <w:rPr>
          <w:rFonts w:ascii="Times New Roman" w:hAnsi="Times New Roman" w:cs="Times New Roman"/>
          <w:sz w:val="24"/>
          <w:szCs w:val="24"/>
        </w:rPr>
        <w:t>Заявлени</w:t>
      </w:r>
      <w:r w:rsidR="002950BA">
        <w:rPr>
          <w:rFonts w:ascii="Times New Roman" w:hAnsi="Times New Roman" w:cs="Times New Roman"/>
          <w:sz w:val="24"/>
          <w:szCs w:val="24"/>
        </w:rPr>
        <w:t>е</w:t>
      </w:r>
      <w:r w:rsidRPr="004057D6">
        <w:rPr>
          <w:rFonts w:ascii="Times New Roman" w:hAnsi="Times New Roman" w:cs="Times New Roman"/>
          <w:sz w:val="24"/>
          <w:szCs w:val="24"/>
        </w:rPr>
        <w:t xml:space="preserve"> на регистрацию по экстерриториальному принципу </w:t>
      </w:r>
      <w:r w:rsidR="007F08B0" w:rsidRPr="004057D6">
        <w:rPr>
          <w:rFonts w:ascii="Times New Roman" w:hAnsi="Times New Roman" w:cs="Times New Roman"/>
          <w:sz w:val="24"/>
          <w:szCs w:val="24"/>
        </w:rPr>
        <w:t xml:space="preserve">на территории республики </w:t>
      </w:r>
      <w:r w:rsidR="002950BA">
        <w:rPr>
          <w:rFonts w:ascii="Times New Roman" w:hAnsi="Times New Roman" w:cs="Times New Roman"/>
          <w:sz w:val="24"/>
          <w:szCs w:val="24"/>
        </w:rPr>
        <w:t>пода</w:t>
      </w:r>
      <w:r w:rsidR="00980BB3">
        <w:rPr>
          <w:rFonts w:ascii="Times New Roman" w:hAnsi="Times New Roman" w:cs="Times New Roman"/>
          <w:sz w:val="24"/>
          <w:szCs w:val="24"/>
        </w:rPr>
        <w:t xml:space="preserve">ётся </w:t>
      </w:r>
      <w:r w:rsidRPr="00980BB3">
        <w:rPr>
          <w:rFonts w:ascii="Times New Roman" w:hAnsi="Times New Roman" w:cs="Times New Roman"/>
          <w:sz w:val="24"/>
          <w:szCs w:val="24"/>
        </w:rPr>
        <w:t xml:space="preserve">в офисе </w:t>
      </w:r>
      <w:r w:rsidRPr="00224C6A">
        <w:rPr>
          <w:rFonts w:ascii="Times New Roman" w:hAnsi="Times New Roman" w:cs="Times New Roman"/>
          <w:sz w:val="24"/>
          <w:szCs w:val="24"/>
          <w:u w:val="single"/>
        </w:rPr>
        <w:t>филиала ФГБУ "ФКП Росреестра" по</w:t>
      </w:r>
      <w:r w:rsidR="00CE3D7A" w:rsidRPr="00224C6A">
        <w:rPr>
          <w:rFonts w:ascii="Times New Roman" w:hAnsi="Times New Roman" w:cs="Times New Roman"/>
          <w:sz w:val="24"/>
          <w:szCs w:val="24"/>
          <w:u w:val="single"/>
        </w:rPr>
        <w:t xml:space="preserve"> Республике Мордовия </w:t>
      </w:r>
      <w:r w:rsidR="002950BA">
        <w:rPr>
          <w:rFonts w:ascii="Times New Roman" w:hAnsi="Times New Roman" w:cs="Times New Roman"/>
          <w:sz w:val="24"/>
          <w:szCs w:val="24"/>
          <w:u w:val="single"/>
        </w:rPr>
        <w:t xml:space="preserve">по адресу: </w:t>
      </w:r>
      <w:r w:rsidR="00980BB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</w:t>
      </w:r>
      <w:r w:rsidR="00CE3D7A" w:rsidRPr="00224C6A">
        <w:rPr>
          <w:rFonts w:ascii="Times New Roman" w:hAnsi="Times New Roman" w:cs="Times New Roman"/>
          <w:sz w:val="24"/>
          <w:szCs w:val="24"/>
          <w:u w:val="single"/>
        </w:rPr>
        <w:t xml:space="preserve">г. Саранск, </w:t>
      </w:r>
      <w:proofErr w:type="spellStart"/>
      <w:r w:rsidR="00CE3D7A" w:rsidRPr="00224C6A">
        <w:rPr>
          <w:rFonts w:ascii="Times New Roman" w:hAnsi="Times New Roman" w:cs="Times New Roman"/>
          <w:sz w:val="24"/>
          <w:szCs w:val="24"/>
          <w:u w:val="single"/>
        </w:rPr>
        <w:t>Лямбирское</w:t>
      </w:r>
      <w:proofErr w:type="spellEnd"/>
      <w:r w:rsidR="00CE3D7A" w:rsidRPr="00224C6A">
        <w:rPr>
          <w:rFonts w:ascii="Times New Roman" w:hAnsi="Times New Roman" w:cs="Times New Roman"/>
          <w:sz w:val="24"/>
          <w:szCs w:val="24"/>
          <w:u w:val="single"/>
        </w:rPr>
        <w:t xml:space="preserve"> шоссе, д. 10Б</w:t>
      </w:r>
      <w:r w:rsidR="00CE3D7A" w:rsidRPr="004057D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85A46" w:rsidRPr="00E267EF" w:rsidRDefault="00F85A46" w:rsidP="00484C9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A30" w:rsidRDefault="00D60A30" w:rsidP="00ED786A"/>
    <w:p w:rsidR="00AF5C7F" w:rsidRDefault="00AF5C7F" w:rsidP="00ED786A"/>
    <w:p w:rsidR="00AF086B" w:rsidRDefault="00AF086B" w:rsidP="00ED786A"/>
    <w:p w:rsidR="00AF086B" w:rsidRDefault="00AF086B" w:rsidP="00ED786A"/>
    <w:p w:rsidR="00AF086B" w:rsidRDefault="00AF086B" w:rsidP="00ED786A"/>
    <w:p w:rsidR="00AF086B" w:rsidRDefault="00AF086B" w:rsidP="00ED786A"/>
    <w:p w:rsidR="00AF086B" w:rsidRDefault="00AF086B" w:rsidP="00ED786A"/>
    <w:p w:rsidR="00AF086B" w:rsidRDefault="00AF086B" w:rsidP="00ED786A"/>
    <w:p w:rsidR="00AF086B" w:rsidRDefault="00AF086B" w:rsidP="00ED786A"/>
    <w:p w:rsidR="00AF086B" w:rsidRDefault="00AF086B" w:rsidP="00ED786A"/>
    <w:sectPr w:rsidR="00AF086B" w:rsidSect="00E267EF">
      <w:pgSz w:w="11906" w:h="16838"/>
      <w:pgMar w:top="851" w:right="567" w:bottom="144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6A"/>
    <w:rsid w:val="000102FB"/>
    <w:rsid w:val="000F2C97"/>
    <w:rsid w:val="000F5F4B"/>
    <w:rsid w:val="0014295D"/>
    <w:rsid w:val="00153FD8"/>
    <w:rsid w:val="00224C6A"/>
    <w:rsid w:val="00265319"/>
    <w:rsid w:val="00292458"/>
    <w:rsid w:val="002950BA"/>
    <w:rsid w:val="00313569"/>
    <w:rsid w:val="004057D6"/>
    <w:rsid w:val="00435748"/>
    <w:rsid w:val="00484C95"/>
    <w:rsid w:val="005306B5"/>
    <w:rsid w:val="005368C0"/>
    <w:rsid w:val="005C28CB"/>
    <w:rsid w:val="005E195C"/>
    <w:rsid w:val="00656806"/>
    <w:rsid w:val="006E2015"/>
    <w:rsid w:val="007F08B0"/>
    <w:rsid w:val="00852CA1"/>
    <w:rsid w:val="008D0730"/>
    <w:rsid w:val="008D5637"/>
    <w:rsid w:val="0091657A"/>
    <w:rsid w:val="0097238C"/>
    <w:rsid w:val="00980BB3"/>
    <w:rsid w:val="00981E4E"/>
    <w:rsid w:val="00A6560D"/>
    <w:rsid w:val="00A856D4"/>
    <w:rsid w:val="00AF086B"/>
    <w:rsid w:val="00AF5C7F"/>
    <w:rsid w:val="00B232EE"/>
    <w:rsid w:val="00B77C04"/>
    <w:rsid w:val="00B87AF5"/>
    <w:rsid w:val="00B9510B"/>
    <w:rsid w:val="00CE3D7A"/>
    <w:rsid w:val="00D60A30"/>
    <w:rsid w:val="00DF0D16"/>
    <w:rsid w:val="00E267EF"/>
    <w:rsid w:val="00EB735A"/>
    <w:rsid w:val="00ED59D0"/>
    <w:rsid w:val="00ED786A"/>
    <w:rsid w:val="00F85A46"/>
    <w:rsid w:val="00FC49F1"/>
    <w:rsid w:val="00FD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8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8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2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Яна М. Борисова</cp:lastModifiedBy>
  <cp:revision>40</cp:revision>
  <cp:lastPrinted>2020-09-21T11:50:00Z</cp:lastPrinted>
  <dcterms:created xsi:type="dcterms:W3CDTF">2020-09-18T08:19:00Z</dcterms:created>
  <dcterms:modified xsi:type="dcterms:W3CDTF">2020-10-01T07:36:00Z</dcterms:modified>
</cp:coreProperties>
</file>