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B0C" w:rsidRPr="00B536B4" w:rsidRDefault="006C4DF0" w:rsidP="00B536B4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О в</w:t>
      </w:r>
      <w:r w:rsidR="00241B0C" w:rsidRPr="00B536B4">
        <w:rPr>
          <w:b/>
        </w:rPr>
        <w:t>несудебно</w:t>
      </w:r>
      <w:r>
        <w:rPr>
          <w:b/>
        </w:rPr>
        <w:t>м</w:t>
      </w:r>
      <w:r w:rsidR="00241B0C" w:rsidRPr="00B536B4">
        <w:rPr>
          <w:b/>
        </w:rPr>
        <w:t xml:space="preserve"> банкротств</w:t>
      </w:r>
      <w:r>
        <w:rPr>
          <w:b/>
        </w:rPr>
        <w:t>е</w:t>
      </w:r>
      <w:r w:rsidR="00987CDA">
        <w:rPr>
          <w:b/>
        </w:rPr>
        <w:t xml:space="preserve"> граждан</w:t>
      </w:r>
    </w:p>
    <w:p w:rsidR="00241B0C" w:rsidRPr="00B536B4" w:rsidRDefault="00241B0C" w:rsidP="00B536B4">
      <w:pPr>
        <w:pStyle w:val="a3"/>
        <w:spacing w:before="0" w:beforeAutospacing="0" w:after="0" w:afterAutospacing="0"/>
        <w:ind w:firstLine="709"/>
        <w:jc w:val="both"/>
      </w:pPr>
    </w:p>
    <w:p w:rsidR="00D95FE7" w:rsidRPr="00B536B4" w:rsidRDefault="006C0F94" w:rsidP="00B536B4">
      <w:pPr>
        <w:pStyle w:val="a3"/>
        <w:spacing w:before="0" w:beforeAutospacing="0" w:after="0" w:afterAutospacing="0"/>
        <w:ind w:firstLine="709"/>
        <w:jc w:val="both"/>
      </w:pPr>
      <w:r>
        <w:t xml:space="preserve">Управление Росреестра по Республике Мордовия сообщает, что </w:t>
      </w:r>
      <w:r w:rsidR="00D95FE7" w:rsidRPr="00B536B4">
        <w:t>1 сентября 2020 года вступ</w:t>
      </w:r>
      <w:r w:rsidR="00B536B4">
        <w:t>ил</w:t>
      </w:r>
      <w:r w:rsidR="00D95FE7" w:rsidRPr="00B536B4">
        <w:t xml:space="preserve"> в силу Федеральный закон от 31.07.2020 № 289-ФЗ </w:t>
      </w:r>
      <w:r w:rsidR="00BA05B7" w:rsidRPr="00B536B4">
        <w:t>«</w:t>
      </w:r>
      <w:r w:rsidR="00D95FE7" w:rsidRPr="00B536B4">
        <w:t xml:space="preserve">О внесении изменений в Федеральный закон </w:t>
      </w:r>
      <w:r w:rsidR="00BA05B7" w:rsidRPr="00B536B4">
        <w:t>«</w:t>
      </w:r>
      <w:r w:rsidR="00D95FE7" w:rsidRPr="00B536B4">
        <w:t>О несостоятельности (банкротстве)</w:t>
      </w:r>
      <w:r w:rsidR="00BA05B7" w:rsidRPr="00B536B4">
        <w:t>»</w:t>
      </w:r>
      <w:r w:rsidR="00D95FE7" w:rsidRPr="00B536B4">
        <w:t xml:space="preserve"> и отдельные законодательные акты Российской Федерации в части внес</w:t>
      </w:r>
      <w:r w:rsidR="00BA05B7" w:rsidRPr="00B536B4">
        <w:t>удебного банкротства гражданина».</w:t>
      </w:r>
    </w:p>
    <w:p w:rsidR="00D95FE7" w:rsidRPr="00B536B4" w:rsidRDefault="00D95FE7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Закон</w:t>
      </w:r>
      <w:r w:rsidR="006C0F94">
        <w:t>ом</w:t>
      </w:r>
      <w:r w:rsidRPr="00B536B4">
        <w:t xml:space="preserve"> </w:t>
      </w:r>
      <w:r w:rsidR="006C0F94">
        <w:t>введена</w:t>
      </w:r>
      <w:r w:rsidRPr="00B536B4">
        <w:t xml:space="preserve"> нов</w:t>
      </w:r>
      <w:r w:rsidR="006C0F94">
        <w:t>ая</w:t>
      </w:r>
      <w:r w:rsidRPr="00B536B4">
        <w:t xml:space="preserve"> внесудебн</w:t>
      </w:r>
      <w:r w:rsidR="006C0F94">
        <w:t>ая</w:t>
      </w:r>
      <w:r w:rsidRPr="00B536B4">
        <w:t xml:space="preserve"> процедур</w:t>
      </w:r>
      <w:r w:rsidR="006C0F94">
        <w:t>а</w:t>
      </w:r>
      <w:r w:rsidRPr="00B536B4">
        <w:t xml:space="preserve"> банкротства граждан, а также уточн</w:t>
      </w:r>
      <w:r w:rsidR="006C0F94">
        <w:t>ены</w:t>
      </w:r>
      <w:r w:rsidRPr="00B536B4">
        <w:t xml:space="preserve"> </w:t>
      </w:r>
      <w:r w:rsidR="00BA05B7" w:rsidRPr="00B536B4">
        <w:t>требования по</w:t>
      </w:r>
      <w:r w:rsidRPr="00B536B4">
        <w:t xml:space="preserve"> публикаци</w:t>
      </w:r>
      <w:r w:rsidR="00BA05B7" w:rsidRPr="00B536B4">
        <w:t>ям</w:t>
      </w:r>
      <w:r w:rsidRPr="00B536B4">
        <w:t xml:space="preserve"> отчетов по результатам банкротства граждан.</w:t>
      </w:r>
    </w:p>
    <w:p w:rsidR="00F264FA" w:rsidRPr="00B536B4" w:rsidRDefault="00F264FA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Гра</w:t>
      </w:r>
      <w:r w:rsidR="00724AB8">
        <w:t xml:space="preserve">жданин </w:t>
      </w:r>
      <w:r w:rsidRPr="00B536B4">
        <w:t>может бесплатно подать в МФЦ заявление о признании его банкротом во внесудебном порядке. Данным правом можно будет воспользоваться</w:t>
      </w:r>
      <w:r w:rsidR="006C0F94">
        <w:t>,</w:t>
      </w:r>
      <w:r w:rsidRPr="00B536B4">
        <w:t xml:space="preserve"> если размер</w:t>
      </w:r>
      <w:r w:rsidR="00241B0C" w:rsidRPr="00B536B4">
        <w:t xml:space="preserve"> </w:t>
      </w:r>
      <w:r w:rsidRPr="00B536B4">
        <w:t>денежных обязательств составляет не менее</w:t>
      </w:r>
      <w:r w:rsidR="00B536B4">
        <w:t xml:space="preserve"> </w:t>
      </w:r>
      <w:r w:rsidRPr="00B536B4">
        <w:t>50 тыс. и не более 500 тыс. руб. При этом имущественные и финансовые санкции за неисполнение или ненадлежащее исполнение обязательства в расчет не включаются.</w:t>
      </w:r>
    </w:p>
    <w:p w:rsidR="00F264FA" w:rsidRPr="00B536B4" w:rsidRDefault="00F264FA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На дату подачи заявления в отношении гражданина:</w:t>
      </w:r>
    </w:p>
    <w:p w:rsidR="00F264FA" w:rsidRPr="00B536B4" w:rsidRDefault="00F264FA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- должно быть окончено исполнительное производство в связи с возвращением исполнительного документа взыскателю. Речь идет о случае, когда у гражданина нет имущества, на которое можно обратить взыскание;</w:t>
      </w:r>
    </w:p>
    <w:p w:rsidR="00F264FA" w:rsidRPr="00B536B4" w:rsidRDefault="00F264FA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- не возбуждено другое исполнительное производство после возвращения указанного документа взыскателю.</w:t>
      </w:r>
    </w:p>
    <w:p w:rsidR="00F264FA" w:rsidRPr="00B536B4" w:rsidRDefault="00F264FA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Заявитель должен будет представить список всех известных ему кредиторов.</w:t>
      </w:r>
    </w:p>
    <w:p w:rsidR="00F264FA" w:rsidRPr="00B536B4" w:rsidRDefault="00F264FA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Если все условия для внесудебного банкротства выполнены, информацию о возбуждении этой процедуры МФЦ в течение 3 рабочих дней внесет в Единый федеральный реестр сведений о банкротстве.</w:t>
      </w:r>
    </w:p>
    <w:p w:rsidR="00F264FA" w:rsidRPr="00B536B4" w:rsidRDefault="00F264FA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Во время внесудебного банкротства гражданин не сможет получать займы и кредиты, выдавать поручительства, заключать иные обеспечительные сделки.</w:t>
      </w:r>
    </w:p>
    <w:p w:rsidR="00F264FA" w:rsidRPr="00B536B4" w:rsidRDefault="00F264FA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Если во время внесудебного банкротства у гражданина существенно улучшится имущественное положение, он должен будет в течение 5 рабочих дней уведомить об этом МФЦ. Несоблюдение этой обязанности позволит кредитору обратиться в суд с заявлением о признании такого гражданина банкротом.</w:t>
      </w:r>
    </w:p>
    <w:p w:rsidR="00F264FA" w:rsidRPr="00B536B4" w:rsidRDefault="00F264FA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Внесудебное банкротство будет длиться полгода. По завершению процедуры гражданина освободят от дальнейшего исполнения требований кредиторов, перечисленных в заявлении о признании его банкротом во внесудебном порядке.</w:t>
      </w:r>
    </w:p>
    <w:p w:rsidR="00F264FA" w:rsidRPr="00B536B4" w:rsidRDefault="00F264FA" w:rsidP="00B536B4">
      <w:pPr>
        <w:pStyle w:val="a3"/>
        <w:spacing w:before="0" w:beforeAutospacing="0" w:after="0" w:afterAutospacing="0"/>
        <w:ind w:firstLine="709"/>
        <w:jc w:val="both"/>
      </w:pPr>
      <w:r w:rsidRPr="00B536B4">
        <w:t>Задолженность гражданина перед названными им кредиторами признается безнадежной.</w:t>
      </w:r>
    </w:p>
    <w:p w:rsidR="00F264FA" w:rsidRPr="00B536B4" w:rsidRDefault="008678F3" w:rsidP="00B536B4">
      <w:pPr>
        <w:spacing w:after="0" w:line="240" w:lineRule="auto"/>
        <w:ind w:firstLine="709"/>
        <w:jc w:val="both"/>
        <w:rPr>
          <w:sz w:val="24"/>
          <w:szCs w:val="24"/>
        </w:rPr>
      </w:pPr>
      <w:r w:rsidRPr="00B536B4">
        <w:rPr>
          <w:rFonts w:ascii="Times New Roman" w:hAnsi="Times New Roman" w:cs="Times New Roman"/>
          <w:sz w:val="24"/>
          <w:szCs w:val="24"/>
        </w:rPr>
        <w:t>«Изменения, дополнившие Закон о банкротстве, призваны способствовать снижению нагрузки на суды, а также повышению доступности и эффективности банкротства для граждан</w:t>
      </w:r>
      <w:r w:rsidRPr="00B536B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24AB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bookmarkStart w:id="0" w:name="_GoBack"/>
      <w:bookmarkEnd w:id="0"/>
      <w:r w:rsidRPr="00B53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прокомментировал новость заместитель руководителя Управления Росреестра по РМ Сергей Емельянов. </w:t>
      </w:r>
    </w:p>
    <w:sectPr w:rsidR="00F264FA" w:rsidRPr="00B536B4" w:rsidSect="008678F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FE7"/>
    <w:rsid w:val="00206A2F"/>
    <w:rsid w:val="00241B0C"/>
    <w:rsid w:val="00257A0D"/>
    <w:rsid w:val="006C0F94"/>
    <w:rsid w:val="006C4DF0"/>
    <w:rsid w:val="00724AB8"/>
    <w:rsid w:val="0073681F"/>
    <w:rsid w:val="008678F3"/>
    <w:rsid w:val="00987CDA"/>
    <w:rsid w:val="00A029CF"/>
    <w:rsid w:val="00B536B4"/>
    <w:rsid w:val="00BA05B7"/>
    <w:rsid w:val="00D95FE7"/>
    <w:rsid w:val="00EF38C7"/>
    <w:rsid w:val="00F2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5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95FE7"/>
    <w:rPr>
      <w:color w:val="0000FF"/>
      <w:u w:val="single"/>
    </w:rPr>
  </w:style>
  <w:style w:type="paragraph" w:customStyle="1" w:styleId="a5">
    <w:name w:val="Знак"/>
    <w:basedOn w:val="a"/>
    <w:rsid w:val="006C0F94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5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95FE7"/>
    <w:rPr>
      <w:color w:val="0000FF"/>
      <w:u w:val="single"/>
    </w:rPr>
  </w:style>
  <w:style w:type="paragraph" w:customStyle="1" w:styleId="a5">
    <w:name w:val="Знак"/>
    <w:basedOn w:val="a"/>
    <w:rsid w:val="006C0F94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5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Яна М. Борисова</cp:lastModifiedBy>
  <cp:revision>10</cp:revision>
  <cp:lastPrinted>2020-08-25T06:44:00Z</cp:lastPrinted>
  <dcterms:created xsi:type="dcterms:W3CDTF">2020-08-25T08:41:00Z</dcterms:created>
  <dcterms:modified xsi:type="dcterms:W3CDTF">2020-09-07T07:40:00Z</dcterms:modified>
</cp:coreProperties>
</file>