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683" w:rsidRDefault="0032073A" w:rsidP="003530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30EE">
        <w:rPr>
          <w:rFonts w:ascii="Times New Roman" w:hAnsi="Times New Roman" w:cs="Times New Roman"/>
          <w:b/>
          <w:sz w:val="24"/>
          <w:szCs w:val="24"/>
        </w:rPr>
        <w:t>Управление Росреестра по Республике Мордовия напоминает правообладателям о необходимости определения границ земельных участков</w:t>
      </w:r>
    </w:p>
    <w:p w:rsidR="003530EE" w:rsidRPr="003530EE" w:rsidRDefault="003530EE" w:rsidP="003530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4683" w:rsidRPr="003530EE" w:rsidRDefault="0032073A" w:rsidP="00353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30EE">
        <w:rPr>
          <w:rFonts w:ascii="Times New Roman" w:hAnsi="Times New Roman" w:cs="Times New Roman"/>
          <w:sz w:val="24"/>
          <w:szCs w:val="24"/>
        </w:rPr>
        <w:t>Управление</w:t>
      </w:r>
      <w:r w:rsidR="007A4683" w:rsidRPr="003530EE">
        <w:rPr>
          <w:rFonts w:ascii="Times New Roman" w:hAnsi="Times New Roman" w:cs="Times New Roman"/>
          <w:sz w:val="24"/>
          <w:szCs w:val="24"/>
        </w:rPr>
        <w:t xml:space="preserve"> призывает правообладателей уточнить границы ранее учт</w:t>
      </w:r>
      <w:r w:rsidR="0009672B">
        <w:rPr>
          <w:rFonts w:ascii="Times New Roman" w:hAnsi="Times New Roman" w:cs="Times New Roman"/>
          <w:sz w:val="24"/>
          <w:szCs w:val="24"/>
        </w:rPr>
        <w:t>е</w:t>
      </w:r>
      <w:r w:rsidR="007A4683" w:rsidRPr="003530EE">
        <w:rPr>
          <w:rFonts w:ascii="Times New Roman" w:hAnsi="Times New Roman" w:cs="Times New Roman"/>
          <w:sz w:val="24"/>
          <w:szCs w:val="24"/>
        </w:rPr>
        <w:t>нных земельных участков и в случае необходимости зарегистрировать права на них.</w:t>
      </w:r>
    </w:p>
    <w:p w:rsidR="007A4683" w:rsidRPr="003530EE" w:rsidRDefault="0009672B" w:rsidP="00353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="007A4683" w:rsidRPr="003530EE">
        <w:rPr>
          <w:rFonts w:ascii="Times New Roman" w:hAnsi="Times New Roman" w:cs="Times New Roman"/>
          <w:sz w:val="24"/>
          <w:szCs w:val="24"/>
        </w:rPr>
        <w:t>равообладатели, чьи земельные участки не имеют точных сведений о местоположении границ в Едином государственном реестре недвижимости (ЕГРН) и права на которые не зарегистрированы (возникли до февраля 1998 года), могут столкнуться с тем, что их участк</w:t>
      </w:r>
      <w:r w:rsidR="0032073A" w:rsidRPr="003530EE">
        <w:rPr>
          <w:rFonts w:ascii="Times New Roman" w:hAnsi="Times New Roman" w:cs="Times New Roman"/>
          <w:sz w:val="24"/>
          <w:szCs w:val="24"/>
        </w:rPr>
        <w:t>и</w:t>
      </w:r>
      <w:r w:rsidR="007B7001" w:rsidRPr="003530EE">
        <w:rPr>
          <w:rFonts w:ascii="Times New Roman" w:hAnsi="Times New Roman" w:cs="Times New Roman"/>
          <w:sz w:val="24"/>
          <w:szCs w:val="24"/>
        </w:rPr>
        <w:t>,</w:t>
      </w:r>
      <w:r w:rsidR="007A4683" w:rsidRPr="003530EE">
        <w:rPr>
          <w:rFonts w:ascii="Times New Roman" w:hAnsi="Times New Roman" w:cs="Times New Roman"/>
          <w:sz w:val="24"/>
          <w:szCs w:val="24"/>
        </w:rPr>
        <w:t xml:space="preserve"> </w:t>
      </w:r>
      <w:r w:rsidR="007B7001" w:rsidRPr="003530EE">
        <w:rPr>
          <w:rFonts w:ascii="Times New Roman" w:hAnsi="Times New Roman" w:cs="Times New Roman"/>
          <w:sz w:val="24"/>
          <w:szCs w:val="24"/>
        </w:rPr>
        <w:t>при межевании недобросовестными кадастровыми инженерами окажутся</w:t>
      </w:r>
      <w:r w:rsidR="007A4683" w:rsidRPr="003530EE">
        <w:rPr>
          <w:rFonts w:ascii="Times New Roman" w:hAnsi="Times New Roman" w:cs="Times New Roman"/>
          <w:sz w:val="24"/>
          <w:szCs w:val="24"/>
        </w:rPr>
        <w:t xml:space="preserve"> </w:t>
      </w:r>
      <w:r w:rsidR="007B7001" w:rsidRPr="003530EE">
        <w:rPr>
          <w:rFonts w:ascii="Times New Roman" w:hAnsi="Times New Roman" w:cs="Times New Roman"/>
          <w:sz w:val="24"/>
          <w:szCs w:val="24"/>
        </w:rPr>
        <w:t>включенными в границы земельных участков соседей, либо иных лиц</w:t>
      </w:r>
      <w:r w:rsidR="0032073A" w:rsidRPr="003530EE">
        <w:rPr>
          <w:rFonts w:ascii="Times New Roman" w:hAnsi="Times New Roman" w:cs="Times New Roman"/>
          <w:sz w:val="24"/>
          <w:szCs w:val="24"/>
        </w:rPr>
        <w:t xml:space="preserve"> </w:t>
      </w:r>
      <w:r w:rsidR="007B7001" w:rsidRPr="003530EE">
        <w:rPr>
          <w:rFonts w:ascii="Times New Roman" w:hAnsi="Times New Roman" w:cs="Times New Roman"/>
          <w:sz w:val="24"/>
          <w:szCs w:val="24"/>
        </w:rPr>
        <w:t xml:space="preserve">и </w:t>
      </w:r>
      <w:r w:rsidR="007A4683" w:rsidRPr="003530EE">
        <w:rPr>
          <w:rFonts w:ascii="Times New Roman" w:hAnsi="Times New Roman" w:cs="Times New Roman"/>
          <w:sz w:val="24"/>
          <w:szCs w:val="24"/>
        </w:rPr>
        <w:t xml:space="preserve">начато строительство </w:t>
      </w:r>
      <w:r w:rsidR="007B7001" w:rsidRPr="003530EE">
        <w:rPr>
          <w:rFonts w:ascii="Times New Roman" w:hAnsi="Times New Roman" w:cs="Times New Roman"/>
          <w:sz w:val="24"/>
          <w:szCs w:val="24"/>
        </w:rPr>
        <w:t xml:space="preserve">капитальных </w:t>
      </w:r>
      <w:r w:rsidR="007A4683" w:rsidRPr="003530EE">
        <w:rPr>
          <w:rFonts w:ascii="Times New Roman" w:hAnsi="Times New Roman" w:cs="Times New Roman"/>
          <w:sz w:val="24"/>
          <w:szCs w:val="24"/>
        </w:rPr>
        <w:t>объектов.</w:t>
      </w:r>
      <w:proofErr w:type="gramEnd"/>
      <w:r w:rsidR="007A4683" w:rsidRPr="003530EE">
        <w:rPr>
          <w:rFonts w:ascii="Times New Roman" w:hAnsi="Times New Roman" w:cs="Times New Roman"/>
          <w:sz w:val="24"/>
          <w:szCs w:val="24"/>
        </w:rPr>
        <w:t xml:space="preserve"> </w:t>
      </w:r>
      <w:r w:rsidR="007B7001" w:rsidRPr="003530EE">
        <w:rPr>
          <w:rFonts w:ascii="Times New Roman" w:hAnsi="Times New Roman" w:cs="Times New Roman"/>
          <w:sz w:val="24"/>
          <w:szCs w:val="24"/>
        </w:rPr>
        <w:t>Данное может возникнуть также и по причине того, что</w:t>
      </w:r>
      <w:r w:rsidR="007A4683" w:rsidRPr="003530EE">
        <w:rPr>
          <w:rFonts w:ascii="Times New Roman" w:hAnsi="Times New Roman" w:cs="Times New Roman"/>
          <w:sz w:val="24"/>
          <w:szCs w:val="24"/>
        </w:rPr>
        <w:t xml:space="preserve"> такие земли могут быть ошибочно восприняты как незанятые и свободные от чьих-либо прав.</w:t>
      </w:r>
    </w:p>
    <w:p w:rsidR="007A4683" w:rsidRPr="003530EE" w:rsidRDefault="003530EE" w:rsidP="00353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</w:t>
      </w:r>
      <w:r w:rsidR="007A4683" w:rsidRPr="003530EE">
        <w:rPr>
          <w:rFonts w:ascii="Times New Roman" w:hAnsi="Times New Roman" w:cs="Times New Roman"/>
          <w:sz w:val="24"/>
          <w:szCs w:val="24"/>
        </w:rPr>
        <w:t>тобы избежать возможных сложностей, правообладателям необходимо узнать о наличии границ на местности по кадастровому номеру участка на публичной кадастровой карте и при необходимости</w:t>
      </w:r>
      <w:r w:rsidR="0009672B">
        <w:rPr>
          <w:rFonts w:ascii="Times New Roman" w:hAnsi="Times New Roman" w:cs="Times New Roman"/>
          <w:sz w:val="24"/>
          <w:szCs w:val="24"/>
        </w:rPr>
        <w:t xml:space="preserve"> </w:t>
      </w:r>
      <w:r w:rsidR="007A4683" w:rsidRPr="003530EE">
        <w:rPr>
          <w:rFonts w:ascii="Times New Roman" w:hAnsi="Times New Roman" w:cs="Times New Roman"/>
          <w:sz w:val="24"/>
          <w:szCs w:val="24"/>
        </w:rPr>
        <w:t>обеспечить уточнение границы земельных участков с привлечением кадастровых инженеров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672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– пояснил заместитель руководителя Управления Росреестра по Республике Мордовия Сергей Емельянов.</w:t>
      </w:r>
      <w:r w:rsidR="007A4683" w:rsidRPr="00353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0AB6" w:rsidRPr="003530EE" w:rsidRDefault="007A4683" w:rsidP="00353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530EE">
        <w:rPr>
          <w:rFonts w:ascii="Times New Roman" w:hAnsi="Times New Roman" w:cs="Times New Roman"/>
          <w:sz w:val="24"/>
          <w:szCs w:val="24"/>
        </w:rPr>
        <w:t xml:space="preserve">В настоящее время в ЕГРН содержатся сведения о 24 </w:t>
      </w:r>
      <w:proofErr w:type="gramStart"/>
      <w:r w:rsidRPr="003530EE">
        <w:rPr>
          <w:rFonts w:ascii="Times New Roman" w:hAnsi="Times New Roman" w:cs="Times New Roman"/>
          <w:sz w:val="24"/>
          <w:szCs w:val="24"/>
        </w:rPr>
        <w:t>млн</w:t>
      </w:r>
      <w:proofErr w:type="gramEnd"/>
      <w:r w:rsidRPr="003530EE">
        <w:rPr>
          <w:rFonts w:ascii="Times New Roman" w:hAnsi="Times New Roman" w:cs="Times New Roman"/>
          <w:sz w:val="24"/>
          <w:szCs w:val="24"/>
        </w:rPr>
        <w:t xml:space="preserve"> земельных участков, не имеющих точного описания границ. Есть земельные участки, которые еще не внесены в ЕГРН, кадастровый номер у таких участков отсутствует. Права на такие земельные участки возникли до появления современной системы государственной регистрации прав на недвижимое имущество и кадастрового уч</w:t>
      </w:r>
      <w:r w:rsidR="003530EE">
        <w:rPr>
          <w:rFonts w:ascii="Times New Roman" w:hAnsi="Times New Roman" w:cs="Times New Roman"/>
          <w:sz w:val="24"/>
          <w:szCs w:val="24"/>
        </w:rPr>
        <w:t>е</w:t>
      </w:r>
      <w:r w:rsidRPr="003530EE">
        <w:rPr>
          <w:rFonts w:ascii="Times New Roman" w:hAnsi="Times New Roman" w:cs="Times New Roman"/>
          <w:sz w:val="24"/>
          <w:szCs w:val="24"/>
        </w:rPr>
        <w:t>та.</w:t>
      </w:r>
    </w:p>
    <w:sectPr w:rsidR="00DB0AB6" w:rsidRPr="00353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09D"/>
    <w:rsid w:val="0009672B"/>
    <w:rsid w:val="0032073A"/>
    <w:rsid w:val="003530EE"/>
    <w:rsid w:val="0036209D"/>
    <w:rsid w:val="007A4683"/>
    <w:rsid w:val="007B7001"/>
    <w:rsid w:val="00DB0AB6"/>
    <w:rsid w:val="00F5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Н. Уляшкин</dc:creator>
  <cp:keywords/>
  <dc:description/>
  <cp:lastModifiedBy>Яна М. Борисова</cp:lastModifiedBy>
  <cp:revision>6</cp:revision>
  <dcterms:created xsi:type="dcterms:W3CDTF">2020-08-20T08:08:00Z</dcterms:created>
  <dcterms:modified xsi:type="dcterms:W3CDTF">2020-09-02T14:04:00Z</dcterms:modified>
</cp:coreProperties>
</file>