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7C4F0E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ПРОЕКТ:</w:t>
      </w:r>
    </w:p>
    <w:p w:rsidR="007C4F0E" w:rsidRDefault="007C4F0E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7C4F0E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 </w:t>
      </w:r>
      <w:r w:rsidR="00390576">
        <w:rPr>
          <w:rFonts w:ascii="Times New Roman" w:hAnsi="Times New Roman"/>
          <w:sz w:val="28"/>
          <w:szCs w:val="28"/>
        </w:rPr>
        <w:t>марта  2020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FC2207">
        <w:rPr>
          <w:rFonts w:ascii="Times New Roman" w:hAnsi="Times New Roman"/>
          <w:sz w:val="28"/>
          <w:szCs w:val="28"/>
        </w:rPr>
        <w:t xml:space="preserve">  </w:t>
      </w:r>
      <w:r w:rsidR="007C4F0E">
        <w:rPr>
          <w:rFonts w:ascii="Times New Roman" w:hAnsi="Times New Roman"/>
          <w:sz w:val="28"/>
          <w:szCs w:val="28"/>
        </w:rPr>
        <w:t>__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901D53" w:rsidRDefault="00644308" w:rsidP="00901D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E15938" w:rsidRPr="00E15938" w:rsidRDefault="0004539E" w:rsidP="00E15938">
      <w:pPr>
        <w:pStyle w:val="ConsPlusNormal"/>
        <w:numPr>
          <w:ilvl w:val="0"/>
          <w:numId w:val="16"/>
        </w:numPr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</w:t>
      </w:r>
    </w:p>
    <w:p w:rsidR="00E15938" w:rsidRDefault="0004539E" w:rsidP="00E1593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 26 декабря 2017 года № 270 «Об утверждении муниципальной программы </w:t>
      </w:r>
      <w:r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E15938">
        <w:rPr>
          <w:rFonts w:ascii="Times New Roman" w:hAnsi="Times New Roman" w:cs="Times New Roman"/>
          <w:sz w:val="28"/>
          <w:szCs w:val="28"/>
        </w:rPr>
        <w:t xml:space="preserve"> следующее </w:t>
      </w:r>
      <w:r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E15938">
        <w:rPr>
          <w:rFonts w:ascii="Times New Roman" w:hAnsi="Times New Roman" w:cs="Times New Roman"/>
          <w:sz w:val="28"/>
          <w:szCs w:val="28"/>
        </w:rPr>
        <w:t>е:</w:t>
      </w:r>
    </w:p>
    <w:p w:rsidR="00C800E7" w:rsidRPr="003F29D9" w:rsidRDefault="00E15938" w:rsidP="00E15938">
      <w:pPr>
        <w:pStyle w:val="ConsPlusNormal"/>
        <w:ind w:left="345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к постановлению</w:t>
      </w:r>
      <w:r w:rsidR="0004539E">
        <w:rPr>
          <w:rFonts w:ascii="Times New Roman" w:hAnsi="Times New Roman" w:cs="Times New Roman"/>
          <w:sz w:val="28"/>
          <w:szCs w:val="28"/>
        </w:rPr>
        <w:t xml:space="preserve"> 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04539E">
        <w:rPr>
          <w:rFonts w:ascii="Times New Roman" w:hAnsi="Times New Roman" w:cs="Times New Roman"/>
          <w:sz w:val="28"/>
          <w:szCs w:val="28"/>
        </w:rPr>
        <w:t xml:space="preserve"> в новой </w:t>
      </w:r>
      <w:r>
        <w:rPr>
          <w:rFonts w:ascii="Times New Roman" w:hAnsi="Times New Roman" w:cs="Times New Roman"/>
          <w:sz w:val="28"/>
          <w:szCs w:val="28"/>
        </w:rPr>
        <w:t xml:space="preserve"> прилагаемой </w:t>
      </w:r>
      <w:r w:rsidR="0004539E">
        <w:rPr>
          <w:rFonts w:ascii="Times New Roman" w:hAnsi="Times New Roman" w:cs="Times New Roman"/>
          <w:sz w:val="28"/>
          <w:szCs w:val="28"/>
        </w:rPr>
        <w:t>редакции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53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308" w:rsidRPr="00644308" w:rsidRDefault="00E252CF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E15938" w:rsidRDefault="00E1593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800E7">
        <w:rPr>
          <w:rFonts w:ascii="Times New Roman" w:hAnsi="Times New Roman"/>
          <w:sz w:val="28"/>
          <w:szCs w:val="28"/>
        </w:rPr>
        <w:t xml:space="preserve">ородского </w:t>
      </w:r>
      <w:r w:rsidR="00644308" w:rsidRPr="00644308">
        <w:rPr>
          <w:rFonts w:ascii="Times New Roman" w:hAnsi="Times New Roman"/>
          <w:sz w:val="28"/>
          <w:szCs w:val="28"/>
        </w:rPr>
        <w:t>поселения Инсар</w:t>
      </w:r>
    </w:p>
    <w:p w:rsidR="00E15938" w:rsidRDefault="00E1593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281D67" w:rsidRDefault="00E1593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</w:t>
      </w:r>
      <w:r w:rsidR="00644308" w:rsidRPr="00644308">
        <w:rPr>
          <w:rFonts w:ascii="Times New Roman" w:hAnsi="Times New Roman"/>
          <w:sz w:val="28"/>
          <w:szCs w:val="28"/>
        </w:rPr>
        <w:t xml:space="preserve">                              </w:t>
      </w:r>
      <w:r w:rsidR="00C800E7">
        <w:rPr>
          <w:rFonts w:ascii="Times New Roman" w:hAnsi="Times New Roman"/>
          <w:sz w:val="28"/>
          <w:szCs w:val="28"/>
        </w:rPr>
        <w:t xml:space="preserve">                        </w:t>
      </w:r>
      <w:r w:rsidR="00390576">
        <w:rPr>
          <w:rFonts w:ascii="Times New Roman" w:hAnsi="Times New Roman"/>
          <w:sz w:val="28"/>
          <w:szCs w:val="28"/>
        </w:rPr>
        <w:t>Ю.Н.Б</w:t>
      </w:r>
      <w:r>
        <w:rPr>
          <w:rFonts w:ascii="Times New Roman" w:hAnsi="Times New Roman"/>
          <w:sz w:val="28"/>
          <w:szCs w:val="28"/>
        </w:rPr>
        <w:t>УЛЫЧЕВ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Pr="00E15938" w:rsidRDefault="00281D67" w:rsidP="00C71496">
      <w:pPr>
        <w:pStyle w:val="1"/>
        <w:rPr>
          <w:rFonts w:ascii="Times New Roman" w:hAnsi="Times New Roman"/>
          <w:sz w:val="20"/>
          <w:szCs w:val="20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C4F0E">
        <w:rPr>
          <w:rFonts w:ascii="Times New Roman" w:hAnsi="Times New Roman"/>
          <w:sz w:val="28"/>
          <w:szCs w:val="28"/>
        </w:rPr>
        <w:t>__</w:t>
      </w:r>
      <w:r w:rsidR="00390576">
        <w:rPr>
          <w:rFonts w:ascii="Times New Roman" w:hAnsi="Times New Roman"/>
          <w:sz w:val="28"/>
          <w:szCs w:val="28"/>
        </w:rPr>
        <w:t xml:space="preserve"> марта 2020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901D53">
        <w:rPr>
          <w:rFonts w:ascii="Times New Roman" w:hAnsi="Times New Roman"/>
          <w:sz w:val="28"/>
          <w:szCs w:val="28"/>
        </w:rPr>
        <w:t xml:space="preserve"> </w:t>
      </w:r>
      <w:r w:rsidR="007C4F0E">
        <w:rPr>
          <w:rFonts w:ascii="Times New Roman" w:hAnsi="Times New Roman"/>
          <w:sz w:val="28"/>
          <w:szCs w:val="28"/>
        </w:rPr>
        <w:t>__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 xml:space="preserve">ления Инсар </w:t>
      </w:r>
      <w:r w:rsidR="00E252CF">
        <w:rPr>
          <w:rFonts w:ascii="Times New Roman" w:hAnsi="Times New Roman"/>
          <w:b/>
          <w:sz w:val="36"/>
          <w:szCs w:val="36"/>
        </w:rPr>
        <w:t>на 2018-2024</w:t>
      </w:r>
      <w:r w:rsidR="00051C13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  <w:r w:rsidR="00E15938">
        <w:rPr>
          <w:rFonts w:ascii="Times New Roman" w:hAnsi="Times New Roman"/>
          <w:b/>
          <w:sz w:val="36"/>
          <w:szCs w:val="36"/>
        </w:rPr>
        <w:t>»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AD3F70" w:rsidRPr="00954496" w:rsidRDefault="004D2376" w:rsidP="000A04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E252CF">
        <w:rPr>
          <w:rFonts w:ascii="Times New Roman" w:hAnsi="Times New Roman"/>
          <w:sz w:val="28"/>
          <w:szCs w:val="28"/>
        </w:rPr>
        <w:t xml:space="preserve"> на 2018-2024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E252CF">
        <w:rPr>
          <w:rFonts w:ascii="Times New Roman" w:hAnsi="Times New Roman"/>
          <w:b/>
          <w:sz w:val="28"/>
          <w:szCs w:val="28"/>
        </w:rPr>
        <w:t>» на 2018-2024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0A043A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E252CF">
              <w:rPr>
                <w:rFonts w:ascii="Times New Roman" w:hAnsi="Times New Roman"/>
                <w:sz w:val="28"/>
                <w:szCs w:val="28"/>
              </w:rPr>
              <w:t xml:space="preserve"> на 2018-2024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A533E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1. Среднее значение инд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екса качества городской среды – </w:t>
            </w:r>
            <w:r w:rsidRPr="000670FF">
              <w:rPr>
                <w:rFonts w:ascii="Times New Roman" w:hAnsi="Times New Roman"/>
                <w:sz w:val="28"/>
                <w:szCs w:val="28"/>
              </w:rPr>
              <w:t>30%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2. Доля граждан, принявших участие в решении вопросов развития городской среды от общего количества граждан в возрасте от 14 лет, проживающих в городах, на территории которых реализуются проекты по созданию комфортной городской среды – 30%.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3. Увеличение количества благоустроенных общественных территорий, включенных в муниципальную программу.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4. Увеличение количества благоустроенных дворовых территорий, включенных в муниципальную программу.</w:t>
            </w:r>
          </w:p>
          <w:p w:rsidR="0029722D" w:rsidRDefault="000670FF" w:rsidP="000670F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70FF">
              <w:rPr>
                <w:rFonts w:ascii="Times New Roman" w:hAnsi="Times New Roman" w:cs="Times New Roman"/>
                <w:sz w:val="28"/>
                <w:szCs w:val="28"/>
              </w:rPr>
              <w:t>5. Доля дворовых территорий, благоустроенных с участием заинтересованных лиц – 100 %.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52CF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240F2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82238">
              <w:rPr>
                <w:rFonts w:ascii="Times New Roman" w:hAnsi="Times New Roman" w:cs="Times New Roman"/>
                <w:sz w:val="28"/>
                <w:szCs w:val="28"/>
              </w:rPr>
              <w:t>845,400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8E7F4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году – 1 650,200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,420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6E3E7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</w:t>
            </w:r>
            <w:r w:rsidR="0058223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1 532,780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240F2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18 418,12596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1 570,641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15 497,00262</w:t>
            </w:r>
            <w:r w:rsidR="008E7F4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1 350,48234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2023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2024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0A043A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</w:t>
            </w:r>
            <w:r w:rsidR="00CA6D0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1 427,27404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,41738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82238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182,29766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0A043A" w:rsidRP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855685" w:rsidRPr="003D7BA9" w:rsidRDefault="003D7BA9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B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поставленных целей и задач Программы, улучшение целевых индикаторов и показателей Программы.</w:t>
            </w:r>
          </w:p>
        </w:tc>
      </w:tr>
    </w:tbl>
    <w:p w:rsidR="00A711A7" w:rsidRPr="00CD02C2" w:rsidRDefault="00CD02C2" w:rsidP="000A043A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t>*- объемы финансирования носят прогнозный характер</w:t>
      </w:r>
      <w:r w:rsidR="000A043A"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Раздел 1. Характеристика проблемы, на решение которой</w:t>
      </w: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99364B">
        <w:rPr>
          <w:rFonts w:ascii="Times New Roman" w:hAnsi="Times New Roman"/>
          <w:sz w:val="28"/>
          <w:szCs w:val="28"/>
        </w:rPr>
        <w:t xml:space="preserve">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134F4">
        <w:rPr>
          <w:rFonts w:ascii="Times New Roman" w:hAnsi="Times New Roman"/>
          <w:sz w:val="28"/>
        </w:rPr>
        <w:t xml:space="preserve"> </w:t>
      </w:r>
      <w:r w:rsidR="00855685">
        <w:rPr>
          <w:rFonts w:ascii="Times New Roman" w:hAnsi="Times New Roman"/>
          <w:sz w:val="28"/>
        </w:rPr>
        <w:t>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55685">
        <w:rPr>
          <w:rFonts w:ascii="Times New Roman" w:hAnsi="Times New Roman"/>
          <w:sz w:val="28"/>
        </w:rPr>
        <w:t xml:space="preserve">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4560E3">
        <w:rPr>
          <w:rFonts w:ascii="Times New Roman" w:hAnsi="Times New Roman"/>
          <w:sz w:val="28"/>
          <w:szCs w:val="28"/>
        </w:rPr>
        <w:t>амма рассчитана на 7 лет – 2018-2024</w:t>
      </w:r>
      <w:r w:rsidR="00221167">
        <w:rPr>
          <w:rFonts w:ascii="Times New Roman" w:hAnsi="Times New Roman"/>
          <w:sz w:val="28"/>
          <w:szCs w:val="28"/>
        </w:rPr>
        <w:t>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5C0A72">
        <w:rPr>
          <w:rFonts w:ascii="Times New Roman" w:hAnsi="Times New Roman"/>
          <w:sz w:val="28"/>
          <w:szCs w:val="28"/>
        </w:rPr>
        <w:t xml:space="preserve">составляет </w:t>
      </w:r>
      <w:r w:rsidR="006016DE">
        <w:rPr>
          <w:rFonts w:ascii="Times New Roman" w:hAnsi="Times New Roman"/>
          <w:sz w:val="28"/>
          <w:szCs w:val="28"/>
        </w:rPr>
        <w:t>19 845,400</w:t>
      </w:r>
      <w:r w:rsidR="001D38D3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240F23">
        <w:rPr>
          <w:rFonts w:ascii="Times New Roman" w:eastAsiaTheme="minorHAnsi" w:hAnsi="Times New Roman"/>
          <w:sz w:val="28"/>
          <w:szCs w:val="28"/>
          <w:lang w:eastAsia="en-US"/>
        </w:rPr>
        <w:t xml:space="preserve"> 18 418,12596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>дского поселения Инсар –</w:t>
      </w:r>
      <w:r w:rsidR="00CA6D05">
        <w:rPr>
          <w:rFonts w:ascii="Times New Roman" w:eastAsiaTheme="minorHAnsi" w:hAnsi="Times New Roman"/>
          <w:sz w:val="28"/>
          <w:szCs w:val="28"/>
          <w:lang w:eastAsia="en-US"/>
        </w:rPr>
        <w:t xml:space="preserve"> 1 427,27404 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F28AD"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CF28AD">
        <w:rPr>
          <w:rFonts w:ascii="Times New Roman" w:hAnsi="Times New Roman"/>
          <w:b/>
          <w:sz w:val="28"/>
          <w:szCs w:val="28"/>
        </w:rPr>
        <w:t>следующие минимальные 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парковок;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установка урн, скамеек для отдыха;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тротуаров и пешеходных дорожек.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CF28AD">
        <w:rPr>
          <w:rFonts w:ascii="Times New Roman" w:hAnsi="Times New Roman"/>
          <w:b/>
          <w:sz w:val="28"/>
          <w:szCs w:val="28"/>
        </w:rPr>
        <w:t>Дополнительные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спортивных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для сушки белья;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озеленение территории;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разработка смет, дизайн-проектов, экспертиза;</w:t>
      </w:r>
    </w:p>
    <w:p w:rsidR="00940CA3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иные виды работ по согласованию с заинтересованными лицами.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территорий: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дома;</w:t>
      </w:r>
    </w:p>
    <w:p w:rsidR="00057B87" w:rsidRPr="00CF28AD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 процентов стоимости выполнения таких работ.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Раздел 5</w:t>
      </w:r>
      <w:r w:rsidRPr="00741428">
        <w:rPr>
          <w:rFonts w:ascii="Times New Roman" w:hAnsi="Times New Roman"/>
          <w:b/>
          <w:color w:val="000000"/>
          <w:sz w:val="28"/>
          <w:szCs w:val="28"/>
        </w:rPr>
        <w:t>. Перечень программных мероприятий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tab/>
        <w:t xml:space="preserve">Мероприятия Программы предусматривают проведение на территории </w:t>
      </w:r>
      <w:r w:rsidRPr="00741428">
        <w:rPr>
          <w:rFonts w:ascii="Times New Roman" w:hAnsi="Times New Roman"/>
          <w:sz w:val="28"/>
          <w:szCs w:val="28"/>
        </w:rPr>
        <w:t xml:space="preserve">городского поселения </w:t>
      </w:r>
      <w:r w:rsidR="00DC2229">
        <w:rPr>
          <w:rFonts w:ascii="Times New Roman" w:hAnsi="Times New Roman"/>
          <w:sz w:val="28"/>
          <w:szCs w:val="28"/>
        </w:rPr>
        <w:t>Инсар</w:t>
      </w:r>
      <w:r w:rsidRPr="00741428">
        <w:rPr>
          <w:rFonts w:ascii="Times New Roman" w:hAnsi="Times New Roman"/>
          <w:color w:val="000000"/>
          <w:sz w:val="28"/>
          <w:szCs w:val="28"/>
        </w:rPr>
        <w:t xml:space="preserve"> комплекса мер финансово-инвестиционного характера, мероприятий по обеспечению вовлечения граждан, организаций в процесс обсуждения проектов муниципальных программ.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3041635"/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 xml:space="preserve">Финансово-инвестиционные мероприятия предполагают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0"/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Мероприятия по обеспечению вовлечения граждан, организаций в процесс обсуждения проектов муниципальных программ предполагают следующие мероприятия: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работа с местными СМИ, охватывающими широкий круг людей разных возрастных групп и потенциальные аудитории проекта;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вывешивание афиш и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 в местах притяжения и скопления людей (общественные и торговые центры, знаковые места и площадки), в холлах значимых и социальных инфраструктурных объектов, расположенных по соседству с проектируемой территории или на ней (поликлиники, ДК,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информирование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индивидуальное приглашение участников встречи лично, по электронной почте или по телефону;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использование интернет-ресурсов для обеспечения донесения информации до различных городских и профессиональных сообществ.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tab/>
        <w:t xml:space="preserve">Перечень основных мероприятий  программы указан в </w:t>
      </w:r>
      <w:hyperlink w:anchor="sub_132000" w:history="1">
        <w:r w:rsidRPr="00741428">
          <w:rPr>
            <w:rFonts w:ascii="Times New Roman" w:hAnsi="Times New Roman"/>
            <w:color w:val="000000"/>
            <w:sz w:val="28"/>
            <w:szCs w:val="28"/>
          </w:rPr>
          <w:t xml:space="preserve">приложении </w:t>
        </w:r>
      </w:hyperlink>
      <w:r w:rsidRPr="00741428">
        <w:rPr>
          <w:rFonts w:ascii="Times New Roman" w:hAnsi="Times New Roman"/>
          <w:color w:val="000000"/>
          <w:sz w:val="28"/>
          <w:szCs w:val="28"/>
        </w:rPr>
        <w:t>4.</w:t>
      </w:r>
    </w:p>
    <w:p w:rsidR="00741428" w:rsidRDefault="00741428" w:rsidP="00741428">
      <w:pPr>
        <w:tabs>
          <w:tab w:val="left" w:pos="-709"/>
        </w:tabs>
        <w:autoSpaceDE w:val="0"/>
        <w:autoSpaceDN w:val="0"/>
        <w:adjustRightInd w:val="0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741428">
        <w:rPr>
          <w:rFonts w:ascii="Times New Roman" w:hAnsi="Times New Roman"/>
          <w:sz w:val="28"/>
          <w:szCs w:val="28"/>
        </w:rPr>
        <w:tab/>
        <w:t>Мероприятия по благоустройству дворовых и общественных территорий  формируются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741428" w:rsidRDefault="00741428" w:rsidP="0074142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 в приложении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741428" w:rsidRDefault="009214F1" w:rsidP="00741428">
      <w:pPr>
        <w:contextualSpacing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</w:t>
      </w: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Раздел </w:t>
      </w:r>
      <w:r w:rsidR="00741428">
        <w:rPr>
          <w:rFonts w:ascii="Times New Roman" w:hAnsi="Times New Roman"/>
          <w:b/>
          <w:sz w:val="28"/>
          <w:szCs w:val="28"/>
          <w:shd w:val="clear" w:color="auto" w:fill="FFFFFF"/>
        </w:rPr>
        <w:t>6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8134F4" w:rsidRPr="008134F4">
        <w:rPr>
          <w:rFonts w:ascii="Times New Roman" w:hAnsi="Times New Roman"/>
          <w:b/>
          <w:sz w:val="28"/>
          <w:szCs w:val="28"/>
        </w:rPr>
        <w:t>общественных</w:t>
      </w:r>
      <w:r w:rsidR="005D5EC7">
        <w:rPr>
          <w:rFonts w:ascii="Times New Roman" w:hAnsi="Times New Roman"/>
          <w:b/>
          <w:sz w:val="28"/>
          <w:szCs w:val="28"/>
        </w:rPr>
        <w:t xml:space="preserve"> </w:t>
      </w:r>
      <w:r w:rsidR="008134F4">
        <w:rPr>
          <w:rFonts w:ascii="Times New Roman" w:hAnsi="Times New Roman"/>
          <w:b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>фортн</w:t>
      </w:r>
      <w:r w:rsidR="00FB5A53">
        <w:rPr>
          <w:rFonts w:ascii="Times New Roman" w:hAnsi="Times New Roman"/>
          <w:sz w:val="28"/>
          <w:szCs w:val="28"/>
        </w:rPr>
        <w:t>ой городской среды» на 2018-2024</w:t>
      </w:r>
      <w:r w:rsidR="003B19B9"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FE2E79">
        <w:rPr>
          <w:rFonts w:ascii="Times New Roman" w:hAnsi="Times New Roman"/>
          <w:sz w:val="28"/>
          <w:szCs w:val="28"/>
        </w:rPr>
        <w:t>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</w:t>
      </w:r>
      <w:r w:rsidR="008134F4">
        <w:rPr>
          <w:rStyle w:val="apple-converted-space"/>
          <w:color w:val="000000"/>
          <w:sz w:val="28"/>
          <w:szCs w:val="28"/>
        </w:rPr>
        <w:t xml:space="preserve"> </w:t>
      </w:r>
      <w:r w:rsidR="008134F4" w:rsidRPr="000670FF">
        <w:rPr>
          <w:sz w:val="28"/>
          <w:szCs w:val="28"/>
        </w:rPr>
        <w:t>общественных</w:t>
      </w:r>
      <w:r w:rsidR="00FE2E79">
        <w:rPr>
          <w:rStyle w:val="apple-converted-space"/>
          <w:color w:val="000000"/>
          <w:sz w:val="28"/>
          <w:szCs w:val="28"/>
        </w:rPr>
        <w:t xml:space="preserve"> </w:t>
      </w:r>
      <w:r w:rsidR="00FE2E79" w:rsidRPr="0068269A">
        <w:rPr>
          <w:bCs/>
          <w:sz w:val="28"/>
          <w:szCs w:val="28"/>
        </w:rPr>
        <w:t>территори</w:t>
      </w:r>
      <w:r w:rsidR="008134F4">
        <w:rPr>
          <w:bCs/>
          <w:sz w:val="28"/>
          <w:szCs w:val="28"/>
        </w:rPr>
        <w:t>и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41428">
        <w:rPr>
          <w:rFonts w:ascii="Times New Roman" w:eastAsia="Times New Roman" w:hAnsi="Times New Roman"/>
          <w:b/>
          <w:sz w:val="28"/>
          <w:szCs w:val="28"/>
        </w:rPr>
        <w:t>Раздел 7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FE2E79">
        <w:rPr>
          <w:rFonts w:ascii="Times New Roman" w:hAnsi="Times New Roman"/>
          <w:b/>
          <w:sz w:val="28"/>
          <w:szCs w:val="28"/>
        </w:rPr>
        <w:t>и</w:t>
      </w:r>
      <w:r w:rsidR="008134F4">
        <w:rPr>
          <w:rFonts w:ascii="Times New Roman" w:hAnsi="Times New Roman"/>
          <w:b/>
          <w:sz w:val="28"/>
          <w:szCs w:val="28"/>
        </w:rPr>
        <w:t xml:space="preserve"> общественной</w:t>
      </w:r>
      <w:r w:rsidR="00FE2E79">
        <w:rPr>
          <w:rFonts w:ascii="Times New Roman" w:hAnsi="Times New Roman"/>
          <w:b/>
          <w:sz w:val="28"/>
          <w:szCs w:val="28"/>
        </w:rPr>
        <w:t xml:space="preserve">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8134F4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49662C">
        <w:rPr>
          <w:rFonts w:ascii="Times New Roman" w:hAnsi="Times New Roman" w:cs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</w:t>
      </w:r>
      <w:r w:rsidR="00BD1A7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/>
          <w:sz w:val="28"/>
          <w:szCs w:val="28"/>
        </w:rPr>
        <w:t>общественной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</w:t>
      </w:r>
      <w:r w:rsidR="00BD1A7D"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</w:rPr>
        <w:t>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741428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="00842F69"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</w:t>
      </w:r>
      <w:r w:rsidR="00BD1A7D">
        <w:rPr>
          <w:rFonts w:ascii="Times New Roman" w:hAnsi="Times New Roman"/>
          <w:sz w:val="28"/>
          <w:szCs w:val="28"/>
        </w:rPr>
        <w:t>ет отнести следующие:</w:t>
      </w:r>
      <w:r w:rsidRPr="00842F69">
        <w:rPr>
          <w:rFonts w:ascii="Times New Roman" w:hAnsi="Times New Roman"/>
          <w:sz w:val="28"/>
          <w:szCs w:val="28"/>
        </w:rPr>
        <w:t xml:space="preserve">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741428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 w:rsidRPr="009A4282">
        <w:rPr>
          <w:rFonts w:ascii="Times New Roman" w:hAnsi="Times New Roman"/>
          <w:b/>
          <w:sz w:val="28"/>
          <w:szCs w:val="28"/>
        </w:rPr>
        <w:t>общественных</w:t>
      </w:r>
      <w:r w:rsidR="0049662C" w:rsidRP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>
        <w:rPr>
          <w:rFonts w:ascii="Times New Roman" w:hAnsi="Times New Roman" w:cs="Times New Roman"/>
          <w:b/>
          <w:bCs/>
          <w:sz w:val="28"/>
          <w:szCs w:val="28"/>
        </w:rPr>
        <w:t>территорий общего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3D7BA9" w:rsidSect="00565D65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D25E43">
      <w:pPr>
        <w:ind w:left="4394"/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к программе «Формирование современной 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городской среды на территории городского </w:t>
      </w:r>
    </w:p>
    <w:p w:rsidR="00D27C1D" w:rsidRPr="00D25E43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  <w:lang w:eastAsia="en-US"/>
        </w:rPr>
      </w:pPr>
      <w:r w:rsidRPr="00D25E43">
        <w:rPr>
          <w:rFonts w:ascii="Times New Roman" w:hAnsi="Times New Roman"/>
          <w:sz w:val="24"/>
          <w:szCs w:val="24"/>
        </w:rPr>
        <w:t>поселения Инсар</w:t>
      </w:r>
      <w:r w:rsidR="00BB5F8E" w:rsidRPr="00D25E43">
        <w:rPr>
          <w:rFonts w:ascii="Times New Roman" w:hAnsi="Times New Roman"/>
          <w:sz w:val="24"/>
          <w:szCs w:val="24"/>
        </w:rPr>
        <w:t>»</w:t>
      </w:r>
      <w:r w:rsidR="004560E3" w:rsidRPr="00D25E43">
        <w:rPr>
          <w:rFonts w:ascii="Times New Roman" w:hAnsi="Times New Roman"/>
          <w:sz w:val="24"/>
          <w:szCs w:val="24"/>
        </w:rPr>
        <w:t xml:space="preserve"> на 2018-2024</w:t>
      </w:r>
      <w:r w:rsidRPr="00D25E43">
        <w:rPr>
          <w:rFonts w:ascii="Times New Roman" w:hAnsi="Times New Roman"/>
          <w:sz w:val="24"/>
          <w:szCs w:val="24"/>
        </w:rPr>
        <w:t xml:space="preserve"> год</w:t>
      </w:r>
      <w:r w:rsidR="00C24E64" w:rsidRPr="00D25E43">
        <w:rPr>
          <w:rFonts w:ascii="Times New Roman" w:hAnsi="Times New Roman"/>
          <w:sz w:val="24"/>
          <w:szCs w:val="24"/>
        </w:rPr>
        <w:t>ы</w:t>
      </w:r>
    </w:p>
    <w:p w:rsidR="009C1B56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Целевые индикаторы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Программы «Формирование современной городской среды на территории </w:t>
      </w:r>
      <w:r w:rsidRPr="00D25E43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D25E43" w:rsidRPr="00D25E43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5"/>
        <w:gridCol w:w="5245"/>
        <w:gridCol w:w="1559"/>
        <w:gridCol w:w="992"/>
        <w:gridCol w:w="992"/>
        <w:gridCol w:w="993"/>
        <w:gridCol w:w="992"/>
        <w:gridCol w:w="992"/>
        <w:gridCol w:w="993"/>
        <w:gridCol w:w="992"/>
      </w:tblGrid>
      <w:tr w:rsidR="00D25E43" w:rsidRPr="00324E8B" w:rsidTr="00541245">
        <w:trPr>
          <w:trHeight w:val="286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Значение индикатора</w:t>
            </w:r>
          </w:p>
        </w:tc>
      </w:tr>
      <w:tr w:rsidR="00D25E43" w:rsidRPr="00324E8B" w:rsidTr="00541245">
        <w:trPr>
          <w:trHeight w:val="35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-108" w:right="-1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Среднее значение индекса качества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N+30%</w:t>
            </w:r>
          </w:p>
        </w:tc>
      </w:tr>
      <w:tr w:rsidR="00D25E43" w:rsidRPr="00324E8B" w:rsidTr="009C1B56">
        <w:trPr>
          <w:trHeight w:val="1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9C1B56" w:rsidRDefault="00CD24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9C1B56">
              <w:rPr>
                <w:rFonts w:ascii="Times New Roman" w:hAnsi="Times New Roman"/>
                <w:szCs w:val="24"/>
              </w:rPr>
              <w:t>Доля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Инсар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30%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общественных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CD2456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дворовых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9C1B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Доля дворовых территорий, благоустроенных с участием заинтересованных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>* Индекс качества городской среды будет рассчитан после утверждения Методики формирования индекса качества городской среды, включающей понятия "благоприятная", "неблагоприятная" городская среда.</w:t>
      </w:r>
    </w:p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  <w:sectPr w:rsidR="00D25E43" w:rsidRPr="00D25E43" w:rsidSect="00D25E43">
          <w:pgSz w:w="16837" w:h="11905" w:orient="landscape"/>
          <w:pgMar w:top="1134" w:right="850" w:bottom="851" w:left="1701" w:header="720" w:footer="720" w:gutter="0"/>
          <w:cols w:space="720"/>
          <w:noEndnote/>
          <w:docGrid w:linePitch="272"/>
        </w:sectPr>
      </w:pPr>
      <w:bookmarkStart w:id="2" w:name="sub_12"/>
      <w:r w:rsidRPr="00D25E43">
        <w:rPr>
          <w:rFonts w:ascii="Times New Roman" w:hAnsi="Times New Roman"/>
          <w:sz w:val="24"/>
          <w:szCs w:val="24"/>
        </w:rPr>
        <w:t>** Значения показателей будут уточнены после актуализации муниципальной программы</w:t>
      </w:r>
      <w:bookmarkEnd w:id="2"/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</w:t>
      </w:r>
      <w:r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1275"/>
        <w:gridCol w:w="851"/>
        <w:gridCol w:w="850"/>
        <w:gridCol w:w="851"/>
        <w:gridCol w:w="850"/>
      </w:tblGrid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Код </w:t>
            </w:r>
            <w:hyperlink r:id="rId8" w:history="1">
              <w:r w:rsidRPr="004560E3">
                <w:rPr>
                  <w:rFonts w:ascii="Times New Roman" w:eastAsia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541245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Участники: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граждане, их объединения;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заинтересованные лица;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общественные организации;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1 570,641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1 202,00262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1350,48234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582238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182,29766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15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32,780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541245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Благоустройство общественной территории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14 295,000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F65C15">
        <w:trPr>
          <w:trHeight w:val="338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F65C15" w:rsidRPr="00213AAE" w:rsidTr="00936349">
        <w:trPr>
          <w:trHeight w:val="338"/>
        </w:trPr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F65C15" w:rsidRPr="004560E3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65C15" w:rsidRPr="004560E3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1 650,200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16 </w:t>
            </w:r>
            <w:r w:rsidR="00474917">
              <w:rPr>
                <w:rFonts w:ascii="Times New Roman" w:eastAsia="Times New Roman" w:hAnsi="Times New Roman"/>
                <w:b/>
                <w:sz w:val="20"/>
                <w:szCs w:val="20"/>
              </w:rPr>
              <w:t>662,42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32,780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</w:tbl>
    <w:p w:rsidR="00D25E43" w:rsidRDefault="00D25E43" w:rsidP="00DF703F">
      <w:pPr>
        <w:rPr>
          <w:rFonts w:ascii="Times New Roman" w:hAnsi="Times New Roman"/>
          <w:sz w:val="28"/>
          <w:szCs w:val="28"/>
          <w:lang w:eastAsia="en-US"/>
        </w:rPr>
        <w:sectPr w:rsidR="00D25E43" w:rsidSect="003D7BA9">
          <w:pgSz w:w="16838" w:h="11906" w:orient="landscape"/>
          <w:pgMar w:top="850" w:right="851" w:bottom="1701" w:left="851" w:header="708" w:footer="708" w:gutter="0"/>
          <w:cols w:space="708"/>
          <w:docGrid w:linePitch="360"/>
        </w:sectPr>
      </w:pPr>
    </w:p>
    <w:p w:rsidR="00693D73" w:rsidRPr="00D27C1D" w:rsidRDefault="00693D73" w:rsidP="00FC2207">
      <w:pPr>
        <w:ind w:left="4394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693D73" w:rsidRPr="00D27C1D" w:rsidRDefault="00693D73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Default="00693D73" w:rsidP="00FC2207">
      <w:pPr>
        <w:ind w:left="567" w:hanging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693D73" w:rsidRPr="00344332" w:rsidRDefault="00693D73" w:rsidP="00693D7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693D73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693D73" w:rsidRPr="00344332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64"/>
        <w:gridCol w:w="1624"/>
        <w:gridCol w:w="2439"/>
      </w:tblGrid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5500,0</w:t>
            </w:r>
          </w:p>
        </w:tc>
      </w:tr>
      <w:tr w:rsidR="00693D73" w:rsidTr="00541245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Стоимость и 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D25E4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693D73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14"/>
        <w:gridCol w:w="1614"/>
        <w:gridCol w:w="2574"/>
      </w:tblGrid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FC2207">
        <w:trPr>
          <w:trHeight w:val="84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площадки, 8 элементов, производство группы компаний «Коммунальщик»)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99 990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693D73" w:rsidRPr="00787E73" w:rsidRDefault="00693D73" w:rsidP="00693D73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Pr="000F4D70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064"/>
        <w:gridCol w:w="1621"/>
        <w:gridCol w:w="2617"/>
      </w:tblGrid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541245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Устройство детской площадки 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CA6D05" w:rsidRDefault="00CA6D05" w:rsidP="00573249">
      <w:pPr>
        <w:spacing w:line="240" w:lineRule="auto"/>
        <w:jc w:val="both"/>
      </w:pPr>
      <w:r w:rsidRPr="00CA6D05">
        <w:rPr>
          <w:noProof/>
        </w:rPr>
        <w:drawing>
          <wp:inline distT="0" distB="0" distL="0" distR="0">
            <wp:extent cx="2486025" cy="2524125"/>
            <wp:effectExtent l="19050" t="0" r="9525" b="0"/>
            <wp:docPr id="6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3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D05" w:rsidRPr="00CA6D05" w:rsidRDefault="00CA6D05" w:rsidP="00CA6D05"/>
    <w:p w:rsidR="00CA6D05" w:rsidRDefault="00CA6D05" w:rsidP="00CA6D05"/>
    <w:p w:rsidR="00CA6D05" w:rsidRDefault="00CA6D05" w:rsidP="00CA6D05">
      <w:pPr>
        <w:tabs>
          <w:tab w:val="left" w:pos="4620"/>
        </w:tabs>
      </w:pPr>
      <w:r w:rsidRPr="00CA6D05">
        <w:rPr>
          <w:noProof/>
        </w:rPr>
        <w:drawing>
          <wp:inline distT="0" distB="0" distL="0" distR="0">
            <wp:extent cx="2038350" cy="1695450"/>
            <wp:effectExtent l="19050" t="0" r="0" b="0"/>
            <wp:docPr id="9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1714500" cy="1590675"/>
            <wp:effectExtent l="19050" t="0" r="0" b="0"/>
            <wp:docPr id="19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7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CA6D05" w:rsidRDefault="00CA6D05" w:rsidP="00CA6D05"/>
    <w:p w:rsidR="00284CE6" w:rsidRPr="00CA6D05" w:rsidRDefault="00CA6D05" w:rsidP="00CA6D05">
      <w:pPr>
        <w:sectPr w:rsidR="00284CE6" w:rsidRPr="00CA6D05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  <w:r w:rsidRPr="00CA6D05">
        <w:rPr>
          <w:noProof/>
        </w:rPr>
        <w:drawing>
          <wp:inline distT="0" distB="0" distL="0" distR="0">
            <wp:extent cx="2762250" cy="2124075"/>
            <wp:effectExtent l="19050" t="0" r="0" b="0"/>
            <wp:docPr id="10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2286000" cy="2124075"/>
            <wp:effectExtent l="19050" t="0" r="0" b="0"/>
            <wp:docPr id="16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Default="00CA6D05" w:rsidP="00DE0E50">
      <w:pPr>
        <w:sectPr w:rsidR="00853A14" w:rsidSect="00693D73">
          <w:pgSz w:w="11906" w:h="16838"/>
          <w:pgMar w:top="1134" w:right="567" w:bottom="1134" w:left="993" w:header="708" w:footer="708" w:gutter="0"/>
          <w:cols w:space="708"/>
          <w:docGrid w:linePitch="360"/>
        </w:sectPr>
      </w:pPr>
      <w:r w:rsidRPr="00CA6D05">
        <w:rPr>
          <w:noProof/>
        </w:rPr>
        <w:drawing>
          <wp:inline distT="0" distB="0" distL="0" distR="0">
            <wp:extent cx="6276975" cy="3750576"/>
            <wp:effectExtent l="19050" t="0" r="9525" b="0"/>
            <wp:docPr id="20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3AE" w:rsidRDefault="008633AE" w:rsidP="00693D73">
      <w:pPr>
        <w:rPr>
          <w:rFonts w:ascii="Times New Roman" w:hAnsi="Times New Roman"/>
          <w:sz w:val="28"/>
          <w:szCs w:val="28"/>
        </w:rPr>
      </w:pPr>
    </w:p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Default="00693D73" w:rsidP="00693D73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CA6D05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853A14" w:rsidRP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1F6" w:rsidRPr="00374657" w:rsidRDefault="00853A14" w:rsidP="00936349">
      <w:pPr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 xml:space="preserve">к программе «Формирование современной 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</w:t>
      </w:r>
    </w:p>
    <w:p w:rsidR="007651F6" w:rsidRPr="00374657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475CDB" w:rsidRPr="00475CDB" w:rsidRDefault="00475CDB" w:rsidP="00475CDB"/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Перечень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основных мероприятий Программы «Формирование современной городской среды на территории </w:t>
      </w:r>
      <w:r w:rsidRPr="00490CCE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248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93"/>
        <w:gridCol w:w="1666"/>
        <w:gridCol w:w="35"/>
        <w:gridCol w:w="1099"/>
        <w:gridCol w:w="35"/>
        <w:gridCol w:w="1134"/>
        <w:gridCol w:w="106"/>
        <w:gridCol w:w="1879"/>
        <w:gridCol w:w="1134"/>
        <w:gridCol w:w="3685"/>
        <w:gridCol w:w="2835"/>
        <w:gridCol w:w="2835"/>
        <w:gridCol w:w="2835"/>
        <w:gridCol w:w="2835"/>
      </w:tblGrid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Ожидаемый непосредственный результат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Связь с показателями Программы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3" w:name="sub_3041639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bookmarkEnd w:id="3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 дворовых территорий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(официальный сайт администрации, социальные сети).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2. Организация учета предложений заинтересованных лиц о включении дворовой территории в программу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3. 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3-летнего гарантийного срока на результаты выполненных работ по благоустройству дворовых территорий.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4. Синхронизация выполнения работ в рамках муниципальной программы с реализуемыми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Показатель 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5. Проведение работ по образованию земельных участков, на которых расположены многоквартирные дома, в том числе изготовление всей необходимой градостроительной документации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6. Размещение в государственной информационной системе жилищно-коммунального хозяйства информации о реализации федерального проекта на территории субъекта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7.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8. Обеспечение проведения мероприятий по благоустройству дворовых территорий, в том числе с участием заинтересованных лиц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дворовых 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1,2,4,5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дворовых территорий, благоустроенных с участием заинтересованных лиц.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11. Исключение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межведомственной комиссией в порядке, установленном такой комиссией.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2. Благоустройство общественных территорий </w:t>
            </w:r>
          </w:p>
        </w:tc>
        <w:tc>
          <w:tcPr>
            <w:tcW w:w="368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(официального сайта администрации, социальные сети) и ежегодная актуализация программы с учетом итогов проведения рейтингового голосования.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2. Организация учета предложений заинтересованных лиц о включении общественных территорий в программу путем ежегодного проведения рейтингового голосования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Администрац</w:t>
            </w:r>
            <w:r>
              <w:rPr>
                <w:rFonts w:ascii="Times New Roman" w:hAnsi="Times New Roman"/>
                <w:sz w:val="24"/>
                <w:szCs w:val="24"/>
              </w:rPr>
              <w:t>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3. Заключение контрактов на выполнение работ по благоустройству общественных территорий до 1 июля года реализации мероприятий по благоустройству, с условием обязательного установления минимального 3-летнего гарантийного срока на результаты выполненных работ по благоустройству общественных территорий.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4. Синхронизация выполнения работ по благоустройству общественных территорий в рамках муниципальной программы с реализуемыми на территории городского поселения Ардатов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5. Размещение в государственной информационной системе жилищно-коммунального хозяйства информации о реализации муниципальной программы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6.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7. Обеспечение проведения мероприятий по благоустройству общественных территорий, в том числе с участием заинтересованных лиц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общественных 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8. Ежегодное участие во Всероссийском конкурсе малых городов и исторических поселений.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общественных территорий, благоустроенных с участием заинтересованных лиц.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Ардатов,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</w:tbl>
    <w:p w:rsidR="00475CDB" w:rsidRPr="00490CCE" w:rsidRDefault="00475CDB" w:rsidP="00475CDB">
      <w:pPr>
        <w:rPr>
          <w:rFonts w:ascii="Times New Roman" w:hAnsi="Times New Roman"/>
        </w:rPr>
        <w:sectPr w:rsidR="00475CDB" w:rsidRPr="00490CCE" w:rsidSect="0093634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E42391" w:rsidRDefault="00E42391" w:rsidP="00FC2207">
      <w:pPr>
        <w:ind w:left="4395"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5</w:t>
      </w:r>
    </w:p>
    <w:p w:rsidR="00E42391" w:rsidRDefault="00E42391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2536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(м2</w:t>
            </w:r>
            <w:r w:rsidR="00E4239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Pr="00762645" w:rsidRDefault="00B36654" w:rsidP="00762645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1338   1204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1164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B36654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1400 </w:t>
            </w:r>
            <w:r w:rsidR="00AB6083"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1822       687  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706</w:t>
            </w:r>
            <w:r w:rsidR="00AB6083"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696ED9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1320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1236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1142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 880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B36654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921        892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892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BC643B">
        <w:trPr>
          <w:trHeight w:val="247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B36654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464       412   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1113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2536C4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17593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BC643B" w:rsidRDefault="00EA53FB" w:rsidP="00BC643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BC643B">
        <w:trPr>
          <w:trHeight w:val="1693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B82A1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(м2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06203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благоуст-ройст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ва территории</w:t>
            </w:r>
          </w:p>
        </w:tc>
      </w:tr>
      <w:tr w:rsidR="00EA53FB" w:rsidTr="00E06203">
        <w:trPr>
          <w:trHeight w:val="41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B82A14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1B31F6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43B" w:rsidRPr="00056479" w:rsidRDefault="001B31F6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 xml:space="preserve"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</w:t>
            </w:r>
            <w:r>
              <w:rPr>
                <w:rFonts w:ascii="Times New Roman" w:hAnsi="Times New Roman"/>
                <w:sz w:val="28"/>
                <w:szCs w:val="28"/>
              </w:rPr>
              <w:t>- покрытие брусчаткой пешеходные дорожки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- замена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освещения</w:t>
            </w:r>
            <w:r>
              <w:rPr>
                <w:rFonts w:ascii="Times New Roman" w:hAnsi="Times New Roman"/>
                <w:sz w:val="28"/>
                <w:szCs w:val="28"/>
              </w:rPr>
              <w:t>;                  - парковочная площадка;                    - игровая шахматная площадка;                    - видеонаблюдение;     - площадка для молодоженов.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A53FB" w:rsidRPr="00056479" w:rsidRDefault="00056479" w:rsidP="00BC643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</w:t>
            </w:r>
            <w:r w:rsidR="00BC643B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981024" w:rsidRDefault="00981024" w:rsidP="00FC2207">
      <w:pPr>
        <w:ind w:left="4395"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6</w:t>
      </w:r>
    </w:p>
    <w:p w:rsidR="00981024" w:rsidRDefault="00981024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981024" w:rsidRDefault="00981024" w:rsidP="00C330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C330EB" w:rsidRPr="00C330EB" w:rsidRDefault="00C330EB" w:rsidP="00C330EB">
      <w:pPr>
        <w:jc w:val="center"/>
        <w:rPr>
          <w:rFonts w:ascii="Times New Roman" w:hAnsi="Times New Roman"/>
          <w:b/>
          <w:sz w:val="28"/>
          <w:szCs w:val="28"/>
        </w:rPr>
      </w:pPr>
      <w:r w:rsidRPr="00C330EB">
        <w:rPr>
          <w:rFonts w:ascii="Times New Roman" w:hAnsi="Times New Roman"/>
          <w:b/>
          <w:sz w:val="28"/>
          <w:szCs w:val="28"/>
        </w:rPr>
        <w:t>АДРЕСНЫЙ ПЕРЕЧЕНЬ</w:t>
      </w:r>
    </w:p>
    <w:p w:rsidR="00C330EB" w:rsidRPr="00C330EB" w:rsidRDefault="00C330EB" w:rsidP="00C330EB">
      <w:pPr>
        <w:jc w:val="center"/>
        <w:rPr>
          <w:rFonts w:ascii="Times New Roman" w:hAnsi="Times New Roman"/>
          <w:sz w:val="28"/>
          <w:szCs w:val="28"/>
        </w:rPr>
      </w:pPr>
      <w:r w:rsidRPr="00C330EB">
        <w:rPr>
          <w:rFonts w:ascii="Times New Roman" w:hAnsi="Times New Roman"/>
          <w:sz w:val="28"/>
          <w:szCs w:val="28"/>
        </w:rPr>
        <w:t>объектов недвижимого имущества (включая объекты незавершенного строительства) и земельных участках, находящихся в собственности (пользовании) юридических лиц и индивидуальных предпринимателей, которые подлежат благоустройству не позднее последнего  года  реализации федерального проекта</w:t>
      </w:r>
      <w:r w:rsidR="004D6DAF">
        <w:rPr>
          <w:rFonts w:ascii="Times New Roman" w:hAnsi="Times New Roman"/>
          <w:sz w:val="28"/>
          <w:szCs w:val="28"/>
        </w:rPr>
        <w:t xml:space="preserve"> </w:t>
      </w:r>
      <w:r w:rsidRPr="00C330EB">
        <w:rPr>
          <w:rFonts w:ascii="Times New Roman" w:hAnsi="Times New Roman"/>
          <w:sz w:val="28"/>
          <w:szCs w:val="28"/>
        </w:rPr>
        <w:t xml:space="preserve"> за счет средств указанных лиц в соответствии с требованиями утвержде</w:t>
      </w:r>
      <w:r w:rsidR="004D6DAF">
        <w:rPr>
          <w:rFonts w:ascii="Times New Roman" w:hAnsi="Times New Roman"/>
          <w:sz w:val="28"/>
          <w:szCs w:val="28"/>
        </w:rPr>
        <w:t>нных</w:t>
      </w:r>
      <w:r w:rsidRPr="00C330EB">
        <w:rPr>
          <w:rFonts w:ascii="Times New Roman" w:hAnsi="Times New Roman"/>
          <w:sz w:val="28"/>
          <w:szCs w:val="28"/>
        </w:rPr>
        <w:t xml:space="preserve"> правил благоустройства территорий</w:t>
      </w:r>
      <w:r w:rsidR="004D6DAF">
        <w:rPr>
          <w:rFonts w:ascii="Times New Roman" w:hAnsi="Times New Roman"/>
          <w:sz w:val="28"/>
          <w:szCs w:val="28"/>
        </w:rPr>
        <w:t xml:space="preserve"> в городском поселении Инсар</w:t>
      </w:r>
    </w:p>
    <w:p w:rsidR="00C330EB" w:rsidRPr="0091141D" w:rsidRDefault="00C330EB" w:rsidP="00C330EB">
      <w:pPr>
        <w:jc w:val="center"/>
        <w:rPr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69"/>
        <w:gridCol w:w="5103"/>
      </w:tblGrid>
      <w:tr w:rsidR="00C330EB" w:rsidRPr="0091141D" w:rsidTr="00C330EB">
        <w:trPr>
          <w:trHeight w:val="1078"/>
        </w:trPr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Наименование объекта недвижимого имущества и земельного участка</w:t>
            </w:r>
          </w:p>
        </w:tc>
        <w:tc>
          <w:tcPr>
            <w:tcW w:w="5103" w:type="dxa"/>
            <w:shd w:val="clear" w:color="auto" w:fill="auto"/>
          </w:tcPr>
          <w:p w:rsidR="00C330EB" w:rsidRPr="00C330EB" w:rsidRDefault="00820D9C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C330EB">
              <w:rPr>
                <w:rFonts w:ascii="Times New Roman" w:hAnsi="Times New Roman"/>
                <w:sz w:val="24"/>
                <w:szCs w:val="24"/>
              </w:rPr>
              <w:t xml:space="preserve"> объекта недвижимого имущества и земельного участка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9363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Магазин ИП «Красноперов O.Л.»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ул.Коммунистическая, 58А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A904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Фирменный магазин ООО «ЮАНА</w:t>
            </w:r>
            <w:r w:rsid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«</w:t>
            </w: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Павловская курочка»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 Советская, д.33/1.</w:t>
            </w:r>
          </w:p>
        </w:tc>
      </w:tr>
    </w:tbl>
    <w:p w:rsidR="007651F6" w:rsidRDefault="007651F6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FC2207">
      <w:pPr>
        <w:ind w:left="4395"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7</w:t>
      </w:r>
    </w:p>
    <w:p w:rsidR="00D21095" w:rsidRDefault="00D21095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D21095" w:rsidRDefault="00D21095" w:rsidP="00FC2207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right"/>
        <w:rPr>
          <w:b/>
          <w:color w:val="000000"/>
          <w:sz w:val="24"/>
          <w:szCs w:val="24"/>
        </w:rPr>
      </w:pPr>
    </w:p>
    <w:p w:rsidR="00D21095" w:rsidRPr="00D21095" w:rsidRDefault="00D21095" w:rsidP="00D21095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1095">
        <w:rPr>
          <w:rFonts w:ascii="Times New Roman" w:hAnsi="Times New Roman"/>
          <w:b/>
          <w:color w:val="000000"/>
          <w:sz w:val="28"/>
          <w:szCs w:val="28"/>
        </w:rPr>
        <w:t>Адресный перечень</w:t>
      </w:r>
      <w:r w:rsidRPr="00D2109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>объектов индивидуальной жилой застройки и земельных участков,  подлежащи</w:t>
      </w:r>
      <w:r w:rsidR="00FC2207">
        <w:rPr>
          <w:rFonts w:ascii="Times New Roman" w:hAnsi="Times New Roman"/>
          <w:b/>
          <w:color w:val="000000"/>
          <w:sz w:val="28"/>
          <w:szCs w:val="28"/>
        </w:rPr>
        <w:t xml:space="preserve">х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благоустройству не позднее 2024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 xml:space="preserve"> года за счет средств собственников (пользователей) объектов</w:t>
      </w:r>
    </w:p>
    <w:tbl>
      <w:tblPr>
        <w:tblW w:w="9606" w:type="dxa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6"/>
        <w:gridCol w:w="4781"/>
        <w:gridCol w:w="4089"/>
      </w:tblGrid>
      <w:tr w:rsidR="00D21095" w:rsidRPr="00324E8B" w:rsidTr="00232F23">
        <w:trPr>
          <w:trHeight w:val="586"/>
        </w:trPr>
        <w:tc>
          <w:tcPr>
            <w:tcW w:w="736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781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4089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 xml:space="preserve">Адрес </w:t>
            </w:r>
            <w:r w:rsidRPr="00D21095">
              <w:rPr>
                <w:rFonts w:ascii="Times New Roman" w:hAnsi="Times New Roman"/>
                <w:color w:val="000000"/>
                <w:sz w:val="28"/>
                <w:szCs w:val="28"/>
              </w:rPr>
              <w:t>объектов индивидуальной жилой застройки и земельных участков</w:t>
            </w:r>
          </w:p>
        </w:tc>
      </w:tr>
      <w:tr w:rsidR="00D21095" w:rsidRPr="00324E8B" w:rsidTr="00232F23">
        <w:tc>
          <w:tcPr>
            <w:tcW w:w="736" w:type="dxa"/>
            <w:vAlign w:val="center"/>
          </w:tcPr>
          <w:p w:rsidR="00D21095" w:rsidRPr="00D21095" w:rsidRDefault="00D21095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  <w:vAlign w:val="center"/>
          </w:tcPr>
          <w:p w:rsidR="00D21095" w:rsidRPr="00D21095" w:rsidRDefault="00232F23" w:rsidP="00232F23">
            <w:pPr>
              <w:tabs>
                <w:tab w:val="left" w:pos="-709"/>
              </w:tabs>
              <w:ind w:left="-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РМ, Инсарский</w:t>
            </w:r>
            <w:r w:rsidR="00D21095" w:rsidRPr="00D21095">
              <w:rPr>
                <w:rFonts w:ascii="Times New Roman" w:hAnsi="Times New Roman"/>
                <w:sz w:val="28"/>
                <w:szCs w:val="28"/>
              </w:rPr>
              <w:t xml:space="preserve"> район, г.</w:t>
            </w:r>
            <w:r w:rsidR="00D21095">
              <w:rPr>
                <w:rFonts w:ascii="Times New Roman" w:hAnsi="Times New Roman"/>
                <w:sz w:val="28"/>
                <w:szCs w:val="28"/>
              </w:rPr>
              <w:t>Инсар</w:t>
            </w:r>
          </w:p>
        </w:tc>
        <w:tc>
          <w:tcPr>
            <w:tcW w:w="4089" w:type="dxa"/>
          </w:tcPr>
          <w:p w:rsidR="00D21095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2А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15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D2055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35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26а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34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3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Антропова, 21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Гагарина, 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59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Чернышевского, 9а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Пионерская, 115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Чехова, 51а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24б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19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57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129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107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68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38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49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62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93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8</w:t>
            </w:r>
          </w:p>
        </w:tc>
      </w:tr>
    </w:tbl>
    <w:p w:rsidR="00D21095" w:rsidRPr="00284CE6" w:rsidRDefault="00D21095" w:rsidP="00FC2207"/>
    <w:sectPr w:rsidR="00D21095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E4F" w:rsidRDefault="00052E4F" w:rsidP="003A481C">
      <w:pPr>
        <w:spacing w:after="0" w:line="240" w:lineRule="auto"/>
      </w:pPr>
      <w:r>
        <w:separator/>
      </w:r>
    </w:p>
  </w:endnote>
  <w:endnote w:type="continuationSeparator" w:id="0">
    <w:p w:rsidR="00052E4F" w:rsidRDefault="00052E4F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E4F" w:rsidRDefault="00052E4F" w:rsidP="003A481C">
      <w:pPr>
        <w:spacing w:after="0" w:line="240" w:lineRule="auto"/>
      </w:pPr>
      <w:r>
        <w:separator/>
      </w:r>
    </w:p>
  </w:footnote>
  <w:footnote w:type="continuationSeparator" w:id="0">
    <w:p w:rsidR="00052E4F" w:rsidRDefault="00052E4F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0FFE24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5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6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7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8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9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10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1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3">
    <w:nsid w:val="6F374F79"/>
    <w:multiLevelType w:val="hybridMultilevel"/>
    <w:tmpl w:val="4120C182"/>
    <w:lvl w:ilvl="0" w:tplc="FAB0D67E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14"/>
  </w:num>
  <w:num w:numId="11">
    <w:abstractNumId w:val="2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D2376"/>
    <w:rsid w:val="00000962"/>
    <w:rsid w:val="00000A21"/>
    <w:rsid w:val="00023480"/>
    <w:rsid w:val="00027AF9"/>
    <w:rsid w:val="00034204"/>
    <w:rsid w:val="0004539E"/>
    <w:rsid w:val="00051C13"/>
    <w:rsid w:val="00052706"/>
    <w:rsid w:val="00052E4F"/>
    <w:rsid w:val="00056479"/>
    <w:rsid w:val="00057B87"/>
    <w:rsid w:val="00057D54"/>
    <w:rsid w:val="00066A37"/>
    <w:rsid w:val="000670FF"/>
    <w:rsid w:val="00074006"/>
    <w:rsid w:val="00085CDA"/>
    <w:rsid w:val="00086053"/>
    <w:rsid w:val="0009337E"/>
    <w:rsid w:val="000950D6"/>
    <w:rsid w:val="000A043A"/>
    <w:rsid w:val="000B073E"/>
    <w:rsid w:val="000B3E0E"/>
    <w:rsid w:val="000B41C0"/>
    <w:rsid w:val="000B7ED3"/>
    <w:rsid w:val="000D60AA"/>
    <w:rsid w:val="000E2EF8"/>
    <w:rsid w:val="000F4D70"/>
    <w:rsid w:val="000F5164"/>
    <w:rsid w:val="00100BD3"/>
    <w:rsid w:val="00123CB8"/>
    <w:rsid w:val="00131B94"/>
    <w:rsid w:val="00140CCA"/>
    <w:rsid w:val="00146024"/>
    <w:rsid w:val="00152915"/>
    <w:rsid w:val="001531B3"/>
    <w:rsid w:val="00153418"/>
    <w:rsid w:val="00153495"/>
    <w:rsid w:val="001541BD"/>
    <w:rsid w:val="001623B5"/>
    <w:rsid w:val="00176140"/>
    <w:rsid w:val="0019076E"/>
    <w:rsid w:val="001917DF"/>
    <w:rsid w:val="001A7FBA"/>
    <w:rsid w:val="001B0D86"/>
    <w:rsid w:val="001B31F6"/>
    <w:rsid w:val="001D15F3"/>
    <w:rsid w:val="001D38D3"/>
    <w:rsid w:val="001D3E8B"/>
    <w:rsid w:val="001D4DC5"/>
    <w:rsid w:val="001E3BD5"/>
    <w:rsid w:val="001F03EC"/>
    <w:rsid w:val="001F3E73"/>
    <w:rsid w:val="001F6071"/>
    <w:rsid w:val="0020081C"/>
    <w:rsid w:val="00211AF0"/>
    <w:rsid w:val="00213AAE"/>
    <w:rsid w:val="00221167"/>
    <w:rsid w:val="00225A1E"/>
    <w:rsid w:val="0023068E"/>
    <w:rsid w:val="00231195"/>
    <w:rsid w:val="002318B3"/>
    <w:rsid w:val="00232F23"/>
    <w:rsid w:val="00234868"/>
    <w:rsid w:val="00235823"/>
    <w:rsid w:val="0023646E"/>
    <w:rsid w:val="002376A2"/>
    <w:rsid w:val="00240C5F"/>
    <w:rsid w:val="00240F23"/>
    <w:rsid w:val="00241C0B"/>
    <w:rsid w:val="00247671"/>
    <w:rsid w:val="002503DB"/>
    <w:rsid w:val="002536C4"/>
    <w:rsid w:val="0026546D"/>
    <w:rsid w:val="00265C77"/>
    <w:rsid w:val="00277556"/>
    <w:rsid w:val="00281D67"/>
    <w:rsid w:val="00284CE6"/>
    <w:rsid w:val="002879B8"/>
    <w:rsid w:val="0029722D"/>
    <w:rsid w:val="002B0EBB"/>
    <w:rsid w:val="002E1244"/>
    <w:rsid w:val="002E647F"/>
    <w:rsid w:val="002F380B"/>
    <w:rsid w:val="0030289F"/>
    <w:rsid w:val="00315DA9"/>
    <w:rsid w:val="003163ED"/>
    <w:rsid w:val="00324629"/>
    <w:rsid w:val="00331527"/>
    <w:rsid w:val="0033235F"/>
    <w:rsid w:val="00344332"/>
    <w:rsid w:val="00361E92"/>
    <w:rsid w:val="003645EA"/>
    <w:rsid w:val="00365345"/>
    <w:rsid w:val="00374657"/>
    <w:rsid w:val="00376BEC"/>
    <w:rsid w:val="00390576"/>
    <w:rsid w:val="003A481C"/>
    <w:rsid w:val="003A5C8A"/>
    <w:rsid w:val="003B19B9"/>
    <w:rsid w:val="003D0D75"/>
    <w:rsid w:val="003D7BA9"/>
    <w:rsid w:val="003E0955"/>
    <w:rsid w:val="003E2184"/>
    <w:rsid w:val="003F2260"/>
    <w:rsid w:val="003F29D9"/>
    <w:rsid w:val="00411D5E"/>
    <w:rsid w:val="004264F2"/>
    <w:rsid w:val="00426A1E"/>
    <w:rsid w:val="004271E0"/>
    <w:rsid w:val="004277AF"/>
    <w:rsid w:val="0043181C"/>
    <w:rsid w:val="00435A09"/>
    <w:rsid w:val="004360A6"/>
    <w:rsid w:val="00442D80"/>
    <w:rsid w:val="00446206"/>
    <w:rsid w:val="00446DF2"/>
    <w:rsid w:val="004560E3"/>
    <w:rsid w:val="00470199"/>
    <w:rsid w:val="00471C55"/>
    <w:rsid w:val="00472BBC"/>
    <w:rsid w:val="00474917"/>
    <w:rsid w:val="00475CDB"/>
    <w:rsid w:val="00490CCE"/>
    <w:rsid w:val="004955DF"/>
    <w:rsid w:val="0049662C"/>
    <w:rsid w:val="004A2AFA"/>
    <w:rsid w:val="004B3864"/>
    <w:rsid w:val="004D2376"/>
    <w:rsid w:val="004D34C0"/>
    <w:rsid w:val="004D6DAF"/>
    <w:rsid w:val="004F2DF2"/>
    <w:rsid w:val="004F4516"/>
    <w:rsid w:val="004F7D90"/>
    <w:rsid w:val="00504283"/>
    <w:rsid w:val="00505483"/>
    <w:rsid w:val="00505DD8"/>
    <w:rsid w:val="0051422F"/>
    <w:rsid w:val="00515D51"/>
    <w:rsid w:val="00530363"/>
    <w:rsid w:val="005309CD"/>
    <w:rsid w:val="00537D3C"/>
    <w:rsid w:val="00541245"/>
    <w:rsid w:val="005461EE"/>
    <w:rsid w:val="005477E3"/>
    <w:rsid w:val="00547DF8"/>
    <w:rsid w:val="00555AF3"/>
    <w:rsid w:val="00562017"/>
    <w:rsid w:val="00565D65"/>
    <w:rsid w:val="0057183E"/>
    <w:rsid w:val="00572938"/>
    <w:rsid w:val="00573249"/>
    <w:rsid w:val="00582238"/>
    <w:rsid w:val="00590B4F"/>
    <w:rsid w:val="00593C5B"/>
    <w:rsid w:val="005A02DF"/>
    <w:rsid w:val="005A05BD"/>
    <w:rsid w:val="005A10F8"/>
    <w:rsid w:val="005A2AA1"/>
    <w:rsid w:val="005B173C"/>
    <w:rsid w:val="005B2A4E"/>
    <w:rsid w:val="005C0A72"/>
    <w:rsid w:val="005D329D"/>
    <w:rsid w:val="005D470F"/>
    <w:rsid w:val="005D5EC7"/>
    <w:rsid w:val="005D60F1"/>
    <w:rsid w:val="005D673E"/>
    <w:rsid w:val="005E1D4F"/>
    <w:rsid w:val="005F119C"/>
    <w:rsid w:val="006016DE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93D73"/>
    <w:rsid w:val="00696ED9"/>
    <w:rsid w:val="006A6DC2"/>
    <w:rsid w:val="006B21C5"/>
    <w:rsid w:val="006B2A22"/>
    <w:rsid w:val="006E13FF"/>
    <w:rsid w:val="006E3E7D"/>
    <w:rsid w:val="006F3590"/>
    <w:rsid w:val="00741428"/>
    <w:rsid w:val="00762645"/>
    <w:rsid w:val="00763417"/>
    <w:rsid w:val="007651F6"/>
    <w:rsid w:val="00767E38"/>
    <w:rsid w:val="00775D45"/>
    <w:rsid w:val="00792E88"/>
    <w:rsid w:val="007958F2"/>
    <w:rsid w:val="007A4DAB"/>
    <w:rsid w:val="007B3286"/>
    <w:rsid w:val="007C20BD"/>
    <w:rsid w:val="007C3C3B"/>
    <w:rsid w:val="007C4F0E"/>
    <w:rsid w:val="007C632E"/>
    <w:rsid w:val="007C7803"/>
    <w:rsid w:val="008012C8"/>
    <w:rsid w:val="008134F4"/>
    <w:rsid w:val="00820D33"/>
    <w:rsid w:val="00820D9C"/>
    <w:rsid w:val="008271AE"/>
    <w:rsid w:val="00832927"/>
    <w:rsid w:val="008329B4"/>
    <w:rsid w:val="008339B5"/>
    <w:rsid w:val="00833C43"/>
    <w:rsid w:val="00833C67"/>
    <w:rsid w:val="00842F69"/>
    <w:rsid w:val="00843C73"/>
    <w:rsid w:val="00847104"/>
    <w:rsid w:val="00851AF9"/>
    <w:rsid w:val="00853A14"/>
    <w:rsid w:val="00855685"/>
    <w:rsid w:val="008633AE"/>
    <w:rsid w:val="008641AE"/>
    <w:rsid w:val="00881CA9"/>
    <w:rsid w:val="0089603C"/>
    <w:rsid w:val="008B03A6"/>
    <w:rsid w:val="008B6343"/>
    <w:rsid w:val="008B66EE"/>
    <w:rsid w:val="008B75AE"/>
    <w:rsid w:val="008C24D7"/>
    <w:rsid w:val="008E20E8"/>
    <w:rsid w:val="008E7F40"/>
    <w:rsid w:val="008F112C"/>
    <w:rsid w:val="00901D53"/>
    <w:rsid w:val="0090603A"/>
    <w:rsid w:val="00906258"/>
    <w:rsid w:val="009121F1"/>
    <w:rsid w:val="00913F41"/>
    <w:rsid w:val="00916B52"/>
    <w:rsid w:val="009214F1"/>
    <w:rsid w:val="00930C3A"/>
    <w:rsid w:val="00934F86"/>
    <w:rsid w:val="00936349"/>
    <w:rsid w:val="00936683"/>
    <w:rsid w:val="00940CA3"/>
    <w:rsid w:val="0094647C"/>
    <w:rsid w:val="009639FC"/>
    <w:rsid w:val="00971105"/>
    <w:rsid w:val="009726A8"/>
    <w:rsid w:val="00981024"/>
    <w:rsid w:val="00981D56"/>
    <w:rsid w:val="00985A7D"/>
    <w:rsid w:val="0099364B"/>
    <w:rsid w:val="009A4282"/>
    <w:rsid w:val="009B5028"/>
    <w:rsid w:val="009C1B56"/>
    <w:rsid w:val="009C7A20"/>
    <w:rsid w:val="009D1B68"/>
    <w:rsid w:val="00A00407"/>
    <w:rsid w:val="00A00B0F"/>
    <w:rsid w:val="00A16D46"/>
    <w:rsid w:val="00A2091E"/>
    <w:rsid w:val="00A31744"/>
    <w:rsid w:val="00A32274"/>
    <w:rsid w:val="00A3244F"/>
    <w:rsid w:val="00A33701"/>
    <w:rsid w:val="00A431D3"/>
    <w:rsid w:val="00A5046C"/>
    <w:rsid w:val="00A533E1"/>
    <w:rsid w:val="00A62B5C"/>
    <w:rsid w:val="00A711A7"/>
    <w:rsid w:val="00A720AD"/>
    <w:rsid w:val="00A74202"/>
    <w:rsid w:val="00A77A4D"/>
    <w:rsid w:val="00A800CA"/>
    <w:rsid w:val="00A90414"/>
    <w:rsid w:val="00A92304"/>
    <w:rsid w:val="00AA6060"/>
    <w:rsid w:val="00AB3653"/>
    <w:rsid w:val="00AB6083"/>
    <w:rsid w:val="00AD3F70"/>
    <w:rsid w:val="00AD4549"/>
    <w:rsid w:val="00AD6A54"/>
    <w:rsid w:val="00AE031C"/>
    <w:rsid w:val="00AE26E9"/>
    <w:rsid w:val="00AF08CD"/>
    <w:rsid w:val="00AF77A6"/>
    <w:rsid w:val="00B006D3"/>
    <w:rsid w:val="00B14EA7"/>
    <w:rsid w:val="00B36654"/>
    <w:rsid w:val="00B43F5D"/>
    <w:rsid w:val="00B46278"/>
    <w:rsid w:val="00B479DB"/>
    <w:rsid w:val="00B54FC8"/>
    <w:rsid w:val="00B60142"/>
    <w:rsid w:val="00B61728"/>
    <w:rsid w:val="00B61D09"/>
    <w:rsid w:val="00B63B05"/>
    <w:rsid w:val="00B64DF0"/>
    <w:rsid w:val="00B82A14"/>
    <w:rsid w:val="00B93030"/>
    <w:rsid w:val="00BA3559"/>
    <w:rsid w:val="00BA5828"/>
    <w:rsid w:val="00BA6796"/>
    <w:rsid w:val="00BB5F8E"/>
    <w:rsid w:val="00BC1DCD"/>
    <w:rsid w:val="00BC643B"/>
    <w:rsid w:val="00BD1A7D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30EB"/>
    <w:rsid w:val="00C34325"/>
    <w:rsid w:val="00C34701"/>
    <w:rsid w:val="00C44743"/>
    <w:rsid w:val="00C50627"/>
    <w:rsid w:val="00C53AD8"/>
    <w:rsid w:val="00C55ECB"/>
    <w:rsid w:val="00C607C6"/>
    <w:rsid w:val="00C71496"/>
    <w:rsid w:val="00C76A44"/>
    <w:rsid w:val="00C800E7"/>
    <w:rsid w:val="00C80542"/>
    <w:rsid w:val="00C85132"/>
    <w:rsid w:val="00C950B8"/>
    <w:rsid w:val="00C96104"/>
    <w:rsid w:val="00C96865"/>
    <w:rsid w:val="00CA6D05"/>
    <w:rsid w:val="00CC283C"/>
    <w:rsid w:val="00CC2DD0"/>
    <w:rsid w:val="00CC4B31"/>
    <w:rsid w:val="00CD02C2"/>
    <w:rsid w:val="00CD2456"/>
    <w:rsid w:val="00CD6928"/>
    <w:rsid w:val="00CE2AAE"/>
    <w:rsid w:val="00CF0D46"/>
    <w:rsid w:val="00CF11C2"/>
    <w:rsid w:val="00CF3522"/>
    <w:rsid w:val="00CF54FF"/>
    <w:rsid w:val="00CF5A91"/>
    <w:rsid w:val="00D05E40"/>
    <w:rsid w:val="00D144C7"/>
    <w:rsid w:val="00D170E6"/>
    <w:rsid w:val="00D20550"/>
    <w:rsid w:val="00D21095"/>
    <w:rsid w:val="00D25E43"/>
    <w:rsid w:val="00D27C1D"/>
    <w:rsid w:val="00D3072A"/>
    <w:rsid w:val="00D3429A"/>
    <w:rsid w:val="00D41381"/>
    <w:rsid w:val="00D424FA"/>
    <w:rsid w:val="00D43F25"/>
    <w:rsid w:val="00D51E6B"/>
    <w:rsid w:val="00D53AAA"/>
    <w:rsid w:val="00D57095"/>
    <w:rsid w:val="00D66852"/>
    <w:rsid w:val="00D7559C"/>
    <w:rsid w:val="00D76794"/>
    <w:rsid w:val="00D85F26"/>
    <w:rsid w:val="00D952B9"/>
    <w:rsid w:val="00DC2229"/>
    <w:rsid w:val="00DE0E50"/>
    <w:rsid w:val="00DE23FF"/>
    <w:rsid w:val="00DE6315"/>
    <w:rsid w:val="00DF703F"/>
    <w:rsid w:val="00E03FF7"/>
    <w:rsid w:val="00E04E4B"/>
    <w:rsid w:val="00E06203"/>
    <w:rsid w:val="00E10F31"/>
    <w:rsid w:val="00E15938"/>
    <w:rsid w:val="00E252CF"/>
    <w:rsid w:val="00E42391"/>
    <w:rsid w:val="00E73C5E"/>
    <w:rsid w:val="00E76B2B"/>
    <w:rsid w:val="00E9770F"/>
    <w:rsid w:val="00E97DF7"/>
    <w:rsid w:val="00EA050F"/>
    <w:rsid w:val="00EA06EA"/>
    <w:rsid w:val="00EA53FB"/>
    <w:rsid w:val="00EA7884"/>
    <w:rsid w:val="00EC2CD8"/>
    <w:rsid w:val="00EC5AF7"/>
    <w:rsid w:val="00EE252D"/>
    <w:rsid w:val="00EE495B"/>
    <w:rsid w:val="00EE6EB5"/>
    <w:rsid w:val="00EF23B0"/>
    <w:rsid w:val="00EF742B"/>
    <w:rsid w:val="00F04198"/>
    <w:rsid w:val="00F1282D"/>
    <w:rsid w:val="00F1303D"/>
    <w:rsid w:val="00F42EF4"/>
    <w:rsid w:val="00F442AF"/>
    <w:rsid w:val="00F44BDD"/>
    <w:rsid w:val="00F609B4"/>
    <w:rsid w:val="00F60E5E"/>
    <w:rsid w:val="00F627CD"/>
    <w:rsid w:val="00F65BE3"/>
    <w:rsid w:val="00F65C15"/>
    <w:rsid w:val="00F67226"/>
    <w:rsid w:val="00F71C74"/>
    <w:rsid w:val="00F724B8"/>
    <w:rsid w:val="00F837B2"/>
    <w:rsid w:val="00FA4A71"/>
    <w:rsid w:val="00FB5A53"/>
    <w:rsid w:val="00FB664E"/>
    <w:rsid w:val="00FC2207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  <w:style w:type="paragraph" w:styleId="af">
    <w:name w:val="Title"/>
    <w:basedOn w:val="a"/>
    <w:link w:val="af0"/>
    <w:qFormat/>
    <w:rsid w:val="000670FF"/>
    <w:pPr>
      <w:tabs>
        <w:tab w:val="left" w:pos="1276"/>
      </w:tabs>
      <w:spacing w:after="0" w:line="36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af0">
    <w:name w:val="Название Знак"/>
    <w:basedOn w:val="a0"/>
    <w:link w:val="af"/>
    <w:rsid w:val="000670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D25E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0307C-1239-4152-A16A-01D4D5FA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6828</Words>
  <Characters>38926</Characters>
  <Application>Microsoft Office Word</Application>
  <DocSecurity>0</DocSecurity>
  <Lines>324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    О внесении изменений в Постановление администрации городского поселения Инсар от</vt:lpstr>
      <vt:lpstr>    Внести в Постановление администрации городского поселения Инсар </vt:lpstr>
      <vt:lpstr>    от 26 декабря 2017 года № 270 «Об утверждении муниципальной программы «Формирова</vt:lpstr>
      <vt:lpstr>    Приложение  к постановлению изложить в новой  прилагаемой редакции. </vt:lpstr>
      <vt:lpstr>    ПАСПОРТ ПРОГРАММЫ </vt:lpstr>
      <vt:lpstr>    «Формирование современной городской среды на территории городского поселения Инс</vt:lpstr>
      <vt:lpstr>    </vt:lpstr>
      <vt:lpstr>*- объемы финансирования носят прогнозный характер и подлежат уточнению при форм</vt:lpstr>
      <vt:lpstr>Раздел 3. Обоснование ресурсного обеспечения программы и единичные расценки</vt:lpstr>
      <vt:lpstr/>
      <vt:lpstr>Раздел 4. Общая характеристика, виды работ и</vt:lpstr>
      <vt:lpstr>основные мероприятия </vt:lpstr>
      <vt:lpstr/>
      <vt:lpstr>Целевые индикаторы Программы «Формирование современной городской среды на террит</vt:lpstr>
      <vt:lpstr>на 2018-2024 годы</vt:lpstr>
      <vt:lpstr>Перечень основных мероприятий Программы «Формирование современной городской сред</vt:lpstr>
      <vt:lpstr>на 2018-2024 годы</vt:lpstr>
    </vt:vector>
  </TitlesOfParts>
  <Company>SPecialiST RePack</Company>
  <LinksUpToDate>false</LinksUpToDate>
  <CharactersWithSpaces>45663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2020-03-25T06:58:00Z</cp:lastPrinted>
  <dcterms:created xsi:type="dcterms:W3CDTF">2020-03-25T06:41:00Z</dcterms:created>
  <dcterms:modified xsi:type="dcterms:W3CDTF">2020-07-27T10:58:00Z</dcterms:modified>
</cp:coreProperties>
</file>