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6F3" w:rsidRDefault="004A36F3" w:rsidP="004A36F3">
      <w:pPr>
        <w:pStyle w:val="3"/>
        <w:shd w:val="clear" w:color="auto" w:fill="FFFFFF"/>
        <w:spacing w:before="0" w:after="0"/>
        <w:ind w:left="30" w:right="30" w:firstLine="690"/>
        <w:jc w:val="center"/>
      </w:pPr>
      <w:r>
        <w:t>О преступлениях в сфере незаконного оборота наркотиков</w:t>
      </w:r>
    </w:p>
    <w:p w:rsidR="004A36F3" w:rsidRDefault="004A36F3" w:rsidP="004A36F3">
      <w:pPr>
        <w:pStyle w:val="a4"/>
        <w:shd w:val="clear" w:color="auto" w:fill="FFFFFF"/>
        <w:spacing w:before="0" w:beforeAutospacing="0" w:after="0" w:afterAutospacing="0"/>
        <w:ind w:left="30" w:right="300" w:firstLine="690"/>
        <w:jc w:val="both"/>
        <w:rPr>
          <w:sz w:val="27"/>
          <w:szCs w:val="27"/>
        </w:rPr>
      </w:pPr>
      <w:proofErr w:type="gramStart"/>
      <w:r>
        <w:rPr>
          <w:sz w:val="27"/>
          <w:szCs w:val="27"/>
        </w:rPr>
        <w:t>Ответственность за незаконный сбыт наркотических средств, </w:t>
      </w:r>
      <w:hyperlink r:id="rId4" w:history="1">
        <w:r>
          <w:rPr>
            <w:rStyle w:val="a3"/>
            <w:sz w:val="27"/>
            <w:szCs w:val="27"/>
          </w:rPr>
          <w:t>психотропных веществ</w:t>
        </w:r>
      </w:hyperlink>
      <w:r>
        <w:rPr>
          <w:sz w:val="27"/>
          <w:szCs w:val="27"/>
        </w:rPr>
        <w:t> или их </w:t>
      </w:r>
      <w:hyperlink r:id="rId5" w:history="1">
        <w:r>
          <w:rPr>
            <w:rStyle w:val="a3"/>
            <w:sz w:val="27"/>
            <w:szCs w:val="27"/>
          </w:rPr>
          <w:t>аналогов</w:t>
        </w:r>
      </w:hyperlink>
      <w:r>
        <w:rPr>
          <w:sz w:val="27"/>
          <w:szCs w:val="27"/>
        </w:rPr>
        <w:t>, а также незаконные сбыт </w:t>
      </w:r>
      <w:hyperlink r:id="rId6" w:history="1">
        <w:r>
          <w:rPr>
            <w:rStyle w:val="a3"/>
            <w:sz w:val="27"/>
            <w:szCs w:val="27"/>
          </w:rPr>
          <w:t>растений</w:t>
        </w:r>
      </w:hyperlink>
      <w:r>
        <w:rPr>
          <w:sz w:val="27"/>
          <w:szCs w:val="27"/>
        </w:rPr>
        <w:t>, содержащих наркотические средства или психотропные вещества, либо их частей, содержащих наркотические средства или психотропные вещества, предусмотрена статьей 228.1 Уголовного кодекса РФ.</w:t>
      </w:r>
      <w:proofErr w:type="gramEnd"/>
    </w:p>
    <w:p w:rsidR="004A36F3" w:rsidRDefault="004A36F3" w:rsidP="004A36F3">
      <w:pPr>
        <w:pStyle w:val="a4"/>
        <w:shd w:val="clear" w:color="auto" w:fill="FFFFFF"/>
        <w:spacing w:before="0" w:beforeAutospacing="0" w:after="0" w:afterAutospacing="0"/>
        <w:ind w:left="30" w:right="300" w:firstLine="690"/>
        <w:jc w:val="both"/>
        <w:rPr>
          <w:sz w:val="27"/>
          <w:szCs w:val="27"/>
        </w:rPr>
      </w:pPr>
      <w:r>
        <w:rPr>
          <w:sz w:val="27"/>
          <w:szCs w:val="27"/>
        </w:rPr>
        <w:t>При этом под незаконным сбытом наркотиков, следует понимать незаконную деятельность лица, направленную на их возмездную либо безвозмездную реализацию (продажа, дарение, обмен, уплата долга, дача взаймы и т.д.) другому лицу.</w:t>
      </w:r>
    </w:p>
    <w:p w:rsidR="004A36F3" w:rsidRDefault="004A36F3" w:rsidP="004A36F3">
      <w:pPr>
        <w:pStyle w:val="a4"/>
        <w:shd w:val="clear" w:color="auto" w:fill="FFFFFF"/>
        <w:spacing w:before="0" w:beforeAutospacing="0" w:after="0" w:afterAutospacing="0"/>
        <w:ind w:left="30" w:right="300" w:firstLine="690"/>
        <w:jc w:val="both"/>
        <w:rPr>
          <w:sz w:val="27"/>
          <w:szCs w:val="27"/>
        </w:rPr>
      </w:pPr>
      <w:r>
        <w:rPr>
          <w:sz w:val="27"/>
          <w:szCs w:val="27"/>
        </w:rPr>
        <w:t>Размер и вид наказания зависит от наличия в действиях виновных лиц квалифицирующих признаков (с использованием сети Интернет, в значительном, крупном и особо крупном размере, с использованием служебного положения, организованной группой и т.п.).</w:t>
      </w:r>
    </w:p>
    <w:p w:rsidR="004A36F3" w:rsidRDefault="004A36F3" w:rsidP="004A36F3">
      <w:pPr>
        <w:pStyle w:val="a4"/>
        <w:shd w:val="clear" w:color="auto" w:fill="FFFFFF"/>
        <w:spacing w:before="0" w:beforeAutospacing="0" w:after="0" w:afterAutospacing="0"/>
        <w:ind w:left="30" w:right="300" w:firstLine="690"/>
        <w:jc w:val="both"/>
        <w:rPr>
          <w:sz w:val="27"/>
          <w:szCs w:val="27"/>
        </w:rPr>
      </w:pPr>
      <w:r>
        <w:rPr>
          <w:sz w:val="27"/>
          <w:szCs w:val="27"/>
        </w:rPr>
        <w:t>Максимальное наказание за сбыт наркотиков в значительном размере составляет пятнадцать лет лишения свободы; в крупном размере – двадцать лет лишения свободы; в особо крупном размере – пожизненное лишение свободы.</w:t>
      </w:r>
    </w:p>
    <w:p w:rsidR="004A36F3" w:rsidRDefault="004A36F3" w:rsidP="004A36F3">
      <w:pPr>
        <w:ind w:firstLine="720"/>
        <w:jc w:val="both"/>
        <w:rPr>
          <w:sz w:val="22"/>
          <w:szCs w:val="22"/>
        </w:rPr>
      </w:pPr>
    </w:p>
    <w:p w:rsidR="004A36F3" w:rsidRDefault="004A36F3" w:rsidP="004A36F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A36F3" w:rsidRDefault="004A36F3" w:rsidP="004A36F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A36F3" w:rsidRDefault="004A36F3" w:rsidP="004A36F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прокурора района</w:t>
      </w:r>
    </w:p>
    <w:p w:rsidR="004A36F3" w:rsidRDefault="004A36F3" w:rsidP="004A36F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советник юстиции                                                                        Д.О. </w:t>
      </w:r>
      <w:proofErr w:type="spellStart"/>
      <w:r>
        <w:rPr>
          <w:rFonts w:ascii="Times New Roman" w:hAnsi="Times New Roman"/>
          <w:sz w:val="28"/>
          <w:szCs w:val="28"/>
        </w:rPr>
        <w:t>Чибиркин</w:t>
      </w:r>
      <w:proofErr w:type="spellEnd"/>
    </w:p>
    <w:p w:rsidR="004A36F3" w:rsidRDefault="004A36F3" w:rsidP="004A36F3">
      <w:pPr>
        <w:jc w:val="both"/>
        <w:rPr>
          <w:rFonts w:ascii="Times New Roman" w:hAnsi="Times New Roman"/>
          <w:sz w:val="28"/>
          <w:szCs w:val="28"/>
        </w:rPr>
      </w:pPr>
    </w:p>
    <w:p w:rsidR="00F51080" w:rsidRDefault="00F51080"/>
    <w:sectPr w:rsidR="00F51080" w:rsidSect="00F510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4A36F3"/>
    <w:rsid w:val="00352768"/>
    <w:rsid w:val="00396CDB"/>
    <w:rsid w:val="004A36F3"/>
    <w:rsid w:val="00F51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6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3">
    <w:name w:val="heading 3"/>
    <w:basedOn w:val="a"/>
    <w:link w:val="30"/>
    <w:uiPriority w:val="9"/>
    <w:qFormat/>
    <w:rsid w:val="004A36F3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A36F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uiPriority w:val="99"/>
    <w:unhideWhenUsed/>
    <w:rsid w:val="004A36F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A36F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2413CE1F5982A93907E6711FA4E4A0321062ADB327007C503513E36258549A93BE76264B342651D8FBC023812FA5211A91FAF47166C7BBFE5l7J" TargetMode="External"/><Relationship Id="rId5" Type="http://schemas.openxmlformats.org/officeDocument/2006/relationships/hyperlink" Target="consultantplus://offline/ref=42413CE1F5982A93907E6711FA4E4A0321062BD2337E07C503513E36258549A93BE76264B342651D8EBC023812FA5211A91FAF47166C7BBFE5l7J" TargetMode="External"/><Relationship Id="rId4" Type="http://schemas.openxmlformats.org/officeDocument/2006/relationships/hyperlink" Target="consultantplus://offline/ref=42413CE1F5982A93907E6711FA4E4A0321062BD2337E07C503513E36258549A93BE76264B342651D88BC023812FA5211A91FAF47166C7BBFE5l7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1426</Characters>
  <Application>Microsoft Office Word</Application>
  <DocSecurity>0</DocSecurity>
  <Lines>11</Lines>
  <Paragraphs>3</Paragraphs>
  <ScaleCrop>false</ScaleCrop>
  <Company/>
  <LinksUpToDate>false</LinksUpToDate>
  <CharactersWithSpaces>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2020-06-23T11:28:00Z</dcterms:created>
  <dcterms:modified xsi:type="dcterms:W3CDTF">2020-06-23T11:28:00Z</dcterms:modified>
</cp:coreProperties>
</file>