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B1226A">
        <w:rPr>
          <w:rFonts w:ascii="Times New Roman" w:hAnsi="Times New Roman" w:cs="Times New Roman"/>
          <w:b/>
          <w:sz w:val="44"/>
          <w:szCs w:val="44"/>
        </w:rPr>
        <w:t>6</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F44847">
        <w:rPr>
          <w:rFonts w:ascii="Times New Roman" w:hAnsi="Times New Roman" w:cs="Times New Roman"/>
          <w:b/>
          <w:sz w:val="44"/>
          <w:szCs w:val="44"/>
        </w:rPr>
        <w:t xml:space="preserve"> </w:t>
      </w:r>
      <w:r w:rsidR="00391B0B">
        <w:rPr>
          <w:rFonts w:ascii="Times New Roman" w:hAnsi="Times New Roman" w:cs="Times New Roman"/>
          <w:b/>
          <w:sz w:val="44"/>
          <w:szCs w:val="44"/>
        </w:rPr>
        <w:t>12</w:t>
      </w:r>
      <w:r w:rsidR="00F44847">
        <w:rPr>
          <w:rFonts w:ascii="Times New Roman" w:hAnsi="Times New Roman" w:cs="Times New Roman"/>
          <w:b/>
          <w:sz w:val="44"/>
          <w:szCs w:val="44"/>
        </w:rPr>
        <w:t xml:space="preserve"> марта</w:t>
      </w:r>
      <w:r w:rsidR="00AC63C4">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w:t>
      </w:r>
      <w:r w:rsidR="008B7F00">
        <w:rPr>
          <w:rFonts w:ascii="Times New Roman" w:hAnsi="Times New Roman" w:cs="Times New Roman"/>
          <w:b/>
          <w:sz w:val="44"/>
          <w:szCs w:val="44"/>
        </w:rPr>
        <w:t>20</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391B0B" w:rsidRDefault="00FB0745" w:rsidP="00391B0B">
            <w:pPr>
              <w:jc w:val="both"/>
              <w:rPr>
                <w:rFonts w:ascii="Times New Roman" w:hAnsi="Times New Roman" w:cs="Times New Roman"/>
                <w:sz w:val="28"/>
                <w:szCs w:val="28"/>
              </w:rPr>
            </w:pPr>
            <w:r w:rsidRPr="00391B0B">
              <w:rPr>
                <w:rFonts w:ascii="Times New Roman" w:hAnsi="Times New Roman" w:cs="Times New Roman"/>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F44847" w:rsidRPr="00391B0B" w:rsidRDefault="00F44847" w:rsidP="00391B0B">
            <w:pPr>
              <w:jc w:val="both"/>
              <w:rPr>
                <w:rFonts w:ascii="Times New Roman" w:eastAsia="Calibri" w:hAnsi="Times New Roman" w:cs="Times New Roman"/>
                <w:bCs/>
                <w:sz w:val="28"/>
                <w:szCs w:val="28"/>
                <w:lang w:eastAsia="en-US"/>
              </w:rPr>
            </w:pPr>
            <w:r w:rsidRPr="00391B0B">
              <w:rPr>
                <w:rFonts w:ascii="Times New Roman" w:hAnsi="Times New Roman" w:cs="Times New Roman"/>
                <w:bCs/>
                <w:sz w:val="28"/>
                <w:szCs w:val="28"/>
              </w:rPr>
              <w:t>Постановление Администрации городского поселения Инсар от 2.03.2020 г. № 20</w:t>
            </w:r>
            <w:r w:rsidR="00391B0B">
              <w:rPr>
                <w:rFonts w:ascii="Times New Roman" w:hAnsi="Times New Roman" w:cs="Times New Roman"/>
                <w:bCs/>
                <w:sz w:val="28"/>
                <w:szCs w:val="28"/>
              </w:rPr>
              <w:t xml:space="preserve"> «</w:t>
            </w:r>
            <w:r w:rsidRPr="00391B0B">
              <w:rPr>
                <w:rFonts w:ascii="Times New Roman" w:hAnsi="Times New Roman" w:cs="Times New Roman"/>
                <w:bCs/>
                <w:sz w:val="28"/>
                <w:szCs w:val="28"/>
              </w:rPr>
              <w:t xml:space="preserve"> О внесении изменений в Постановление администрации городского поселения Инсар от 31 декабря 2019 года № 180 «Об утверждении схемы и реестра мест (площадок) накопления твердых коммунальных отходов на территории городского поселения Инсар Инсарского муниципального района Республики Мордовии»</w:t>
            </w:r>
          </w:p>
          <w:p w:rsidR="00E07C37" w:rsidRPr="00391B0B" w:rsidRDefault="00E07C37" w:rsidP="00391B0B">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391B0B" w:rsidRDefault="00FB0745" w:rsidP="00391B0B">
            <w:pPr>
              <w:jc w:val="both"/>
              <w:rPr>
                <w:rFonts w:ascii="Times New Roman" w:hAnsi="Times New Roman" w:cs="Times New Roman"/>
                <w:sz w:val="28"/>
                <w:szCs w:val="28"/>
              </w:rPr>
            </w:pPr>
            <w:r w:rsidRPr="00391B0B">
              <w:rPr>
                <w:rFonts w:ascii="Times New Roman" w:hAnsi="Times New Roman" w:cs="Times New Roman"/>
                <w:sz w:val="28"/>
                <w:szCs w:val="28"/>
              </w:rPr>
              <w:t xml:space="preserve">Стр. </w:t>
            </w:r>
            <w:r w:rsidR="005249B5" w:rsidRPr="00391B0B">
              <w:rPr>
                <w:rFonts w:ascii="Times New Roman" w:hAnsi="Times New Roman" w:cs="Times New Roman"/>
                <w:sz w:val="28"/>
                <w:szCs w:val="28"/>
              </w:rPr>
              <w:t>2</w:t>
            </w:r>
          </w:p>
        </w:tc>
      </w:tr>
      <w:tr w:rsidR="00116F9C"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391B0B" w:rsidRDefault="00580497" w:rsidP="00391B0B">
            <w:pPr>
              <w:jc w:val="both"/>
              <w:rPr>
                <w:rFonts w:ascii="Times New Roman" w:hAnsi="Times New Roman" w:cs="Times New Roman"/>
                <w:sz w:val="28"/>
                <w:szCs w:val="28"/>
              </w:rPr>
            </w:pPr>
            <w:r w:rsidRPr="00391B0B">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F44847" w:rsidRPr="00391B0B" w:rsidRDefault="00F44847" w:rsidP="00391B0B">
            <w:pPr>
              <w:jc w:val="both"/>
              <w:rPr>
                <w:rFonts w:ascii="Times New Roman" w:hAnsi="Times New Roman" w:cs="Times New Roman"/>
                <w:bCs/>
                <w:color w:val="000000"/>
                <w:sz w:val="28"/>
                <w:szCs w:val="28"/>
              </w:rPr>
            </w:pPr>
            <w:r w:rsidRPr="00391B0B">
              <w:rPr>
                <w:rFonts w:ascii="Times New Roman" w:hAnsi="Times New Roman" w:cs="Times New Roman"/>
                <w:bCs/>
                <w:sz w:val="28"/>
                <w:szCs w:val="28"/>
              </w:rPr>
              <w:t>Постановление Администрации городского поселения Инсар от 03.03.2020 № 22</w:t>
            </w:r>
            <w:r w:rsidRPr="00391B0B">
              <w:rPr>
                <w:rFonts w:ascii="Times New Roman" w:hAnsi="Times New Roman" w:cs="Times New Roman"/>
                <w:bCs/>
                <w:color w:val="000000"/>
                <w:sz w:val="28"/>
                <w:szCs w:val="28"/>
              </w:rPr>
              <w:t xml:space="preserve">  «О внесении изменений в Постановление администрации городского поселения Инсар от 15.08.2017 года № 162 « Об утверждении общественной комиссии 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w:t>
            </w:r>
          </w:p>
          <w:p w:rsidR="00EF2EDD" w:rsidRPr="00391B0B" w:rsidRDefault="00EF2EDD" w:rsidP="00391B0B">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391B0B" w:rsidRDefault="00116F9C" w:rsidP="00C13772">
            <w:pPr>
              <w:jc w:val="both"/>
              <w:rPr>
                <w:rFonts w:ascii="Times New Roman" w:hAnsi="Times New Roman" w:cs="Times New Roman"/>
                <w:sz w:val="28"/>
                <w:szCs w:val="28"/>
              </w:rPr>
            </w:pPr>
            <w:r w:rsidRPr="00391B0B">
              <w:rPr>
                <w:rFonts w:ascii="Times New Roman" w:hAnsi="Times New Roman" w:cs="Times New Roman"/>
                <w:sz w:val="28"/>
                <w:szCs w:val="28"/>
              </w:rPr>
              <w:t>Стр</w:t>
            </w:r>
            <w:r w:rsidR="0029037E" w:rsidRPr="00391B0B">
              <w:rPr>
                <w:rFonts w:ascii="Times New Roman" w:hAnsi="Times New Roman" w:cs="Times New Roman"/>
                <w:sz w:val="28"/>
                <w:szCs w:val="28"/>
              </w:rPr>
              <w:t>.</w:t>
            </w:r>
            <w:r w:rsidR="00592284" w:rsidRPr="00391B0B">
              <w:rPr>
                <w:rFonts w:ascii="Times New Roman" w:hAnsi="Times New Roman" w:cs="Times New Roman"/>
                <w:sz w:val="28"/>
                <w:szCs w:val="28"/>
              </w:rPr>
              <w:t xml:space="preserve"> </w:t>
            </w:r>
            <w:r w:rsidR="00C13772">
              <w:rPr>
                <w:rFonts w:ascii="Times New Roman" w:hAnsi="Times New Roman" w:cs="Times New Roman"/>
                <w:sz w:val="28"/>
                <w:szCs w:val="28"/>
              </w:rPr>
              <w:t>4-5</w:t>
            </w:r>
          </w:p>
        </w:tc>
      </w:tr>
      <w:tr w:rsidR="00580497"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580497" w:rsidRPr="00391B0B" w:rsidRDefault="00580497" w:rsidP="00391B0B">
            <w:pPr>
              <w:jc w:val="both"/>
              <w:rPr>
                <w:rFonts w:ascii="Times New Roman" w:hAnsi="Times New Roman" w:cs="Times New Roman"/>
                <w:sz w:val="28"/>
                <w:szCs w:val="28"/>
              </w:rPr>
            </w:pPr>
            <w:r w:rsidRPr="00391B0B">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580497" w:rsidRDefault="00F44847" w:rsidP="00391B0B">
            <w:pPr>
              <w:jc w:val="both"/>
              <w:rPr>
                <w:rFonts w:ascii="Times New Roman" w:hAnsi="Times New Roman" w:cs="Times New Roman"/>
                <w:bCs/>
                <w:color w:val="000000"/>
                <w:sz w:val="28"/>
                <w:szCs w:val="28"/>
              </w:rPr>
            </w:pPr>
            <w:r w:rsidRPr="00391B0B">
              <w:rPr>
                <w:rFonts w:ascii="Times New Roman" w:hAnsi="Times New Roman" w:cs="Times New Roman"/>
                <w:bCs/>
                <w:sz w:val="28"/>
                <w:szCs w:val="28"/>
              </w:rPr>
              <w:t>Постановление Администрации городского поселения Инсар от 10.03.2020г. № 23 «</w:t>
            </w:r>
            <w:r w:rsidRPr="00391B0B">
              <w:rPr>
                <w:rFonts w:ascii="Times New Roman" w:hAnsi="Times New Roman" w:cs="Times New Roman"/>
                <w:bCs/>
                <w:color w:val="000000"/>
                <w:sz w:val="28"/>
                <w:szCs w:val="28"/>
              </w:rPr>
              <w:t>Об  утверждении перечня муниципального имущества для  предоставления субъектам  малого и  среднего предпринимательств»</w:t>
            </w:r>
          </w:p>
          <w:p w:rsidR="00391B0B" w:rsidRPr="00391B0B" w:rsidRDefault="00391B0B" w:rsidP="00391B0B">
            <w:pPr>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580497" w:rsidRPr="00391B0B" w:rsidRDefault="00592284" w:rsidP="00C13772">
            <w:pPr>
              <w:jc w:val="both"/>
              <w:rPr>
                <w:rFonts w:ascii="Times New Roman" w:hAnsi="Times New Roman" w:cs="Times New Roman"/>
                <w:sz w:val="28"/>
                <w:szCs w:val="28"/>
              </w:rPr>
            </w:pPr>
            <w:r w:rsidRPr="00391B0B">
              <w:rPr>
                <w:rFonts w:ascii="Times New Roman" w:hAnsi="Times New Roman" w:cs="Times New Roman"/>
                <w:sz w:val="28"/>
                <w:szCs w:val="28"/>
              </w:rPr>
              <w:t>Стр.</w:t>
            </w:r>
            <w:r w:rsidR="00C13772">
              <w:rPr>
                <w:rFonts w:ascii="Times New Roman" w:hAnsi="Times New Roman" w:cs="Times New Roman"/>
                <w:sz w:val="28"/>
                <w:szCs w:val="28"/>
              </w:rPr>
              <w:t>6-7</w:t>
            </w:r>
          </w:p>
        </w:tc>
      </w:tr>
      <w:tr w:rsidR="00F44847"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F44847" w:rsidRDefault="00F44847" w:rsidP="00391B0B">
            <w:pPr>
              <w:jc w:val="both"/>
              <w:rPr>
                <w:rFonts w:ascii="Times New Roman" w:hAnsi="Times New Roman" w:cs="Times New Roman"/>
                <w:bCs/>
                <w:sz w:val="28"/>
                <w:szCs w:val="28"/>
              </w:rPr>
            </w:pPr>
            <w:r w:rsidRPr="00391B0B">
              <w:rPr>
                <w:rFonts w:ascii="Times New Roman" w:hAnsi="Times New Roman" w:cs="Times New Roman"/>
                <w:bCs/>
                <w:sz w:val="28"/>
                <w:szCs w:val="28"/>
              </w:rPr>
              <w:t>Постановление Администрации городского поселения Инсар от 11.03.2020 г. № 25 «</w:t>
            </w:r>
            <w:r w:rsidRPr="00391B0B">
              <w:rPr>
                <w:rFonts w:ascii="Times New Roman" w:hAnsi="Times New Roman" w:cs="Times New Roman"/>
                <w:sz w:val="28"/>
                <w:szCs w:val="28"/>
              </w:rPr>
              <w:t>Об утверждении Порядка исполнения бюджета городского поселения Инсар по расходам и источникам финансирования дефицита бюдж</w:t>
            </w:r>
            <w:r w:rsidRPr="00391B0B">
              <w:rPr>
                <w:rFonts w:ascii="Times New Roman" w:hAnsi="Times New Roman" w:cs="Times New Roman"/>
                <w:sz w:val="28"/>
                <w:szCs w:val="28"/>
              </w:rPr>
              <w:t>е</w:t>
            </w:r>
            <w:r w:rsidRPr="00391B0B">
              <w:rPr>
                <w:rFonts w:ascii="Times New Roman" w:hAnsi="Times New Roman" w:cs="Times New Roman"/>
                <w:sz w:val="28"/>
                <w:szCs w:val="28"/>
              </w:rPr>
              <w:t>та  городского поселения Инсар</w:t>
            </w:r>
            <w:r w:rsidRPr="00391B0B">
              <w:rPr>
                <w:rFonts w:ascii="Times New Roman" w:hAnsi="Times New Roman" w:cs="Times New Roman"/>
                <w:bCs/>
                <w:sz w:val="28"/>
                <w:szCs w:val="28"/>
              </w:rPr>
              <w:t>»</w:t>
            </w:r>
          </w:p>
          <w:p w:rsidR="00391B0B" w:rsidRPr="00391B0B" w:rsidRDefault="00391B0B" w:rsidP="00391B0B">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t>Стр.</w:t>
            </w:r>
            <w:r w:rsidR="00C13772">
              <w:rPr>
                <w:rFonts w:ascii="Times New Roman" w:hAnsi="Times New Roman" w:cs="Times New Roman"/>
                <w:sz w:val="28"/>
                <w:szCs w:val="28"/>
              </w:rPr>
              <w:t>8-12</w:t>
            </w:r>
          </w:p>
        </w:tc>
      </w:tr>
      <w:tr w:rsidR="00F44847"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F44847" w:rsidRPr="00391B0B" w:rsidRDefault="00F44847" w:rsidP="00391B0B">
            <w:pPr>
              <w:spacing w:line="264" w:lineRule="auto"/>
              <w:jc w:val="both"/>
              <w:rPr>
                <w:rFonts w:ascii="Times New Roman" w:hAnsi="Times New Roman" w:cs="Times New Roman"/>
                <w:bCs/>
                <w:sz w:val="28"/>
                <w:szCs w:val="28"/>
              </w:rPr>
            </w:pPr>
            <w:r w:rsidRPr="00391B0B">
              <w:rPr>
                <w:rFonts w:ascii="Times New Roman" w:hAnsi="Times New Roman" w:cs="Times New Roman"/>
                <w:bCs/>
                <w:sz w:val="28"/>
                <w:szCs w:val="28"/>
              </w:rPr>
              <w:t xml:space="preserve">Постановление Администрации городского поселения Инсар от 11.03.2020 г. № </w:t>
            </w:r>
            <w:r w:rsidR="00391B0B" w:rsidRPr="00391B0B">
              <w:rPr>
                <w:rFonts w:ascii="Times New Roman" w:hAnsi="Times New Roman" w:cs="Times New Roman"/>
                <w:bCs/>
                <w:sz w:val="28"/>
                <w:szCs w:val="28"/>
              </w:rPr>
              <w:t>26 «</w:t>
            </w:r>
            <w:r w:rsidR="00391B0B" w:rsidRPr="00391B0B">
              <w:rPr>
                <w:rFonts w:ascii="Times New Roman" w:hAnsi="Times New Roman" w:cs="Times New Roman"/>
                <w:sz w:val="28"/>
                <w:szCs w:val="28"/>
              </w:rPr>
              <w:t xml:space="preserve">Об утверждении Порядка применения бюджетной классификации Российской Федерации в части, относящейся к местному бюджету, и утверждении </w:t>
            </w:r>
            <w:r w:rsidR="00391B0B" w:rsidRPr="00391B0B">
              <w:rPr>
                <w:rFonts w:ascii="Times New Roman" w:hAnsi="Times New Roman" w:cs="Times New Roman"/>
                <w:sz w:val="28"/>
                <w:szCs w:val="28"/>
              </w:rPr>
              <w:lastRenderedPageBreak/>
              <w:t>дополнительных кодов КОСГУ на 2020 год</w:t>
            </w:r>
            <w:r w:rsidR="00391B0B" w:rsidRPr="00391B0B">
              <w:rPr>
                <w:rFonts w:ascii="Times New Roman" w:hAnsi="Times New Roman" w:cs="Times New Roman"/>
                <w:bCs/>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lastRenderedPageBreak/>
              <w:t>Стр.</w:t>
            </w:r>
            <w:r w:rsidR="00C13772">
              <w:rPr>
                <w:rFonts w:ascii="Times New Roman" w:hAnsi="Times New Roman" w:cs="Times New Roman"/>
                <w:sz w:val="28"/>
                <w:szCs w:val="28"/>
              </w:rPr>
              <w:t>13-15</w:t>
            </w:r>
          </w:p>
        </w:tc>
      </w:tr>
      <w:tr w:rsidR="00F44847"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Pr>
                <w:rFonts w:ascii="Times New Roman" w:hAnsi="Times New Roman" w:cs="Times New Roman"/>
                <w:sz w:val="28"/>
                <w:szCs w:val="28"/>
              </w:rPr>
              <w:lastRenderedPageBreak/>
              <w:t>6</w:t>
            </w:r>
          </w:p>
        </w:tc>
        <w:tc>
          <w:tcPr>
            <w:tcW w:w="7720" w:type="dxa"/>
            <w:tcBorders>
              <w:top w:val="single" w:sz="4" w:space="0" w:color="auto"/>
              <w:left w:val="single" w:sz="4" w:space="0" w:color="auto"/>
              <w:bottom w:val="single" w:sz="4" w:space="0" w:color="auto"/>
              <w:right w:val="single" w:sz="4" w:space="0" w:color="auto"/>
            </w:tcBorders>
            <w:hideMark/>
          </w:tcPr>
          <w:p w:rsidR="00F44847" w:rsidRDefault="00F44847" w:rsidP="00391B0B">
            <w:pPr>
              <w:jc w:val="both"/>
              <w:rPr>
                <w:rFonts w:ascii="Times New Roman" w:hAnsi="Times New Roman" w:cs="Times New Roman"/>
                <w:bCs/>
                <w:sz w:val="28"/>
                <w:szCs w:val="28"/>
              </w:rPr>
            </w:pPr>
            <w:r w:rsidRPr="00391B0B">
              <w:rPr>
                <w:rFonts w:ascii="Times New Roman" w:hAnsi="Times New Roman" w:cs="Times New Roman"/>
                <w:bCs/>
                <w:sz w:val="28"/>
                <w:szCs w:val="28"/>
              </w:rPr>
              <w:t>Постановление Администрации городского поселения Инсар от 11.03.2020 г. №</w:t>
            </w:r>
            <w:r w:rsidR="00391B0B" w:rsidRPr="00391B0B">
              <w:rPr>
                <w:rFonts w:ascii="Times New Roman" w:hAnsi="Times New Roman" w:cs="Times New Roman"/>
                <w:bCs/>
                <w:sz w:val="28"/>
                <w:szCs w:val="28"/>
              </w:rPr>
              <w:t xml:space="preserve"> 27 «</w:t>
            </w:r>
            <w:r w:rsidR="00391B0B" w:rsidRPr="00391B0B">
              <w:rPr>
                <w:rFonts w:ascii="Times New Roman" w:hAnsi="Times New Roman" w:cs="Times New Roman"/>
                <w:sz w:val="28"/>
                <w:szCs w:val="28"/>
              </w:rPr>
              <w:t>Об утверждении порядка разработки и утверждения бюджетного прогноза городского поселения Инсар на долгосрочный период</w:t>
            </w:r>
            <w:r w:rsidR="00391B0B" w:rsidRPr="00391B0B">
              <w:rPr>
                <w:rFonts w:ascii="Times New Roman" w:hAnsi="Times New Roman" w:cs="Times New Roman"/>
                <w:bCs/>
                <w:sz w:val="28"/>
                <w:szCs w:val="28"/>
              </w:rPr>
              <w:t>»</w:t>
            </w:r>
          </w:p>
          <w:p w:rsidR="00391B0B" w:rsidRPr="00391B0B" w:rsidRDefault="00391B0B" w:rsidP="00391B0B">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t>Стр.</w:t>
            </w:r>
            <w:r w:rsidR="00C13772">
              <w:rPr>
                <w:rFonts w:ascii="Times New Roman" w:hAnsi="Times New Roman" w:cs="Times New Roman"/>
                <w:sz w:val="28"/>
                <w:szCs w:val="28"/>
              </w:rPr>
              <w:t>16-19</w:t>
            </w:r>
          </w:p>
        </w:tc>
      </w:tr>
      <w:tr w:rsidR="00F44847"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Pr>
                <w:rFonts w:ascii="Times New Roman" w:hAnsi="Times New Roman" w:cs="Times New Roman"/>
                <w:sz w:val="28"/>
                <w:szCs w:val="28"/>
              </w:rPr>
              <w:t>7</w:t>
            </w:r>
          </w:p>
        </w:tc>
        <w:tc>
          <w:tcPr>
            <w:tcW w:w="7720" w:type="dxa"/>
            <w:tcBorders>
              <w:top w:val="single" w:sz="4" w:space="0" w:color="auto"/>
              <w:left w:val="single" w:sz="4" w:space="0" w:color="auto"/>
              <w:bottom w:val="single" w:sz="4" w:space="0" w:color="auto"/>
              <w:right w:val="single" w:sz="4" w:space="0" w:color="auto"/>
            </w:tcBorders>
            <w:hideMark/>
          </w:tcPr>
          <w:p w:rsidR="00F44847" w:rsidRDefault="00F44847" w:rsidP="00391B0B">
            <w:pPr>
              <w:pStyle w:val="1"/>
              <w:jc w:val="both"/>
              <w:rPr>
                <w:bCs/>
                <w:sz w:val="28"/>
                <w:szCs w:val="28"/>
              </w:rPr>
            </w:pPr>
            <w:r w:rsidRPr="00391B0B">
              <w:rPr>
                <w:bCs/>
                <w:sz w:val="28"/>
                <w:szCs w:val="28"/>
              </w:rPr>
              <w:t>Постановление Администрации городского поселения Инсар от 11.03.2020 г. №</w:t>
            </w:r>
            <w:r w:rsidR="00391B0B" w:rsidRPr="00391B0B">
              <w:rPr>
                <w:bCs/>
                <w:sz w:val="28"/>
                <w:szCs w:val="28"/>
              </w:rPr>
              <w:t xml:space="preserve"> 28 «</w:t>
            </w:r>
            <w:r w:rsidR="00391B0B" w:rsidRPr="00391B0B">
              <w:rPr>
                <w:sz w:val="28"/>
                <w:szCs w:val="28"/>
              </w:rPr>
              <w:t>Об утверждении Порядка  и сроков составления проекта бюджета городского поселения Инсар Инсарского муниципального района Республики Мордовия на очередной финансовый год и плановый период</w:t>
            </w:r>
            <w:r w:rsidR="00391B0B" w:rsidRPr="00391B0B">
              <w:rPr>
                <w:bCs/>
                <w:sz w:val="28"/>
                <w:szCs w:val="28"/>
              </w:rPr>
              <w:t>»</w:t>
            </w:r>
          </w:p>
          <w:p w:rsidR="00391B0B" w:rsidRPr="00391B0B" w:rsidRDefault="00391B0B" w:rsidP="00391B0B"/>
        </w:tc>
        <w:tc>
          <w:tcPr>
            <w:tcW w:w="1843" w:type="dxa"/>
            <w:tcBorders>
              <w:top w:val="single" w:sz="4" w:space="0" w:color="auto"/>
              <w:left w:val="single" w:sz="4" w:space="0" w:color="auto"/>
              <w:bottom w:val="single" w:sz="4" w:space="0" w:color="auto"/>
              <w:right w:val="single" w:sz="4" w:space="0" w:color="auto"/>
            </w:tcBorders>
            <w:hideMark/>
          </w:tcPr>
          <w:p w:rsidR="00F44847"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t>Стр.</w:t>
            </w:r>
            <w:r w:rsidR="00C13772">
              <w:rPr>
                <w:rFonts w:ascii="Times New Roman" w:hAnsi="Times New Roman" w:cs="Times New Roman"/>
                <w:sz w:val="28"/>
                <w:szCs w:val="28"/>
              </w:rPr>
              <w:t>20-25</w:t>
            </w:r>
          </w:p>
        </w:tc>
      </w:tr>
      <w:tr w:rsidR="00391B0B" w:rsidRPr="00391B0B"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391B0B" w:rsidRPr="00391B0B" w:rsidRDefault="00391B0B" w:rsidP="00391B0B">
            <w:pPr>
              <w:jc w:val="both"/>
              <w:rPr>
                <w:rFonts w:ascii="Times New Roman" w:hAnsi="Times New Roman" w:cs="Times New Roman"/>
                <w:sz w:val="28"/>
                <w:szCs w:val="28"/>
              </w:rPr>
            </w:pPr>
            <w:r>
              <w:rPr>
                <w:rFonts w:ascii="Times New Roman" w:hAnsi="Times New Roman" w:cs="Times New Roman"/>
                <w:sz w:val="28"/>
                <w:szCs w:val="28"/>
              </w:rPr>
              <w:t>8</w:t>
            </w:r>
          </w:p>
        </w:tc>
        <w:tc>
          <w:tcPr>
            <w:tcW w:w="7720" w:type="dxa"/>
            <w:tcBorders>
              <w:top w:val="single" w:sz="4" w:space="0" w:color="auto"/>
              <w:left w:val="single" w:sz="4" w:space="0" w:color="auto"/>
              <w:bottom w:val="single" w:sz="4" w:space="0" w:color="auto"/>
              <w:right w:val="single" w:sz="4" w:space="0" w:color="auto"/>
            </w:tcBorders>
            <w:hideMark/>
          </w:tcPr>
          <w:p w:rsidR="00391B0B" w:rsidRDefault="00391B0B" w:rsidP="00391B0B">
            <w:pPr>
              <w:pStyle w:val="WW8Num1z1"/>
              <w:jc w:val="both"/>
              <w:rPr>
                <w:rFonts w:ascii="Times New Roman" w:hAnsi="Times New Roman" w:cs="Times New Roman"/>
                <w:bCs/>
                <w:sz w:val="28"/>
                <w:szCs w:val="28"/>
              </w:rPr>
            </w:pPr>
            <w:r w:rsidRPr="00391B0B">
              <w:rPr>
                <w:rFonts w:ascii="Times New Roman" w:hAnsi="Times New Roman" w:cs="Times New Roman"/>
                <w:bCs/>
                <w:sz w:val="28"/>
                <w:szCs w:val="28"/>
              </w:rPr>
              <w:t>Постановление Администрации городского поселения Инсар от 11.03.</w:t>
            </w:r>
            <w:r>
              <w:rPr>
                <w:rFonts w:ascii="Times New Roman" w:hAnsi="Times New Roman" w:cs="Times New Roman"/>
                <w:bCs/>
                <w:sz w:val="28"/>
                <w:szCs w:val="28"/>
              </w:rPr>
              <w:t>2020</w:t>
            </w:r>
            <w:r w:rsidRPr="00391B0B">
              <w:rPr>
                <w:rFonts w:ascii="Times New Roman" w:hAnsi="Times New Roman" w:cs="Times New Roman"/>
                <w:bCs/>
                <w:sz w:val="28"/>
                <w:szCs w:val="28"/>
              </w:rPr>
              <w:t xml:space="preserve"> №  29 «</w:t>
            </w:r>
            <w:r w:rsidRPr="00391B0B">
              <w:rPr>
                <w:rFonts w:ascii="Times New Roman" w:hAnsi="Times New Roman" w:cs="Times New Roman"/>
                <w:sz w:val="28"/>
                <w:szCs w:val="28"/>
              </w:rPr>
              <w:t>Об утверждении порядка составления и утверждения плана финансово-хозяйственной деятельности муниципальных бюджетных учреждений</w:t>
            </w:r>
            <w:r w:rsidRPr="00391B0B">
              <w:rPr>
                <w:rFonts w:ascii="Times New Roman" w:hAnsi="Times New Roman" w:cs="Times New Roman"/>
                <w:bCs/>
                <w:sz w:val="28"/>
                <w:szCs w:val="28"/>
              </w:rPr>
              <w:t xml:space="preserve">» </w:t>
            </w:r>
          </w:p>
          <w:p w:rsidR="00391B0B" w:rsidRPr="00391B0B" w:rsidRDefault="00391B0B" w:rsidP="00391B0B">
            <w:pPr>
              <w:pStyle w:val="WW8Num1z1"/>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391B0B"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t>Стр.</w:t>
            </w:r>
            <w:r w:rsidR="00C13772">
              <w:rPr>
                <w:rFonts w:ascii="Times New Roman" w:hAnsi="Times New Roman" w:cs="Times New Roman"/>
                <w:sz w:val="28"/>
                <w:szCs w:val="28"/>
              </w:rPr>
              <w:t xml:space="preserve"> 26-40</w:t>
            </w:r>
          </w:p>
        </w:tc>
      </w:tr>
    </w:tbl>
    <w:p w:rsidR="00EF2EDD" w:rsidRPr="00391B0B" w:rsidRDefault="00EF2EDD"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705449" w:rsidRPr="00391B0B" w:rsidRDefault="00705449"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Pr="00391B0B" w:rsidRDefault="00F44847" w:rsidP="00391B0B">
      <w:pPr>
        <w:jc w:val="both"/>
        <w:rPr>
          <w:rFonts w:ascii="Times New Roman" w:hAnsi="Times New Roman" w:cs="Times New Roman"/>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Default="00F44847" w:rsidP="00EF2EDD">
      <w:pPr>
        <w:jc w:val="both"/>
        <w:rPr>
          <w:rFonts w:ascii="Times New Roman" w:hAnsi="Times New Roman" w:cs="Times New Roman"/>
          <w:b/>
          <w:color w:val="000000"/>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
          <w:sz w:val="32"/>
          <w:szCs w:val="32"/>
        </w:rPr>
      </w:pPr>
      <w:r w:rsidRPr="00391B0B">
        <w:rPr>
          <w:rFonts w:ascii="Times New Roman" w:hAnsi="Times New Roman" w:cs="Times New Roman"/>
          <w:b/>
          <w:sz w:val="32"/>
          <w:szCs w:val="32"/>
        </w:rPr>
        <w:t>П О С Т А Н О В Л Е Н И Е</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 xml:space="preserve"> </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от 02 марта  2020 г.                                                                                        № 20</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г. Инсар</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eastAsia="Calibri" w:hAnsi="Times New Roman" w:cs="Times New Roman"/>
          <w:b/>
          <w:bCs/>
          <w:sz w:val="28"/>
          <w:szCs w:val="28"/>
          <w:lang w:eastAsia="en-US"/>
        </w:rPr>
      </w:pPr>
      <w:r w:rsidRPr="00391B0B">
        <w:rPr>
          <w:rFonts w:ascii="Times New Roman" w:hAnsi="Times New Roman" w:cs="Times New Roman"/>
          <w:b/>
          <w:bCs/>
          <w:sz w:val="28"/>
          <w:szCs w:val="28"/>
        </w:rPr>
        <w:t>Внести изменение в Постановление администрации городского поселения Инсар от 31 декабря 2019 года № 180 «Об утверждении схемы и реестра мест (площадок) накопления твердых коммунальных отходов на территории городского поселения Инсар Инсарского муниципального района Республики Мордовии»</w:t>
      </w:r>
    </w:p>
    <w:p w:rsidR="00F44847" w:rsidRPr="00391B0B" w:rsidRDefault="00F44847" w:rsidP="00F44847">
      <w:pPr>
        <w:jc w:val="both"/>
        <w:rPr>
          <w:rFonts w:ascii="Times New Roman" w:hAnsi="Times New Roman" w:cs="Times New Roman"/>
          <w:bCs/>
          <w:sz w:val="28"/>
          <w:szCs w:val="28"/>
        </w:rPr>
      </w:pPr>
    </w:p>
    <w:p w:rsidR="00F44847" w:rsidRPr="00391B0B" w:rsidRDefault="00F44847" w:rsidP="00F44847">
      <w:pPr>
        <w:jc w:val="both"/>
        <w:rPr>
          <w:rFonts w:ascii="Times New Roman" w:hAnsi="Times New Roman" w:cs="Times New Roman"/>
          <w:bCs/>
          <w:sz w:val="28"/>
          <w:szCs w:val="28"/>
        </w:rPr>
      </w:pP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В соответствии с Федеральным законом от 24.06.1998 № 89-ФЗ « Об отходах производства и потребления», Федеральным законом от 6 октября 2003 года № 131-ФЗ «Об общих принципах организации местного самоуправления в Российской Федерации» и Уставом городского поселения Инсар Инсарского муниципального района Республики Мордовия</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w:t>
      </w: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Администрация городского поселения Инсар ПОСТАНОВЛЯЕТ:</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1. Внести в Постановление администрации городского поселения Инсар от 31 декабря 2019 года №180 « Об утверждении схемы и реестра мест (площадок) накопления твердых коммунальных отходов на территории городского поселения Инсар Инсарского муниципального района Республики Мордовии» следующее изменение:</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 адрес: Республика Мордовия, Инсарский район, г.Инсар, ул. Московская, д.19б заменить на адрес: Республика Мордовия, Инсарский район, г.Инсар, ул. Московская, д.17А;</w:t>
      </w:r>
    </w:p>
    <w:p w:rsidR="00F44847" w:rsidRPr="00391B0B" w:rsidRDefault="00F44847" w:rsidP="00F44847">
      <w:pPr>
        <w:jc w:val="both"/>
        <w:rPr>
          <w:rFonts w:ascii="Times New Roman" w:eastAsia="Calibri" w:hAnsi="Times New Roman" w:cs="Times New Roman"/>
          <w:bCs/>
          <w:sz w:val="28"/>
          <w:szCs w:val="28"/>
          <w:lang w:eastAsia="en-US"/>
        </w:rPr>
      </w:pPr>
      <w:r w:rsidRPr="00391B0B">
        <w:rPr>
          <w:rFonts w:ascii="Times New Roman" w:hAnsi="Times New Roman" w:cs="Times New Roman"/>
          <w:bCs/>
          <w:sz w:val="28"/>
          <w:szCs w:val="28"/>
        </w:rPr>
        <w:t xml:space="preserve">    - дополнить адресом: Республика Мордовия, Инсарский район, г.Инсар, ул. Бибишева, д.17.</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2.  Контроль за исполнением настоящего постановления оставляю за собой. </w:t>
      </w:r>
    </w:p>
    <w:p w:rsidR="00F44847" w:rsidRDefault="00F44847" w:rsidP="00F44847">
      <w:pPr>
        <w:jc w:val="both"/>
        <w:rPr>
          <w:rFonts w:ascii="Times New Roman" w:hAnsi="Times New Roman" w:cs="Times New Roman"/>
          <w:bCs/>
          <w:sz w:val="28"/>
          <w:szCs w:val="28"/>
        </w:rPr>
      </w:pPr>
    </w:p>
    <w:p w:rsidR="00391B0B" w:rsidRDefault="00391B0B" w:rsidP="00F44847">
      <w:pPr>
        <w:jc w:val="both"/>
        <w:rPr>
          <w:rFonts w:ascii="Times New Roman" w:hAnsi="Times New Roman" w:cs="Times New Roman"/>
          <w:bCs/>
          <w:sz w:val="28"/>
          <w:szCs w:val="28"/>
        </w:rPr>
      </w:pPr>
    </w:p>
    <w:p w:rsidR="00391B0B" w:rsidRPr="00391B0B" w:rsidRDefault="00391B0B" w:rsidP="00F44847">
      <w:pPr>
        <w:jc w:val="both"/>
        <w:rPr>
          <w:rFonts w:ascii="Times New Roman" w:hAnsi="Times New Roman" w:cs="Times New Roman"/>
          <w:bCs/>
          <w:sz w:val="28"/>
          <w:szCs w:val="28"/>
        </w:rPr>
      </w:pP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Глава  администрации </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городского поселения Инсар </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Инсарского муниципального района</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Республики Мордовия                                                                Ю.Н.БУЛЫЧЕВ                         </w:t>
      </w:r>
    </w:p>
    <w:p w:rsidR="00F44847" w:rsidRPr="00391B0B" w:rsidRDefault="00F44847" w:rsidP="00F44847">
      <w:pPr>
        <w:jc w:val="both"/>
        <w:rPr>
          <w:rFonts w:ascii="Times New Roman" w:hAnsi="Times New Roman" w:cs="Times New Roman"/>
          <w:bCs/>
          <w:sz w:val="28"/>
          <w:szCs w:val="28"/>
        </w:rPr>
      </w:pP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391B0B" w:rsidRDefault="00391B0B"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
          <w:sz w:val="32"/>
          <w:szCs w:val="32"/>
        </w:rPr>
      </w:pPr>
      <w:r w:rsidRPr="00391B0B">
        <w:rPr>
          <w:rFonts w:ascii="Times New Roman" w:hAnsi="Times New Roman" w:cs="Times New Roman"/>
          <w:b/>
          <w:sz w:val="32"/>
          <w:szCs w:val="32"/>
        </w:rPr>
        <w:t>П О С Т А Н О В Л Е Н И Е</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 xml:space="preserve">от 03 марта  2020 г.                                                                                   № 22   </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г. Инсар</w:t>
      </w:r>
    </w:p>
    <w:p w:rsidR="00F44847" w:rsidRPr="00391B0B" w:rsidRDefault="00F44847" w:rsidP="00F44847">
      <w:pPr>
        <w:jc w:val="center"/>
        <w:rPr>
          <w:rFonts w:ascii="Times New Roman" w:hAnsi="Times New Roman" w:cs="Times New Roman"/>
          <w:b/>
          <w:sz w:val="28"/>
          <w:szCs w:val="28"/>
        </w:rPr>
      </w:pPr>
    </w:p>
    <w:p w:rsidR="00F44847" w:rsidRPr="00391B0B" w:rsidRDefault="00F44847" w:rsidP="00F44847">
      <w:pPr>
        <w:jc w:val="center"/>
        <w:rPr>
          <w:rFonts w:ascii="Times New Roman" w:hAnsi="Times New Roman" w:cs="Times New Roman"/>
          <w:b/>
          <w:bCs/>
          <w:color w:val="000000"/>
          <w:sz w:val="28"/>
          <w:szCs w:val="28"/>
        </w:rPr>
      </w:pPr>
      <w:r w:rsidRPr="00391B0B">
        <w:rPr>
          <w:rFonts w:ascii="Times New Roman" w:hAnsi="Times New Roman" w:cs="Times New Roman"/>
          <w:b/>
          <w:bCs/>
          <w:color w:val="000000"/>
          <w:sz w:val="28"/>
          <w:szCs w:val="28"/>
        </w:rPr>
        <w:t xml:space="preserve"> О внесении изменений в Постановление администрации городского поселения Инсар от 15.08.2017 года № 162 « Об утверждении общественной комиссии 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w:t>
      </w:r>
    </w:p>
    <w:p w:rsidR="00F44847" w:rsidRPr="00391B0B" w:rsidRDefault="00F44847" w:rsidP="00F44847">
      <w:pPr>
        <w:jc w:val="both"/>
        <w:rPr>
          <w:rFonts w:ascii="Times New Roman" w:hAnsi="Times New Roman" w:cs="Times New Roman"/>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       В соответствии с Федеральным законом от 06.10.2003 г. №131-ФЗ «Об общих принципах организации местного самоуправления в РФ»,  Постановлением Правительства Российской Федерации от 10.02.2017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и Уставом городского поселения Инсар Инсарского муниципального района Республики Мордовия</w:t>
      </w:r>
    </w:p>
    <w:p w:rsidR="00F44847" w:rsidRPr="00391B0B" w:rsidRDefault="00F44847" w:rsidP="00F44847">
      <w:pPr>
        <w:ind w:firstLine="360"/>
        <w:jc w:val="both"/>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Администрация городского поселения Инсар ПОСТАНОВЛЯЕТ:</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          </w:t>
      </w:r>
    </w:p>
    <w:p w:rsidR="00F44847" w:rsidRPr="00391B0B" w:rsidRDefault="00F44847" w:rsidP="00F44847">
      <w:pPr>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 xml:space="preserve">      1. Внести в Постановление администрации городского поселения Инсар от 15.08.2017 года № 162 «Об утверждении общественной комиссии 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 следующие изменения:</w:t>
      </w:r>
    </w:p>
    <w:p w:rsidR="00F44847" w:rsidRPr="00391B0B" w:rsidRDefault="00F44847" w:rsidP="00F44847">
      <w:pPr>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 xml:space="preserve">      Приложение 2 изложить в новой редакции ( Прилагается).</w:t>
      </w:r>
    </w:p>
    <w:p w:rsidR="00F44847" w:rsidRPr="00391B0B" w:rsidRDefault="00F44847" w:rsidP="00F44847">
      <w:pPr>
        <w:pStyle w:val="ConsPlusNormal"/>
        <w:widowControl/>
        <w:ind w:firstLine="0"/>
        <w:jc w:val="both"/>
        <w:rPr>
          <w:rFonts w:ascii="Times New Roman" w:hAnsi="Times New Roman" w:cs="Times New Roman"/>
          <w:sz w:val="28"/>
          <w:szCs w:val="28"/>
        </w:rPr>
      </w:pPr>
      <w:r w:rsidRPr="00391B0B">
        <w:rPr>
          <w:rFonts w:ascii="Times New Roman" w:hAnsi="Times New Roman" w:cs="Times New Roman"/>
          <w:sz w:val="28"/>
          <w:szCs w:val="28"/>
        </w:rPr>
        <w:t xml:space="preserve">      2. Контроль  за исполнением настоящего постановления оставляю за собой.</w:t>
      </w:r>
    </w:p>
    <w:p w:rsidR="00F44847" w:rsidRPr="00391B0B" w:rsidRDefault="00F44847" w:rsidP="00F44847">
      <w:pPr>
        <w:pStyle w:val="ConsPlusNormal"/>
        <w:widowControl/>
        <w:ind w:firstLine="0"/>
        <w:jc w:val="both"/>
        <w:rPr>
          <w:rFonts w:ascii="Times New Roman" w:hAnsi="Times New Roman" w:cs="Times New Roman"/>
          <w:sz w:val="28"/>
          <w:szCs w:val="28"/>
        </w:rPr>
      </w:pPr>
    </w:p>
    <w:p w:rsidR="00F44847" w:rsidRPr="00391B0B" w:rsidRDefault="00F44847" w:rsidP="00F44847">
      <w:pPr>
        <w:pStyle w:val="13"/>
        <w:tabs>
          <w:tab w:val="left" w:pos="284"/>
        </w:tabs>
        <w:jc w:val="both"/>
        <w:rPr>
          <w:sz w:val="28"/>
          <w:szCs w:val="28"/>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городского поселения Инсар                                                         </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r w:rsidRPr="00391B0B">
        <w:rPr>
          <w:rFonts w:ascii="Times New Roman" w:hAnsi="Times New Roman" w:cs="Times New Roman"/>
          <w:b/>
          <w:sz w:val="28"/>
          <w:szCs w:val="28"/>
        </w:rPr>
        <w:t xml:space="preserve"> </w:t>
      </w: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right"/>
        <w:rPr>
          <w:rFonts w:ascii="Times New Roman" w:hAnsi="Times New Roman" w:cs="Times New Roman"/>
          <w:sz w:val="28"/>
          <w:szCs w:val="28"/>
        </w:rPr>
      </w:pPr>
    </w:p>
    <w:p w:rsidR="00F44847" w:rsidRPr="00391B0B" w:rsidRDefault="00F44847" w:rsidP="00F44847">
      <w:pPr>
        <w:jc w:val="right"/>
        <w:rPr>
          <w:rFonts w:ascii="Times New Roman" w:hAnsi="Times New Roman" w:cs="Times New Roman"/>
          <w:sz w:val="28"/>
          <w:szCs w:val="28"/>
        </w:rPr>
      </w:pPr>
    </w:p>
    <w:p w:rsidR="00F44847" w:rsidRPr="00391B0B" w:rsidRDefault="00F44847" w:rsidP="00F44847">
      <w:pPr>
        <w:jc w:val="right"/>
        <w:rPr>
          <w:rFonts w:ascii="Times New Roman" w:hAnsi="Times New Roman" w:cs="Times New Roman"/>
          <w:sz w:val="28"/>
          <w:szCs w:val="28"/>
        </w:rPr>
      </w:pPr>
    </w:p>
    <w:p w:rsidR="00391B0B" w:rsidRDefault="00391B0B" w:rsidP="00F44847">
      <w:pPr>
        <w:jc w:val="right"/>
        <w:rPr>
          <w:rFonts w:ascii="Times New Roman" w:hAnsi="Times New Roman" w:cs="Times New Roman"/>
          <w:sz w:val="24"/>
          <w:szCs w:val="24"/>
        </w:rPr>
      </w:pPr>
    </w:p>
    <w:p w:rsidR="00391B0B" w:rsidRDefault="00391B0B" w:rsidP="00F44847">
      <w:pPr>
        <w:jc w:val="right"/>
        <w:rPr>
          <w:rFonts w:ascii="Times New Roman" w:hAnsi="Times New Roman" w:cs="Times New Roman"/>
          <w:sz w:val="24"/>
          <w:szCs w:val="24"/>
        </w:rPr>
      </w:pPr>
    </w:p>
    <w:p w:rsidR="00391B0B" w:rsidRDefault="00391B0B" w:rsidP="00F44847">
      <w:pPr>
        <w:jc w:val="right"/>
        <w:rPr>
          <w:rFonts w:ascii="Times New Roman" w:hAnsi="Times New Roman" w:cs="Times New Roman"/>
          <w:sz w:val="24"/>
          <w:szCs w:val="24"/>
        </w:rPr>
      </w:pPr>
    </w:p>
    <w:p w:rsidR="00F44847" w:rsidRPr="00391B0B" w:rsidRDefault="00F44847" w:rsidP="00F44847">
      <w:pPr>
        <w:jc w:val="right"/>
        <w:rPr>
          <w:rFonts w:ascii="Times New Roman" w:hAnsi="Times New Roman" w:cs="Times New Roman"/>
          <w:sz w:val="24"/>
          <w:szCs w:val="24"/>
        </w:rPr>
      </w:pPr>
      <w:r w:rsidRPr="00391B0B">
        <w:rPr>
          <w:rFonts w:ascii="Times New Roman" w:hAnsi="Times New Roman" w:cs="Times New Roman"/>
          <w:sz w:val="24"/>
          <w:szCs w:val="24"/>
        </w:rPr>
        <w:t xml:space="preserve">Приложение 1  </w:t>
      </w:r>
    </w:p>
    <w:p w:rsidR="00F44847" w:rsidRPr="00391B0B" w:rsidRDefault="00F44847" w:rsidP="00F44847">
      <w:pPr>
        <w:jc w:val="center"/>
        <w:rPr>
          <w:rFonts w:ascii="Times New Roman" w:hAnsi="Times New Roman" w:cs="Times New Roman"/>
          <w:sz w:val="24"/>
          <w:szCs w:val="24"/>
        </w:rPr>
      </w:pPr>
      <w:r w:rsidRPr="00391B0B">
        <w:rPr>
          <w:rFonts w:ascii="Times New Roman" w:hAnsi="Times New Roman" w:cs="Times New Roman"/>
          <w:sz w:val="24"/>
          <w:szCs w:val="24"/>
        </w:rPr>
        <w:t xml:space="preserve">                                                        </w:t>
      </w:r>
      <w:r w:rsidR="00391B0B">
        <w:rPr>
          <w:rFonts w:ascii="Times New Roman" w:hAnsi="Times New Roman" w:cs="Times New Roman"/>
          <w:sz w:val="24"/>
          <w:szCs w:val="24"/>
        </w:rPr>
        <w:t xml:space="preserve">                              </w:t>
      </w:r>
      <w:r w:rsidRPr="00391B0B">
        <w:rPr>
          <w:rFonts w:ascii="Times New Roman" w:hAnsi="Times New Roman" w:cs="Times New Roman"/>
          <w:sz w:val="24"/>
          <w:szCs w:val="24"/>
        </w:rPr>
        <w:t>к постановлению администрации городского</w:t>
      </w:r>
    </w:p>
    <w:p w:rsidR="00F44847" w:rsidRPr="00391B0B" w:rsidRDefault="00F44847" w:rsidP="00F44847">
      <w:pPr>
        <w:jc w:val="right"/>
        <w:rPr>
          <w:rFonts w:ascii="Times New Roman" w:hAnsi="Times New Roman" w:cs="Times New Roman"/>
          <w:sz w:val="24"/>
          <w:szCs w:val="24"/>
        </w:rPr>
      </w:pPr>
      <w:r w:rsidRPr="00391B0B">
        <w:rPr>
          <w:rFonts w:ascii="Times New Roman" w:hAnsi="Times New Roman" w:cs="Times New Roman"/>
          <w:sz w:val="24"/>
          <w:szCs w:val="24"/>
        </w:rPr>
        <w:t xml:space="preserve">поселения Инсар Инсарского муниципального </w:t>
      </w:r>
    </w:p>
    <w:p w:rsidR="00F44847" w:rsidRPr="00391B0B" w:rsidRDefault="00F44847" w:rsidP="00F44847">
      <w:pPr>
        <w:jc w:val="right"/>
        <w:rPr>
          <w:rFonts w:ascii="Times New Roman" w:hAnsi="Times New Roman" w:cs="Times New Roman"/>
          <w:sz w:val="24"/>
          <w:szCs w:val="24"/>
        </w:rPr>
      </w:pPr>
      <w:r w:rsidRPr="00391B0B">
        <w:rPr>
          <w:rFonts w:ascii="Times New Roman" w:hAnsi="Times New Roman" w:cs="Times New Roman"/>
          <w:sz w:val="24"/>
          <w:szCs w:val="24"/>
        </w:rPr>
        <w:t xml:space="preserve">района Республики Мордовия </w:t>
      </w:r>
    </w:p>
    <w:p w:rsidR="00F44847" w:rsidRPr="00391B0B" w:rsidRDefault="00F44847" w:rsidP="00F44847">
      <w:pPr>
        <w:jc w:val="right"/>
        <w:rPr>
          <w:rFonts w:ascii="Times New Roman" w:hAnsi="Times New Roman" w:cs="Times New Roman"/>
          <w:sz w:val="24"/>
          <w:szCs w:val="24"/>
        </w:rPr>
      </w:pPr>
      <w:r w:rsidRPr="00391B0B">
        <w:rPr>
          <w:rFonts w:ascii="Times New Roman" w:hAnsi="Times New Roman" w:cs="Times New Roman"/>
          <w:sz w:val="24"/>
          <w:szCs w:val="24"/>
        </w:rPr>
        <w:t xml:space="preserve">от 03 марта 2020 года № 22  </w:t>
      </w:r>
    </w:p>
    <w:p w:rsidR="00F44847" w:rsidRPr="00391B0B" w:rsidRDefault="00F44847" w:rsidP="00F44847">
      <w:pPr>
        <w:jc w:val="right"/>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Состав</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 xml:space="preserve">общественной комиссии </w:t>
      </w:r>
      <w:r w:rsidRPr="00391B0B">
        <w:rPr>
          <w:rFonts w:ascii="Times New Roman" w:hAnsi="Times New Roman" w:cs="Times New Roman"/>
          <w:bCs/>
          <w:color w:val="000000"/>
          <w:sz w:val="28"/>
          <w:szCs w:val="28"/>
        </w:rPr>
        <w:t>для проведения оценки, обсуждения проектов и предложений по благоустройству дворовых территорий и территорий общего пользования в городском поселении Инсар</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 xml:space="preserve"> </w:t>
      </w: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Председатель комиссии</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Булычев Юрий Николаевич - глава администрации городского поселения Инсар Инсарского муниципального района Республики Мордовия.</w:t>
      </w:r>
    </w:p>
    <w:p w:rsidR="00F44847" w:rsidRPr="00391B0B" w:rsidRDefault="00F44847" w:rsidP="00F44847">
      <w:pPr>
        <w:jc w:val="center"/>
        <w:rPr>
          <w:rFonts w:ascii="Times New Roman" w:hAnsi="Times New Roman" w:cs="Times New Roman"/>
          <w:bCs/>
          <w:sz w:val="28"/>
          <w:szCs w:val="28"/>
        </w:rPr>
      </w:pP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Заместитель  председателя  комиссии</w:t>
      </w:r>
    </w:p>
    <w:p w:rsidR="00F44847" w:rsidRPr="00391B0B" w:rsidRDefault="00F44847" w:rsidP="00F44847">
      <w:pPr>
        <w:jc w:val="both"/>
        <w:rPr>
          <w:rFonts w:ascii="Times New Roman" w:hAnsi="Times New Roman" w:cs="Times New Roman"/>
          <w:bCs/>
          <w:sz w:val="28"/>
          <w:szCs w:val="28"/>
        </w:rPr>
      </w:pPr>
      <w:r w:rsidRPr="00391B0B">
        <w:rPr>
          <w:rFonts w:ascii="Times New Roman" w:hAnsi="Times New Roman" w:cs="Times New Roman"/>
          <w:bCs/>
          <w:sz w:val="28"/>
          <w:szCs w:val="28"/>
        </w:rPr>
        <w:t xml:space="preserve">        Синичкин Сергей Александрович - заместитель главы администрации городского поселения Инсар по вопросам ЖКХ.</w:t>
      </w:r>
    </w:p>
    <w:p w:rsidR="00F44847" w:rsidRPr="00391B0B" w:rsidRDefault="00F44847" w:rsidP="00F44847">
      <w:pPr>
        <w:jc w:val="both"/>
        <w:rPr>
          <w:rFonts w:ascii="Times New Roman" w:hAnsi="Times New Roman" w:cs="Times New Roman"/>
          <w:bCs/>
          <w:sz w:val="28"/>
          <w:szCs w:val="28"/>
        </w:rPr>
      </w:pP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Секретарь комиссии</w:t>
      </w:r>
    </w:p>
    <w:p w:rsidR="00F44847" w:rsidRPr="00391B0B" w:rsidRDefault="00F44847" w:rsidP="00F44847">
      <w:pPr>
        <w:jc w:val="both"/>
        <w:rPr>
          <w:rFonts w:ascii="Times New Roman" w:hAnsi="Times New Roman" w:cs="Times New Roman"/>
          <w:sz w:val="28"/>
          <w:szCs w:val="28"/>
          <w:lang w:eastAsia="en-US"/>
        </w:rPr>
      </w:pPr>
      <w:r w:rsidRPr="00391B0B">
        <w:rPr>
          <w:rFonts w:ascii="Times New Roman" w:hAnsi="Times New Roman" w:cs="Times New Roman"/>
          <w:sz w:val="28"/>
          <w:szCs w:val="28"/>
          <w:lang w:eastAsia="en-US"/>
        </w:rPr>
        <w:t xml:space="preserve">        Акимов Александр Васильевич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Республики Мордовия (по согласованию).</w:t>
      </w:r>
    </w:p>
    <w:p w:rsidR="00F44847" w:rsidRPr="00391B0B" w:rsidRDefault="00F44847" w:rsidP="00F44847">
      <w:pPr>
        <w:jc w:val="center"/>
        <w:rPr>
          <w:rFonts w:ascii="Times New Roman" w:hAnsi="Times New Roman" w:cs="Times New Roman"/>
          <w:sz w:val="28"/>
          <w:szCs w:val="28"/>
          <w:lang w:eastAsia="en-US"/>
        </w:rPr>
      </w:pPr>
      <w:r w:rsidRPr="00391B0B">
        <w:rPr>
          <w:rFonts w:ascii="Times New Roman" w:hAnsi="Times New Roman" w:cs="Times New Roman"/>
          <w:sz w:val="28"/>
          <w:szCs w:val="28"/>
          <w:lang w:eastAsia="en-US"/>
        </w:rPr>
        <w:t>Члены комиссии:</w:t>
      </w:r>
    </w:p>
    <w:p w:rsidR="00F44847" w:rsidRPr="00391B0B" w:rsidRDefault="00F44847" w:rsidP="00F44847">
      <w:pPr>
        <w:pStyle w:val="af6"/>
        <w:widowControl/>
        <w:numPr>
          <w:ilvl w:val="0"/>
          <w:numId w:val="34"/>
        </w:numPr>
        <w:suppressAutoHyphens/>
        <w:autoSpaceDE/>
        <w:autoSpaceDN/>
        <w:jc w:val="both"/>
        <w:rPr>
          <w:rFonts w:ascii="Times New Roman" w:hAnsi="Times New Roman" w:cs="Times New Roman"/>
          <w:sz w:val="28"/>
          <w:szCs w:val="28"/>
        </w:rPr>
      </w:pPr>
      <w:r w:rsidRPr="00391B0B">
        <w:rPr>
          <w:rFonts w:ascii="Times New Roman" w:hAnsi="Times New Roman" w:cs="Times New Roman"/>
          <w:sz w:val="28"/>
          <w:szCs w:val="28"/>
        </w:rPr>
        <w:t xml:space="preserve"> Парамонова Ирина Николаевна – Директор МБУДО «Инсарский районный Дом творчества», депутат Совета депутатов городского поселения Инсар (по согласованию).</w:t>
      </w:r>
    </w:p>
    <w:p w:rsidR="00F44847" w:rsidRPr="00391B0B" w:rsidRDefault="00F44847" w:rsidP="00F44847">
      <w:pPr>
        <w:pStyle w:val="ConsPlusNormal"/>
        <w:widowControl/>
        <w:numPr>
          <w:ilvl w:val="0"/>
          <w:numId w:val="34"/>
        </w:numPr>
        <w:adjustRightInd/>
        <w:jc w:val="both"/>
        <w:rPr>
          <w:rFonts w:ascii="Times New Roman" w:hAnsi="Times New Roman" w:cs="Times New Roman"/>
          <w:bCs/>
          <w:color w:val="000000"/>
          <w:sz w:val="28"/>
          <w:szCs w:val="28"/>
        </w:rPr>
      </w:pPr>
      <w:r w:rsidRPr="00391B0B">
        <w:rPr>
          <w:rFonts w:ascii="Times New Roman" w:hAnsi="Times New Roman" w:cs="Times New Roman"/>
          <w:sz w:val="28"/>
          <w:szCs w:val="28"/>
          <w:lang w:eastAsia="en-US"/>
        </w:rPr>
        <w:t xml:space="preserve"> </w:t>
      </w:r>
      <w:r w:rsidRPr="00391B0B">
        <w:rPr>
          <w:rFonts w:ascii="Times New Roman" w:hAnsi="Times New Roman" w:cs="Times New Roman"/>
          <w:sz w:val="28"/>
          <w:szCs w:val="28"/>
        </w:rPr>
        <w:t xml:space="preserve">Ладанова Мария Петровна - руководитель исполкома Инсарского МО местного отделения ВПП «ЕДИНАЯ РОССИЯ» </w:t>
      </w:r>
      <w:r w:rsidRPr="00391B0B">
        <w:rPr>
          <w:rFonts w:ascii="Times New Roman" w:hAnsi="Times New Roman" w:cs="Times New Roman"/>
          <w:sz w:val="28"/>
          <w:szCs w:val="28"/>
          <w:lang w:eastAsia="en-US"/>
        </w:rPr>
        <w:t>(по согласованию).</w:t>
      </w:r>
    </w:p>
    <w:p w:rsidR="00F44847" w:rsidRPr="00391B0B" w:rsidRDefault="00F44847" w:rsidP="00F44847">
      <w:pPr>
        <w:pStyle w:val="ConsPlusNormal"/>
        <w:widowControl/>
        <w:numPr>
          <w:ilvl w:val="0"/>
          <w:numId w:val="34"/>
        </w:numPr>
        <w:adjustRightInd/>
        <w:jc w:val="both"/>
        <w:rPr>
          <w:rFonts w:ascii="Times New Roman" w:hAnsi="Times New Roman" w:cs="Times New Roman"/>
          <w:bCs/>
          <w:color w:val="000000"/>
          <w:sz w:val="28"/>
          <w:szCs w:val="28"/>
        </w:rPr>
      </w:pPr>
      <w:r w:rsidRPr="00391B0B">
        <w:rPr>
          <w:rFonts w:ascii="Times New Roman" w:hAnsi="Times New Roman" w:cs="Times New Roman"/>
          <w:sz w:val="28"/>
          <w:szCs w:val="28"/>
          <w:lang w:eastAsia="en-US"/>
        </w:rPr>
        <w:t xml:space="preserve"> Евстифейкин Виктор Степанович – активист регионального отделения «Общероссийский Народный Фронт в Республики Мордовия» (по согласованию).</w:t>
      </w:r>
    </w:p>
    <w:p w:rsidR="00F44847" w:rsidRPr="00391B0B" w:rsidRDefault="00F44847" w:rsidP="00F44847">
      <w:pPr>
        <w:pStyle w:val="af6"/>
        <w:widowControl/>
        <w:numPr>
          <w:ilvl w:val="0"/>
          <w:numId w:val="34"/>
        </w:numPr>
        <w:suppressAutoHyphens/>
        <w:autoSpaceDE/>
        <w:autoSpaceDN/>
        <w:jc w:val="both"/>
        <w:rPr>
          <w:rFonts w:ascii="Times New Roman" w:hAnsi="Times New Roman" w:cs="Times New Roman"/>
          <w:sz w:val="28"/>
          <w:szCs w:val="28"/>
        </w:rPr>
      </w:pPr>
      <w:r w:rsidRPr="00391B0B">
        <w:rPr>
          <w:rFonts w:ascii="Times New Roman" w:hAnsi="Times New Roman" w:cs="Times New Roman"/>
          <w:sz w:val="28"/>
          <w:szCs w:val="28"/>
        </w:rPr>
        <w:t xml:space="preserve"> </w:t>
      </w:r>
      <w:r w:rsidRPr="00391B0B">
        <w:rPr>
          <w:rFonts w:ascii="Times New Roman" w:hAnsi="Times New Roman" w:cs="Times New Roman"/>
          <w:sz w:val="28"/>
          <w:szCs w:val="28"/>
          <w:lang w:eastAsia="en-US"/>
        </w:rPr>
        <w:t xml:space="preserve">Шамонин Владимир Алексеевич – </w:t>
      </w:r>
      <w:r w:rsidRPr="00391B0B">
        <w:rPr>
          <w:rFonts w:ascii="Times New Roman" w:hAnsi="Times New Roman" w:cs="Times New Roman"/>
          <w:sz w:val="28"/>
          <w:szCs w:val="28"/>
        </w:rPr>
        <w:t>председатель Совета ветеранов Инсарского муниципального района Республики Мордовия.</w:t>
      </w:r>
      <w:r w:rsidRPr="00391B0B">
        <w:rPr>
          <w:rFonts w:ascii="Times New Roman" w:hAnsi="Times New Roman" w:cs="Times New Roman"/>
          <w:sz w:val="28"/>
          <w:szCs w:val="28"/>
          <w:lang w:eastAsia="en-US"/>
        </w:rPr>
        <w:t xml:space="preserve"> Председатель Инсарской районной организации МРОООО ВОИ </w:t>
      </w:r>
      <w:r w:rsidRPr="00391B0B">
        <w:rPr>
          <w:rFonts w:ascii="Times New Roman" w:hAnsi="Times New Roman" w:cs="Times New Roman"/>
          <w:sz w:val="28"/>
          <w:szCs w:val="28"/>
        </w:rPr>
        <w:t>(по согласованию).</w:t>
      </w:r>
    </w:p>
    <w:p w:rsidR="00F44847" w:rsidRPr="00391B0B" w:rsidRDefault="00F44847" w:rsidP="00F44847">
      <w:pPr>
        <w:pStyle w:val="af6"/>
        <w:widowControl/>
        <w:numPr>
          <w:ilvl w:val="0"/>
          <w:numId w:val="34"/>
        </w:numPr>
        <w:suppressAutoHyphens/>
        <w:autoSpaceDE/>
        <w:autoSpaceDN/>
        <w:jc w:val="both"/>
        <w:rPr>
          <w:rFonts w:ascii="Times New Roman" w:hAnsi="Times New Roman" w:cs="Times New Roman"/>
          <w:sz w:val="28"/>
          <w:szCs w:val="28"/>
        </w:rPr>
      </w:pPr>
      <w:r w:rsidRPr="00391B0B">
        <w:rPr>
          <w:rFonts w:ascii="Times New Roman" w:hAnsi="Times New Roman" w:cs="Times New Roman"/>
          <w:sz w:val="28"/>
          <w:szCs w:val="28"/>
        </w:rPr>
        <w:t>Кулясов Михаил Петрович – главный редактор АНО «Редакция газеты «Инсарский вестник» (по согласованию).</w:t>
      </w:r>
    </w:p>
    <w:p w:rsidR="00F44847" w:rsidRPr="00391B0B" w:rsidRDefault="00F44847" w:rsidP="00F44847">
      <w:pPr>
        <w:pStyle w:val="af6"/>
        <w:widowControl/>
        <w:numPr>
          <w:ilvl w:val="0"/>
          <w:numId w:val="34"/>
        </w:numPr>
        <w:suppressAutoHyphens/>
        <w:autoSpaceDE/>
        <w:autoSpaceDN/>
        <w:jc w:val="both"/>
        <w:rPr>
          <w:rFonts w:ascii="Times New Roman" w:hAnsi="Times New Roman" w:cs="Times New Roman"/>
          <w:sz w:val="28"/>
          <w:szCs w:val="28"/>
        </w:rPr>
      </w:pPr>
      <w:r w:rsidRPr="00391B0B">
        <w:rPr>
          <w:rFonts w:ascii="Times New Roman" w:hAnsi="Times New Roman" w:cs="Times New Roman"/>
          <w:sz w:val="28"/>
          <w:szCs w:val="28"/>
        </w:rPr>
        <w:t>Харлашкин Василий Васильевич - директор управляющей организации ООО  «Простор» (по согласованию).</w:t>
      </w:r>
    </w:p>
    <w:p w:rsidR="00F44847" w:rsidRPr="00391B0B" w:rsidRDefault="00F44847" w:rsidP="00F44847">
      <w:pPr>
        <w:pStyle w:val="ConsPlusNormal"/>
        <w:widowControl/>
        <w:numPr>
          <w:ilvl w:val="0"/>
          <w:numId w:val="34"/>
        </w:numPr>
        <w:adjustRightInd/>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 xml:space="preserve">Игошин Павел Александрович – начальник Инсарской пожарно-спасательной части №15 ФГКУ 1-ый отряд ФПС по Республике Мордовия </w:t>
      </w:r>
      <w:r w:rsidRPr="00391B0B">
        <w:rPr>
          <w:rFonts w:ascii="Times New Roman" w:hAnsi="Times New Roman" w:cs="Times New Roman"/>
          <w:sz w:val="28"/>
          <w:szCs w:val="28"/>
        </w:rPr>
        <w:t>(по согласованию)</w:t>
      </w:r>
      <w:r w:rsidRPr="00391B0B">
        <w:rPr>
          <w:rFonts w:ascii="Times New Roman" w:hAnsi="Times New Roman" w:cs="Times New Roman"/>
          <w:bCs/>
          <w:color w:val="000000"/>
          <w:sz w:val="28"/>
          <w:szCs w:val="28"/>
        </w:rPr>
        <w:t>.</w:t>
      </w:r>
    </w:p>
    <w:p w:rsidR="00F44847" w:rsidRPr="00391B0B" w:rsidRDefault="00F44847" w:rsidP="00F44847">
      <w:pPr>
        <w:pStyle w:val="ConsPlusNormal"/>
        <w:widowControl/>
        <w:numPr>
          <w:ilvl w:val="0"/>
          <w:numId w:val="34"/>
        </w:numPr>
        <w:adjustRightInd/>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 xml:space="preserve">Лысов Дмитрий Александрович - начальник ОГИБДД ММО МВД России «Ковылкинский» </w:t>
      </w:r>
      <w:r w:rsidRPr="00391B0B">
        <w:rPr>
          <w:rFonts w:ascii="Times New Roman" w:hAnsi="Times New Roman" w:cs="Times New Roman"/>
          <w:sz w:val="28"/>
          <w:szCs w:val="28"/>
        </w:rPr>
        <w:t>(по согласованию)</w:t>
      </w:r>
      <w:r w:rsidRPr="00391B0B">
        <w:rPr>
          <w:rFonts w:ascii="Times New Roman" w:hAnsi="Times New Roman" w:cs="Times New Roman"/>
          <w:bCs/>
          <w:color w:val="000000"/>
          <w:sz w:val="28"/>
          <w:szCs w:val="28"/>
        </w:rPr>
        <w:t>.</w:t>
      </w:r>
    </w:p>
    <w:p w:rsidR="00F44847" w:rsidRPr="00391B0B" w:rsidRDefault="00F44847" w:rsidP="00F44847">
      <w:pPr>
        <w:rPr>
          <w:rFonts w:ascii="Times New Roman" w:hAnsi="Times New Roman" w:cs="Times New Roman"/>
        </w:rPr>
      </w:pPr>
    </w:p>
    <w:p w:rsidR="00F44847" w:rsidRPr="00391B0B" w:rsidRDefault="00F44847">
      <w:pPr>
        <w:jc w:val="both"/>
        <w:rPr>
          <w:rFonts w:ascii="Times New Roman" w:hAnsi="Times New Roman" w:cs="Times New Roman"/>
          <w:b/>
          <w:color w:val="000000"/>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
          <w:sz w:val="32"/>
          <w:szCs w:val="32"/>
        </w:rPr>
      </w:pPr>
      <w:r w:rsidRPr="00391B0B">
        <w:rPr>
          <w:rFonts w:ascii="Times New Roman" w:hAnsi="Times New Roman" w:cs="Times New Roman"/>
          <w:b/>
          <w:sz w:val="32"/>
          <w:szCs w:val="32"/>
        </w:rPr>
        <w:t>П О С Т А Н О В Л Е Н И Е</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 xml:space="preserve">от 10 марта  2020 г.                                                                                   № 23   </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г. Инсар</w:t>
      </w:r>
    </w:p>
    <w:p w:rsidR="00F44847" w:rsidRPr="00391B0B" w:rsidRDefault="00F44847" w:rsidP="00F44847">
      <w:pPr>
        <w:jc w:val="center"/>
        <w:rPr>
          <w:rFonts w:ascii="Times New Roman" w:hAnsi="Times New Roman" w:cs="Times New Roman"/>
          <w:b/>
          <w:sz w:val="28"/>
          <w:szCs w:val="28"/>
        </w:rPr>
      </w:pPr>
    </w:p>
    <w:p w:rsidR="00F44847" w:rsidRPr="00391B0B" w:rsidRDefault="00F44847" w:rsidP="00F44847">
      <w:pPr>
        <w:jc w:val="center"/>
        <w:rPr>
          <w:rFonts w:ascii="Times New Roman" w:hAnsi="Times New Roman" w:cs="Times New Roman"/>
          <w:b/>
          <w:bCs/>
          <w:color w:val="000000"/>
          <w:sz w:val="28"/>
          <w:szCs w:val="28"/>
        </w:rPr>
      </w:pPr>
      <w:r w:rsidRPr="00391B0B">
        <w:rPr>
          <w:rFonts w:ascii="Times New Roman" w:hAnsi="Times New Roman" w:cs="Times New Roman"/>
          <w:b/>
          <w:bCs/>
          <w:color w:val="000000"/>
          <w:sz w:val="28"/>
          <w:szCs w:val="28"/>
        </w:rPr>
        <w:t xml:space="preserve"> Об  утверждении перечня муниципального имущества для  предоставления субъектам  малого и  среднего предпринимательства</w:t>
      </w:r>
    </w:p>
    <w:p w:rsidR="00F44847" w:rsidRPr="00391B0B" w:rsidRDefault="00F44847" w:rsidP="00F44847">
      <w:pPr>
        <w:jc w:val="both"/>
        <w:rPr>
          <w:rFonts w:ascii="Times New Roman" w:hAnsi="Times New Roman" w:cs="Times New Roman"/>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              В соответствии с </w:t>
      </w:r>
      <w:hyperlink r:id="rId8" w:history="1">
        <w:r w:rsidRPr="00391B0B">
          <w:rPr>
            <w:rStyle w:val="afb"/>
            <w:rFonts w:ascii="Times New Roman" w:hAnsi="Times New Roman" w:cs="Times New Roman"/>
            <w:sz w:val="28"/>
            <w:szCs w:val="28"/>
          </w:rPr>
          <w:t>Федеральным законом</w:t>
        </w:r>
      </w:hyperlink>
      <w:r w:rsidRPr="00391B0B">
        <w:rPr>
          <w:rFonts w:ascii="Times New Roman" w:hAnsi="Times New Roman" w:cs="Times New Roman"/>
          <w:sz w:val="28"/>
          <w:szCs w:val="28"/>
        </w:rPr>
        <w:t xml:space="preserve"> от 24.07.2007г. № 209-ФЗ «О развитии малого и среднего предпринимательства в Российской Федерации», Решением Совета депутатов городского поселения Инсар  от 20.03.2017 г. № 5 « Об утверждении </w:t>
      </w:r>
      <w:r w:rsidRPr="00391B0B">
        <w:rPr>
          <w:rFonts w:ascii="Times New Roman" w:hAnsi="Times New Roman" w:cs="Times New Roman"/>
          <w:bCs/>
          <w:color w:val="26282F"/>
          <w:sz w:val="28"/>
          <w:szCs w:val="28"/>
        </w:rPr>
        <w:t xml:space="preserve">Правил формирования, ведения и обязательного опубликования перечня муниципального имущества городского поселения Инсар,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w:t>
      </w:r>
      <w:r w:rsidRPr="00391B0B">
        <w:rPr>
          <w:rFonts w:ascii="Times New Roman" w:hAnsi="Times New Roman" w:cs="Times New Roman"/>
          <w:sz w:val="28"/>
          <w:szCs w:val="28"/>
        </w:rPr>
        <w:t>от 24.07.2007г. № 209-ФЗ</w:t>
      </w:r>
      <w:r w:rsidRPr="00391B0B">
        <w:rPr>
          <w:rFonts w:ascii="Times New Roman" w:hAnsi="Times New Roman" w:cs="Times New Roman"/>
          <w:bCs/>
          <w:color w:val="26282F"/>
          <w:sz w:val="28"/>
          <w:szCs w:val="28"/>
        </w:rPr>
        <w:t xml:space="preserve"> «О развитии малого и среднего предпринимательства в Российской Федерации»</w:t>
      </w:r>
      <w:r w:rsidRPr="00391B0B">
        <w:rPr>
          <w:rFonts w:ascii="Times New Roman" w:hAnsi="Times New Roman" w:cs="Times New Roman"/>
          <w:sz w:val="28"/>
          <w:szCs w:val="28"/>
        </w:rPr>
        <w:t>, Уставом городского поселения Инсар Инсарского муниципального района Республики Мордовия</w:t>
      </w:r>
    </w:p>
    <w:p w:rsidR="00F44847" w:rsidRPr="00391B0B" w:rsidRDefault="00F44847" w:rsidP="00F44847">
      <w:pPr>
        <w:ind w:firstLine="360"/>
        <w:jc w:val="both"/>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Cs/>
          <w:sz w:val="28"/>
          <w:szCs w:val="28"/>
        </w:rPr>
      </w:pPr>
      <w:r w:rsidRPr="00391B0B">
        <w:rPr>
          <w:rFonts w:ascii="Times New Roman" w:hAnsi="Times New Roman" w:cs="Times New Roman"/>
          <w:bCs/>
          <w:sz w:val="28"/>
          <w:szCs w:val="28"/>
        </w:rPr>
        <w:t>Администрация городского поселения Инсар ПОСТАНОВЛЯЕТ:</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          </w:t>
      </w:r>
    </w:p>
    <w:p w:rsidR="00F44847" w:rsidRPr="00391B0B" w:rsidRDefault="00F44847" w:rsidP="00F44847">
      <w:pPr>
        <w:pStyle w:val="af6"/>
        <w:widowControl/>
        <w:numPr>
          <w:ilvl w:val="0"/>
          <w:numId w:val="35"/>
        </w:numPr>
        <w:suppressAutoHyphens/>
        <w:autoSpaceDE/>
        <w:autoSpaceDN/>
        <w:adjustRightInd/>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 xml:space="preserve">Утвердить  перечень муниципального имущества городского </w:t>
      </w:r>
    </w:p>
    <w:p w:rsidR="00F44847" w:rsidRPr="00391B0B" w:rsidRDefault="00F44847" w:rsidP="00F44847">
      <w:pPr>
        <w:jc w:val="both"/>
        <w:rPr>
          <w:rFonts w:ascii="Times New Roman" w:hAnsi="Times New Roman" w:cs="Times New Roman"/>
          <w:bCs/>
          <w:color w:val="000000"/>
          <w:sz w:val="28"/>
          <w:szCs w:val="28"/>
        </w:rPr>
      </w:pPr>
      <w:r w:rsidRPr="00391B0B">
        <w:rPr>
          <w:rFonts w:ascii="Times New Roman" w:hAnsi="Times New Roman" w:cs="Times New Roman"/>
          <w:bCs/>
          <w:color w:val="000000"/>
          <w:sz w:val="28"/>
          <w:szCs w:val="28"/>
        </w:rPr>
        <w:t>поселения Инсар,  предназначенного для передачи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согласно  приложению 1.</w:t>
      </w:r>
    </w:p>
    <w:p w:rsidR="00F44847" w:rsidRPr="00391B0B" w:rsidRDefault="00F44847" w:rsidP="00F44847">
      <w:pPr>
        <w:pStyle w:val="ConsPlusNormal"/>
        <w:widowControl/>
        <w:ind w:firstLine="0"/>
        <w:jc w:val="both"/>
        <w:rPr>
          <w:rFonts w:ascii="Times New Roman" w:hAnsi="Times New Roman" w:cs="Times New Roman"/>
          <w:sz w:val="28"/>
          <w:szCs w:val="28"/>
        </w:rPr>
      </w:pPr>
      <w:r w:rsidRPr="00391B0B">
        <w:rPr>
          <w:rFonts w:ascii="Times New Roman" w:hAnsi="Times New Roman" w:cs="Times New Roman"/>
          <w:sz w:val="28"/>
          <w:szCs w:val="28"/>
        </w:rPr>
        <w:t xml:space="preserve">      2. Контроль  за исполнением настоящего постановления оставляю за собой.</w:t>
      </w:r>
    </w:p>
    <w:p w:rsidR="00F44847" w:rsidRPr="00391B0B" w:rsidRDefault="00F44847" w:rsidP="00F44847">
      <w:pPr>
        <w:pStyle w:val="ConsPlusNormal"/>
        <w:widowControl/>
        <w:ind w:firstLine="0"/>
        <w:jc w:val="both"/>
        <w:rPr>
          <w:rFonts w:ascii="Times New Roman" w:hAnsi="Times New Roman" w:cs="Times New Roman"/>
          <w:sz w:val="28"/>
          <w:szCs w:val="28"/>
        </w:rPr>
      </w:pPr>
      <w:r w:rsidRPr="00391B0B">
        <w:rPr>
          <w:rFonts w:ascii="Times New Roman" w:hAnsi="Times New Roman" w:cs="Times New Roman"/>
          <w:sz w:val="28"/>
          <w:szCs w:val="28"/>
        </w:rPr>
        <w:t xml:space="preserve">      3.  Настоящее постановление  вступает в законную силу  со дня  его подписания и подлежит официальному  опубликованию и размещению на официальном сайте  городского поселения Инсар в сети «Интернет» по адресу:</w:t>
      </w:r>
      <w:hyperlink r:id="rId9" w:history="1">
        <w:r w:rsidRPr="00391B0B">
          <w:rPr>
            <w:rStyle w:val="ae"/>
            <w:rFonts w:ascii="Times New Roman" w:hAnsi="Times New Roman" w:cs="Times New Roman"/>
            <w:sz w:val="28"/>
            <w:szCs w:val="28"/>
          </w:rPr>
          <w:t>insar.e-mordovia.ru</w:t>
        </w:r>
      </w:hyperlink>
    </w:p>
    <w:p w:rsidR="00F44847" w:rsidRDefault="00F44847" w:rsidP="00F44847">
      <w:pPr>
        <w:pStyle w:val="13"/>
        <w:tabs>
          <w:tab w:val="left" w:pos="284"/>
        </w:tabs>
        <w:jc w:val="both"/>
        <w:rPr>
          <w:sz w:val="28"/>
          <w:szCs w:val="28"/>
        </w:rPr>
      </w:pPr>
    </w:p>
    <w:p w:rsidR="00391B0B" w:rsidRPr="00391B0B" w:rsidRDefault="00391B0B" w:rsidP="00F44847">
      <w:pPr>
        <w:pStyle w:val="13"/>
        <w:tabs>
          <w:tab w:val="left" w:pos="284"/>
        </w:tabs>
        <w:jc w:val="both"/>
        <w:rPr>
          <w:sz w:val="28"/>
          <w:szCs w:val="28"/>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городского поселения Инсар                                                         </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r w:rsidRPr="00391B0B">
        <w:rPr>
          <w:rFonts w:ascii="Times New Roman" w:hAnsi="Times New Roman" w:cs="Times New Roman"/>
          <w:b/>
          <w:sz w:val="28"/>
          <w:szCs w:val="28"/>
        </w:rPr>
        <w:t xml:space="preserve"> </w:t>
      </w: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F44847" w:rsidRPr="00391B0B" w:rsidRDefault="00F44847" w:rsidP="00F44847">
      <w:pPr>
        <w:jc w:val="both"/>
        <w:rPr>
          <w:rFonts w:ascii="Times New Roman" w:hAnsi="Times New Roman" w:cs="Times New Roman"/>
          <w:sz w:val="18"/>
          <w:szCs w:val="18"/>
        </w:rPr>
      </w:pPr>
    </w:p>
    <w:p w:rsidR="00391B0B" w:rsidRDefault="00391B0B" w:rsidP="00F44847">
      <w:pPr>
        <w:jc w:val="right"/>
        <w:rPr>
          <w:rFonts w:ascii="Times New Roman" w:hAnsi="Times New Roman" w:cs="Times New Roman"/>
          <w:sz w:val="24"/>
          <w:szCs w:val="24"/>
        </w:rPr>
      </w:pPr>
    </w:p>
    <w:p w:rsidR="00391B0B" w:rsidRDefault="00391B0B" w:rsidP="00F44847">
      <w:pPr>
        <w:jc w:val="right"/>
        <w:rPr>
          <w:rFonts w:ascii="Times New Roman" w:hAnsi="Times New Roman" w:cs="Times New Roman"/>
          <w:sz w:val="24"/>
          <w:szCs w:val="24"/>
        </w:rPr>
      </w:pPr>
    </w:p>
    <w:p w:rsidR="00391B0B" w:rsidRDefault="00391B0B" w:rsidP="00F44847">
      <w:pPr>
        <w:jc w:val="right"/>
        <w:rPr>
          <w:rFonts w:ascii="Times New Roman" w:hAnsi="Times New Roman" w:cs="Times New Roman"/>
          <w:sz w:val="24"/>
          <w:szCs w:val="24"/>
        </w:rPr>
      </w:pPr>
    </w:p>
    <w:p w:rsidR="00F44847" w:rsidRPr="00391B0B" w:rsidRDefault="00F44847" w:rsidP="00F44847">
      <w:pPr>
        <w:jc w:val="right"/>
        <w:rPr>
          <w:rFonts w:ascii="Times New Roman" w:hAnsi="Times New Roman" w:cs="Times New Roman"/>
          <w:sz w:val="24"/>
          <w:szCs w:val="24"/>
        </w:rPr>
      </w:pPr>
      <w:r w:rsidRPr="00391B0B">
        <w:rPr>
          <w:rFonts w:ascii="Times New Roman" w:hAnsi="Times New Roman" w:cs="Times New Roman"/>
          <w:sz w:val="24"/>
          <w:szCs w:val="24"/>
        </w:rPr>
        <w:t xml:space="preserve">Приложение 1  </w:t>
      </w:r>
    </w:p>
    <w:p w:rsidR="00F44847" w:rsidRPr="00391B0B" w:rsidRDefault="00F44847" w:rsidP="00391B0B">
      <w:pPr>
        <w:jc w:val="right"/>
        <w:rPr>
          <w:rFonts w:ascii="Times New Roman" w:hAnsi="Times New Roman" w:cs="Times New Roman"/>
          <w:sz w:val="24"/>
          <w:szCs w:val="24"/>
        </w:rPr>
      </w:pPr>
      <w:r w:rsidRPr="00391B0B">
        <w:rPr>
          <w:rFonts w:ascii="Times New Roman" w:hAnsi="Times New Roman" w:cs="Times New Roman"/>
          <w:sz w:val="24"/>
          <w:szCs w:val="24"/>
        </w:rPr>
        <w:t xml:space="preserve">                                                        к постановлению администрации городского</w:t>
      </w:r>
    </w:p>
    <w:p w:rsidR="00F44847" w:rsidRPr="00391B0B" w:rsidRDefault="00F44847" w:rsidP="00391B0B">
      <w:pPr>
        <w:jc w:val="right"/>
        <w:rPr>
          <w:rFonts w:ascii="Times New Roman" w:hAnsi="Times New Roman" w:cs="Times New Roman"/>
          <w:sz w:val="24"/>
          <w:szCs w:val="24"/>
        </w:rPr>
      </w:pPr>
      <w:r w:rsidRPr="00391B0B">
        <w:rPr>
          <w:rFonts w:ascii="Times New Roman" w:hAnsi="Times New Roman" w:cs="Times New Roman"/>
          <w:sz w:val="24"/>
          <w:szCs w:val="24"/>
        </w:rPr>
        <w:t xml:space="preserve">поселения Инсар Инсарского муниципального </w:t>
      </w:r>
    </w:p>
    <w:p w:rsidR="00F44847" w:rsidRPr="00391B0B" w:rsidRDefault="00F44847" w:rsidP="00391B0B">
      <w:pPr>
        <w:jc w:val="right"/>
        <w:rPr>
          <w:rFonts w:ascii="Times New Roman" w:hAnsi="Times New Roman" w:cs="Times New Roman"/>
          <w:sz w:val="24"/>
          <w:szCs w:val="24"/>
        </w:rPr>
      </w:pPr>
      <w:r w:rsidRPr="00391B0B">
        <w:rPr>
          <w:rFonts w:ascii="Times New Roman" w:hAnsi="Times New Roman" w:cs="Times New Roman"/>
          <w:sz w:val="24"/>
          <w:szCs w:val="24"/>
        </w:rPr>
        <w:t xml:space="preserve">района Республики Мордовия </w:t>
      </w:r>
    </w:p>
    <w:p w:rsidR="00F44847" w:rsidRPr="00391B0B" w:rsidRDefault="00F44847" w:rsidP="00391B0B">
      <w:pPr>
        <w:jc w:val="right"/>
        <w:rPr>
          <w:rFonts w:ascii="Times New Roman" w:hAnsi="Times New Roman" w:cs="Times New Roman"/>
          <w:sz w:val="24"/>
          <w:szCs w:val="24"/>
        </w:rPr>
      </w:pPr>
      <w:r w:rsidRPr="00391B0B">
        <w:rPr>
          <w:rFonts w:ascii="Times New Roman" w:hAnsi="Times New Roman" w:cs="Times New Roman"/>
          <w:sz w:val="24"/>
          <w:szCs w:val="24"/>
        </w:rPr>
        <w:t>от 10 марта 2020 года № 23</w:t>
      </w:r>
    </w:p>
    <w:p w:rsidR="00F44847" w:rsidRPr="00391B0B" w:rsidRDefault="00F44847" w:rsidP="00F44847">
      <w:pPr>
        <w:jc w:val="right"/>
        <w:rPr>
          <w:rFonts w:ascii="Times New Roman" w:hAnsi="Times New Roman" w:cs="Times New Roman"/>
          <w:sz w:val="28"/>
          <w:szCs w:val="28"/>
        </w:rPr>
      </w:pPr>
    </w:p>
    <w:p w:rsidR="00F44847" w:rsidRPr="00391B0B" w:rsidRDefault="00F44847" w:rsidP="00F44847">
      <w:pPr>
        <w:jc w:val="right"/>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ПЕРЕЧЕНЬ</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 xml:space="preserve"> муниципального имущества для  предоставления  субъектам  малого и среднего предпринимательства</w:t>
      </w:r>
    </w:p>
    <w:p w:rsidR="00F44847" w:rsidRPr="00391B0B" w:rsidRDefault="00F44847" w:rsidP="00F44847">
      <w:pPr>
        <w:jc w:val="center"/>
        <w:rPr>
          <w:rFonts w:ascii="Times New Roman" w:hAnsi="Times New Roman" w:cs="Times New Roman"/>
          <w:sz w:val="28"/>
          <w:szCs w:val="28"/>
        </w:rPr>
      </w:pPr>
    </w:p>
    <w:tbl>
      <w:tblPr>
        <w:tblStyle w:val="a9"/>
        <w:tblW w:w="9382" w:type="dxa"/>
        <w:tblLayout w:type="fixed"/>
        <w:tblLook w:val="04A0"/>
      </w:tblPr>
      <w:tblGrid>
        <w:gridCol w:w="594"/>
        <w:gridCol w:w="2282"/>
        <w:gridCol w:w="1965"/>
        <w:gridCol w:w="1646"/>
        <w:gridCol w:w="1331"/>
        <w:gridCol w:w="1564"/>
      </w:tblGrid>
      <w:tr w:rsidR="00F44847" w:rsidRPr="00391B0B" w:rsidTr="00391B0B">
        <w:tc>
          <w:tcPr>
            <w:tcW w:w="594"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 п/п</w:t>
            </w:r>
          </w:p>
        </w:tc>
        <w:tc>
          <w:tcPr>
            <w:tcW w:w="2282"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Правообладатель</w:t>
            </w:r>
          </w:p>
        </w:tc>
        <w:tc>
          <w:tcPr>
            <w:tcW w:w="1965"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Наименование имущества</w:t>
            </w:r>
          </w:p>
        </w:tc>
        <w:tc>
          <w:tcPr>
            <w:tcW w:w="1646"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адрес</w:t>
            </w:r>
          </w:p>
        </w:tc>
        <w:tc>
          <w:tcPr>
            <w:tcW w:w="1331"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площадь</w:t>
            </w:r>
          </w:p>
        </w:tc>
        <w:tc>
          <w:tcPr>
            <w:tcW w:w="1564"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назначение</w:t>
            </w:r>
          </w:p>
        </w:tc>
      </w:tr>
      <w:tr w:rsidR="00F44847" w:rsidRPr="00391B0B" w:rsidTr="00391B0B">
        <w:tc>
          <w:tcPr>
            <w:tcW w:w="594"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1</w:t>
            </w:r>
          </w:p>
        </w:tc>
        <w:tc>
          <w:tcPr>
            <w:tcW w:w="2282" w:type="dxa"/>
          </w:tcPr>
          <w:p w:rsidR="00F44847" w:rsidRPr="00391B0B" w:rsidRDefault="00F44847" w:rsidP="00391B0B">
            <w:pPr>
              <w:rPr>
                <w:rFonts w:ascii="Times New Roman" w:hAnsi="Times New Roman" w:cs="Times New Roman"/>
                <w:sz w:val="28"/>
                <w:szCs w:val="28"/>
              </w:rPr>
            </w:pPr>
            <w:r w:rsidRPr="00391B0B">
              <w:rPr>
                <w:rFonts w:ascii="Times New Roman" w:hAnsi="Times New Roman" w:cs="Times New Roman"/>
                <w:sz w:val="28"/>
                <w:szCs w:val="28"/>
              </w:rPr>
              <w:t>Муниципальное образование городское поселение Инсар</w:t>
            </w:r>
          </w:p>
        </w:tc>
        <w:tc>
          <w:tcPr>
            <w:tcW w:w="1965" w:type="dxa"/>
          </w:tcPr>
          <w:p w:rsidR="00F44847" w:rsidRPr="00391B0B" w:rsidRDefault="00F44847" w:rsidP="00391B0B">
            <w:pPr>
              <w:rPr>
                <w:rFonts w:ascii="Times New Roman" w:hAnsi="Times New Roman" w:cs="Times New Roman"/>
                <w:sz w:val="28"/>
                <w:szCs w:val="28"/>
              </w:rPr>
            </w:pPr>
            <w:r w:rsidRPr="00391B0B">
              <w:rPr>
                <w:rFonts w:ascii="Times New Roman" w:hAnsi="Times New Roman" w:cs="Times New Roman"/>
                <w:sz w:val="28"/>
                <w:szCs w:val="28"/>
              </w:rPr>
              <w:t>Помещение в МКД</w:t>
            </w:r>
          </w:p>
        </w:tc>
        <w:tc>
          <w:tcPr>
            <w:tcW w:w="1646"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г.Инсар, ул. Московская, д. 49</w:t>
            </w:r>
          </w:p>
        </w:tc>
        <w:tc>
          <w:tcPr>
            <w:tcW w:w="1331"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58,1</w:t>
            </w:r>
          </w:p>
        </w:tc>
        <w:tc>
          <w:tcPr>
            <w:tcW w:w="1564" w:type="dxa"/>
          </w:tcPr>
          <w:p w:rsidR="00F44847" w:rsidRPr="00391B0B" w:rsidRDefault="00F44847" w:rsidP="00391B0B">
            <w:pPr>
              <w:jc w:val="center"/>
              <w:rPr>
                <w:rFonts w:ascii="Times New Roman" w:hAnsi="Times New Roman" w:cs="Times New Roman"/>
                <w:sz w:val="28"/>
                <w:szCs w:val="28"/>
              </w:rPr>
            </w:pPr>
            <w:r w:rsidRPr="00391B0B">
              <w:rPr>
                <w:rFonts w:ascii="Times New Roman" w:hAnsi="Times New Roman" w:cs="Times New Roman"/>
                <w:sz w:val="28"/>
                <w:szCs w:val="28"/>
              </w:rPr>
              <w:t>нежилое</w:t>
            </w:r>
          </w:p>
        </w:tc>
      </w:tr>
    </w:tbl>
    <w:p w:rsidR="00F44847" w:rsidRPr="00391B0B" w:rsidRDefault="00F44847" w:rsidP="00F44847">
      <w:pPr>
        <w:jc w:val="center"/>
        <w:rPr>
          <w:rFonts w:ascii="Times New Roman" w:hAnsi="Times New Roman" w:cs="Times New Roman"/>
          <w:sz w:val="28"/>
          <w:szCs w:val="28"/>
        </w:rPr>
      </w:pPr>
    </w:p>
    <w:p w:rsidR="00F44847" w:rsidRPr="00391B0B" w:rsidRDefault="00F44847">
      <w:pPr>
        <w:jc w:val="both"/>
        <w:rPr>
          <w:rFonts w:ascii="Times New Roman" w:hAnsi="Times New Roman" w:cs="Times New Roman"/>
          <w:b/>
          <w:color w:val="000000"/>
          <w:sz w:val="28"/>
          <w:szCs w:val="28"/>
        </w:rPr>
      </w:pPr>
    </w:p>
    <w:p w:rsidR="00F44847" w:rsidRDefault="00F44847">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391B0B" w:rsidRPr="00391B0B" w:rsidRDefault="00391B0B">
      <w:pPr>
        <w:jc w:val="both"/>
        <w:rPr>
          <w:rFonts w:ascii="Times New Roman" w:hAnsi="Times New Roman" w:cs="Times New Roman"/>
          <w:b/>
          <w:color w:val="000000"/>
          <w:sz w:val="28"/>
          <w:szCs w:val="28"/>
        </w:rPr>
      </w:pPr>
    </w:p>
    <w:p w:rsidR="00F44847" w:rsidRPr="00391B0B" w:rsidRDefault="00F44847">
      <w:pPr>
        <w:jc w:val="both"/>
        <w:rPr>
          <w:rFonts w:ascii="Times New Roman" w:hAnsi="Times New Roman" w:cs="Times New Roman"/>
          <w:b/>
          <w:color w:val="000000"/>
          <w:sz w:val="28"/>
          <w:szCs w:val="28"/>
        </w:rPr>
      </w:pPr>
    </w:p>
    <w:p w:rsidR="00F44847" w:rsidRPr="00391B0B" w:rsidRDefault="00F44847">
      <w:pPr>
        <w:jc w:val="both"/>
        <w:rPr>
          <w:rFonts w:ascii="Times New Roman" w:hAnsi="Times New Roman" w:cs="Times New Roman"/>
          <w:b/>
          <w:color w:val="000000"/>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F44847" w:rsidRPr="00391B0B" w:rsidRDefault="00F44847" w:rsidP="00F44847">
      <w:pPr>
        <w:jc w:val="center"/>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b/>
          <w:sz w:val="32"/>
          <w:szCs w:val="32"/>
        </w:rPr>
      </w:pPr>
      <w:r w:rsidRPr="00391B0B">
        <w:rPr>
          <w:rFonts w:ascii="Times New Roman" w:hAnsi="Times New Roman" w:cs="Times New Roman"/>
          <w:b/>
          <w:sz w:val="32"/>
          <w:szCs w:val="32"/>
        </w:rPr>
        <w:t>П О С Т А Н О В Л Е Н И Е</w:t>
      </w:r>
    </w:p>
    <w:p w:rsidR="00F44847" w:rsidRPr="00391B0B" w:rsidRDefault="00F44847" w:rsidP="00F44847">
      <w:pPr>
        <w:rPr>
          <w:rFonts w:ascii="Times New Roman" w:hAnsi="Times New Roman" w:cs="Times New Roman"/>
          <w:sz w:val="28"/>
          <w:szCs w:val="28"/>
        </w:rPr>
      </w:pP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от 11 марта  2020 г.                                                                                          №  25</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г.Инсар</w:t>
      </w:r>
    </w:p>
    <w:p w:rsidR="00F44847" w:rsidRPr="00391B0B" w:rsidRDefault="00F44847" w:rsidP="00F44847">
      <w:pPr>
        <w:rPr>
          <w:rFonts w:ascii="Times New Roman" w:hAnsi="Times New Roman" w:cs="Times New Roman"/>
          <w:sz w:val="48"/>
          <w:szCs w:val="48"/>
        </w:rPr>
      </w:pP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 xml:space="preserve">Об утверждении Порядка исполнения бюджета городского поселения Инсар по расходам и источникам финансирования дефицита </w:t>
      </w: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бюдж</w:t>
      </w:r>
      <w:r w:rsidRPr="00391B0B">
        <w:rPr>
          <w:rFonts w:ascii="Times New Roman" w:hAnsi="Times New Roman" w:cs="Times New Roman"/>
          <w:b/>
          <w:sz w:val="28"/>
          <w:szCs w:val="28"/>
        </w:rPr>
        <w:t>е</w:t>
      </w:r>
      <w:r w:rsidRPr="00391B0B">
        <w:rPr>
          <w:rFonts w:ascii="Times New Roman" w:hAnsi="Times New Roman" w:cs="Times New Roman"/>
          <w:b/>
          <w:sz w:val="28"/>
          <w:szCs w:val="28"/>
        </w:rPr>
        <w:t>та  городского поселения Инсар</w:t>
      </w:r>
    </w:p>
    <w:p w:rsidR="00F44847" w:rsidRPr="00391B0B" w:rsidRDefault="00F44847" w:rsidP="00F44847">
      <w:pPr>
        <w:spacing w:line="276" w:lineRule="auto"/>
        <w:jc w:val="both"/>
        <w:rPr>
          <w:rFonts w:ascii="Times New Roman" w:hAnsi="Times New Roman" w:cs="Times New Roman"/>
          <w:sz w:val="48"/>
          <w:szCs w:val="48"/>
        </w:rPr>
      </w:pPr>
    </w:p>
    <w:p w:rsidR="00F44847" w:rsidRPr="00391B0B" w:rsidRDefault="00F44847" w:rsidP="00F44847">
      <w:pPr>
        <w:spacing w:line="276" w:lineRule="auto"/>
        <w:jc w:val="both"/>
        <w:rPr>
          <w:rFonts w:ascii="Times New Roman" w:hAnsi="Times New Roman" w:cs="Times New Roman"/>
          <w:sz w:val="28"/>
        </w:rPr>
      </w:pPr>
      <w:r w:rsidRPr="00391B0B">
        <w:rPr>
          <w:rFonts w:ascii="Times New Roman" w:hAnsi="Times New Roman" w:cs="Times New Roman"/>
          <w:sz w:val="48"/>
          <w:szCs w:val="48"/>
        </w:rPr>
        <w:tab/>
      </w:r>
      <w:r w:rsidRPr="00391B0B">
        <w:rPr>
          <w:rFonts w:ascii="Times New Roman" w:hAnsi="Times New Roman" w:cs="Times New Roman"/>
          <w:sz w:val="28"/>
          <w:szCs w:val="28"/>
        </w:rPr>
        <w:t>В соответствии с Бюджетным кодексом Российской Федерации, реш</w:t>
      </w:r>
      <w:r w:rsidRPr="00391B0B">
        <w:rPr>
          <w:rFonts w:ascii="Times New Roman" w:hAnsi="Times New Roman" w:cs="Times New Roman"/>
          <w:sz w:val="28"/>
          <w:szCs w:val="28"/>
        </w:rPr>
        <w:t>е</w:t>
      </w:r>
      <w:r w:rsidRPr="00391B0B">
        <w:rPr>
          <w:rFonts w:ascii="Times New Roman" w:hAnsi="Times New Roman" w:cs="Times New Roman"/>
          <w:sz w:val="28"/>
          <w:szCs w:val="28"/>
        </w:rPr>
        <w:t>нием Совета депутатов городского поселения Инсар от 16.12.2016 № 13 «Об утверждении Положения о бюджетном процессе в городском поселении И</w:t>
      </w:r>
      <w:r w:rsidRPr="00391B0B">
        <w:rPr>
          <w:rFonts w:ascii="Times New Roman" w:hAnsi="Times New Roman" w:cs="Times New Roman"/>
          <w:sz w:val="28"/>
          <w:szCs w:val="28"/>
        </w:rPr>
        <w:t>н</w:t>
      </w:r>
      <w:r w:rsidRPr="00391B0B">
        <w:rPr>
          <w:rFonts w:ascii="Times New Roman" w:hAnsi="Times New Roman" w:cs="Times New Roman"/>
          <w:sz w:val="28"/>
          <w:szCs w:val="28"/>
        </w:rPr>
        <w:t>сар»</w:t>
      </w:r>
      <w:r w:rsidRPr="00391B0B">
        <w:rPr>
          <w:rFonts w:ascii="Times New Roman" w:hAnsi="Times New Roman" w:cs="Times New Roman"/>
          <w:sz w:val="28"/>
        </w:rPr>
        <w:t>,</w:t>
      </w:r>
    </w:p>
    <w:p w:rsidR="00F44847" w:rsidRPr="00391B0B" w:rsidRDefault="00F44847" w:rsidP="00F44847">
      <w:pPr>
        <w:spacing w:line="276" w:lineRule="auto"/>
        <w:jc w:val="both"/>
        <w:rPr>
          <w:rFonts w:ascii="Times New Roman" w:hAnsi="Times New Roman" w:cs="Times New Roman"/>
          <w:sz w:val="28"/>
        </w:rPr>
      </w:pPr>
    </w:p>
    <w:p w:rsidR="00F44847" w:rsidRPr="00391B0B" w:rsidRDefault="00F44847" w:rsidP="00F44847">
      <w:pPr>
        <w:spacing w:line="276" w:lineRule="auto"/>
        <w:jc w:val="both"/>
        <w:rPr>
          <w:rFonts w:ascii="Times New Roman" w:hAnsi="Times New Roman" w:cs="Times New Roman"/>
          <w:sz w:val="28"/>
        </w:rPr>
      </w:pPr>
      <w:r w:rsidRPr="00391B0B">
        <w:rPr>
          <w:rFonts w:ascii="Times New Roman" w:hAnsi="Times New Roman" w:cs="Times New Roman"/>
          <w:sz w:val="28"/>
        </w:rPr>
        <w:t xml:space="preserve">        Администрация городского поселения Инсар ПОСТАНОВЛЯЕТ:</w:t>
      </w:r>
    </w:p>
    <w:p w:rsidR="00F44847" w:rsidRPr="00391B0B" w:rsidRDefault="00F44847" w:rsidP="00F44847">
      <w:pPr>
        <w:spacing w:line="276" w:lineRule="auto"/>
        <w:jc w:val="both"/>
        <w:rPr>
          <w:rFonts w:ascii="Times New Roman" w:hAnsi="Times New Roman" w:cs="Times New Roman"/>
          <w:sz w:val="28"/>
        </w:rPr>
      </w:pPr>
    </w:p>
    <w:p w:rsidR="00F44847" w:rsidRPr="00391B0B" w:rsidRDefault="00F44847" w:rsidP="00F44847">
      <w:pPr>
        <w:spacing w:line="276" w:lineRule="auto"/>
        <w:jc w:val="both"/>
        <w:rPr>
          <w:rFonts w:ascii="Times New Roman" w:hAnsi="Times New Roman" w:cs="Times New Roman"/>
          <w:sz w:val="28"/>
          <w:szCs w:val="28"/>
        </w:rPr>
      </w:pPr>
      <w:r w:rsidRPr="00391B0B">
        <w:rPr>
          <w:rFonts w:ascii="Times New Roman" w:hAnsi="Times New Roman" w:cs="Times New Roman"/>
          <w:sz w:val="28"/>
        </w:rPr>
        <w:tab/>
      </w:r>
      <w:r w:rsidRPr="00391B0B">
        <w:rPr>
          <w:rFonts w:ascii="Times New Roman" w:hAnsi="Times New Roman" w:cs="Times New Roman"/>
          <w:sz w:val="28"/>
          <w:szCs w:val="28"/>
        </w:rPr>
        <w:t>1. Утвердить Порядок исполнения бюджета городского поселения И</w:t>
      </w:r>
      <w:r w:rsidRPr="00391B0B">
        <w:rPr>
          <w:rFonts w:ascii="Times New Roman" w:hAnsi="Times New Roman" w:cs="Times New Roman"/>
          <w:sz w:val="28"/>
          <w:szCs w:val="28"/>
        </w:rPr>
        <w:t>н</w:t>
      </w:r>
      <w:r w:rsidRPr="00391B0B">
        <w:rPr>
          <w:rFonts w:ascii="Times New Roman" w:hAnsi="Times New Roman" w:cs="Times New Roman"/>
          <w:sz w:val="28"/>
          <w:szCs w:val="28"/>
        </w:rPr>
        <w:t>сар по расходам и источникам финансирования дефицита бюджета городск</w:t>
      </w:r>
      <w:r w:rsidRPr="00391B0B">
        <w:rPr>
          <w:rFonts w:ascii="Times New Roman" w:hAnsi="Times New Roman" w:cs="Times New Roman"/>
          <w:sz w:val="28"/>
          <w:szCs w:val="28"/>
        </w:rPr>
        <w:t>о</w:t>
      </w:r>
      <w:r w:rsidRPr="00391B0B">
        <w:rPr>
          <w:rFonts w:ascii="Times New Roman" w:hAnsi="Times New Roman" w:cs="Times New Roman"/>
          <w:sz w:val="28"/>
          <w:szCs w:val="28"/>
        </w:rPr>
        <w:t>го поселения Инсар (Прилагается).</w:t>
      </w:r>
    </w:p>
    <w:p w:rsidR="00F44847" w:rsidRPr="00391B0B" w:rsidRDefault="00F44847" w:rsidP="00F44847">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ab/>
        <w:t>2. Настоящее постановление вступает в силу со дня его подписания и распространяет своё действие на правоотношения, возникшие с  01 января 2020 года.</w:t>
      </w:r>
    </w:p>
    <w:p w:rsidR="00F44847" w:rsidRPr="00391B0B" w:rsidRDefault="00F44847" w:rsidP="00F44847">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ab/>
        <w:t>3. Контроль за  исполнением  настоящего постановления оставляю за с</w:t>
      </w:r>
      <w:r w:rsidRPr="00391B0B">
        <w:rPr>
          <w:rFonts w:ascii="Times New Roman" w:hAnsi="Times New Roman" w:cs="Times New Roman"/>
          <w:sz w:val="28"/>
          <w:szCs w:val="28"/>
        </w:rPr>
        <w:t>о</w:t>
      </w:r>
      <w:r w:rsidRPr="00391B0B">
        <w:rPr>
          <w:rFonts w:ascii="Times New Roman" w:hAnsi="Times New Roman" w:cs="Times New Roman"/>
          <w:sz w:val="28"/>
          <w:szCs w:val="28"/>
        </w:rPr>
        <w:t>бой.</w:t>
      </w:r>
    </w:p>
    <w:p w:rsidR="00F44847" w:rsidRPr="00391B0B" w:rsidRDefault="00F44847" w:rsidP="00F44847">
      <w:pPr>
        <w:spacing w:line="276" w:lineRule="auto"/>
        <w:jc w:val="both"/>
        <w:rPr>
          <w:rFonts w:ascii="Times New Roman" w:hAnsi="Times New Roman" w:cs="Times New Roman"/>
          <w:sz w:val="28"/>
          <w:szCs w:val="28"/>
        </w:rPr>
      </w:pPr>
    </w:p>
    <w:p w:rsidR="00F44847" w:rsidRPr="00391B0B" w:rsidRDefault="00F44847" w:rsidP="00F44847">
      <w:pPr>
        <w:spacing w:line="276" w:lineRule="auto"/>
        <w:jc w:val="both"/>
        <w:rPr>
          <w:rFonts w:ascii="Times New Roman" w:hAnsi="Times New Roman" w:cs="Times New Roman"/>
          <w:sz w:val="28"/>
          <w:szCs w:val="28"/>
        </w:rPr>
      </w:pPr>
    </w:p>
    <w:p w:rsidR="00F44847" w:rsidRPr="00391B0B" w:rsidRDefault="00F44847" w:rsidP="00F44847">
      <w:pPr>
        <w:spacing w:line="276" w:lineRule="auto"/>
        <w:jc w:val="both"/>
        <w:rPr>
          <w:rFonts w:ascii="Times New Roman" w:hAnsi="Times New Roman" w:cs="Times New Roman"/>
          <w:sz w:val="28"/>
          <w:szCs w:val="28"/>
        </w:rPr>
      </w:pPr>
    </w:p>
    <w:p w:rsidR="00F44847" w:rsidRPr="00391B0B" w:rsidRDefault="00F44847" w:rsidP="00F44847">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 xml:space="preserve">городского поселения Инсар       </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p>
    <w:p w:rsidR="00F44847" w:rsidRPr="00391B0B" w:rsidRDefault="00F44847" w:rsidP="00F44847">
      <w:pPr>
        <w:rPr>
          <w:rFonts w:ascii="Times New Roman" w:hAnsi="Times New Roman" w:cs="Times New Roman"/>
          <w:sz w:val="28"/>
          <w:szCs w:val="28"/>
        </w:rPr>
      </w:pPr>
    </w:p>
    <w:p w:rsidR="00F44847" w:rsidRPr="00391B0B" w:rsidRDefault="00F44847" w:rsidP="00F44847">
      <w:pPr>
        <w:rPr>
          <w:rFonts w:ascii="Times New Roman" w:hAnsi="Times New Roman" w:cs="Times New Roman"/>
          <w:sz w:val="28"/>
          <w:szCs w:val="28"/>
        </w:rPr>
      </w:pPr>
    </w:p>
    <w:p w:rsidR="00F44847" w:rsidRPr="00391B0B" w:rsidRDefault="00F44847" w:rsidP="00F44847">
      <w:pPr>
        <w:rPr>
          <w:rFonts w:ascii="Times New Roman" w:hAnsi="Times New Roman" w:cs="Times New Roman"/>
          <w:sz w:val="28"/>
          <w:szCs w:val="28"/>
        </w:rPr>
      </w:pPr>
    </w:p>
    <w:p w:rsidR="00F44847" w:rsidRPr="00391B0B" w:rsidRDefault="00F44847" w:rsidP="00F44847">
      <w:pPr>
        <w:rPr>
          <w:rFonts w:ascii="Times New Roman" w:hAnsi="Times New Roman" w:cs="Times New Roman"/>
          <w:sz w:val="20"/>
          <w:szCs w:val="20"/>
        </w:rPr>
      </w:pPr>
    </w:p>
    <w:p w:rsidR="00F44847" w:rsidRPr="00391B0B" w:rsidRDefault="00F44847" w:rsidP="00F44847">
      <w:pPr>
        <w:jc w:val="center"/>
        <w:rPr>
          <w:rFonts w:ascii="Times New Roman" w:hAnsi="Times New Roman" w:cs="Times New Roman"/>
          <w:smallCaps/>
        </w:rPr>
      </w:pPr>
      <w:r w:rsidRPr="00391B0B">
        <w:rPr>
          <w:rFonts w:ascii="Times New Roman" w:hAnsi="Times New Roman" w:cs="Times New Roman"/>
          <w:smallCaps/>
        </w:rPr>
        <w:t xml:space="preserve">                                  </w:t>
      </w:r>
    </w:p>
    <w:p w:rsidR="00F44847" w:rsidRPr="00391B0B" w:rsidRDefault="00F44847" w:rsidP="00F44847">
      <w:pPr>
        <w:jc w:val="center"/>
        <w:rPr>
          <w:rFonts w:ascii="Times New Roman" w:hAnsi="Times New Roman" w:cs="Times New Roman"/>
          <w:smallCaps/>
        </w:rPr>
      </w:pPr>
    </w:p>
    <w:p w:rsidR="00F44847" w:rsidRPr="00391B0B" w:rsidRDefault="00F44847" w:rsidP="00391B0B">
      <w:pPr>
        <w:jc w:val="right"/>
        <w:rPr>
          <w:rFonts w:ascii="Times New Roman" w:hAnsi="Times New Roman" w:cs="Times New Roman"/>
          <w:smallCaps/>
          <w:sz w:val="24"/>
          <w:szCs w:val="24"/>
        </w:rPr>
      </w:pPr>
      <w:r w:rsidRPr="00391B0B">
        <w:rPr>
          <w:rFonts w:ascii="Times New Roman" w:hAnsi="Times New Roman" w:cs="Times New Roman"/>
          <w:smallCaps/>
        </w:rPr>
        <w:t xml:space="preserve">      </w:t>
      </w:r>
      <w:r w:rsidRPr="00391B0B">
        <w:rPr>
          <w:rFonts w:ascii="Times New Roman" w:hAnsi="Times New Roman" w:cs="Times New Roman"/>
          <w:smallCaps/>
          <w:sz w:val="24"/>
          <w:szCs w:val="24"/>
        </w:rPr>
        <w:t>Приложение  1</w:t>
      </w:r>
    </w:p>
    <w:p w:rsidR="00F44847" w:rsidRPr="00391B0B" w:rsidRDefault="00F44847" w:rsidP="00391B0B">
      <w:pPr>
        <w:jc w:val="right"/>
        <w:rPr>
          <w:rFonts w:ascii="Times New Roman" w:hAnsi="Times New Roman" w:cs="Times New Roman"/>
          <w:sz w:val="24"/>
          <w:szCs w:val="24"/>
        </w:rPr>
      </w:pP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r>
      <w:r w:rsidRPr="00391B0B">
        <w:rPr>
          <w:rFonts w:ascii="Times New Roman" w:hAnsi="Times New Roman" w:cs="Times New Roman"/>
          <w:sz w:val="24"/>
          <w:szCs w:val="24"/>
        </w:rPr>
        <w:tab/>
        <w:t xml:space="preserve">  к постановлению админис</w:t>
      </w:r>
      <w:r w:rsidRPr="00391B0B">
        <w:rPr>
          <w:rFonts w:ascii="Times New Roman" w:hAnsi="Times New Roman" w:cs="Times New Roman"/>
          <w:sz w:val="24"/>
          <w:szCs w:val="24"/>
        </w:rPr>
        <w:t>т</w:t>
      </w:r>
      <w:r w:rsidRPr="00391B0B">
        <w:rPr>
          <w:rFonts w:ascii="Times New Roman" w:hAnsi="Times New Roman" w:cs="Times New Roman"/>
          <w:sz w:val="24"/>
          <w:szCs w:val="24"/>
        </w:rPr>
        <w:t xml:space="preserve">рации </w:t>
      </w:r>
    </w:p>
    <w:p w:rsidR="00F44847" w:rsidRPr="00391B0B" w:rsidRDefault="00F44847" w:rsidP="00391B0B">
      <w:pPr>
        <w:ind w:firstLine="5760"/>
        <w:jc w:val="right"/>
        <w:rPr>
          <w:rFonts w:ascii="Times New Roman" w:hAnsi="Times New Roman" w:cs="Times New Roman"/>
          <w:sz w:val="24"/>
          <w:szCs w:val="24"/>
        </w:rPr>
      </w:pPr>
      <w:r w:rsidRPr="00391B0B">
        <w:rPr>
          <w:rFonts w:ascii="Times New Roman" w:hAnsi="Times New Roman" w:cs="Times New Roman"/>
          <w:sz w:val="24"/>
          <w:szCs w:val="24"/>
        </w:rPr>
        <w:t>городского поселения Инсар</w:t>
      </w:r>
    </w:p>
    <w:p w:rsidR="00F44847" w:rsidRPr="00391B0B" w:rsidRDefault="00F44847" w:rsidP="00391B0B">
      <w:pPr>
        <w:ind w:firstLine="5760"/>
        <w:jc w:val="right"/>
        <w:rPr>
          <w:rFonts w:ascii="Times New Roman" w:hAnsi="Times New Roman" w:cs="Times New Roman"/>
          <w:sz w:val="24"/>
          <w:szCs w:val="24"/>
        </w:rPr>
      </w:pPr>
      <w:r w:rsidRPr="00391B0B">
        <w:rPr>
          <w:rFonts w:ascii="Times New Roman" w:hAnsi="Times New Roman" w:cs="Times New Roman"/>
          <w:sz w:val="24"/>
          <w:szCs w:val="24"/>
        </w:rPr>
        <w:t>от   11 марта 2020г. № 25</w:t>
      </w:r>
    </w:p>
    <w:p w:rsidR="00F44847" w:rsidRPr="00391B0B" w:rsidRDefault="00F44847" w:rsidP="00F44847">
      <w:pPr>
        <w:rPr>
          <w:rFonts w:ascii="Times New Roman" w:hAnsi="Times New Roman" w:cs="Times New Roman"/>
        </w:rPr>
      </w:pPr>
    </w:p>
    <w:p w:rsidR="00F44847" w:rsidRPr="00391B0B" w:rsidRDefault="00F44847" w:rsidP="00F44847">
      <w:pPr>
        <w:rPr>
          <w:rFonts w:ascii="Times New Roman" w:hAnsi="Times New Roman" w:cs="Times New Roman"/>
        </w:rPr>
      </w:pPr>
    </w:p>
    <w:p w:rsidR="00F44847" w:rsidRPr="00391B0B" w:rsidRDefault="00F44847" w:rsidP="00F44847">
      <w:pPr>
        <w:jc w:val="center"/>
        <w:rPr>
          <w:rFonts w:ascii="Times New Roman" w:hAnsi="Times New Roman" w:cs="Times New Roman"/>
          <w:b/>
          <w:smallCaps/>
          <w:sz w:val="28"/>
          <w:szCs w:val="28"/>
        </w:rPr>
      </w:pPr>
      <w:r w:rsidRPr="00391B0B">
        <w:rPr>
          <w:rFonts w:ascii="Times New Roman" w:hAnsi="Times New Roman" w:cs="Times New Roman"/>
          <w:b/>
          <w:smallCaps/>
          <w:sz w:val="28"/>
          <w:szCs w:val="28"/>
        </w:rPr>
        <w:t>ПОРЯДОК</w:t>
      </w: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исполнения бюджета городского поселения Инсар по</w:t>
      </w: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 xml:space="preserve"> расходам  и источникам финансирования дефицита бюджета </w:t>
      </w:r>
    </w:p>
    <w:p w:rsidR="00F44847" w:rsidRPr="00391B0B"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городского поселения Инсар</w:t>
      </w: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spacing w:after="225"/>
        <w:jc w:val="center"/>
        <w:rPr>
          <w:rFonts w:ascii="Times New Roman" w:hAnsi="Times New Roman" w:cs="Times New Roman"/>
          <w:sz w:val="28"/>
          <w:szCs w:val="28"/>
        </w:rPr>
      </w:pPr>
      <w:r w:rsidRPr="00391B0B">
        <w:rPr>
          <w:rFonts w:ascii="Times New Roman" w:hAnsi="Times New Roman" w:cs="Times New Roman"/>
          <w:sz w:val="28"/>
          <w:szCs w:val="28"/>
        </w:rPr>
        <w:t>1. Общие положения</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1.1. Исполнение бюджета по расходам и по источникам финансирования дефицита бю</w:t>
      </w:r>
      <w:r w:rsidRPr="00391B0B">
        <w:rPr>
          <w:rFonts w:ascii="Times New Roman" w:hAnsi="Times New Roman" w:cs="Times New Roman"/>
          <w:sz w:val="28"/>
          <w:szCs w:val="28"/>
        </w:rPr>
        <w:t>д</w:t>
      </w:r>
      <w:r w:rsidRPr="00391B0B">
        <w:rPr>
          <w:rFonts w:ascii="Times New Roman" w:hAnsi="Times New Roman" w:cs="Times New Roman"/>
          <w:sz w:val="28"/>
          <w:szCs w:val="28"/>
        </w:rPr>
        <w:t>жета предусматривает:</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принятие бюджетных обязательств, подлежащих исполнению за счет средств, предусмотренных в бюджете поселения на финансирование расх</w:t>
      </w:r>
      <w:r w:rsidRPr="00391B0B">
        <w:rPr>
          <w:rFonts w:ascii="Times New Roman" w:hAnsi="Times New Roman" w:cs="Times New Roman"/>
          <w:sz w:val="28"/>
          <w:szCs w:val="28"/>
        </w:rPr>
        <w:t>о</w:t>
      </w:r>
      <w:r w:rsidRPr="00391B0B">
        <w:rPr>
          <w:rFonts w:ascii="Times New Roman" w:hAnsi="Times New Roman" w:cs="Times New Roman"/>
          <w:sz w:val="28"/>
          <w:szCs w:val="28"/>
        </w:rPr>
        <w:t>дов, в пределах доведенных до главных распорядителей средств бюджета на текущий финансовый год лимитов бюджетных обязательств и администрат</w:t>
      </w:r>
      <w:r w:rsidRPr="00391B0B">
        <w:rPr>
          <w:rFonts w:ascii="Times New Roman" w:hAnsi="Times New Roman" w:cs="Times New Roman"/>
          <w:sz w:val="28"/>
          <w:szCs w:val="28"/>
        </w:rPr>
        <w:t>о</w:t>
      </w:r>
      <w:r w:rsidRPr="00391B0B">
        <w:rPr>
          <w:rFonts w:ascii="Times New Roman" w:hAnsi="Times New Roman" w:cs="Times New Roman"/>
          <w:sz w:val="28"/>
          <w:szCs w:val="28"/>
        </w:rPr>
        <w:t>ров источников финансирования дефицита бюджета и пределах доведенных до них бюджетных ассигнований:</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подтверждение денежных обязательств, подлежащих оплате за счет средств, предусмо</w:t>
      </w:r>
      <w:r w:rsidRPr="00391B0B">
        <w:rPr>
          <w:rFonts w:ascii="Times New Roman" w:hAnsi="Times New Roman" w:cs="Times New Roman"/>
          <w:sz w:val="28"/>
          <w:szCs w:val="28"/>
        </w:rPr>
        <w:t>т</w:t>
      </w:r>
      <w:r w:rsidRPr="00391B0B">
        <w:rPr>
          <w:rFonts w:ascii="Times New Roman" w:hAnsi="Times New Roman" w:cs="Times New Roman"/>
          <w:sz w:val="28"/>
          <w:szCs w:val="28"/>
        </w:rPr>
        <w:t>ренных в бюджете на финансирование расходов и за счет источников финансирования дефицита бюджета;</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санкционирование оплаты денежных обязательств, подлежащих опл</w:t>
      </w:r>
      <w:r w:rsidRPr="00391B0B">
        <w:rPr>
          <w:rFonts w:ascii="Times New Roman" w:hAnsi="Times New Roman" w:cs="Times New Roman"/>
          <w:sz w:val="28"/>
          <w:szCs w:val="28"/>
        </w:rPr>
        <w:t>а</w:t>
      </w:r>
      <w:r w:rsidRPr="00391B0B">
        <w:rPr>
          <w:rFonts w:ascii="Times New Roman" w:hAnsi="Times New Roman" w:cs="Times New Roman"/>
          <w:sz w:val="28"/>
          <w:szCs w:val="28"/>
        </w:rPr>
        <w:t>те за счет средств, предусмотренных в бюджете поселения на финансирование расходов и источников ф</w:t>
      </w:r>
      <w:r w:rsidRPr="00391B0B">
        <w:rPr>
          <w:rFonts w:ascii="Times New Roman" w:hAnsi="Times New Roman" w:cs="Times New Roman"/>
          <w:sz w:val="28"/>
          <w:szCs w:val="28"/>
        </w:rPr>
        <w:t>и</w:t>
      </w:r>
      <w:r w:rsidRPr="00391B0B">
        <w:rPr>
          <w:rFonts w:ascii="Times New Roman" w:hAnsi="Times New Roman" w:cs="Times New Roman"/>
          <w:sz w:val="28"/>
          <w:szCs w:val="28"/>
        </w:rPr>
        <w:t>нансирования дефицита бюджета;</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подтверждение исполнения денежных обязательств, подлежащих о</w:t>
      </w:r>
      <w:r w:rsidRPr="00391B0B">
        <w:rPr>
          <w:rFonts w:ascii="Times New Roman" w:hAnsi="Times New Roman" w:cs="Times New Roman"/>
          <w:sz w:val="28"/>
          <w:szCs w:val="28"/>
        </w:rPr>
        <w:t>п</w:t>
      </w:r>
      <w:r w:rsidRPr="00391B0B">
        <w:rPr>
          <w:rFonts w:ascii="Times New Roman" w:hAnsi="Times New Roman" w:cs="Times New Roman"/>
          <w:sz w:val="28"/>
          <w:szCs w:val="28"/>
        </w:rPr>
        <w:t>лате за счет средств, предусмотренных в бюджете поселения на финансирование расходов и источников ф</w:t>
      </w:r>
      <w:r w:rsidRPr="00391B0B">
        <w:rPr>
          <w:rFonts w:ascii="Times New Roman" w:hAnsi="Times New Roman" w:cs="Times New Roman"/>
          <w:sz w:val="28"/>
          <w:szCs w:val="28"/>
        </w:rPr>
        <w:t>и</w:t>
      </w:r>
      <w:r w:rsidRPr="00391B0B">
        <w:rPr>
          <w:rFonts w:ascii="Times New Roman" w:hAnsi="Times New Roman" w:cs="Times New Roman"/>
          <w:sz w:val="28"/>
          <w:szCs w:val="28"/>
        </w:rPr>
        <w:t>нансирования дефицита бюджета.</w:t>
      </w:r>
    </w:p>
    <w:p w:rsidR="00F44847" w:rsidRPr="00391B0B" w:rsidRDefault="00F44847" w:rsidP="00F44847">
      <w:pPr>
        <w:spacing w:after="225"/>
        <w:jc w:val="center"/>
        <w:rPr>
          <w:rFonts w:ascii="Times New Roman" w:hAnsi="Times New Roman" w:cs="Times New Roman"/>
          <w:sz w:val="28"/>
          <w:szCs w:val="28"/>
        </w:rPr>
      </w:pPr>
      <w:r w:rsidRPr="00391B0B">
        <w:rPr>
          <w:rFonts w:ascii="Times New Roman" w:hAnsi="Times New Roman" w:cs="Times New Roman"/>
          <w:sz w:val="28"/>
          <w:szCs w:val="28"/>
        </w:rPr>
        <w:t>2. Принятие бюджетных обязательств</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2.1. Главные распорядители и получатели бюджетных средств прин</w:t>
      </w:r>
      <w:r w:rsidRPr="00391B0B">
        <w:rPr>
          <w:rFonts w:ascii="Times New Roman" w:hAnsi="Times New Roman" w:cs="Times New Roman"/>
          <w:sz w:val="28"/>
          <w:szCs w:val="28"/>
        </w:rPr>
        <w:t>и</w:t>
      </w:r>
      <w:r w:rsidRPr="00391B0B">
        <w:rPr>
          <w:rFonts w:ascii="Times New Roman" w:hAnsi="Times New Roman" w:cs="Times New Roman"/>
          <w:sz w:val="28"/>
          <w:szCs w:val="28"/>
        </w:rPr>
        <w:t>мают бюджетные обязательства в пределах, доведенных до них в текущем финансовом году лимитов бюджетных средств по кодам бюджетной классифик</w:t>
      </w:r>
      <w:r w:rsidRPr="00391B0B">
        <w:rPr>
          <w:rFonts w:ascii="Times New Roman" w:hAnsi="Times New Roman" w:cs="Times New Roman"/>
          <w:sz w:val="28"/>
          <w:szCs w:val="28"/>
        </w:rPr>
        <w:t>а</w:t>
      </w:r>
      <w:r w:rsidRPr="00391B0B">
        <w:rPr>
          <w:rFonts w:ascii="Times New Roman" w:hAnsi="Times New Roman" w:cs="Times New Roman"/>
          <w:sz w:val="28"/>
          <w:szCs w:val="28"/>
        </w:rPr>
        <w:t>ции расходов бюджета поселения.</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2.2. Заключение и оплата муниципальных контрактов (договоров) главными распорядителями и получателями бюджетных средств осуществл</w:t>
      </w:r>
      <w:r w:rsidRPr="00391B0B">
        <w:rPr>
          <w:rFonts w:ascii="Times New Roman" w:hAnsi="Times New Roman" w:cs="Times New Roman"/>
          <w:sz w:val="28"/>
          <w:szCs w:val="28"/>
        </w:rPr>
        <w:t>я</w:t>
      </w:r>
      <w:r w:rsidRPr="00391B0B">
        <w:rPr>
          <w:rFonts w:ascii="Times New Roman" w:hAnsi="Times New Roman" w:cs="Times New Roman"/>
          <w:sz w:val="28"/>
          <w:szCs w:val="28"/>
        </w:rPr>
        <w:t>ется за счет средств бюджета поселения и производится в пределах утве</w:t>
      </w:r>
      <w:r w:rsidRPr="00391B0B">
        <w:rPr>
          <w:rFonts w:ascii="Times New Roman" w:hAnsi="Times New Roman" w:cs="Times New Roman"/>
          <w:sz w:val="28"/>
          <w:szCs w:val="28"/>
        </w:rPr>
        <w:t>р</w:t>
      </w:r>
      <w:r w:rsidRPr="00391B0B">
        <w:rPr>
          <w:rFonts w:ascii="Times New Roman" w:hAnsi="Times New Roman" w:cs="Times New Roman"/>
          <w:sz w:val="28"/>
          <w:szCs w:val="28"/>
        </w:rPr>
        <w:t>жденных им лимитов бюджетных обязательств, с учетом следующих треб</w:t>
      </w:r>
      <w:r w:rsidRPr="00391B0B">
        <w:rPr>
          <w:rFonts w:ascii="Times New Roman" w:hAnsi="Times New Roman" w:cs="Times New Roman"/>
          <w:sz w:val="28"/>
          <w:szCs w:val="28"/>
        </w:rPr>
        <w:t>о</w:t>
      </w:r>
      <w:r w:rsidRPr="00391B0B">
        <w:rPr>
          <w:rFonts w:ascii="Times New Roman" w:hAnsi="Times New Roman" w:cs="Times New Roman"/>
          <w:sz w:val="28"/>
          <w:szCs w:val="28"/>
        </w:rPr>
        <w:t>ваний:</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дата заключения муниципальных контрактов (договоров) на текущий ф</w:t>
      </w:r>
      <w:r w:rsidRPr="00391B0B">
        <w:rPr>
          <w:rFonts w:ascii="Times New Roman" w:hAnsi="Times New Roman" w:cs="Times New Roman"/>
          <w:sz w:val="28"/>
          <w:szCs w:val="28"/>
        </w:rPr>
        <w:t>и</w:t>
      </w:r>
      <w:r w:rsidRPr="00391B0B">
        <w:rPr>
          <w:rFonts w:ascii="Times New Roman" w:hAnsi="Times New Roman" w:cs="Times New Roman"/>
          <w:sz w:val="28"/>
          <w:szCs w:val="28"/>
        </w:rPr>
        <w:t>нансовый год – не позднее 25 декабря текущего финансового года;</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w:t>
      </w:r>
      <w:r w:rsidRPr="00391B0B">
        <w:rPr>
          <w:rFonts w:ascii="Times New Roman" w:hAnsi="Times New Roman" w:cs="Times New Roman"/>
          <w:sz w:val="28"/>
          <w:szCs w:val="28"/>
        </w:rPr>
        <w:t>о</w:t>
      </w:r>
      <w:r w:rsidRPr="00391B0B">
        <w:rPr>
          <w:rFonts w:ascii="Times New Roman" w:hAnsi="Times New Roman" w:cs="Times New Roman"/>
          <w:sz w:val="28"/>
          <w:szCs w:val="28"/>
        </w:rPr>
        <w:t>вания дефицита бюджета денежных обязательств по оплате за поставленные товары (накладная, акт приема- передачи, а выпо</w:t>
      </w:r>
      <w:r w:rsidRPr="00391B0B">
        <w:rPr>
          <w:rFonts w:ascii="Times New Roman" w:hAnsi="Times New Roman" w:cs="Times New Roman"/>
          <w:sz w:val="28"/>
          <w:szCs w:val="28"/>
        </w:rPr>
        <w:t>л</w:t>
      </w:r>
      <w:r w:rsidRPr="00391B0B">
        <w:rPr>
          <w:rFonts w:ascii="Times New Roman" w:hAnsi="Times New Roman" w:cs="Times New Roman"/>
          <w:sz w:val="28"/>
          <w:szCs w:val="28"/>
        </w:rPr>
        <w:t>ненные работы, оказание услуг (акт выполненных работ (услуг), а также иных, необходимых для осущест</w:t>
      </w:r>
      <w:r w:rsidRPr="00391B0B">
        <w:rPr>
          <w:rFonts w:ascii="Times New Roman" w:hAnsi="Times New Roman" w:cs="Times New Roman"/>
          <w:sz w:val="28"/>
          <w:szCs w:val="28"/>
        </w:rPr>
        <w:t>в</w:t>
      </w:r>
      <w:r w:rsidRPr="00391B0B">
        <w:rPr>
          <w:rFonts w:ascii="Times New Roman" w:hAnsi="Times New Roman" w:cs="Times New Roman"/>
          <w:sz w:val="28"/>
          <w:szCs w:val="28"/>
        </w:rPr>
        <w:t>ления текущего контроля, установленных нормативными правовыми актами Российской Федерации, Республики Мордовия Инсарского муниц</w:t>
      </w:r>
      <w:r w:rsidRPr="00391B0B">
        <w:rPr>
          <w:rFonts w:ascii="Times New Roman" w:hAnsi="Times New Roman" w:cs="Times New Roman"/>
          <w:sz w:val="28"/>
          <w:szCs w:val="28"/>
        </w:rPr>
        <w:t>и</w:t>
      </w:r>
      <w:r w:rsidRPr="00391B0B">
        <w:rPr>
          <w:rFonts w:ascii="Times New Roman" w:hAnsi="Times New Roman" w:cs="Times New Roman"/>
          <w:sz w:val="28"/>
          <w:szCs w:val="28"/>
        </w:rPr>
        <w:t>пального района, документов – по срокам, установленным порядком по заверш</w:t>
      </w:r>
      <w:r w:rsidRPr="00391B0B">
        <w:rPr>
          <w:rFonts w:ascii="Times New Roman" w:hAnsi="Times New Roman" w:cs="Times New Roman"/>
          <w:sz w:val="28"/>
          <w:szCs w:val="28"/>
        </w:rPr>
        <w:t>е</w:t>
      </w:r>
      <w:r w:rsidRPr="00391B0B">
        <w:rPr>
          <w:rFonts w:ascii="Times New Roman" w:hAnsi="Times New Roman" w:cs="Times New Roman"/>
          <w:sz w:val="28"/>
          <w:szCs w:val="28"/>
        </w:rPr>
        <w:t>нию операций по исполнению бюджета в текущем финансовом году.</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2.3 Аванс в муниципальном контракте (договоре) на поставку товаров, в</w:t>
      </w:r>
      <w:r w:rsidRPr="00391B0B">
        <w:rPr>
          <w:rFonts w:ascii="Times New Roman" w:hAnsi="Times New Roman" w:cs="Times New Roman"/>
          <w:sz w:val="28"/>
          <w:szCs w:val="28"/>
        </w:rPr>
        <w:t>ы</w:t>
      </w:r>
      <w:r w:rsidRPr="00391B0B">
        <w:rPr>
          <w:rFonts w:ascii="Times New Roman" w:hAnsi="Times New Roman" w:cs="Times New Roman"/>
          <w:sz w:val="28"/>
          <w:szCs w:val="28"/>
        </w:rPr>
        <w:t>полнение работ, оказание услуг может предусматриваться в размере:</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1) Предусмотреть авансовые платежи в размере 100% от суммы дог</w:t>
      </w:r>
      <w:r w:rsidRPr="00391B0B">
        <w:rPr>
          <w:rFonts w:ascii="Times New Roman" w:hAnsi="Times New Roman" w:cs="Times New Roman"/>
          <w:sz w:val="28"/>
          <w:szCs w:val="28"/>
        </w:rPr>
        <w:t>о</w:t>
      </w:r>
      <w:r w:rsidRPr="00391B0B">
        <w:rPr>
          <w:rFonts w:ascii="Times New Roman" w:hAnsi="Times New Roman" w:cs="Times New Roman"/>
          <w:sz w:val="28"/>
          <w:szCs w:val="28"/>
        </w:rPr>
        <w:t>вора (контракта) при заключении договоров (контрактов) на поставку тов</w:t>
      </w:r>
      <w:r w:rsidRPr="00391B0B">
        <w:rPr>
          <w:rFonts w:ascii="Times New Roman" w:hAnsi="Times New Roman" w:cs="Times New Roman"/>
          <w:sz w:val="28"/>
          <w:szCs w:val="28"/>
        </w:rPr>
        <w:t>а</w:t>
      </w:r>
      <w:r w:rsidRPr="00391B0B">
        <w:rPr>
          <w:rFonts w:ascii="Times New Roman" w:hAnsi="Times New Roman" w:cs="Times New Roman"/>
          <w:sz w:val="28"/>
          <w:szCs w:val="28"/>
        </w:rPr>
        <w:t>ров, выполнение работ и оказание услуг, исполнение которых осуществляе</w:t>
      </w:r>
      <w:r w:rsidRPr="00391B0B">
        <w:rPr>
          <w:rFonts w:ascii="Times New Roman" w:hAnsi="Times New Roman" w:cs="Times New Roman"/>
          <w:sz w:val="28"/>
          <w:szCs w:val="28"/>
        </w:rPr>
        <w:t>т</w:t>
      </w:r>
      <w:r w:rsidRPr="00391B0B">
        <w:rPr>
          <w:rFonts w:ascii="Times New Roman" w:hAnsi="Times New Roman" w:cs="Times New Roman"/>
          <w:sz w:val="28"/>
          <w:szCs w:val="28"/>
        </w:rPr>
        <w:t>ся за счет средств бюджета городского поселения Инсар.</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Если муниципальный контракт (договор) заключен на срок более одного года, то указа</w:t>
      </w:r>
      <w:r w:rsidRPr="00391B0B">
        <w:rPr>
          <w:rFonts w:ascii="Times New Roman" w:hAnsi="Times New Roman" w:cs="Times New Roman"/>
          <w:sz w:val="28"/>
          <w:szCs w:val="28"/>
        </w:rPr>
        <w:t>н</w:t>
      </w:r>
      <w:r w:rsidRPr="00391B0B">
        <w:rPr>
          <w:rFonts w:ascii="Times New Roman" w:hAnsi="Times New Roman" w:cs="Times New Roman"/>
          <w:sz w:val="28"/>
          <w:szCs w:val="28"/>
        </w:rPr>
        <w:t>ный размер авансирования устанавливается от стоимости услуг, работ (этапов работ), предусмотренных для выполнения в текущем г</w:t>
      </w:r>
      <w:r w:rsidRPr="00391B0B">
        <w:rPr>
          <w:rFonts w:ascii="Times New Roman" w:hAnsi="Times New Roman" w:cs="Times New Roman"/>
          <w:sz w:val="28"/>
          <w:szCs w:val="28"/>
        </w:rPr>
        <w:t>о</w:t>
      </w:r>
      <w:r w:rsidRPr="00391B0B">
        <w:rPr>
          <w:rFonts w:ascii="Times New Roman" w:hAnsi="Times New Roman" w:cs="Times New Roman"/>
          <w:sz w:val="28"/>
          <w:szCs w:val="28"/>
        </w:rPr>
        <w:t>ду.</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2) Авансирование не предусматривается по муниципальным контрактам (д</w:t>
      </w:r>
      <w:r w:rsidRPr="00391B0B">
        <w:rPr>
          <w:rFonts w:ascii="Times New Roman" w:hAnsi="Times New Roman" w:cs="Times New Roman"/>
          <w:sz w:val="28"/>
          <w:szCs w:val="28"/>
        </w:rPr>
        <w:t>о</w:t>
      </w:r>
      <w:r w:rsidRPr="00391B0B">
        <w:rPr>
          <w:rFonts w:ascii="Times New Roman" w:hAnsi="Times New Roman" w:cs="Times New Roman"/>
          <w:sz w:val="28"/>
          <w:szCs w:val="28"/>
        </w:rPr>
        <w:t>говорам) на оказание междугородной и международной связи.</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3) В случае, если предметами муниципального контракта являются выполнение работ, оказание услуг, длительность производственного цикла к</w:t>
      </w:r>
      <w:r w:rsidRPr="00391B0B">
        <w:rPr>
          <w:rFonts w:ascii="Times New Roman" w:hAnsi="Times New Roman" w:cs="Times New Roman"/>
          <w:sz w:val="28"/>
          <w:szCs w:val="28"/>
        </w:rPr>
        <w:t>о</w:t>
      </w:r>
      <w:r w:rsidRPr="00391B0B">
        <w:rPr>
          <w:rFonts w:ascii="Times New Roman" w:hAnsi="Times New Roman" w:cs="Times New Roman"/>
          <w:sz w:val="28"/>
          <w:szCs w:val="28"/>
        </w:rPr>
        <w:t>торых составляет более одного года, принятие денежных обязательств пол</w:t>
      </w:r>
      <w:r w:rsidRPr="00391B0B">
        <w:rPr>
          <w:rFonts w:ascii="Times New Roman" w:hAnsi="Times New Roman" w:cs="Times New Roman"/>
          <w:sz w:val="28"/>
          <w:szCs w:val="28"/>
        </w:rPr>
        <w:t>у</w:t>
      </w:r>
      <w:r w:rsidRPr="00391B0B">
        <w:rPr>
          <w:rFonts w:ascii="Times New Roman" w:hAnsi="Times New Roman" w:cs="Times New Roman"/>
          <w:sz w:val="28"/>
          <w:szCs w:val="28"/>
        </w:rPr>
        <w:t>чателями средств местного бюджета, администраторами поступлений исто</w:t>
      </w:r>
      <w:r w:rsidRPr="00391B0B">
        <w:rPr>
          <w:rFonts w:ascii="Times New Roman" w:hAnsi="Times New Roman" w:cs="Times New Roman"/>
          <w:sz w:val="28"/>
          <w:szCs w:val="28"/>
        </w:rPr>
        <w:t>ч</w:t>
      </w:r>
      <w:r w:rsidRPr="00391B0B">
        <w:rPr>
          <w:rFonts w:ascii="Times New Roman" w:hAnsi="Times New Roman" w:cs="Times New Roman"/>
          <w:sz w:val="28"/>
          <w:szCs w:val="28"/>
        </w:rPr>
        <w:t>ников финансирования дефицита бюджета на очередной финансовый год осуществляется в соответствии с заключенными дополнительными соглаш</w:t>
      </w:r>
      <w:r w:rsidRPr="00391B0B">
        <w:rPr>
          <w:rFonts w:ascii="Times New Roman" w:hAnsi="Times New Roman" w:cs="Times New Roman"/>
          <w:sz w:val="28"/>
          <w:szCs w:val="28"/>
        </w:rPr>
        <w:t>е</w:t>
      </w:r>
      <w:r w:rsidRPr="00391B0B">
        <w:rPr>
          <w:rFonts w:ascii="Times New Roman" w:hAnsi="Times New Roman" w:cs="Times New Roman"/>
          <w:sz w:val="28"/>
          <w:szCs w:val="28"/>
        </w:rPr>
        <w:t>ниями о выполнении работ, оказании услуг и их оплате в течение очередного фина</w:t>
      </w:r>
      <w:r w:rsidRPr="00391B0B">
        <w:rPr>
          <w:rFonts w:ascii="Times New Roman" w:hAnsi="Times New Roman" w:cs="Times New Roman"/>
          <w:sz w:val="28"/>
          <w:szCs w:val="28"/>
        </w:rPr>
        <w:t>н</w:t>
      </w:r>
      <w:r w:rsidRPr="00391B0B">
        <w:rPr>
          <w:rFonts w:ascii="Times New Roman" w:hAnsi="Times New Roman" w:cs="Times New Roman"/>
          <w:sz w:val="28"/>
          <w:szCs w:val="28"/>
        </w:rPr>
        <w:t>сового года.</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ab/>
        <w:t>3. Подтверждение денежных обязательств</w:t>
      </w:r>
    </w:p>
    <w:p w:rsidR="00F44847" w:rsidRPr="00391B0B" w:rsidRDefault="00F44847" w:rsidP="00F44847">
      <w:pPr>
        <w:rPr>
          <w:rFonts w:ascii="Times New Roman" w:hAnsi="Times New Roman" w:cs="Times New Roman"/>
          <w:sz w:val="28"/>
          <w:szCs w:val="28"/>
        </w:rPr>
      </w:pP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3.1. Главный распорядитель и получатель бюджетных средств бюджета поселения подтверждает обязанность оплатить за счет средств бюджета п</w:t>
      </w:r>
      <w:r w:rsidRPr="00391B0B">
        <w:rPr>
          <w:rFonts w:ascii="Times New Roman" w:hAnsi="Times New Roman" w:cs="Times New Roman"/>
          <w:sz w:val="28"/>
          <w:szCs w:val="28"/>
        </w:rPr>
        <w:t>о</w:t>
      </w:r>
      <w:r w:rsidRPr="00391B0B">
        <w:rPr>
          <w:rFonts w:ascii="Times New Roman" w:hAnsi="Times New Roman" w:cs="Times New Roman"/>
          <w:sz w:val="28"/>
          <w:szCs w:val="28"/>
        </w:rPr>
        <w:t>селения денежные обязательства в соответствии с документами, необходимыми для санкционирования оплаты дене</w:t>
      </w:r>
      <w:r w:rsidRPr="00391B0B">
        <w:rPr>
          <w:rFonts w:ascii="Times New Roman" w:hAnsi="Times New Roman" w:cs="Times New Roman"/>
          <w:sz w:val="28"/>
          <w:szCs w:val="28"/>
        </w:rPr>
        <w:t>ж</w:t>
      </w:r>
      <w:r w:rsidRPr="00391B0B">
        <w:rPr>
          <w:rFonts w:ascii="Times New Roman" w:hAnsi="Times New Roman" w:cs="Times New Roman"/>
          <w:sz w:val="28"/>
          <w:szCs w:val="28"/>
        </w:rPr>
        <w:t>ных обязательств.</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ab/>
        <w:t>4. Санкционирование оплаты денежных обязательств</w:t>
      </w:r>
    </w:p>
    <w:p w:rsidR="00F44847" w:rsidRPr="00391B0B" w:rsidRDefault="00F44847" w:rsidP="00F44847">
      <w:pPr>
        <w:rPr>
          <w:rFonts w:ascii="Times New Roman" w:hAnsi="Times New Roman" w:cs="Times New Roman"/>
          <w:sz w:val="28"/>
          <w:szCs w:val="28"/>
        </w:rPr>
      </w:pP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4.1. Санкционирование оплаты денежных обязательств осуществляется в форме заявок на кассовый расход в пределах объемов финансирования.</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4.2. Главные распорядители и получатели бюджетных средств, администраторы источников финансирования дефицита бюджета поселения при совершении электронных платежей с применением в электронных пл</w:t>
      </w:r>
      <w:r w:rsidRPr="00391B0B">
        <w:rPr>
          <w:rFonts w:ascii="Times New Roman" w:hAnsi="Times New Roman" w:cs="Times New Roman"/>
          <w:sz w:val="28"/>
          <w:szCs w:val="28"/>
        </w:rPr>
        <w:t>а</w:t>
      </w:r>
      <w:r w:rsidRPr="00391B0B">
        <w:rPr>
          <w:rFonts w:ascii="Times New Roman" w:hAnsi="Times New Roman" w:cs="Times New Roman"/>
          <w:sz w:val="28"/>
          <w:szCs w:val="28"/>
        </w:rPr>
        <w:t>тежных документах электронной подписи (далее – ЭП) реестр акцептова</w:t>
      </w:r>
      <w:r w:rsidRPr="00391B0B">
        <w:rPr>
          <w:rFonts w:ascii="Times New Roman" w:hAnsi="Times New Roman" w:cs="Times New Roman"/>
          <w:sz w:val="28"/>
          <w:szCs w:val="28"/>
        </w:rPr>
        <w:t>н</w:t>
      </w:r>
      <w:r w:rsidRPr="00391B0B">
        <w:rPr>
          <w:rFonts w:ascii="Times New Roman" w:hAnsi="Times New Roman" w:cs="Times New Roman"/>
          <w:sz w:val="28"/>
          <w:szCs w:val="28"/>
        </w:rPr>
        <w:t>ных заявок на кассовый расход формируется в виде произвольного электронного док</w:t>
      </w:r>
      <w:r w:rsidRPr="00391B0B">
        <w:rPr>
          <w:rFonts w:ascii="Times New Roman" w:hAnsi="Times New Roman" w:cs="Times New Roman"/>
          <w:sz w:val="28"/>
          <w:szCs w:val="28"/>
        </w:rPr>
        <w:t>у</w:t>
      </w:r>
      <w:r w:rsidRPr="00391B0B">
        <w:rPr>
          <w:rFonts w:ascii="Times New Roman" w:hAnsi="Times New Roman" w:cs="Times New Roman"/>
          <w:sz w:val="28"/>
          <w:szCs w:val="28"/>
        </w:rPr>
        <w:t>мента и подписывается ЭП лицами, обладающими правом первой и второй подп</w:t>
      </w:r>
      <w:r w:rsidRPr="00391B0B">
        <w:rPr>
          <w:rFonts w:ascii="Times New Roman" w:hAnsi="Times New Roman" w:cs="Times New Roman"/>
          <w:sz w:val="28"/>
          <w:szCs w:val="28"/>
        </w:rPr>
        <w:t>и</w:t>
      </w:r>
      <w:r w:rsidRPr="00391B0B">
        <w:rPr>
          <w:rFonts w:ascii="Times New Roman" w:hAnsi="Times New Roman" w:cs="Times New Roman"/>
          <w:sz w:val="28"/>
          <w:szCs w:val="28"/>
        </w:rPr>
        <w:t>си.</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Отдел №10 Управления Федерального казначейства по Республике Морд</w:t>
      </w:r>
      <w:r w:rsidRPr="00391B0B">
        <w:rPr>
          <w:rFonts w:ascii="Times New Roman" w:hAnsi="Times New Roman" w:cs="Times New Roman"/>
          <w:sz w:val="28"/>
          <w:szCs w:val="28"/>
        </w:rPr>
        <w:t>о</w:t>
      </w:r>
      <w:r w:rsidRPr="00391B0B">
        <w:rPr>
          <w:rFonts w:ascii="Times New Roman" w:hAnsi="Times New Roman" w:cs="Times New Roman"/>
          <w:sz w:val="28"/>
          <w:szCs w:val="28"/>
        </w:rPr>
        <w:t xml:space="preserve">вия осуществляет списание средств с лицевых счетов получателей. </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4.3. Проведение кассовых выплат осуществляется на основании представле</w:t>
      </w:r>
      <w:r w:rsidRPr="00391B0B">
        <w:rPr>
          <w:rFonts w:ascii="Times New Roman" w:hAnsi="Times New Roman" w:cs="Times New Roman"/>
          <w:sz w:val="28"/>
          <w:szCs w:val="28"/>
        </w:rPr>
        <w:t>н</w:t>
      </w:r>
      <w:r w:rsidRPr="00391B0B">
        <w:rPr>
          <w:rFonts w:ascii="Times New Roman" w:hAnsi="Times New Roman" w:cs="Times New Roman"/>
          <w:sz w:val="28"/>
          <w:szCs w:val="28"/>
        </w:rPr>
        <w:t>ных заявок на кассовый расход:</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 получателями бюджетных средств, с лицевых счетов с кодом 03 для проведения расч</w:t>
      </w:r>
      <w:r w:rsidRPr="00391B0B">
        <w:rPr>
          <w:rFonts w:ascii="Times New Roman" w:hAnsi="Times New Roman" w:cs="Times New Roman"/>
          <w:sz w:val="28"/>
          <w:szCs w:val="28"/>
        </w:rPr>
        <w:t>е</w:t>
      </w:r>
      <w:r w:rsidRPr="00391B0B">
        <w:rPr>
          <w:rFonts w:ascii="Times New Roman" w:hAnsi="Times New Roman" w:cs="Times New Roman"/>
          <w:sz w:val="28"/>
          <w:szCs w:val="28"/>
        </w:rPr>
        <w:t>тов;</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4.4. Для оплаты денежных обязательств при поставке товаров, выпо</w:t>
      </w:r>
      <w:r w:rsidRPr="00391B0B">
        <w:rPr>
          <w:rFonts w:ascii="Times New Roman" w:hAnsi="Times New Roman" w:cs="Times New Roman"/>
          <w:sz w:val="28"/>
          <w:szCs w:val="28"/>
        </w:rPr>
        <w:t>л</w:t>
      </w:r>
      <w:r w:rsidRPr="00391B0B">
        <w:rPr>
          <w:rFonts w:ascii="Times New Roman" w:hAnsi="Times New Roman" w:cs="Times New Roman"/>
          <w:sz w:val="28"/>
          <w:szCs w:val="28"/>
        </w:rPr>
        <w:t>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w:t>
      </w:r>
      <w:r w:rsidRPr="00391B0B">
        <w:rPr>
          <w:rFonts w:ascii="Times New Roman" w:hAnsi="Times New Roman" w:cs="Times New Roman"/>
          <w:sz w:val="28"/>
          <w:szCs w:val="28"/>
        </w:rPr>
        <w:t>у</w:t>
      </w:r>
      <w:r w:rsidRPr="00391B0B">
        <w:rPr>
          <w:rFonts w:ascii="Times New Roman" w:hAnsi="Times New Roman" w:cs="Times New Roman"/>
          <w:sz w:val="28"/>
          <w:szCs w:val="28"/>
        </w:rPr>
        <w:t>смотрено, в Заявке на кассовый расход указываются в соответствии с требованиями, установленными в по</w:t>
      </w:r>
      <w:r w:rsidRPr="00391B0B">
        <w:rPr>
          <w:rFonts w:ascii="Times New Roman" w:hAnsi="Times New Roman" w:cs="Times New Roman"/>
          <w:sz w:val="28"/>
          <w:szCs w:val="28"/>
        </w:rPr>
        <w:t>д</w:t>
      </w:r>
      <w:r w:rsidRPr="00391B0B">
        <w:rPr>
          <w:rFonts w:ascii="Times New Roman" w:hAnsi="Times New Roman" w:cs="Times New Roman"/>
          <w:sz w:val="28"/>
          <w:szCs w:val="28"/>
        </w:rPr>
        <w:t>пункте 1 и 2 пункта 4.5 настоящего Порядка, только реквизиты соответс</w:t>
      </w:r>
      <w:r w:rsidRPr="00391B0B">
        <w:rPr>
          <w:rFonts w:ascii="Times New Roman" w:hAnsi="Times New Roman" w:cs="Times New Roman"/>
          <w:sz w:val="28"/>
          <w:szCs w:val="28"/>
        </w:rPr>
        <w:t>т</w:t>
      </w:r>
      <w:r w:rsidRPr="00391B0B">
        <w:rPr>
          <w:rFonts w:ascii="Times New Roman" w:hAnsi="Times New Roman" w:cs="Times New Roman"/>
          <w:sz w:val="28"/>
          <w:szCs w:val="28"/>
        </w:rPr>
        <w:t>вующего документа, подтверждающего возникновение денежного обязател</w:t>
      </w:r>
      <w:r w:rsidRPr="00391B0B">
        <w:rPr>
          <w:rFonts w:ascii="Times New Roman" w:hAnsi="Times New Roman" w:cs="Times New Roman"/>
          <w:sz w:val="28"/>
          <w:szCs w:val="28"/>
        </w:rPr>
        <w:t>ь</w:t>
      </w:r>
      <w:r w:rsidRPr="00391B0B">
        <w:rPr>
          <w:rFonts w:ascii="Times New Roman" w:hAnsi="Times New Roman" w:cs="Times New Roman"/>
          <w:sz w:val="28"/>
          <w:szCs w:val="28"/>
        </w:rPr>
        <w:t>ства.</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В заявке на кассовый расход по расходам и источникам финансирования д</w:t>
      </w:r>
      <w:r w:rsidRPr="00391B0B">
        <w:rPr>
          <w:rFonts w:ascii="Times New Roman" w:hAnsi="Times New Roman" w:cs="Times New Roman"/>
          <w:sz w:val="28"/>
          <w:szCs w:val="28"/>
        </w:rPr>
        <w:t>е</w:t>
      </w:r>
      <w:r w:rsidRPr="00391B0B">
        <w:rPr>
          <w:rFonts w:ascii="Times New Roman" w:hAnsi="Times New Roman" w:cs="Times New Roman"/>
          <w:sz w:val="28"/>
          <w:szCs w:val="28"/>
        </w:rPr>
        <w:t>фицита бюджета в поле «Назначение платежа» указывается основание возникновения денежных об</w:t>
      </w:r>
      <w:r w:rsidRPr="00391B0B">
        <w:rPr>
          <w:rFonts w:ascii="Times New Roman" w:hAnsi="Times New Roman" w:cs="Times New Roman"/>
          <w:sz w:val="28"/>
          <w:szCs w:val="28"/>
        </w:rPr>
        <w:t>я</w:t>
      </w:r>
      <w:r w:rsidRPr="00391B0B">
        <w:rPr>
          <w:rFonts w:ascii="Times New Roman" w:hAnsi="Times New Roman" w:cs="Times New Roman"/>
          <w:sz w:val="28"/>
          <w:szCs w:val="28"/>
        </w:rPr>
        <w:t>зательств:</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1) при оплате товаров: накладная, и (или) акт приема-передачи, и (или) номер и дата счета, и (или) счета-фактуры;</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2) при расчетах за выполненные работы или оказанные услуги: акт в</w:t>
      </w:r>
      <w:r w:rsidRPr="00391B0B">
        <w:rPr>
          <w:rFonts w:ascii="Times New Roman" w:hAnsi="Times New Roman" w:cs="Times New Roman"/>
          <w:sz w:val="28"/>
          <w:szCs w:val="28"/>
        </w:rPr>
        <w:t>ы</w:t>
      </w:r>
      <w:r w:rsidRPr="00391B0B">
        <w:rPr>
          <w:rFonts w:ascii="Times New Roman" w:hAnsi="Times New Roman" w:cs="Times New Roman"/>
          <w:sz w:val="28"/>
          <w:szCs w:val="28"/>
        </w:rPr>
        <w:t>полненных работ, и (или) номер и дата счета, и (или) счета-фактуры.</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4.5. Отдел №10 Управления Федерального казначейства по Республике Мордовия осуществляет проверку представленных заявок на кассовый ра</w:t>
      </w:r>
      <w:r w:rsidRPr="00391B0B">
        <w:rPr>
          <w:rFonts w:ascii="Times New Roman" w:hAnsi="Times New Roman" w:cs="Times New Roman"/>
          <w:sz w:val="28"/>
          <w:szCs w:val="28"/>
        </w:rPr>
        <w:t>с</w:t>
      </w:r>
      <w:r w:rsidRPr="00391B0B">
        <w:rPr>
          <w:rFonts w:ascii="Times New Roman" w:hAnsi="Times New Roman" w:cs="Times New Roman"/>
          <w:sz w:val="28"/>
          <w:szCs w:val="28"/>
        </w:rPr>
        <w:t>ход для осуществления кассовых выплат по бюджету на предмет:</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соответствия подписей в заявке на кассовый расход образцам подп</w:t>
      </w:r>
      <w:r w:rsidRPr="00391B0B">
        <w:rPr>
          <w:rFonts w:ascii="Times New Roman" w:hAnsi="Times New Roman" w:cs="Times New Roman"/>
          <w:sz w:val="28"/>
          <w:szCs w:val="28"/>
        </w:rPr>
        <w:t>и</w:t>
      </w:r>
      <w:r w:rsidRPr="00391B0B">
        <w:rPr>
          <w:rFonts w:ascii="Times New Roman" w:hAnsi="Times New Roman" w:cs="Times New Roman"/>
          <w:sz w:val="28"/>
          <w:szCs w:val="28"/>
        </w:rPr>
        <w:t>сей в карточках;</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правильного заполнения поля «Назначение платежа» в заявке на кассовый расход в соо</w:t>
      </w:r>
      <w:r w:rsidRPr="00391B0B">
        <w:rPr>
          <w:rFonts w:ascii="Times New Roman" w:hAnsi="Times New Roman" w:cs="Times New Roman"/>
          <w:sz w:val="28"/>
          <w:szCs w:val="28"/>
        </w:rPr>
        <w:t>т</w:t>
      </w:r>
      <w:r w:rsidRPr="00391B0B">
        <w:rPr>
          <w:rFonts w:ascii="Times New Roman" w:hAnsi="Times New Roman" w:cs="Times New Roman"/>
          <w:sz w:val="28"/>
          <w:szCs w:val="28"/>
        </w:rPr>
        <w:t xml:space="preserve">ветствии с Положением Банка России от 19 июня </w:t>
      </w:r>
      <w:smartTag w:uri="urn:schemas-microsoft-com:office:smarttags" w:element="metricconverter">
        <w:smartTagPr>
          <w:attr w:name="ProductID" w:val="2012 г"/>
        </w:smartTagPr>
        <w:r w:rsidRPr="00391B0B">
          <w:rPr>
            <w:rFonts w:ascii="Times New Roman" w:hAnsi="Times New Roman" w:cs="Times New Roman"/>
            <w:sz w:val="28"/>
            <w:szCs w:val="28"/>
          </w:rPr>
          <w:t>2012 г</w:t>
        </w:r>
      </w:smartTag>
      <w:r w:rsidRPr="00391B0B">
        <w:rPr>
          <w:rFonts w:ascii="Times New Roman" w:hAnsi="Times New Roman" w:cs="Times New Roman"/>
          <w:sz w:val="28"/>
          <w:szCs w:val="28"/>
        </w:rPr>
        <w:t>. N 383-П;</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наличие достаточного остатка объемов финансирования расходов;</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целевого направления бюджетных средств в соответствии с классификацией видов ра</w:t>
      </w:r>
      <w:r w:rsidRPr="00391B0B">
        <w:rPr>
          <w:rFonts w:ascii="Times New Roman" w:hAnsi="Times New Roman" w:cs="Times New Roman"/>
          <w:sz w:val="28"/>
          <w:szCs w:val="28"/>
        </w:rPr>
        <w:t>с</w:t>
      </w:r>
      <w:r w:rsidRPr="00391B0B">
        <w:rPr>
          <w:rFonts w:ascii="Times New Roman" w:hAnsi="Times New Roman" w:cs="Times New Roman"/>
          <w:sz w:val="28"/>
          <w:szCs w:val="28"/>
        </w:rPr>
        <w:t>ходов и дополнительными кодами цели.</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4.6. Отдел №10 Управления Федерального казначейства по Республике Мо</w:t>
      </w:r>
      <w:r w:rsidRPr="00391B0B">
        <w:rPr>
          <w:rFonts w:ascii="Times New Roman" w:hAnsi="Times New Roman" w:cs="Times New Roman"/>
          <w:sz w:val="28"/>
          <w:szCs w:val="28"/>
        </w:rPr>
        <w:t>р</w:t>
      </w:r>
      <w:r w:rsidRPr="00391B0B">
        <w:rPr>
          <w:rFonts w:ascii="Times New Roman" w:hAnsi="Times New Roman" w:cs="Times New Roman"/>
          <w:sz w:val="28"/>
          <w:szCs w:val="28"/>
        </w:rPr>
        <w:t>довия имеет право отказать в приеме платежных документов:</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если представленные платежные документы не соответствуют треб</w:t>
      </w:r>
      <w:r w:rsidRPr="00391B0B">
        <w:rPr>
          <w:rFonts w:ascii="Times New Roman" w:hAnsi="Times New Roman" w:cs="Times New Roman"/>
          <w:sz w:val="28"/>
          <w:szCs w:val="28"/>
        </w:rPr>
        <w:t>о</w:t>
      </w:r>
      <w:r w:rsidRPr="00391B0B">
        <w:rPr>
          <w:rFonts w:ascii="Times New Roman" w:hAnsi="Times New Roman" w:cs="Times New Roman"/>
          <w:sz w:val="28"/>
          <w:szCs w:val="28"/>
        </w:rPr>
        <w:t>ваниям, указанным в подпунктах 4.4-4.6, настоящего порядка;</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 если сумма авансовых платежей, предусмотренных муниципальным контрактом (договором), заключенным главным распорядителем (получат</w:t>
      </w:r>
      <w:r w:rsidRPr="00391B0B">
        <w:rPr>
          <w:rFonts w:ascii="Times New Roman" w:hAnsi="Times New Roman" w:cs="Times New Roman"/>
          <w:sz w:val="28"/>
          <w:szCs w:val="28"/>
        </w:rPr>
        <w:t>е</w:t>
      </w:r>
      <w:r w:rsidRPr="00391B0B">
        <w:rPr>
          <w:rFonts w:ascii="Times New Roman" w:hAnsi="Times New Roman" w:cs="Times New Roman"/>
          <w:sz w:val="28"/>
          <w:szCs w:val="28"/>
        </w:rPr>
        <w:t>лем) средств бюджета сельского поселения, администраторами источников финансирования дефицита бюджета поселения превышает размер, устано</w:t>
      </w:r>
      <w:r w:rsidRPr="00391B0B">
        <w:rPr>
          <w:rFonts w:ascii="Times New Roman" w:hAnsi="Times New Roman" w:cs="Times New Roman"/>
          <w:sz w:val="28"/>
          <w:szCs w:val="28"/>
        </w:rPr>
        <w:t>в</w:t>
      </w:r>
      <w:r w:rsidRPr="00391B0B">
        <w:rPr>
          <w:rFonts w:ascii="Times New Roman" w:hAnsi="Times New Roman" w:cs="Times New Roman"/>
          <w:sz w:val="28"/>
          <w:szCs w:val="28"/>
        </w:rPr>
        <w:t>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F44847" w:rsidRPr="00391B0B" w:rsidRDefault="00F44847" w:rsidP="00F44847">
      <w:pPr>
        <w:spacing w:after="225"/>
        <w:rPr>
          <w:rFonts w:ascii="Times New Roman" w:hAnsi="Times New Roman" w:cs="Times New Roman"/>
          <w:sz w:val="28"/>
          <w:szCs w:val="28"/>
        </w:rPr>
      </w:pPr>
      <w:r w:rsidRPr="00391B0B">
        <w:rPr>
          <w:rFonts w:ascii="Times New Roman" w:hAnsi="Times New Roman" w:cs="Times New Roman"/>
          <w:sz w:val="28"/>
          <w:szCs w:val="28"/>
        </w:rPr>
        <w:tab/>
        <w:t>- в случае приостановления операций на лицевом счете получателя средств бюджета городского поселения Инсар.</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ab/>
        <w:t>5. Подтверждение исполнение денежных обязательств</w:t>
      </w:r>
      <w:bookmarkStart w:id="0" w:name="_GoBack"/>
      <w:bookmarkEnd w:id="0"/>
    </w:p>
    <w:p w:rsidR="00F44847" w:rsidRPr="00391B0B" w:rsidRDefault="00F44847" w:rsidP="00F44847">
      <w:pPr>
        <w:rPr>
          <w:rFonts w:ascii="Times New Roman" w:hAnsi="Times New Roman" w:cs="Times New Roman"/>
          <w:sz w:val="28"/>
          <w:szCs w:val="28"/>
        </w:rPr>
      </w:pP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5.1. Подтверждение исполнения денежных обязательств осуществляе</w:t>
      </w:r>
      <w:r w:rsidRPr="00391B0B">
        <w:rPr>
          <w:rFonts w:ascii="Times New Roman" w:hAnsi="Times New Roman" w:cs="Times New Roman"/>
          <w:sz w:val="28"/>
          <w:szCs w:val="28"/>
        </w:rPr>
        <w:t>т</w:t>
      </w:r>
      <w:r w:rsidRPr="00391B0B">
        <w:rPr>
          <w:rFonts w:ascii="Times New Roman" w:hAnsi="Times New Roman" w:cs="Times New Roman"/>
          <w:sz w:val="28"/>
          <w:szCs w:val="28"/>
        </w:rPr>
        <w:t>ся на основании заявок на кассовый расход, подтверждающих списание д</w:t>
      </w:r>
      <w:r w:rsidRPr="00391B0B">
        <w:rPr>
          <w:rFonts w:ascii="Times New Roman" w:hAnsi="Times New Roman" w:cs="Times New Roman"/>
          <w:sz w:val="28"/>
          <w:szCs w:val="28"/>
        </w:rPr>
        <w:t>е</w:t>
      </w:r>
      <w:r w:rsidRPr="00391B0B">
        <w:rPr>
          <w:rFonts w:ascii="Times New Roman" w:hAnsi="Times New Roman" w:cs="Times New Roman"/>
          <w:sz w:val="28"/>
          <w:szCs w:val="28"/>
        </w:rPr>
        <w:t>нежных средств с единого счета бюджета в пользу физических и юридических лиц, бюджетов бюджетной системы Ро</w:t>
      </w:r>
      <w:r w:rsidRPr="00391B0B">
        <w:rPr>
          <w:rFonts w:ascii="Times New Roman" w:hAnsi="Times New Roman" w:cs="Times New Roman"/>
          <w:sz w:val="28"/>
          <w:szCs w:val="28"/>
        </w:rPr>
        <w:t>с</w:t>
      </w:r>
      <w:r w:rsidRPr="00391B0B">
        <w:rPr>
          <w:rFonts w:ascii="Times New Roman" w:hAnsi="Times New Roman" w:cs="Times New Roman"/>
          <w:sz w:val="28"/>
          <w:szCs w:val="28"/>
        </w:rPr>
        <w:t>сийской Федерации.</w:t>
      </w:r>
    </w:p>
    <w:p w:rsidR="00F44847" w:rsidRPr="00391B0B" w:rsidRDefault="00F44847" w:rsidP="00F44847">
      <w:pPr>
        <w:spacing w:after="225"/>
        <w:jc w:val="both"/>
        <w:rPr>
          <w:rFonts w:ascii="Times New Roman" w:hAnsi="Times New Roman" w:cs="Times New Roman"/>
          <w:sz w:val="28"/>
          <w:szCs w:val="28"/>
        </w:rPr>
      </w:pPr>
      <w:r w:rsidRPr="00391B0B">
        <w:rPr>
          <w:rFonts w:ascii="Times New Roman" w:hAnsi="Times New Roman" w:cs="Times New Roman"/>
          <w:sz w:val="28"/>
          <w:szCs w:val="28"/>
        </w:rPr>
        <w:tab/>
        <w:t>5.2. Отдел №10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№10 УФК по Республике Мордовия и администрацией городского поселения Инсар Инсарского мун</w:t>
      </w:r>
      <w:r w:rsidRPr="00391B0B">
        <w:rPr>
          <w:rFonts w:ascii="Times New Roman" w:hAnsi="Times New Roman" w:cs="Times New Roman"/>
          <w:sz w:val="28"/>
          <w:szCs w:val="28"/>
        </w:rPr>
        <w:t>и</w:t>
      </w:r>
      <w:r w:rsidRPr="00391B0B">
        <w:rPr>
          <w:rFonts w:ascii="Times New Roman" w:hAnsi="Times New Roman" w:cs="Times New Roman"/>
          <w:sz w:val="28"/>
          <w:szCs w:val="28"/>
        </w:rPr>
        <w:t>ципального района, выписки из лицевых счетов в электронном виде или на бумажных носителях в соответствии с установленным порядком взаимоде</w:t>
      </w:r>
      <w:r w:rsidRPr="00391B0B">
        <w:rPr>
          <w:rFonts w:ascii="Times New Roman" w:hAnsi="Times New Roman" w:cs="Times New Roman"/>
          <w:sz w:val="28"/>
          <w:szCs w:val="28"/>
        </w:rPr>
        <w:t>й</w:t>
      </w:r>
      <w:r w:rsidRPr="00391B0B">
        <w:rPr>
          <w:rFonts w:ascii="Times New Roman" w:hAnsi="Times New Roman" w:cs="Times New Roman"/>
          <w:sz w:val="28"/>
          <w:szCs w:val="28"/>
        </w:rPr>
        <w:t>ствия.</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ab/>
        <w:t>6.Бюджетные ассигнования, лимиты бюджетных обязательств и пр</w:t>
      </w:r>
      <w:r w:rsidRPr="00391B0B">
        <w:rPr>
          <w:rFonts w:ascii="Times New Roman" w:hAnsi="Times New Roman" w:cs="Times New Roman"/>
          <w:sz w:val="28"/>
          <w:szCs w:val="28"/>
        </w:rPr>
        <w:t>е</w:t>
      </w:r>
      <w:r w:rsidRPr="00391B0B">
        <w:rPr>
          <w:rFonts w:ascii="Times New Roman" w:hAnsi="Times New Roman" w:cs="Times New Roman"/>
          <w:sz w:val="28"/>
          <w:szCs w:val="28"/>
        </w:rPr>
        <w:t>дельные объемы финансирования года прекращают свое действие 31 декабря текущего г</w:t>
      </w:r>
      <w:r w:rsidRPr="00391B0B">
        <w:rPr>
          <w:rFonts w:ascii="Times New Roman" w:hAnsi="Times New Roman" w:cs="Times New Roman"/>
          <w:sz w:val="28"/>
          <w:szCs w:val="28"/>
        </w:rPr>
        <w:t>о</w:t>
      </w:r>
      <w:r w:rsidRPr="00391B0B">
        <w:rPr>
          <w:rFonts w:ascii="Times New Roman" w:hAnsi="Times New Roman" w:cs="Times New Roman"/>
          <w:sz w:val="28"/>
          <w:szCs w:val="28"/>
        </w:rPr>
        <w:t>да.</w:t>
      </w:r>
    </w:p>
    <w:p w:rsidR="00F44847" w:rsidRPr="00391B0B" w:rsidRDefault="00F44847" w:rsidP="00F44847">
      <w:pPr>
        <w:spacing w:after="225"/>
        <w:jc w:val="both"/>
        <w:rPr>
          <w:rFonts w:ascii="Times New Roman" w:hAnsi="Times New Roman" w:cs="Times New Roman"/>
          <w:sz w:val="28"/>
          <w:szCs w:val="28"/>
        </w:rPr>
      </w:pPr>
    </w:p>
    <w:p w:rsidR="00F44847" w:rsidRPr="00391B0B" w:rsidRDefault="00F44847" w:rsidP="00F44847">
      <w:pPr>
        <w:spacing w:after="225"/>
        <w:rPr>
          <w:rFonts w:ascii="Times New Roman" w:hAnsi="Times New Roman" w:cs="Times New Roman"/>
          <w:sz w:val="28"/>
          <w:szCs w:val="28"/>
        </w:rPr>
      </w:pPr>
    </w:p>
    <w:p w:rsidR="00F44847" w:rsidRPr="00391B0B" w:rsidRDefault="00F44847" w:rsidP="00F44847">
      <w:pPr>
        <w:spacing w:after="225"/>
        <w:rPr>
          <w:rFonts w:ascii="Times New Roman" w:hAnsi="Times New Roman" w:cs="Times New Roman"/>
          <w:sz w:val="28"/>
          <w:szCs w:val="28"/>
        </w:rPr>
      </w:pPr>
    </w:p>
    <w:p w:rsidR="00F44847" w:rsidRDefault="00F44847"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Default="00391B0B" w:rsidP="00F44847">
      <w:pPr>
        <w:jc w:val="both"/>
        <w:rPr>
          <w:rFonts w:ascii="Times New Roman" w:hAnsi="Times New Roman" w:cs="Times New Roman"/>
          <w:sz w:val="28"/>
          <w:szCs w:val="28"/>
        </w:rPr>
      </w:pPr>
    </w:p>
    <w:p w:rsidR="00391B0B" w:rsidRPr="00391B0B" w:rsidRDefault="00391B0B" w:rsidP="00F44847">
      <w:pPr>
        <w:jc w:val="both"/>
        <w:rPr>
          <w:rFonts w:ascii="Times New Roman" w:hAnsi="Times New Roman" w:cs="Times New Roman"/>
          <w:sz w:val="28"/>
          <w:szCs w:val="28"/>
        </w:rPr>
      </w:pP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pStyle w:val="ConsPlusTitle"/>
        <w:widowControl/>
        <w:rPr>
          <w:rFonts w:ascii="Times New Roman" w:hAnsi="Times New Roman" w:cs="Times New Roman"/>
          <w:sz w:val="26"/>
          <w:szCs w:val="26"/>
        </w:rPr>
      </w:pPr>
      <w:r w:rsidRPr="00391B0B">
        <w:rPr>
          <w:rFonts w:ascii="Times New Roman" w:hAnsi="Times New Roman" w:cs="Times New Roman"/>
          <w:sz w:val="28"/>
          <w:szCs w:val="28"/>
        </w:rPr>
        <w:tab/>
      </w:r>
    </w:p>
    <w:p w:rsidR="00F44847" w:rsidRPr="00391B0B" w:rsidRDefault="00F44847" w:rsidP="00F44847">
      <w:pPr>
        <w:pStyle w:val="ConsPlusTitle"/>
        <w:widowControl/>
        <w:rPr>
          <w:rFonts w:ascii="Times New Roman" w:hAnsi="Times New Roman" w:cs="Times New Roman"/>
          <w:sz w:val="26"/>
          <w:szCs w:val="26"/>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F44847" w:rsidRPr="00391B0B" w:rsidRDefault="00F44847" w:rsidP="00F44847">
      <w:pPr>
        <w:jc w:val="center"/>
        <w:rPr>
          <w:rFonts w:ascii="Times New Roman" w:hAnsi="Times New Roman" w:cs="Times New Roman"/>
          <w:sz w:val="28"/>
          <w:szCs w:val="28"/>
        </w:rPr>
      </w:pPr>
    </w:p>
    <w:p w:rsidR="00F44847" w:rsidRDefault="00F44847" w:rsidP="00F44847">
      <w:pPr>
        <w:jc w:val="center"/>
        <w:rPr>
          <w:rFonts w:ascii="Times New Roman" w:hAnsi="Times New Roman" w:cs="Times New Roman"/>
          <w:b/>
          <w:sz w:val="28"/>
          <w:szCs w:val="28"/>
        </w:rPr>
      </w:pPr>
      <w:r w:rsidRPr="00391B0B">
        <w:rPr>
          <w:rFonts w:ascii="Times New Roman" w:hAnsi="Times New Roman" w:cs="Times New Roman"/>
          <w:b/>
          <w:sz w:val="28"/>
          <w:szCs w:val="28"/>
        </w:rPr>
        <w:t>П О С Т А Н О В Л Е Н И Е</w:t>
      </w:r>
    </w:p>
    <w:p w:rsidR="00391B0B" w:rsidRPr="00391B0B" w:rsidRDefault="00391B0B" w:rsidP="00F44847">
      <w:pPr>
        <w:jc w:val="center"/>
        <w:rPr>
          <w:rFonts w:ascii="Times New Roman" w:hAnsi="Times New Roman" w:cs="Times New Roman"/>
          <w:b/>
          <w:sz w:val="28"/>
          <w:szCs w:val="28"/>
        </w:rPr>
      </w:pP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 xml:space="preserve">от 11 марта  2020 г.                                                                                             № 26 </w:t>
      </w: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г.Инсар</w:t>
      </w:r>
    </w:p>
    <w:p w:rsidR="00F44847" w:rsidRPr="00391B0B" w:rsidRDefault="00F44847" w:rsidP="00F44847">
      <w:pPr>
        <w:pStyle w:val="ConsPlusTitle"/>
        <w:widowControl/>
        <w:jc w:val="center"/>
        <w:rPr>
          <w:rFonts w:ascii="Times New Roman" w:hAnsi="Times New Roman" w:cs="Times New Roman"/>
          <w:sz w:val="28"/>
          <w:szCs w:val="28"/>
        </w:rPr>
      </w:pPr>
      <w:r w:rsidRPr="00391B0B">
        <w:rPr>
          <w:rFonts w:ascii="Times New Roman" w:hAnsi="Times New Roman" w:cs="Times New Roman"/>
          <w:sz w:val="28"/>
          <w:szCs w:val="28"/>
        </w:rPr>
        <w:t>Об утверждении Порядка применения бюджетной классификации Российской Федерации в части, относящейся к местному бюджету, и утверждении дополнительных кодов КОСГУ на 2020 год</w:t>
      </w:r>
    </w:p>
    <w:p w:rsidR="00F44847" w:rsidRPr="00391B0B" w:rsidRDefault="00F44847" w:rsidP="00F44847">
      <w:pPr>
        <w:pStyle w:val="ConsPlusTitle"/>
        <w:widowControl/>
        <w:rPr>
          <w:rFonts w:ascii="Times New Roman" w:hAnsi="Times New Roman" w:cs="Times New Roman"/>
          <w:sz w:val="26"/>
          <w:szCs w:val="26"/>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ab/>
        <w:t xml:space="preserve">Руководствуясь нормами Бюджетного кодекса Российской Федерации, Приказом Министерства финансов Российской Федерации от </w:t>
      </w:r>
      <w:hyperlink r:id="rId10" w:history="1">
        <w:r w:rsidRPr="00391B0B">
          <w:rPr>
            <w:rFonts w:ascii="Times New Roman" w:hAnsi="Times New Roman" w:cs="Times New Roman"/>
            <w:sz w:val="28"/>
            <w:szCs w:val="28"/>
          </w:rPr>
          <w:t>06.06.2019 N 85н</w:t>
        </w:r>
      </w:hyperlink>
      <w:r w:rsidRPr="00391B0B">
        <w:rPr>
          <w:rFonts w:ascii="Times New Roman" w:hAnsi="Times New Roman" w:cs="Times New Roman"/>
          <w:sz w:val="28"/>
          <w:szCs w:val="28"/>
        </w:rPr>
        <w:t xml:space="preserve">  «О Порядке формирования и применения кодов бюджетной классификации Российской Федерации, их структуре и принципах назначения», Решением Совета депутатов городского поселения Инсар от 25.12.2019 № 24 «О бюджете городского поселения Инсар Инсарского муниципального района Республики Мордовия на 2020 год и на плановый период 2021 и 2022 годов, в целях реализации бюджетных полномочий муниципального образования, </w:t>
      </w: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 ПОСТАНОВЛЯЕТ:</w:t>
      </w: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ab/>
        <w:t>1.Утвердить Порядок применения бюджетной классификации Российской Федерации в части, относящейся к местному бюджету, согласно Приложению 1 к настоящему постановлению.</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ab/>
        <w:t>2.Утвердить перечень дополнительных кодов классификации операций сектора государственного управления на 2020 год согласно Приложению 2 к настоящему постановлению.</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ab/>
        <w:t>3.Настоящее постановление вступает в силу со дня его подписания  и распространяет свое действие на правоотношения, возникшие с  1 января 2020 года, и подлежит официальному опубликованию.</w:t>
      </w: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         4.Контроль за  исполнением  настоящего постановления оставляю за собой.</w:t>
      </w:r>
    </w:p>
    <w:p w:rsidR="00F44847" w:rsidRPr="00391B0B" w:rsidRDefault="00F44847" w:rsidP="00F44847">
      <w:pPr>
        <w:jc w:val="both"/>
        <w:rPr>
          <w:rFonts w:ascii="Times New Roman" w:hAnsi="Times New Roman" w:cs="Times New Roman"/>
          <w:sz w:val="28"/>
          <w:szCs w:val="28"/>
        </w:rPr>
      </w:pPr>
    </w:p>
    <w:p w:rsidR="00F44847" w:rsidRPr="00391B0B" w:rsidRDefault="00F44847" w:rsidP="00F44847">
      <w:pPr>
        <w:tabs>
          <w:tab w:val="left" w:pos="1418"/>
        </w:tabs>
        <w:ind w:left="567"/>
        <w:jc w:val="both"/>
        <w:rPr>
          <w:rFonts w:ascii="Times New Roman" w:hAnsi="Times New Roman" w:cs="Times New Roman"/>
        </w:rPr>
      </w:pPr>
    </w:p>
    <w:p w:rsidR="00F44847" w:rsidRPr="00391B0B" w:rsidRDefault="00F44847" w:rsidP="00F44847">
      <w:pPr>
        <w:jc w:val="both"/>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городского поселения Инсар</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F44847" w:rsidRPr="00391B0B" w:rsidRDefault="00F44847" w:rsidP="00F44847">
      <w:pPr>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p>
    <w:p w:rsidR="00F44847" w:rsidRPr="00391B0B" w:rsidRDefault="00F44847" w:rsidP="00F44847">
      <w:pPr>
        <w:rPr>
          <w:rFonts w:ascii="Times New Roman" w:hAnsi="Times New Roman" w:cs="Times New Roman"/>
          <w:sz w:val="20"/>
          <w:szCs w:val="20"/>
        </w:rPr>
      </w:pPr>
      <w:r w:rsidRPr="00391B0B">
        <w:rPr>
          <w:rFonts w:ascii="Times New Roman" w:hAnsi="Times New Roman" w:cs="Times New Roman"/>
          <w:sz w:val="20"/>
          <w:szCs w:val="20"/>
        </w:rPr>
        <w:t>.</w:t>
      </w:r>
    </w:p>
    <w:p w:rsidR="00F44847" w:rsidRDefault="00F44847"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Default="00046259" w:rsidP="00F44847">
      <w:pPr>
        <w:tabs>
          <w:tab w:val="left" w:pos="1418"/>
        </w:tabs>
        <w:ind w:left="567"/>
        <w:jc w:val="both"/>
        <w:rPr>
          <w:rFonts w:ascii="Times New Roman" w:hAnsi="Times New Roman" w:cs="Times New Roman"/>
        </w:rPr>
      </w:pPr>
    </w:p>
    <w:p w:rsidR="00046259" w:rsidRPr="00391B0B" w:rsidRDefault="00046259" w:rsidP="00F44847">
      <w:pPr>
        <w:tabs>
          <w:tab w:val="left" w:pos="1418"/>
        </w:tabs>
        <w:ind w:left="567"/>
        <w:jc w:val="both"/>
        <w:rPr>
          <w:rFonts w:ascii="Times New Roman" w:hAnsi="Times New Roman" w:cs="Times New Roman"/>
        </w:rPr>
      </w:pPr>
    </w:p>
    <w:p w:rsidR="00F44847" w:rsidRPr="00391B0B" w:rsidRDefault="00F44847" w:rsidP="00F44847">
      <w:pPr>
        <w:pStyle w:val="ConsPlusTitle"/>
        <w:widowControl/>
        <w:jc w:val="right"/>
        <w:rPr>
          <w:rFonts w:ascii="Times New Roman" w:hAnsi="Times New Roman" w:cs="Times New Roman"/>
          <w:b w:val="0"/>
        </w:rPr>
      </w:pPr>
      <w:r w:rsidRPr="00391B0B">
        <w:rPr>
          <w:rFonts w:ascii="Times New Roman" w:hAnsi="Times New Roman" w:cs="Times New Roman"/>
          <w:b w:val="0"/>
        </w:rPr>
        <w:t>Приложение 1</w:t>
      </w:r>
    </w:p>
    <w:p w:rsidR="00F44847" w:rsidRPr="00391B0B" w:rsidRDefault="00F44847" w:rsidP="00F44847">
      <w:pPr>
        <w:pStyle w:val="ConsPlusTitle"/>
        <w:widowControl/>
        <w:jc w:val="right"/>
        <w:rPr>
          <w:rFonts w:ascii="Times New Roman" w:hAnsi="Times New Roman" w:cs="Times New Roman"/>
          <w:b w:val="0"/>
        </w:rPr>
      </w:pPr>
      <w:r w:rsidRPr="00391B0B">
        <w:rPr>
          <w:rFonts w:ascii="Times New Roman" w:hAnsi="Times New Roman" w:cs="Times New Roman"/>
          <w:b w:val="0"/>
        </w:rPr>
        <w:t xml:space="preserve">к Постановлению администрации </w:t>
      </w:r>
    </w:p>
    <w:p w:rsidR="00F44847" w:rsidRPr="00391B0B" w:rsidRDefault="00F44847" w:rsidP="00F44847">
      <w:pPr>
        <w:pStyle w:val="ConsPlusTitle"/>
        <w:widowControl/>
        <w:jc w:val="right"/>
        <w:rPr>
          <w:rFonts w:ascii="Times New Roman" w:hAnsi="Times New Roman" w:cs="Times New Roman"/>
          <w:b w:val="0"/>
        </w:rPr>
      </w:pPr>
      <w:r w:rsidRPr="00391B0B">
        <w:rPr>
          <w:rFonts w:ascii="Times New Roman" w:hAnsi="Times New Roman" w:cs="Times New Roman"/>
          <w:b w:val="0"/>
        </w:rPr>
        <w:t>городского поселения Инсар</w:t>
      </w:r>
    </w:p>
    <w:p w:rsidR="00F44847" w:rsidRPr="00391B0B" w:rsidRDefault="00F44847" w:rsidP="00F44847">
      <w:pPr>
        <w:pStyle w:val="ConsPlusTitle"/>
        <w:widowControl/>
        <w:jc w:val="right"/>
        <w:rPr>
          <w:rFonts w:ascii="Times New Roman" w:hAnsi="Times New Roman" w:cs="Times New Roman"/>
          <w:b w:val="0"/>
        </w:rPr>
      </w:pPr>
      <w:r w:rsidRPr="00391B0B">
        <w:rPr>
          <w:rFonts w:ascii="Times New Roman" w:hAnsi="Times New Roman" w:cs="Times New Roman"/>
          <w:b w:val="0"/>
        </w:rPr>
        <w:t xml:space="preserve"> от   11.03.2020г.  № 26</w:t>
      </w:r>
    </w:p>
    <w:p w:rsidR="00F44847" w:rsidRPr="00391B0B" w:rsidRDefault="00F44847" w:rsidP="00F44847">
      <w:pPr>
        <w:pStyle w:val="ConsPlusTitle"/>
        <w:widowControl/>
        <w:jc w:val="center"/>
        <w:rPr>
          <w:rFonts w:ascii="Times New Roman" w:hAnsi="Times New Roman" w:cs="Times New Roman"/>
          <w:sz w:val="28"/>
          <w:szCs w:val="28"/>
        </w:rPr>
      </w:pPr>
      <w:r w:rsidRPr="00391B0B">
        <w:rPr>
          <w:rFonts w:ascii="Times New Roman" w:hAnsi="Times New Roman" w:cs="Times New Roman"/>
          <w:sz w:val="28"/>
          <w:szCs w:val="28"/>
        </w:rPr>
        <w:t>ПОРЯДОК</w:t>
      </w:r>
    </w:p>
    <w:p w:rsidR="00F44847" w:rsidRPr="00391B0B" w:rsidRDefault="00F44847" w:rsidP="00F44847">
      <w:pPr>
        <w:pStyle w:val="ConsPlusTitle"/>
        <w:widowControl/>
        <w:jc w:val="center"/>
        <w:rPr>
          <w:rFonts w:ascii="Times New Roman" w:hAnsi="Times New Roman" w:cs="Times New Roman"/>
          <w:sz w:val="28"/>
          <w:szCs w:val="28"/>
        </w:rPr>
      </w:pPr>
      <w:r w:rsidRPr="00391B0B">
        <w:rPr>
          <w:rFonts w:ascii="Times New Roman" w:hAnsi="Times New Roman" w:cs="Times New Roman"/>
          <w:sz w:val="28"/>
          <w:szCs w:val="28"/>
        </w:rPr>
        <w:t>применения в 2020 году бюджетной классификации Российской Федерации в части, относящейся к местному бюджету</w:t>
      </w:r>
    </w:p>
    <w:p w:rsidR="00F44847" w:rsidRPr="00391B0B" w:rsidRDefault="00F44847" w:rsidP="00F44847">
      <w:pPr>
        <w:pStyle w:val="ConsPlusTitle"/>
        <w:widowControl/>
        <w:jc w:val="center"/>
        <w:rPr>
          <w:rFonts w:ascii="Times New Roman" w:hAnsi="Times New Roman" w:cs="Times New Roman"/>
          <w:sz w:val="28"/>
          <w:szCs w:val="28"/>
        </w:rPr>
      </w:pPr>
    </w:p>
    <w:p w:rsidR="00F44847" w:rsidRPr="00391B0B" w:rsidRDefault="00F44847" w:rsidP="00F44847">
      <w:pPr>
        <w:ind w:firstLine="709"/>
        <w:jc w:val="both"/>
        <w:rPr>
          <w:rFonts w:ascii="Times New Roman" w:hAnsi="Times New Roman" w:cs="Times New Roman"/>
          <w:sz w:val="28"/>
          <w:szCs w:val="28"/>
        </w:rPr>
      </w:pPr>
    </w:p>
    <w:p w:rsidR="00F44847" w:rsidRPr="00391B0B" w:rsidRDefault="00F44847" w:rsidP="00F44847">
      <w:pPr>
        <w:pStyle w:val="af6"/>
        <w:widowControl/>
        <w:numPr>
          <w:ilvl w:val="0"/>
          <w:numId w:val="36"/>
        </w:numPr>
        <w:ind w:left="0" w:firstLine="0"/>
        <w:jc w:val="center"/>
        <w:outlineLvl w:val="1"/>
        <w:rPr>
          <w:rFonts w:ascii="Times New Roman" w:hAnsi="Times New Roman" w:cs="Times New Roman"/>
          <w:b/>
          <w:sz w:val="28"/>
          <w:szCs w:val="28"/>
        </w:rPr>
      </w:pPr>
      <w:r w:rsidRPr="00391B0B">
        <w:rPr>
          <w:rFonts w:ascii="Times New Roman" w:hAnsi="Times New Roman" w:cs="Times New Roman"/>
          <w:b/>
          <w:sz w:val="28"/>
          <w:szCs w:val="28"/>
        </w:rPr>
        <w:t>Общие положения</w:t>
      </w:r>
    </w:p>
    <w:p w:rsidR="00F44847" w:rsidRPr="00391B0B" w:rsidRDefault="00F44847" w:rsidP="00F44847">
      <w:pPr>
        <w:ind w:firstLine="709"/>
        <w:jc w:val="both"/>
        <w:rPr>
          <w:rFonts w:ascii="Times New Roman" w:hAnsi="Times New Roman" w:cs="Times New Roman"/>
          <w:sz w:val="28"/>
          <w:szCs w:val="28"/>
        </w:rPr>
      </w:pPr>
    </w:p>
    <w:p w:rsidR="00F44847" w:rsidRPr="00391B0B" w:rsidRDefault="00F44847" w:rsidP="00F44847">
      <w:pPr>
        <w:pStyle w:val="af6"/>
        <w:widowControl/>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Настоящий Порядок применения в 2020 году бюджетной классификации Российской Федерации в части, относящейся к местному бюджету (далее - Порядок) разработан в соответствии со статьей 9 и положениями главы 4 Бюджетного кодекса Российской Федерации и устанавливает правила применения бюджетной классификации Российской Федерации в части, относящейся к местному бюджету, при формировании и исполнении местного бюджета, составлении бюджетной отчетности городского поселения Инсар.</w:t>
      </w:r>
    </w:p>
    <w:p w:rsidR="00F44847" w:rsidRPr="00391B0B" w:rsidRDefault="00F44847" w:rsidP="00F44847">
      <w:pPr>
        <w:pStyle w:val="af6"/>
        <w:widowControl/>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Бюджетная классификация доходов бюджетов и классификация операций сектора государственного управления применяется в соответствии с порядком, установленным Министерством финансов Российской Федерации.</w:t>
      </w:r>
    </w:p>
    <w:p w:rsidR="00F44847" w:rsidRPr="00391B0B" w:rsidRDefault="00F44847" w:rsidP="00F44847">
      <w:pPr>
        <w:ind w:firstLine="709"/>
        <w:jc w:val="both"/>
        <w:rPr>
          <w:rFonts w:ascii="Times New Roman" w:hAnsi="Times New Roman" w:cs="Times New Roman"/>
          <w:sz w:val="28"/>
          <w:szCs w:val="28"/>
        </w:rPr>
      </w:pPr>
      <w:r w:rsidRPr="00391B0B">
        <w:rPr>
          <w:rFonts w:ascii="Times New Roman" w:hAnsi="Times New Roman" w:cs="Times New Roman"/>
          <w:sz w:val="28"/>
          <w:szCs w:val="28"/>
        </w:rPr>
        <w:t>Администрацией городского поселения Инсар в случае необходимости может быть утвержден перечень кодов подвидов доходов местного бюджета по видам доходов местного бюджета, главными администраторами которых являются органы местного самоуправления и (или) находящиеся в их ведении казенные учреждения.</w:t>
      </w:r>
    </w:p>
    <w:p w:rsidR="00F44847" w:rsidRPr="00391B0B" w:rsidRDefault="00F44847" w:rsidP="00F44847">
      <w:pPr>
        <w:pStyle w:val="af6"/>
        <w:widowControl/>
        <w:numPr>
          <w:ilvl w:val="1"/>
          <w:numId w:val="36"/>
        </w:numPr>
        <w:tabs>
          <w:tab w:val="left" w:pos="142"/>
        </w:tabs>
        <w:ind w:left="0" w:firstLine="709"/>
        <w:jc w:val="both"/>
        <w:rPr>
          <w:rFonts w:ascii="Times New Roman" w:hAnsi="Times New Roman" w:cs="Times New Roman"/>
          <w:sz w:val="28"/>
          <w:szCs w:val="28"/>
        </w:rPr>
      </w:pPr>
      <w:r w:rsidRPr="00391B0B">
        <w:rPr>
          <w:rFonts w:ascii="Times New Roman" w:hAnsi="Times New Roman" w:cs="Times New Roman"/>
          <w:sz w:val="28"/>
          <w:szCs w:val="28"/>
        </w:rPr>
        <w:t>Перечень и коды целевых статей, применяемых в местном бюджете, формируются городского поселения Инсар в соответствии с расходными обязательствами, подлежащими исполнению за счет средств местного бюджета, и утверждаются в составе ведомственной структуры расходов местного бюджета решением Совета депутатов городского поселения Инсар о местном бюджете либо в установленных Бюджетным кодексом случаях сводной бюджетной росписью местного бюджета.</w:t>
      </w:r>
    </w:p>
    <w:p w:rsidR="00F44847" w:rsidRPr="00391B0B" w:rsidRDefault="00F44847" w:rsidP="00F44847">
      <w:pPr>
        <w:pStyle w:val="af6"/>
        <w:tabs>
          <w:tab w:val="left" w:pos="142"/>
        </w:tabs>
        <w:ind w:left="0" w:firstLine="709"/>
        <w:jc w:val="both"/>
        <w:rPr>
          <w:rFonts w:ascii="Times New Roman" w:hAnsi="Times New Roman" w:cs="Times New Roman"/>
          <w:sz w:val="28"/>
          <w:szCs w:val="28"/>
        </w:rPr>
      </w:pPr>
      <w:r w:rsidRPr="00391B0B">
        <w:rPr>
          <w:rFonts w:ascii="Times New Roman" w:hAnsi="Times New Roman" w:cs="Times New Roman"/>
          <w:sz w:val="28"/>
          <w:szCs w:val="28"/>
        </w:rPr>
        <w:t>Коды целевых статей, применяемых в местном бюджете, формируются администрацией городского поселения Инсар в соответствии с п. 2 настоящего Порядка.</w:t>
      </w:r>
    </w:p>
    <w:p w:rsidR="00F44847" w:rsidRPr="00391B0B" w:rsidRDefault="00F44847" w:rsidP="00F44847">
      <w:pPr>
        <w:tabs>
          <w:tab w:val="left" w:pos="142"/>
        </w:tabs>
        <w:ind w:firstLine="709"/>
        <w:jc w:val="both"/>
        <w:rPr>
          <w:rFonts w:ascii="Times New Roman" w:hAnsi="Times New Roman" w:cs="Times New Roman"/>
          <w:sz w:val="28"/>
          <w:szCs w:val="28"/>
        </w:rPr>
      </w:pPr>
      <w:r w:rsidRPr="00391B0B">
        <w:rPr>
          <w:rFonts w:ascii="Times New Roman" w:hAnsi="Times New Roman" w:cs="Times New Roman"/>
          <w:sz w:val="28"/>
          <w:szCs w:val="28"/>
        </w:rPr>
        <w:t>Перечень и коды целевых статей расходов местного бюджета,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трансферты.</w:t>
      </w:r>
    </w:p>
    <w:p w:rsidR="00F44847" w:rsidRPr="00391B0B" w:rsidRDefault="00F44847" w:rsidP="00F44847">
      <w:pPr>
        <w:widowControl/>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Перечень и правила применения единых для бюджетов бюджетной системы Российской Федерации групп, подгрупп и элементов видов расходов применяется в соответствии с порядком, установленным Министерством финансов Российской Федерации</w:t>
      </w:r>
    </w:p>
    <w:p w:rsidR="00F44847" w:rsidRPr="00391B0B" w:rsidRDefault="00F44847" w:rsidP="00F44847">
      <w:pPr>
        <w:pStyle w:val="af6"/>
        <w:widowControl/>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Классификация источников финансирования дефицитов бюджетов применяется в соответствии с порядком, установленным Министерством финансов Российской Федерации.</w:t>
      </w:r>
    </w:p>
    <w:p w:rsidR="00F44847" w:rsidRPr="00391B0B" w:rsidRDefault="00F44847" w:rsidP="00F44847">
      <w:pPr>
        <w:pStyle w:val="af6"/>
        <w:ind w:left="0"/>
        <w:outlineLvl w:val="1"/>
        <w:rPr>
          <w:rFonts w:ascii="Times New Roman" w:hAnsi="Times New Roman" w:cs="Times New Roman"/>
          <w:b/>
          <w:sz w:val="28"/>
          <w:szCs w:val="28"/>
        </w:rPr>
      </w:pPr>
    </w:p>
    <w:p w:rsidR="00F44847" w:rsidRPr="00391B0B" w:rsidRDefault="00F44847" w:rsidP="00F44847">
      <w:pPr>
        <w:pStyle w:val="af6"/>
        <w:widowControl/>
        <w:numPr>
          <w:ilvl w:val="0"/>
          <w:numId w:val="36"/>
        </w:numPr>
        <w:ind w:left="0" w:firstLine="0"/>
        <w:jc w:val="center"/>
        <w:outlineLvl w:val="1"/>
        <w:rPr>
          <w:rFonts w:ascii="Times New Roman" w:hAnsi="Times New Roman" w:cs="Times New Roman"/>
          <w:b/>
          <w:sz w:val="28"/>
          <w:szCs w:val="28"/>
        </w:rPr>
      </w:pPr>
      <w:r w:rsidRPr="00391B0B">
        <w:rPr>
          <w:rFonts w:ascii="Times New Roman" w:hAnsi="Times New Roman" w:cs="Times New Roman"/>
          <w:b/>
          <w:sz w:val="28"/>
          <w:szCs w:val="28"/>
        </w:rPr>
        <w:t>Правила формирования целевых статей расходов местного бюджета</w:t>
      </w:r>
    </w:p>
    <w:p w:rsidR="00F44847" w:rsidRPr="00391B0B" w:rsidRDefault="00F44847" w:rsidP="00F44847">
      <w:pPr>
        <w:jc w:val="center"/>
        <w:outlineLvl w:val="1"/>
        <w:rPr>
          <w:rFonts w:ascii="Times New Roman" w:hAnsi="Times New Roman" w:cs="Times New Roman"/>
          <w:sz w:val="28"/>
          <w:szCs w:val="28"/>
        </w:rPr>
      </w:pPr>
    </w:p>
    <w:p w:rsidR="00F44847" w:rsidRPr="00391B0B" w:rsidRDefault="00F44847" w:rsidP="00F44847">
      <w:pPr>
        <w:widowControl/>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Целевые статьи расходов местного бюджета обеспечивают привязку бюджетных ассигнований местного бюджета к муниципальным программам и непрограммным направлениям деятельности, указанным в ведомственной структуре расходов местного бюджета.</w:t>
      </w:r>
    </w:p>
    <w:p w:rsidR="00F44847" w:rsidRPr="00391B0B" w:rsidRDefault="00F44847" w:rsidP="00F44847">
      <w:pPr>
        <w:numPr>
          <w:ilvl w:val="1"/>
          <w:numId w:val="36"/>
        </w:numPr>
        <w:ind w:left="0" w:firstLine="709"/>
        <w:jc w:val="both"/>
        <w:rPr>
          <w:rFonts w:ascii="Times New Roman" w:hAnsi="Times New Roman" w:cs="Times New Roman"/>
          <w:sz w:val="28"/>
          <w:szCs w:val="28"/>
        </w:rPr>
      </w:pPr>
      <w:r w:rsidRPr="00391B0B">
        <w:rPr>
          <w:rFonts w:ascii="Times New Roman" w:hAnsi="Times New Roman" w:cs="Times New Roman"/>
          <w:sz w:val="28"/>
          <w:szCs w:val="28"/>
        </w:rPr>
        <w:t>Код целевой статьи расходов местного бюджета состоит из 10 знаков и составляет 8 – 17 разряды кода классификации расходов.</w:t>
      </w:r>
    </w:p>
    <w:p w:rsidR="00F44847" w:rsidRPr="00391B0B" w:rsidRDefault="00F44847" w:rsidP="00F44847">
      <w:pPr>
        <w:ind w:firstLine="709"/>
        <w:jc w:val="both"/>
        <w:rPr>
          <w:rFonts w:ascii="Times New Roman" w:hAnsi="Times New Roman" w:cs="Times New Roman"/>
          <w:snapToGrid w:val="0"/>
          <w:sz w:val="28"/>
          <w:szCs w:val="28"/>
        </w:rPr>
      </w:pPr>
      <w:r w:rsidRPr="00391B0B">
        <w:rPr>
          <w:rFonts w:ascii="Times New Roman" w:hAnsi="Times New Roman" w:cs="Times New Roman"/>
          <w:snapToGrid w:val="0"/>
          <w:sz w:val="28"/>
          <w:szCs w:val="28"/>
        </w:rPr>
        <w:t>Структура кода целевой статьи расходов местного бюджета состоит из трех составных частей:</w:t>
      </w:r>
    </w:p>
    <w:p w:rsidR="00F44847" w:rsidRPr="00391B0B" w:rsidRDefault="00F44847" w:rsidP="00F44847">
      <w:pPr>
        <w:pStyle w:val="ListParagraph"/>
        <w:numPr>
          <w:ilvl w:val="0"/>
          <w:numId w:val="37"/>
        </w:numPr>
        <w:ind w:left="0" w:firstLine="709"/>
        <w:jc w:val="both"/>
        <w:rPr>
          <w:snapToGrid w:val="0"/>
          <w:sz w:val="28"/>
          <w:szCs w:val="28"/>
        </w:rPr>
      </w:pPr>
      <w:r w:rsidRPr="00391B0B">
        <w:rPr>
          <w:snapToGrid w:val="0"/>
          <w:sz w:val="28"/>
          <w:szCs w:val="28"/>
        </w:rPr>
        <w:t>код программного (непрограммного) направления расходов (8 – 9 разряды) предназначен для кодирования муниципальных программ, непрограммных направлений деятельности;</w:t>
      </w:r>
    </w:p>
    <w:p w:rsidR="00F44847" w:rsidRPr="00391B0B" w:rsidRDefault="00F44847" w:rsidP="00F44847">
      <w:pPr>
        <w:pStyle w:val="ListParagraph"/>
        <w:numPr>
          <w:ilvl w:val="0"/>
          <w:numId w:val="37"/>
        </w:numPr>
        <w:ind w:left="0" w:firstLine="709"/>
        <w:jc w:val="both"/>
        <w:rPr>
          <w:snapToGrid w:val="0"/>
          <w:sz w:val="28"/>
          <w:szCs w:val="28"/>
        </w:rPr>
      </w:pPr>
      <w:r w:rsidRPr="00391B0B">
        <w:rPr>
          <w:snapToGrid w:val="0"/>
          <w:sz w:val="28"/>
          <w:szCs w:val="28"/>
        </w:rPr>
        <w:t xml:space="preserve">код подпрограммы (10 разряд) предназначен для кодирования подпрограмм </w:t>
      </w:r>
      <w:r w:rsidRPr="00391B0B">
        <w:rPr>
          <w:sz w:val="28"/>
          <w:szCs w:val="28"/>
        </w:rPr>
        <w:t>муниципальных программ, непрограммных направлений деятельности;</w:t>
      </w:r>
    </w:p>
    <w:p w:rsidR="00F44847" w:rsidRPr="00391B0B" w:rsidRDefault="00F44847" w:rsidP="00F44847">
      <w:pPr>
        <w:pStyle w:val="ListParagraph"/>
        <w:numPr>
          <w:ilvl w:val="0"/>
          <w:numId w:val="37"/>
        </w:numPr>
        <w:ind w:left="0" w:firstLine="709"/>
        <w:jc w:val="both"/>
        <w:rPr>
          <w:snapToGrid w:val="0"/>
          <w:sz w:val="28"/>
          <w:szCs w:val="28"/>
        </w:rPr>
      </w:pPr>
      <w:r w:rsidRPr="00391B0B">
        <w:rPr>
          <w:snapToGrid w:val="0"/>
          <w:sz w:val="28"/>
          <w:szCs w:val="28"/>
        </w:rPr>
        <w:t>код направления расходов (11 – 12 разряды) предназначен для кодирования основных мероприятий;</w:t>
      </w:r>
    </w:p>
    <w:p w:rsidR="00F44847" w:rsidRPr="00391B0B" w:rsidRDefault="00F44847" w:rsidP="00F44847">
      <w:pPr>
        <w:pStyle w:val="ListParagraph"/>
        <w:numPr>
          <w:ilvl w:val="0"/>
          <w:numId w:val="37"/>
        </w:numPr>
        <w:ind w:left="0" w:firstLine="709"/>
        <w:jc w:val="both"/>
        <w:rPr>
          <w:snapToGrid w:val="0"/>
          <w:sz w:val="28"/>
          <w:szCs w:val="28"/>
        </w:rPr>
      </w:pPr>
      <w:r w:rsidRPr="00391B0B">
        <w:rPr>
          <w:snapToGrid w:val="0"/>
          <w:sz w:val="28"/>
          <w:szCs w:val="28"/>
        </w:rPr>
        <w:t>код направления расходов (13 – 17 разряды) предназначен для кодирования направлений расходования средств, конкретизирующих (при необходимости) отдельные мероприятия.</w:t>
      </w:r>
    </w:p>
    <w:p w:rsidR="00F44847" w:rsidRPr="00391B0B" w:rsidRDefault="00F44847" w:rsidP="00F44847">
      <w:pPr>
        <w:jc w:val="both"/>
        <w:rPr>
          <w:rFonts w:ascii="Times New Roman" w:hAnsi="Times New Roman" w:cs="Times New Roman"/>
        </w:rPr>
      </w:pPr>
    </w:p>
    <w:p w:rsidR="00F44847" w:rsidRPr="00391B0B" w:rsidRDefault="00F44847">
      <w:pPr>
        <w:jc w:val="both"/>
        <w:rPr>
          <w:rFonts w:ascii="Times New Roman" w:hAnsi="Times New Roman" w:cs="Times New Roman"/>
          <w:b/>
          <w:color w:val="000000"/>
          <w:sz w:val="28"/>
          <w:szCs w:val="28"/>
        </w:rPr>
      </w:pPr>
    </w:p>
    <w:p w:rsidR="00F44847" w:rsidRPr="00391B0B" w:rsidRDefault="00F44847">
      <w:pPr>
        <w:jc w:val="both"/>
        <w:rPr>
          <w:rFonts w:ascii="Times New Roman" w:hAnsi="Times New Roman" w:cs="Times New Roman"/>
          <w:b/>
          <w:color w:val="000000"/>
          <w:sz w:val="28"/>
          <w:szCs w:val="28"/>
        </w:rPr>
      </w:pPr>
    </w:p>
    <w:p w:rsidR="00F44847" w:rsidRDefault="00F44847">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391B0B" w:rsidRPr="00391B0B" w:rsidRDefault="00046259" w:rsidP="00391B0B">
      <w:pPr>
        <w:jc w:val="center"/>
        <w:rPr>
          <w:rFonts w:ascii="Times New Roman" w:hAnsi="Times New Roman" w:cs="Times New Roman"/>
          <w:sz w:val="28"/>
          <w:szCs w:val="28"/>
        </w:rPr>
      </w:pPr>
      <w:r>
        <w:rPr>
          <w:rFonts w:ascii="Times New Roman" w:hAnsi="Times New Roman" w:cs="Times New Roman"/>
          <w:sz w:val="28"/>
          <w:szCs w:val="28"/>
        </w:rPr>
        <w:t>А</w:t>
      </w:r>
      <w:r w:rsidR="00391B0B" w:rsidRPr="00391B0B">
        <w:rPr>
          <w:rFonts w:ascii="Times New Roman" w:hAnsi="Times New Roman" w:cs="Times New Roman"/>
          <w:sz w:val="28"/>
          <w:szCs w:val="28"/>
        </w:rPr>
        <w:t>ДМИНИСТРАЦИЯ  ГОРОДСКОГО ПОСЕЛЕНИЯ  ИНСАР</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391B0B" w:rsidRPr="00391B0B" w:rsidRDefault="00391B0B" w:rsidP="00391B0B">
      <w:pPr>
        <w:jc w:val="cente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b/>
          <w:sz w:val="28"/>
          <w:szCs w:val="28"/>
        </w:rPr>
      </w:pPr>
      <w:r w:rsidRPr="00391B0B">
        <w:rPr>
          <w:rFonts w:ascii="Times New Roman" w:hAnsi="Times New Roman" w:cs="Times New Roman"/>
          <w:b/>
          <w:sz w:val="28"/>
          <w:szCs w:val="28"/>
        </w:rPr>
        <w:t>П О С Т А Н О В Л Е Н И Е</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от 11 марта  2020 г.                                                                                   № 27 </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г. Инсар</w:t>
      </w:r>
    </w:p>
    <w:p w:rsidR="00391B0B" w:rsidRPr="00391B0B" w:rsidRDefault="00391B0B" w:rsidP="00391B0B">
      <w:pPr>
        <w:pStyle w:val="1"/>
        <w:rPr>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b/>
          <w:sz w:val="28"/>
          <w:szCs w:val="28"/>
        </w:rPr>
      </w:pPr>
      <w:r w:rsidRPr="00391B0B">
        <w:rPr>
          <w:rFonts w:ascii="Times New Roman" w:hAnsi="Times New Roman" w:cs="Times New Roman"/>
          <w:b/>
          <w:sz w:val="28"/>
          <w:szCs w:val="28"/>
        </w:rPr>
        <w:t>Об утверждении порядка разработки и утверждения бюджетного прогноза городского поселения Инсар на долгосрочный период</w:t>
      </w:r>
    </w:p>
    <w:p w:rsidR="00391B0B" w:rsidRPr="00391B0B" w:rsidRDefault="00391B0B" w:rsidP="00391B0B">
      <w:pPr>
        <w:jc w:val="center"/>
        <w:rPr>
          <w:rFonts w:ascii="Times New Roman" w:hAnsi="Times New Roman" w:cs="Times New Roman"/>
          <w:b/>
          <w:sz w:val="28"/>
          <w:szCs w:val="28"/>
        </w:rPr>
      </w:pPr>
    </w:p>
    <w:p w:rsidR="00391B0B" w:rsidRPr="00391B0B" w:rsidRDefault="00391B0B" w:rsidP="00391B0B">
      <w:pPr>
        <w:shd w:val="clear" w:color="auto" w:fill="FFFFFF"/>
        <w:spacing w:line="288" w:lineRule="atLeast"/>
        <w:jc w:val="center"/>
        <w:textAlignment w:val="baseline"/>
        <w:rPr>
          <w:rFonts w:ascii="Times New Roman" w:hAnsi="Times New Roman" w:cs="Times New Roman"/>
          <w:spacing w:val="2"/>
          <w:sz w:val="19"/>
          <w:szCs w:val="19"/>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В соответствии с частью 4 статьи 170.1 Бюджетного кодекса Российской Федерации</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jc w:val="center"/>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Администрация городского поселения Инсар ПОСТАНОВЛЯЕТ:</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1. Утвердить Порядок разработки и утверждения бюджетного прогноза городского поселения Инсар на долгосрочный период согласно приложению 1 к настоящему постановлению.</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2.Настоящее постановление вступает в силу со дня его подписания  и распространяет свое действие на правоотношения, возникшие с  1 января 2020 года, и подлежит официальному опубликованию.</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3.Контроль за  исполнением  настоящего постановления оставляю за собой.</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городского поселения Инсар</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Ре6спублики Мордовия                                                                 Ю.Н.БУЛЫЧЕВ</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jc w:val="right"/>
        <w:rPr>
          <w:rFonts w:ascii="Times New Roman" w:hAnsi="Times New Roman" w:cs="Times New Roman"/>
          <w:sz w:val="28"/>
          <w:szCs w:val="28"/>
        </w:rPr>
      </w:pP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Приложение 1</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 к постановлению администрации </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городского поселения </w:t>
      </w:r>
      <w:r w:rsidRPr="00391B0B">
        <w:rPr>
          <w:rFonts w:ascii="Times New Roman" w:hAnsi="Times New Roman" w:cs="Times New Roman"/>
          <w:spacing w:val="2"/>
          <w:sz w:val="28"/>
          <w:szCs w:val="28"/>
        </w:rPr>
        <w:t>Инсар</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от   11 марта 2020 года  № 27</w:t>
      </w:r>
    </w:p>
    <w:p w:rsidR="00391B0B" w:rsidRPr="00391B0B" w:rsidRDefault="00391B0B" w:rsidP="00391B0B">
      <w:pPr>
        <w:shd w:val="clear" w:color="auto" w:fill="FFFFFF"/>
        <w:spacing w:before="333"/>
        <w:jc w:val="center"/>
        <w:textAlignment w:val="baseline"/>
        <w:outlineLvl w:val="2"/>
        <w:rPr>
          <w:rFonts w:ascii="Times New Roman" w:hAnsi="Times New Roman" w:cs="Times New Roman"/>
          <w:b/>
          <w:spacing w:val="2"/>
        </w:rPr>
      </w:pPr>
    </w:p>
    <w:p w:rsidR="00391B0B" w:rsidRPr="00391B0B" w:rsidRDefault="00391B0B" w:rsidP="00391B0B">
      <w:pPr>
        <w:shd w:val="clear" w:color="auto" w:fill="FFFFFF"/>
        <w:spacing w:before="333"/>
        <w:jc w:val="center"/>
        <w:textAlignment w:val="baseline"/>
        <w:outlineLvl w:val="2"/>
        <w:rPr>
          <w:rFonts w:ascii="Times New Roman" w:hAnsi="Times New Roman" w:cs="Times New Roman"/>
          <w:b/>
          <w:spacing w:val="2"/>
          <w:sz w:val="28"/>
          <w:szCs w:val="28"/>
        </w:rPr>
      </w:pPr>
      <w:r w:rsidRPr="00391B0B">
        <w:rPr>
          <w:rFonts w:ascii="Times New Roman" w:hAnsi="Times New Roman" w:cs="Times New Roman"/>
          <w:b/>
          <w:spacing w:val="2"/>
          <w:sz w:val="28"/>
          <w:szCs w:val="28"/>
        </w:rPr>
        <w:t>Порядок разработки и утверждения бюджетного прогноза городского поселения Инсар на долгосрочный период</w:t>
      </w:r>
      <w:r w:rsidRPr="00391B0B">
        <w:rPr>
          <w:rFonts w:ascii="Times New Roman" w:hAnsi="Times New Roman" w:cs="Times New Roman"/>
          <w:spacing w:val="2"/>
          <w:sz w:val="28"/>
          <w:szCs w:val="28"/>
        </w:rPr>
        <w:br/>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Настоящим Порядком устанавливаются механизм разработки и утверждения, период действия, а также требования к составу и содержанию бюджетного прогноза городского поселения Инсар на долгосрочный период (далее -Бюджетный прогноз).</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b/>
          <w:spacing w:val="2"/>
          <w:sz w:val="28"/>
          <w:szCs w:val="28"/>
        </w:rPr>
      </w:pPr>
    </w:p>
    <w:p w:rsidR="00391B0B" w:rsidRPr="00391B0B" w:rsidRDefault="00391B0B" w:rsidP="00391B0B">
      <w:pPr>
        <w:shd w:val="clear" w:color="auto" w:fill="FFFFFF"/>
        <w:spacing w:line="280" w:lineRule="atLeast"/>
        <w:jc w:val="center"/>
        <w:textAlignment w:val="baseline"/>
        <w:rPr>
          <w:rFonts w:ascii="Times New Roman" w:hAnsi="Times New Roman" w:cs="Times New Roman"/>
          <w:b/>
          <w:spacing w:val="2"/>
          <w:sz w:val="28"/>
          <w:szCs w:val="28"/>
        </w:rPr>
      </w:pPr>
      <w:r w:rsidRPr="00391B0B">
        <w:rPr>
          <w:rFonts w:ascii="Times New Roman" w:hAnsi="Times New Roman" w:cs="Times New Roman"/>
          <w:b/>
          <w:spacing w:val="2"/>
          <w:sz w:val="28"/>
          <w:szCs w:val="28"/>
        </w:rPr>
        <w:t>Общие положения</w:t>
      </w:r>
      <w:r w:rsidRPr="00391B0B">
        <w:rPr>
          <w:rFonts w:ascii="Times New Roman" w:hAnsi="Times New Roman" w:cs="Times New Roman"/>
          <w:b/>
          <w:spacing w:val="2"/>
          <w:sz w:val="28"/>
          <w:szCs w:val="28"/>
        </w:rPr>
        <w:br/>
      </w:r>
    </w:p>
    <w:p w:rsidR="00391B0B" w:rsidRPr="00391B0B" w:rsidRDefault="00391B0B" w:rsidP="00391B0B">
      <w:pPr>
        <w:pStyle w:val="af6"/>
        <w:widowControl/>
        <w:numPr>
          <w:ilvl w:val="0"/>
          <w:numId w:val="38"/>
        </w:numPr>
        <w:shd w:val="clear" w:color="auto" w:fill="FFFFFF"/>
        <w:autoSpaceDE/>
        <w:autoSpaceDN/>
        <w:adjustRightInd/>
        <w:spacing w:line="280" w:lineRule="atLeast"/>
        <w:ind w:left="0" w:firstLine="851"/>
        <w:jc w:val="both"/>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Бюджетный прогноз разрабатывается в целях определения финансовых ресурсов, которые необходимы и могут быть направлены на достижение целей, сформулированных в документах стратегического планирования городского поселения Инсар, при условии обеспечения долгосрочной сбалансированности и устойчивости бюджетной системы городского поселения Инсар и повышении эффективности бюджетных расходов.</w:t>
      </w:r>
    </w:p>
    <w:p w:rsidR="00391B0B" w:rsidRPr="00391B0B" w:rsidRDefault="00391B0B" w:rsidP="00391B0B">
      <w:pPr>
        <w:pStyle w:val="af6"/>
        <w:widowControl/>
        <w:numPr>
          <w:ilvl w:val="0"/>
          <w:numId w:val="38"/>
        </w:numPr>
        <w:shd w:val="clear" w:color="auto" w:fill="FFFFFF"/>
        <w:autoSpaceDE/>
        <w:autoSpaceDN/>
        <w:adjustRightInd/>
        <w:spacing w:line="280" w:lineRule="atLeast"/>
        <w:ind w:left="0" w:firstLine="851"/>
        <w:jc w:val="both"/>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 xml:space="preserve">Бюджетный прогноз разрабатывается в соответствии с Бюджетным кодексом Российской Федерации, Уставом городского поселения Инсар, на основе прогноза социально-экономического развития городского поселения Инсар на долгосрочный период с учетом бюджетного прогноза Инсарского района на долгосрочный период. </w:t>
      </w:r>
    </w:p>
    <w:p w:rsidR="00391B0B" w:rsidRPr="00391B0B" w:rsidRDefault="00391B0B" w:rsidP="00391B0B">
      <w:pPr>
        <w:pStyle w:val="af6"/>
        <w:widowControl/>
        <w:numPr>
          <w:ilvl w:val="0"/>
          <w:numId w:val="38"/>
        </w:numPr>
        <w:shd w:val="clear" w:color="auto" w:fill="FFFFFF"/>
        <w:autoSpaceDE/>
        <w:autoSpaceDN/>
        <w:adjustRightInd/>
        <w:spacing w:line="280" w:lineRule="atLeast"/>
        <w:ind w:left="0" w:firstLine="851"/>
        <w:jc w:val="both"/>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В целях настоящего Порядка под периодом прогнозирования понимается срок, на который формируется Бюджетный прогноз.</w:t>
      </w:r>
    </w:p>
    <w:p w:rsidR="00391B0B" w:rsidRPr="00391B0B" w:rsidRDefault="00391B0B" w:rsidP="00391B0B">
      <w:pPr>
        <w:shd w:val="clear" w:color="auto" w:fill="FFFFFF"/>
        <w:spacing w:line="280" w:lineRule="atLeast"/>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br/>
      </w:r>
    </w:p>
    <w:p w:rsidR="00391B0B" w:rsidRPr="00391B0B" w:rsidRDefault="00391B0B" w:rsidP="00391B0B">
      <w:pPr>
        <w:shd w:val="clear" w:color="auto" w:fill="FFFFFF"/>
        <w:spacing w:line="280" w:lineRule="atLeast"/>
        <w:jc w:val="center"/>
        <w:textAlignment w:val="baseline"/>
        <w:rPr>
          <w:rFonts w:ascii="Times New Roman" w:hAnsi="Times New Roman" w:cs="Times New Roman"/>
          <w:b/>
          <w:spacing w:val="2"/>
          <w:sz w:val="28"/>
          <w:szCs w:val="28"/>
        </w:rPr>
      </w:pPr>
      <w:r w:rsidRPr="00391B0B">
        <w:rPr>
          <w:rFonts w:ascii="Times New Roman" w:hAnsi="Times New Roman" w:cs="Times New Roman"/>
          <w:b/>
          <w:spacing w:val="2"/>
          <w:sz w:val="28"/>
          <w:szCs w:val="28"/>
        </w:rPr>
        <w:t>Требования к составу и содержанию Бюджетного прогноза</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br/>
      </w:r>
      <w:r w:rsidRPr="00391B0B">
        <w:rPr>
          <w:rFonts w:ascii="Times New Roman" w:hAnsi="Times New Roman" w:cs="Times New Roman"/>
          <w:spacing w:val="2"/>
          <w:sz w:val="28"/>
          <w:szCs w:val="28"/>
        </w:rPr>
        <w:tab/>
        <w:t>1. Бюджетный прогноз включает основные параметры бюджета городского поселения Инсар (далее - Параметры).</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2. Параметры, утверждаемые Бюджетным прогнозом, содержат показатели доходов, расходов, дефицита (профицита) бюджета городского поселения Инсар.</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Прогноз основных параметров составляется по форме, установленной настоящим Порядком (таблица 1 приложения к настоящему Порядку).</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В составе параметров указываются прогнозируемый объем муниципального долга городского поселения Инсар и ожидаемый объем расходов на его обслуживание.</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jc w:val="center"/>
        <w:textAlignment w:val="baseline"/>
        <w:rPr>
          <w:rFonts w:ascii="Times New Roman" w:hAnsi="Times New Roman" w:cs="Times New Roman"/>
          <w:b/>
          <w:spacing w:val="2"/>
          <w:sz w:val="28"/>
          <w:szCs w:val="28"/>
        </w:rPr>
      </w:pPr>
      <w:r w:rsidRPr="00391B0B">
        <w:rPr>
          <w:rFonts w:ascii="Times New Roman" w:hAnsi="Times New Roman" w:cs="Times New Roman"/>
          <w:b/>
          <w:spacing w:val="2"/>
          <w:sz w:val="28"/>
          <w:szCs w:val="28"/>
        </w:rPr>
        <w:t>Разработка Бюджетного прогноза, его утверждение и актуализация</w:t>
      </w:r>
      <w:r w:rsidRPr="00391B0B">
        <w:rPr>
          <w:rFonts w:ascii="Times New Roman" w:hAnsi="Times New Roman" w:cs="Times New Roman"/>
          <w:spacing w:val="2"/>
          <w:sz w:val="28"/>
          <w:szCs w:val="28"/>
        </w:rPr>
        <w:br/>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1. Разработка Бюджетного прогноза осуществляется администрацией городского поселения Инсар.</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2. Период прогнозирования Бюджетного прогноза не может быть менее 6 лет и должен соответствовать периоду, на который формируется прогноз социально-экономического развития городского поселения Инсар на долгосрочный период.</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Бюджетный прогноз на долгосрочный период разрабатывается каждые три года на шесть и более лет на основе прогноза социально-экономического развития городского поселения Инсар на соответствующий период.</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Бюджетный прогноз подлежит ежегодному изменению с учетом изменений прогноза социально-экономического развития городского поселения Инсар на долгосрочный период и принятого решения Совета депутатов городского поселения Инсар о бюджете городского поселения Инсар на очередной финансовый год (плановый период) без продления периода его действия.</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Бюджетный прогноз разрабатывается каждые три года с одновременным продлением периода прогнозирования.</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3. В целях формирования проекта Бюджетного прогноза (проекта изменений Бюджетного прогноза) на очередной период прогнозирования в срок до 10 октября текущего года утверждается прогноз социально-экономического развития городского поселения Инсар на долгосрочный период.</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4. Проект Бюджетного прогноза (проект изменений Бюджетного прогноза) на долгосрочный период (за исключением показателей финансового обеспечения муниципальных программ) одновременно с проектом решения о бюджете городского поселения Инсар представляется на Совет депутатов городского поселения Инсар в соответствии с установленными порядком и сроки установленные положением о Бюджетном процессе в городском поселение Инсар.</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6. После принятия решения Совета депутатов городского поселения Инсар о бюджете городского поселения Инсар на очередной финансовый год (плановый период) администрация готовит и вносит в установленном порядке проект распоряжения администрации об утверждении Бюджетного прогноза (изменений Бюджетного прогноза) в срок, не превышающий одного месяца со дня официального опубликования решения Совета депутатов городского поселения Инсар о бюджете на очередной финансовый год (плановый период).</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r w:rsidRPr="00391B0B">
        <w:rPr>
          <w:rFonts w:ascii="Times New Roman" w:hAnsi="Times New Roman" w:cs="Times New Roman"/>
          <w:spacing w:val="2"/>
          <w:sz w:val="28"/>
          <w:szCs w:val="28"/>
        </w:rPr>
        <w:t>7. Утверждение Бюджетного прогноза (изменение Бюджетного прогноза) осуществляется администрацией городского поселения Инсар в срок, не превышающий двух месяцев со дня официального опубликования решения Совета депутатов городского поселения Инсар о бюджете городского поселения Инсар на очередной финансовый год (плановый период).</w:t>
      </w: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391B0B" w:rsidRDefault="00391B0B" w:rsidP="00391B0B">
      <w:pPr>
        <w:shd w:val="clear" w:color="auto" w:fill="FFFFFF"/>
        <w:spacing w:line="280" w:lineRule="atLeast"/>
        <w:ind w:firstLine="851"/>
        <w:textAlignment w:val="baseline"/>
        <w:rPr>
          <w:rFonts w:ascii="Times New Roman" w:hAnsi="Times New Roman" w:cs="Times New Roman"/>
          <w:spacing w:val="2"/>
          <w:sz w:val="28"/>
          <w:szCs w:val="28"/>
        </w:rPr>
      </w:pPr>
    </w:p>
    <w:p w:rsidR="00391B0B" w:rsidRPr="00046259" w:rsidRDefault="00391B0B" w:rsidP="00391B0B">
      <w:pPr>
        <w:shd w:val="clear" w:color="auto" w:fill="FFFFFF"/>
        <w:spacing w:line="280" w:lineRule="atLeast"/>
        <w:ind w:firstLine="851"/>
        <w:textAlignment w:val="baseline"/>
        <w:rPr>
          <w:rFonts w:ascii="Times New Roman" w:hAnsi="Times New Roman" w:cs="Times New Roman"/>
          <w:spacing w:val="2"/>
          <w:sz w:val="24"/>
          <w:szCs w:val="24"/>
        </w:rPr>
      </w:pPr>
    </w:p>
    <w:p w:rsidR="00391B0B" w:rsidRPr="00046259" w:rsidRDefault="00391B0B" w:rsidP="00391B0B">
      <w:pPr>
        <w:shd w:val="clear" w:color="auto" w:fill="FFFFFF"/>
        <w:spacing w:line="280" w:lineRule="atLeast"/>
        <w:ind w:firstLine="2835"/>
        <w:jc w:val="right"/>
        <w:textAlignment w:val="baseline"/>
        <w:rPr>
          <w:rFonts w:ascii="Times New Roman" w:hAnsi="Times New Roman" w:cs="Times New Roman"/>
          <w:spacing w:val="2"/>
          <w:sz w:val="24"/>
          <w:szCs w:val="24"/>
        </w:rPr>
      </w:pPr>
      <w:r w:rsidRPr="00046259">
        <w:rPr>
          <w:rFonts w:ascii="Times New Roman" w:hAnsi="Times New Roman" w:cs="Times New Roman"/>
          <w:spacing w:val="2"/>
          <w:sz w:val="24"/>
          <w:szCs w:val="24"/>
        </w:rPr>
        <w:t xml:space="preserve">Приложение </w:t>
      </w:r>
    </w:p>
    <w:p w:rsidR="00391B0B" w:rsidRPr="00046259" w:rsidRDefault="00391B0B" w:rsidP="00391B0B">
      <w:pPr>
        <w:shd w:val="clear" w:color="auto" w:fill="FFFFFF"/>
        <w:spacing w:line="280" w:lineRule="atLeast"/>
        <w:ind w:firstLine="2835"/>
        <w:jc w:val="right"/>
        <w:textAlignment w:val="baseline"/>
        <w:rPr>
          <w:rFonts w:ascii="Times New Roman" w:hAnsi="Times New Roman" w:cs="Times New Roman"/>
          <w:spacing w:val="2"/>
          <w:sz w:val="24"/>
          <w:szCs w:val="24"/>
        </w:rPr>
      </w:pPr>
      <w:r w:rsidRPr="00046259">
        <w:rPr>
          <w:rFonts w:ascii="Times New Roman" w:hAnsi="Times New Roman" w:cs="Times New Roman"/>
          <w:spacing w:val="2"/>
          <w:sz w:val="24"/>
          <w:szCs w:val="24"/>
        </w:rPr>
        <w:t xml:space="preserve">к Порядку разработки и утверждения </w:t>
      </w:r>
    </w:p>
    <w:p w:rsidR="00391B0B" w:rsidRPr="00046259" w:rsidRDefault="00391B0B" w:rsidP="00391B0B">
      <w:pPr>
        <w:shd w:val="clear" w:color="auto" w:fill="FFFFFF"/>
        <w:spacing w:line="280" w:lineRule="atLeast"/>
        <w:ind w:firstLine="2835"/>
        <w:jc w:val="right"/>
        <w:textAlignment w:val="baseline"/>
        <w:rPr>
          <w:rFonts w:ascii="Times New Roman" w:hAnsi="Times New Roman" w:cs="Times New Roman"/>
          <w:spacing w:val="2"/>
          <w:sz w:val="24"/>
          <w:szCs w:val="24"/>
        </w:rPr>
      </w:pPr>
      <w:r w:rsidRPr="00046259">
        <w:rPr>
          <w:rFonts w:ascii="Times New Roman" w:hAnsi="Times New Roman" w:cs="Times New Roman"/>
          <w:spacing w:val="2"/>
          <w:sz w:val="24"/>
          <w:szCs w:val="24"/>
        </w:rPr>
        <w:t>бюджетного прогноза городского поселения Инсар долгосрочный период</w:t>
      </w:r>
    </w:p>
    <w:p w:rsidR="00391B0B" w:rsidRPr="00391B0B" w:rsidRDefault="00391B0B" w:rsidP="00391B0B">
      <w:pPr>
        <w:shd w:val="clear" w:color="auto" w:fill="FFFFFF"/>
        <w:spacing w:line="280" w:lineRule="atLeast"/>
        <w:jc w:val="right"/>
        <w:textAlignment w:val="baseline"/>
        <w:rPr>
          <w:rFonts w:ascii="Times New Roman" w:hAnsi="Times New Roman" w:cs="Times New Roman"/>
          <w:spacing w:val="2"/>
        </w:rPr>
      </w:pPr>
    </w:p>
    <w:p w:rsidR="00391B0B" w:rsidRPr="00391B0B" w:rsidRDefault="00391B0B" w:rsidP="00391B0B">
      <w:pPr>
        <w:shd w:val="clear" w:color="auto" w:fill="FFFFFF"/>
        <w:spacing w:line="280" w:lineRule="atLeast"/>
        <w:jc w:val="center"/>
        <w:textAlignment w:val="baseline"/>
        <w:rPr>
          <w:rFonts w:ascii="Times New Roman" w:hAnsi="Times New Roman" w:cs="Times New Roman"/>
          <w:spacing w:val="2"/>
          <w:sz w:val="19"/>
          <w:szCs w:val="19"/>
        </w:rPr>
      </w:pPr>
      <w:r w:rsidRPr="00391B0B">
        <w:rPr>
          <w:rFonts w:ascii="Times New Roman" w:hAnsi="Times New Roman" w:cs="Times New Roman"/>
          <w:b/>
          <w:spacing w:val="2"/>
        </w:rPr>
        <w:t xml:space="preserve">Таблица 1. Прогноз основных параметров бюджета </w:t>
      </w:r>
      <w:r w:rsidRPr="00391B0B">
        <w:rPr>
          <w:rFonts w:ascii="Times New Roman" w:hAnsi="Times New Roman" w:cs="Times New Roman"/>
          <w:b/>
          <w:spacing w:val="2"/>
          <w:sz w:val="28"/>
          <w:szCs w:val="28"/>
        </w:rPr>
        <w:t>городского поселения Инсар</w:t>
      </w:r>
      <w:r w:rsidRPr="00391B0B">
        <w:rPr>
          <w:rFonts w:ascii="Times New Roman" w:hAnsi="Times New Roman" w:cs="Times New Roman"/>
          <w:b/>
          <w:spacing w:val="2"/>
          <w:sz w:val="19"/>
          <w:szCs w:val="19"/>
        </w:rPr>
        <w:br/>
      </w:r>
      <w:r w:rsidRPr="00391B0B">
        <w:rPr>
          <w:rFonts w:ascii="Times New Roman" w:hAnsi="Times New Roman" w:cs="Times New Roman"/>
          <w:b/>
          <w:spacing w:val="2"/>
          <w:sz w:val="19"/>
          <w:szCs w:val="19"/>
        </w:rPr>
        <w:br/>
      </w:r>
      <w:r w:rsidRPr="00391B0B">
        <w:rPr>
          <w:rFonts w:ascii="Times New Roman" w:hAnsi="Times New Roman" w:cs="Times New Roman"/>
          <w:spacing w:val="2"/>
          <w:sz w:val="19"/>
          <w:szCs w:val="19"/>
        </w:rPr>
        <w:t>тыс. рублей</w:t>
      </w:r>
    </w:p>
    <w:tbl>
      <w:tblPr>
        <w:tblW w:w="0" w:type="auto"/>
        <w:tblCellMar>
          <w:left w:w="0" w:type="dxa"/>
          <w:right w:w="0" w:type="dxa"/>
        </w:tblCellMar>
        <w:tblLook w:val="04A0"/>
      </w:tblPr>
      <w:tblGrid>
        <w:gridCol w:w="2194"/>
        <w:gridCol w:w="1046"/>
        <w:gridCol w:w="1046"/>
        <w:gridCol w:w="1000"/>
        <w:gridCol w:w="1023"/>
        <w:gridCol w:w="1023"/>
        <w:gridCol w:w="1023"/>
        <w:gridCol w:w="1000"/>
      </w:tblGrid>
      <w:tr w:rsidR="00391B0B" w:rsidRPr="00391B0B" w:rsidTr="00391B0B">
        <w:trPr>
          <w:trHeight w:val="12"/>
        </w:trPr>
        <w:tc>
          <w:tcPr>
            <w:tcW w:w="2194" w:type="dxa"/>
            <w:hideMark/>
          </w:tcPr>
          <w:p w:rsidR="00391B0B" w:rsidRPr="00391B0B" w:rsidRDefault="00391B0B" w:rsidP="00391B0B">
            <w:pPr>
              <w:rPr>
                <w:rFonts w:ascii="Times New Roman" w:hAnsi="Times New Roman" w:cs="Times New Roman"/>
                <w:sz w:val="2"/>
              </w:rPr>
            </w:pPr>
          </w:p>
        </w:tc>
        <w:tc>
          <w:tcPr>
            <w:tcW w:w="1046" w:type="dxa"/>
            <w:hideMark/>
          </w:tcPr>
          <w:p w:rsidR="00391B0B" w:rsidRPr="00391B0B" w:rsidRDefault="00391B0B" w:rsidP="00391B0B">
            <w:pPr>
              <w:rPr>
                <w:rFonts w:ascii="Times New Roman" w:hAnsi="Times New Roman" w:cs="Times New Roman"/>
                <w:sz w:val="2"/>
              </w:rPr>
            </w:pPr>
          </w:p>
        </w:tc>
        <w:tc>
          <w:tcPr>
            <w:tcW w:w="1046" w:type="dxa"/>
            <w:hideMark/>
          </w:tcPr>
          <w:p w:rsidR="00391B0B" w:rsidRPr="00391B0B" w:rsidRDefault="00391B0B" w:rsidP="00391B0B">
            <w:pPr>
              <w:rPr>
                <w:rFonts w:ascii="Times New Roman" w:hAnsi="Times New Roman" w:cs="Times New Roman"/>
                <w:sz w:val="2"/>
              </w:rPr>
            </w:pPr>
          </w:p>
        </w:tc>
        <w:tc>
          <w:tcPr>
            <w:tcW w:w="1000" w:type="dxa"/>
            <w:hideMark/>
          </w:tcPr>
          <w:p w:rsidR="00391B0B" w:rsidRPr="00391B0B" w:rsidRDefault="00391B0B" w:rsidP="00391B0B">
            <w:pPr>
              <w:rPr>
                <w:rFonts w:ascii="Times New Roman" w:hAnsi="Times New Roman" w:cs="Times New Roman"/>
                <w:sz w:val="2"/>
              </w:rPr>
            </w:pPr>
          </w:p>
        </w:tc>
        <w:tc>
          <w:tcPr>
            <w:tcW w:w="1023" w:type="dxa"/>
            <w:hideMark/>
          </w:tcPr>
          <w:p w:rsidR="00391B0B" w:rsidRPr="00391B0B" w:rsidRDefault="00391B0B" w:rsidP="00391B0B">
            <w:pPr>
              <w:rPr>
                <w:rFonts w:ascii="Times New Roman" w:hAnsi="Times New Roman" w:cs="Times New Roman"/>
                <w:sz w:val="2"/>
              </w:rPr>
            </w:pPr>
          </w:p>
        </w:tc>
        <w:tc>
          <w:tcPr>
            <w:tcW w:w="1023" w:type="dxa"/>
            <w:hideMark/>
          </w:tcPr>
          <w:p w:rsidR="00391B0B" w:rsidRPr="00391B0B" w:rsidRDefault="00391B0B" w:rsidP="00391B0B">
            <w:pPr>
              <w:rPr>
                <w:rFonts w:ascii="Times New Roman" w:hAnsi="Times New Roman" w:cs="Times New Roman"/>
                <w:sz w:val="2"/>
              </w:rPr>
            </w:pPr>
          </w:p>
        </w:tc>
        <w:tc>
          <w:tcPr>
            <w:tcW w:w="1023" w:type="dxa"/>
            <w:hideMark/>
          </w:tcPr>
          <w:p w:rsidR="00391B0B" w:rsidRPr="00391B0B" w:rsidRDefault="00391B0B" w:rsidP="00391B0B">
            <w:pPr>
              <w:rPr>
                <w:rFonts w:ascii="Times New Roman" w:hAnsi="Times New Roman" w:cs="Times New Roman"/>
                <w:sz w:val="2"/>
              </w:rPr>
            </w:pPr>
          </w:p>
        </w:tc>
        <w:tc>
          <w:tcPr>
            <w:tcW w:w="1000" w:type="dxa"/>
            <w:hideMark/>
          </w:tcPr>
          <w:p w:rsidR="00391B0B" w:rsidRPr="00391B0B" w:rsidRDefault="00391B0B" w:rsidP="00391B0B">
            <w:pPr>
              <w:rPr>
                <w:rFonts w:ascii="Times New Roman" w:hAnsi="Times New Roman" w:cs="Times New Roman"/>
                <w:sz w:val="2"/>
              </w:rPr>
            </w:pP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Показатель</w:t>
            </w:r>
          </w:p>
        </w:tc>
        <w:tc>
          <w:tcPr>
            <w:tcW w:w="7161" w:type="dxa"/>
            <w:gridSpan w:val="7"/>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Год периода прогнозирования</w:t>
            </w: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rPr>
                <w:rFonts w:ascii="Times New Roman" w:hAnsi="Times New Roman" w:cs="Times New Roman"/>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+ 1</w:t>
            </w: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+ 2</w:t>
            </w: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+ 3</w:t>
            </w: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+ 4</w:t>
            </w: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(i-5)</w:t>
            </w: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N (i)</w:t>
            </w:r>
          </w:p>
        </w:tc>
      </w:tr>
      <w:tr w:rsidR="00391B0B" w:rsidRPr="00391B0B" w:rsidTr="00391B0B">
        <w:tc>
          <w:tcPr>
            <w:tcW w:w="9355" w:type="dxa"/>
            <w:gridSpan w:val="8"/>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r w:rsidRPr="00391B0B">
              <w:rPr>
                <w:rFonts w:ascii="Times New Roman" w:hAnsi="Times New Roman" w:cs="Times New Roman"/>
                <w:sz w:val="19"/>
                <w:szCs w:val="19"/>
              </w:rPr>
              <w:t>Бюджет муниципального образования городское поселение Куминский</w:t>
            </w: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textAlignment w:val="baseline"/>
              <w:rPr>
                <w:rFonts w:ascii="Times New Roman" w:hAnsi="Times New Roman" w:cs="Times New Roman"/>
                <w:sz w:val="19"/>
                <w:szCs w:val="19"/>
              </w:rPr>
            </w:pPr>
            <w:r w:rsidRPr="00391B0B">
              <w:rPr>
                <w:rFonts w:ascii="Times New Roman" w:hAnsi="Times New Roman" w:cs="Times New Roman"/>
                <w:sz w:val="19"/>
                <w:szCs w:val="19"/>
              </w:rPr>
              <w:t>Доходы</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textAlignment w:val="baseline"/>
              <w:rPr>
                <w:rFonts w:ascii="Times New Roman" w:hAnsi="Times New Roman" w:cs="Times New Roman"/>
                <w:sz w:val="19"/>
                <w:szCs w:val="19"/>
              </w:rPr>
            </w:pPr>
            <w:r w:rsidRPr="00391B0B">
              <w:rPr>
                <w:rFonts w:ascii="Times New Roman" w:hAnsi="Times New Roman" w:cs="Times New Roman"/>
                <w:sz w:val="19"/>
                <w:szCs w:val="19"/>
              </w:rPr>
              <w:t>Расходы</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textAlignment w:val="baseline"/>
              <w:rPr>
                <w:rFonts w:ascii="Times New Roman" w:hAnsi="Times New Roman" w:cs="Times New Roman"/>
                <w:sz w:val="19"/>
                <w:szCs w:val="19"/>
              </w:rPr>
            </w:pPr>
            <w:r w:rsidRPr="00391B0B">
              <w:rPr>
                <w:rFonts w:ascii="Times New Roman" w:hAnsi="Times New Roman" w:cs="Times New Roman"/>
                <w:sz w:val="19"/>
                <w:szCs w:val="19"/>
              </w:rPr>
              <w:t>в том числе расходы на обслуживание муниципального долга</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textAlignment w:val="baseline"/>
              <w:rPr>
                <w:rFonts w:ascii="Times New Roman" w:hAnsi="Times New Roman" w:cs="Times New Roman"/>
                <w:sz w:val="19"/>
                <w:szCs w:val="19"/>
              </w:rPr>
            </w:pPr>
            <w:r w:rsidRPr="00391B0B">
              <w:rPr>
                <w:rFonts w:ascii="Times New Roman" w:hAnsi="Times New Roman" w:cs="Times New Roman"/>
                <w:sz w:val="19"/>
                <w:szCs w:val="19"/>
              </w:rPr>
              <w:t>Дефицит/профицит</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r>
      <w:tr w:rsidR="00391B0B" w:rsidRPr="00391B0B" w:rsidTr="00391B0B">
        <w:tc>
          <w:tcPr>
            <w:tcW w:w="2194"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ind w:firstLine="32"/>
              <w:textAlignment w:val="baseline"/>
              <w:rPr>
                <w:rFonts w:ascii="Times New Roman" w:hAnsi="Times New Roman" w:cs="Times New Roman"/>
                <w:sz w:val="19"/>
                <w:szCs w:val="19"/>
              </w:rPr>
            </w:pPr>
            <w:r w:rsidRPr="00391B0B">
              <w:rPr>
                <w:rFonts w:ascii="Times New Roman" w:hAnsi="Times New Roman" w:cs="Times New Roman"/>
                <w:sz w:val="19"/>
                <w:szCs w:val="19"/>
              </w:rPr>
              <w:t>Муниципальный долг на первое января очередного года</w:t>
            </w: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46"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23"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c>
          <w:tcPr>
            <w:tcW w:w="1000" w:type="dxa"/>
            <w:tcBorders>
              <w:top w:val="single" w:sz="4" w:space="0" w:color="000000"/>
              <w:left w:val="single" w:sz="4" w:space="0" w:color="000000"/>
              <w:bottom w:val="single" w:sz="4" w:space="0" w:color="000000"/>
              <w:right w:val="single" w:sz="4" w:space="0" w:color="000000"/>
            </w:tcBorders>
            <w:tcMar>
              <w:top w:w="0" w:type="dxa"/>
              <w:left w:w="110" w:type="dxa"/>
              <w:bottom w:w="0" w:type="dxa"/>
              <w:right w:w="110" w:type="dxa"/>
            </w:tcMar>
            <w:hideMark/>
          </w:tcPr>
          <w:p w:rsidR="00391B0B" w:rsidRPr="00391B0B" w:rsidRDefault="00391B0B" w:rsidP="00391B0B">
            <w:pPr>
              <w:spacing w:line="280" w:lineRule="atLeast"/>
              <w:jc w:val="center"/>
              <w:textAlignment w:val="baseline"/>
              <w:rPr>
                <w:rFonts w:ascii="Times New Roman" w:hAnsi="Times New Roman" w:cs="Times New Roman"/>
                <w:sz w:val="19"/>
                <w:szCs w:val="19"/>
              </w:rPr>
            </w:pPr>
          </w:p>
        </w:tc>
      </w:tr>
    </w:tbl>
    <w:p w:rsidR="00391B0B" w:rsidRPr="00391B0B" w:rsidRDefault="00391B0B" w:rsidP="00391B0B">
      <w:pPr>
        <w:shd w:val="clear" w:color="auto" w:fill="FFFFFF"/>
        <w:spacing w:line="280" w:lineRule="atLeast"/>
        <w:jc w:val="right"/>
        <w:textAlignment w:val="baseline"/>
        <w:rPr>
          <w:rFonts w:ascii="Times New Roman" w:hAnsi="Times New Roman" w:cs="Times New Roman"/>
          <w:spacing w:val="2"/>
          <w:sz w:val="19"/>
          <w:szCs w:val="19"/>
        </w:rPr>
      </w:pPr>
    </w:p>
    <w:p w:rsidR="00391B0B" w:rsidRPr="00391B0B" w:rsidRDefault="00391B0B" w:rsidP="00391B0B">
      <w:pPr>
        <w:rPr>
          <w:rFonts w:ascii="Times New Roman" w:hAnsi="Times New Roman" w:cs="Times New Roman"/>
        </w:rPr>
      </w:pPr>
    </w:p>
    <w:p w:rsidR="00391B0B" w:rsidRPr="00391B0B" w:rsidRDefault="00391B0B" w:rsidP="00391B0B">
      <w:pPr>
        <w:rPr>
          <w:rFonts w:ascii="Times New Roman" w:hAnsi="Times New Roman" w:cs="Times New Roman"/>
          <w:i/>
          <w:iCs/>
        </w:rPr>
      </w:pPr>
    </w:p>
    <w:p w:rsidR="00F44847" w:rsidRPr="00391B0B" w:rsidRDefault="00F44847">
      <w:pPr>
        <w:jc w:val="both"/>
        <w:rPr>
          <w:rFonts w:ascii="Times New Roman" w:hAnsi="Times New Roman" w:cs="Times New Roman"/>
          <w:b/>
          <w:color w:val="000000"/>
          <w:sz w:val="28"/>
          <w:szCs w:val="28"/>
        </w:rPr>
      </w:pPr>
    </w:p>
    <w:p w:rsidR="00391B0B" w:rsidRDefault="00391B0B">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046259" w:rsidRDefault="00046259">
      <w:pPr>
        <w:jc w:val="both"/>
        <w:rPr>
          <w:rFonts w:ascii="Times New Roman" w:hAnsi="Times New Roman" w:cs="Times New Roman"/>
          <w:b/>
          <w:color w:val="000000"/>
          <w:sz w:val="28"/>
          <w:szCs w:val="28"/>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391B0B" w:rsidRPr="00391B0B" w:rsidRDefault="00391B0B" w:rsidP="00391B0B">
      <w:pPr>
        <w:jc w:val="cente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b/>
          <w:sz w:val="28"/>
          <w:szCs w:val="28"/>
        </w:rPr>
      </w:pPr>
      <w:r w:rsidRPr="00391B0B">
        <w:rPr>
          <w:rFonts w:ascii="Times New Roman" w:hAnsi="Times New Roman" w:cs="Times New Roman"/>
          <w:b/>
          <w:sz w:val="28"/>
          <w:szCs w:val="28"/>
        </w:rPr>
        <w:t>П О С Т А Н О В Л Е Н И Е</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от 11 марта  2020 г.                                                                                          № 28 </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г.Инсар</w:t>
      </w:r>
    </w:p>
    <w:p w:rsidR="00391B0B" w:rsidRPr="00391B0B" w:rsidRDefault="00391B0B" w:rsidP="00391B0B">
      <w:pPr>
        <w:pStyle w:val="1"/>
        <w:rPr>
          <w:sz w:val="28"/>
          <w:szCs w:val="28"/>
        </w:rPr>
      </w:pPr>
    </w:p>
    <w:p w:rsidR="00391B0B" w:rsidRPr="00391B0B" w:rsidRDefault="00391B0B" w:rsidP="00391B0B">
      <w:pPr>
        <w:pStyle w:val="1"/>
        <w:rPr>
          <w:b/>
          <w:sz w:val="28"/>
          <w:szCs w:val="28"/>
        </w:rPr>
      </w:pPr>
      <w:r w:rsidRPr="00391B0B">
        <w:rPr>
          <w:sz w:val="28"/>
          <w:szCs w:val="28"/>
        </w:rPr>
        <w:br/>
        <w:t xml:space="preserve"> </w:t>
      </w:r>
      <w:r w:rsidRPr="00391B0B">
        <w:rPr>
          <w:b/>
          <w:sz w:val="28"/>
          <w:szCs w:val="28"/>
        </w:rPr>
        <w:t>Об утверждении Порядка  и сроков составления проекта бюджета городского поселения Инсар Инсарского муниципального района Республики Мордовия на очередной финансовый год и плановый период</w:t>
      </w:r>
    </w:p>
    <w:p w:rsidR="00391B0B" w:rsidRPr="00391B0B" w:rsidRDefault="00391B0B" w:rsidP="00391B0B">
      <w:pPr>
        <w:rPr>
          <w:rFonts w:ascii="Times New Roman" w:hAnsi="Times New Roman" w:cs="Times New Roman"/>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В соответствии со </w:t>
      </w:r>
      <w:hyperlink r:id="rId11" w:history="1">
        <w:r w:rsidRPr="00391B0B">
          <w:rPr>
            <w:rStyle w:val="afb"/>
            <w:rFonts w:ascii="Times New Roman" w:hAnsi="Times New Roman" w:cs="Times New Roman"/>
            <w:b w:val="0"/>
          </w:rPr>
          <w:t>статьями 169</w:t>
        </w:r>
      </w:hyperlink>
      <w:r w:rsidRPr="00391B0B">
        <w:rPr>
          <w:rFonts w:ascii="Times New Roman" w:hAnsi="Times New Roman" w:cs="Times New Roman"/>
          <w:b/>
          <w:sz w:val="28"/>
          <w:szCs w:val="28"/>
        </w:rPr>
        <w:t xml:space="preserve"> и </w:t>
      </w:r>
      <w:hyperlink r:id="rId12" w:history="1">
        <w:r w:rsidRPr="00391B0B">
          <w:rPr>
            <w:rStyle w:val="afb"/>
            <w:rFonts w:ascii="Times New Roman" w:hAnsi="Times New Roman" w:cs="Times New Roman"/>
            <w:b w:val="0"/>
          </w:rPr>
          <w:t>184</w:t>
        </w:r>
      </w:hyperlink>
      <w:r w:rsidRPr="00391B0B">
        <w:rPr>
          <w:rFonts w:ascii="Times New Roman" w:hAnsi="Times New Roman" w:cs="Times New Roman"/>
          <w:sz w:val="28"/>
          <w:szCs w:val="28"/>
        </w:rPr>
        <w:t xml:space="preserve"> Бюджетного кодекса Российской Федерации </w:t>
      </w:r>
    </w:p>
    <w:p w:rsidR="00391B0B" w:rsidRPr="00391B0B" w:rsidRDefault="00391B0B" w:rsidP="00391B0B">
      <w:pP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 ПОСТАНОВЛЯЕТ:</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1. Утвердить Порядок и сроки составления проекта бюджета городского поселения Инсар Инсарского муниципального района Республики Мордовия на очередной финансовый год и плановый период согласно Приложению 1 к настоящему постановлению.</w:t>
      </w:r>
    </w:p>
    <w:p w:rsidR="00391B0B" w:rsidRPr="00391B0B" w:rsidRDefault="00391B0B" w:rsidP="00391B0B">
      <w:pPr>
        <w:spacing w:line="276" w:lineRule="auto"/>
        <w:rPr>
          <w:rFonts w:ascii="Times New Roman" w:hAnsi="Times New Roman" w:cs="Times New Roman"/>
          <w:sz w:val="28"/>
          <w:szCs w:val="28"/>
        </w:rPr>
      </w:pPr>
      <w:r w:rsidRPr="00391B0B">
        <w:rPr>
          <w:rFonts w:ascii="Times New Roman" w:hAnsi="Times New Roman" w:cs="Times New Roman"/>
          <w:sz w:val="28"/>
          <w:szCs w:val="28"/>
        </w:rPr>
        <w:t>2. Настоящее постановление вступает в силу со дня его подписания и распространяет своё действие на правоотношения, возникшие с  01 января 2020 года.</w:t>
      </w:r>
    </w:p>
    <w:p w:rsidR="00391B0B" w:rsidRPr="00391B0B" w:rsidRDefault="00391B0B" w:rsidP="00391B0B">
      <w:pPr>
        <w:spacing w:line="276" w:lineRule="auto"/>
        <w:rPr>
          <w:rFonts w:ascii="Times New Roman" w:hAnsi="Times New Roman" w:cs="Times New Roman"/>
          <w:sz w:val="28"/>
          <w:szCs w:val="28"/>
        </w:rPr>
      </w:pPr>
      <w:r w:rsidRPr="00391B0B">
        <w:rPr>
          <w:rFonts w:ascii="Times New Roman" w:hAnsi="Times New Roman" w:cs="Times New Roman"/>
          <w:sz w:val="28"/>
          <w:szCs w:val="28"/>
        </w:rPr>
        <w:t>3. Контроль за  исполнением  настоящего постановления оставляю за собой.</w:t>
      </w:r>
    </w:p>
    <w:p w:rsidR="00391B0B" w:rsidRPr="00391B0B" w:rsidRDefault="00391B0B" w:rsidP="00391B0B">
      <w:pPr>
        <w:spacing w:line="276" w:lineRule="auto"/>
        <w:rPr>
          <w:rFonts w:ascii="Times New Roman" w:hAnsi="Times New Roman" w:cs="Times New Roman"/>
          <w:sz w:val="28"/>
          <w:szCs w:val="28"/>
        </w:rPr>
      </w:pPr>
    </w:p>
    <w:p w:rsidR="00391B0B" w:rsidRPr="00391B0B" w:rsidRDefault="00391B0B" w:rsidP="00391B0B">
      <w:pPr>
        <w:spacing w:line="276" w:lineRule="auto"/>
        <w:rPr>
          <w:rFonts w:ascii="Times New Roman" w:hAnsi="Times New Roman" w:cs="Times New Roman"/>
          <w:sz w:val="28"/>
          <w:szCs w:val="28"/>
        </w:rPr>
      </w:pPr>
    </w:p>
    <w:p w:rsidR="00391B0B" w:rsidRPr="00391B0B" w:rsidRDefault="00391B0B" w:rsidP="00391B0B">
      <w:pPr>
        <w:spacing w:line="276" w:lineRule="auto"/>
        <w:rPr>
          <w:rFonts w:ascii="Times New Roman" w:hAnsi="Times New Roman" w:cs="Times New Roman"/>
          <w:sz w:val="28"/>
          <w:szCs w:val="28"/>
        </w:rPr>
      </w:pPr>
    </w:p>
    <w:p w:rsidR="00391B0B" w:rsidRPr="00391B0B" w:rsidRDefault="00391B0B" w:rsidP="00391B0B">
      <w:pPr>
        <w:spacing w:line="276" w:lineRule="auto"/>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городского поселения Инсар       </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pStyle w:val="1"/>
        <w:jc w:val="right"/>
        <w:rPr>
          <w:b/>
          <w:sz w:val="26"/>
          <w:szCs w:val="26"/>
        </w:rPr>
      </w:pPr>
      <w:r w:rsidRPr="00391B0B">
        <w:rPr>
          <w:sz w:val="26"/>
          <w:szCs w:val="26"/>
        </w:rPr>
        <w:tab/>
      </w:r>
      <w:r w:rsidRPr="00391B0B">
        <w:rPr>
          <w:sz w:val="26"/>
          <w:szCs w:val="26"/>
        </w:rPr>
        <w:tab/>
      </w:r>
      <w:r w:rsidRPr="00391B0B">
        <w:rPr>
          <w:sz w:val="26"/>
          <w:szCs w:val="26"/>
        </w:rPr>
        <w:tab/>
      </w:r>
      <w:r w:rsidRPr="00391B0B">
        <w:rPr>
          <w:sz w:val="26"/>
          <w:szCs w:val="26"/>
        </w:rPr>
        <w:tab/>
      </w:r>
      <w:r w:rsidRPr="00391B0B">
        <w:rPr>
          <w:sz w:val="26"/>
          <w:szCs w:val="26"/>
        </w:rPr>
        <w:tab/>
      </w:r>
      <w:r w:rsidRPr="00391B0B">
        <w:rPr>
          <w:sz w:val="26"/>
          <w:szCs w:val="26"/>
        </w:rPr>
        <w:tab/>
      </w:r>
      <w:r w:rsidRPr="00391B0B">
        <w:rPr>
          <w:sz w:val="26"/>
          <w:szCs w:val="26"/>
        </w:rPr>
        <w:tab/>
      </w:r>
      <w:r w:rsidRPr="00391B0B">
        <w:rPr>
          <w:sz w:val="26"/>
          <w:szCs w:val="26"/>
        </w:rPr>
        <w:tab/>
      </w:r>
      <w:r w:rsidRPr="00391B0B">
        <w:rPr>
          <w:sz w:val="26"/>
          <w:szCs w:val="26"/>
        </w:rPr>
        <w:tab/>
        <w:t>Приложение 1</w:t>
      </w:r>
    </w:p>
    <w:p w:rsidR="00391B0B" w:rsidRPr="00391B0B" w:rsidRDefault="00391B0B" w:rsidP="00391B0B">
      <w:pPr>
        <w:jc w:val="right"/>
        <w:rPr>
          <w:rFonts w:ascii="Times New Roman" w:hAnsi="Times New Roman" w:cs="Times New Roman"/>
        </w:rPr>
      </w:pP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t xml:space="preserve">к постановлению администрации </w:t>
      </w:r>
    </w:p>
    <w:p w:rsidR="00391B0B" w:rsidRPr="00391B0B" w:rsidRDefault="00391B0B" w:rsidP="00391B0B">
      <w:pPr>
        <w:jc w:val="right"/>
        <w:rPr>
          <w:rFonts w:ascii="Times New Roman" w:hAnsi="Times New Roman" w:cs="Times New Roman"/>
        </w:rPr>
      </w:pPr>
      <w:r w:rsidRPr="00391B0B">
        <w:rPr>
          <w:rFonts w:ascii="Times New Roman" w:hAnsi="Times New Roman" w:cs="Times New Roman"/>
        </w:rPr>
        <w:t xml:space="preserve">городского поселения Инсар </w:t>
      </w:r>
    </w:p>
    <w:p w:rsidR="00391B0B" w:rsidRPr="00391B0B" w:rsidRDefault="00391B0B" w:rsidP="00391B0B">
      <w:pPr>
        <w:jc w:val="right"/>
        <w:rPr>
          <w:rFonts w:ascii="Times New Roman" w:hAnsi="Times New Roman" w:cs="Times New Roman"/>
        </w:rPr>
      </w:pPr>
      <w:r w:rsidRPr="00391B0B">
        <w:rPr>
          <w:rFonts w:ascii="Times New Roman" w:hAnsi="Times New Roman" w:cs="Times New Roman"/>
        </w:rPr>
        <w:t>Инсарского муниципального района</w:t>
      </w:r>
    </w:p>
    <w:p w:rsidR="00391B0B" w:rsidRPr="00391B0B" w:rsidRDefault="00391B0B" w:rsidP="00391B0B">
      <w:pPr>
        <w:jc w:val="right"/>
        <w:rPr>
          <w:rFonts w:ascii="Times New Roman" w:hAnsi="Times New Roman" w:cs="Times New Roman"/>
        </w:rPr>
      </w:pP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r>
      <w:r w:rsidRPr="00391B0B">
        <w:rPr>
          <w:rFonts w:ascii="Times New Roman" w:hAnsi="Times New Roman" w:cs="Times New Roman"/>
        </w:rPr>
        <w:tab/>
        <w:t>от  11 марта 2020 г. № 28</w:t>
      </w:r>
    </w:p>
    <w:p w:rsidR="00391B0B" w:rsidRPr="00391B0B" w:rsidRDefault="00391B0B" w:rsidP="00391B0B">
      <w:pPr>
        <w:pStyle w:val="1"/>
        <w:rPr>
          <w:sz w:val="28"/>
          <w:szCs w:val="28"/>
        </w:rPr>
      </w:pPr>
    </w:p>
    <w:p w:rsidR="00391B0B" w:rsidRPr="00046259" w:rsidRDefault="00391B0B" w:rsidP="00046259">
      <w:pPr>
        <w:pStyle w:val="1"/>
        <w:jc w:val="center"/>
        <w:rPr>
          <w:b/>
          <w:sz w:val="28"/>
          <w:szCs w:val="28"/>
        </w:rPr>
      </w:pPr>
      <w:r w:rsidRPr="00046259">
        <w:rPr>
          <w:b/>
          <w:sz w:val="28"/>
          <w:szCs w:val="28"/>
        </w:rPr>
        <w:t>Порядок</w:t>
      </w:r>
      <w:r w:rsidRPr="00046259">
        <w:rPr>
          <w:b/>
          <w:sz w:val="28"/>
          <w:szCs w:val="28"/>
        </w:rPr>
        <w:br/>
        <w:t>и сроки составления</w:t>
      </w:r>
      <w:r w:rsidRPr="00046259">
        <w:rPr>
          <w:b/>
          <w:kern w:val="2"/>
          <w:sz w:val="28"/>
          <w:szCs w:val="28"/>
        </w:rPr>
        <w:t xml:space="preserve"> </w:t>
      </w:r>
      <w:r w:rsidRPr="00046259">
        <w:rPr>
          <w:b/>
          <w:sz w:val="28"/>
          <w:szCs w:val="28"/>
        </w:rPr>
        <w:t>проекта бюджета городского поселения Инсар Инсарского муниципального района Республики Мордовия на очередной финансовый год и плановый период</w:t>
      </w:r>
      <w:r w:rsidRPr="00046259">
        <w:rPr>
          <w:b/>
          <w:sz w:val="28"/>
          <w:szCs w:val="28"/>
        </w:rPr>
        <w:br/>
      </w:r>
    </w:p>
    <w:p w:rsidR="00391B0B" w:rsidRPr="00391B0B" w:rsidRDefault="00391B0B" w:rsidP="00391B0B">
      <w:pPr>
        <w:pStyle w:val="af7"/>
        <w:shd w:val="clear" w:color="auto" w:fill="FFFFFF"/>
        <w:spacing w:before="0" w:beforeAutospacing="0" w:after="150" w:afterAutospacing="0"/>
        <w:rPr>
          <w:color w:val="282828"/>
          <w:sz w:val="28"/>
          <w:szCs w:val="28"/>
        </w:rPr>
      </w:pPr>
    </w:p>
    <w:p w:rsidR="00391B0B" w:rsidRPr="00391B0B" w:rsidRDefault="00391B0B" w:rsidP="00391B0B">
      <w:pPr>
        <w:pStyle w:val="af7"/>
        <w:shd w:val="clear" w:color="auto" w:fill="FFFFFF"/>
        <w:spacing w:before="0" w:beforeAutospacing="0" w:after="150" w:afterAutospacing="0"/>
        <w:jc w:val="center"/>
        <w:rPr>
          <w:color w:val="282828"/>
          <w:sz w:val="28"/>
          <w:szCs w:val="28"/>
        </w:rPr>
      </w:pPr>
      <w:r w:rsidRPr="00391B0B">
        <w:rPr>
          <w:rStyle w:val="aff6"/>
          <w:rFonts w:eastAsiaTheme="majorEastAsia"/>
          <w:color w:val="282828"/>
          <w:sz w:val="28"/>
          <w:szCs w:val="28"/>
        </w:rPr>
        <w:t>I. Общие положения</w:t>
      </w:r>
    </w:p>
    <w:p w:rsidR="00391B0B" w:rsidRPr="00391B0B" w:rsidRDefault="00391B0B" w:rsidP="00391B0B">
      <w:pPr>
        <w:pStyle w:val="af7"/>
        <w:shd w:val="clear" w:color="auto" w:fill="FFFFFF"/>
        <w:spacing w:before="0" w:beforeAutospacing="0" w:after="0" w:afterAutospacing="0" w:line="276" w:lineRule="auto"/>
        <w:jc w:val="both"/>
        <w:rPr>
          <w:color w:val="282828"/>
          <w:sz w:val="28"/>
          <w:szCs w:val="28"/>
        </w:rPr>
      </w:pPr>
      <w:r w:rsidRPr="00391B0B">
        <w:rPr>
          <w:color w:val="282828"/>
          <w:sz w:val="28"/>
          <w:szCs w:val="28"/>
        </w:rPr>
        <w:tab/>
        <w:t xml:space="preserve">1.Проект решения совета депутатов городского поселения Инсар о бюджете муниципального образования городское поселение Инсар на очередной финансовый год и плановый период (далее - проект решения о бюджете городского поселения Инсар) разрабатывается в соответствии </w:t>
      </w:r>
      <w:r w:rsidRPr="00391B0B">
        <w:rPr>
          <w:sz w:val="28"/>
          <w:szCs w:val="28"/>
        </w:rPr>
        <w:t>с Уставом городского поселения Инсар, Бюджетным кодексом Российской Федерации, Основными направлениями бюджетной и налоговой политики</w:t>
      </w:r>
      <w:r w:rsidRPr="00391B0B">
        <w:rPr>
          <w:color w:val="282828"/>
          <w:sz w:val="28"/>
          <w:szCs w:val="28"/>
        </w:rPr>
        <w:t>, решением совета депутатов городского поселения Инсар от 19 декабря 2016 года № 13 «Об утверждении Положения о бюджетном процессе в  городском поселении Инсар». </w:t>
      </w:r>
    </w:p>
    <w:p w:rsidR="00391B0B" w:rsidRPr="00391B0B" w:rsidRDefault="00391B0B" w:rsidP="00391B0B">
      <w:pPr>
        <w:pStyle w:val="af7"/>
        <w:shd w:val="clear" w:color="auto" w:fill="FFFFFF"/>
        <w:spacing w:before="0" w:beforeAutospacing="0" w:after="0" w:afterAutospacing="0" w:line="276" w:lineRule="auto"/>
        <w:jc w:val="both"/>
        <w:rPr>
          <w:color w:val="282828"/>
          <w:sz w:val="28"/>
          <w:szCs w:val="28"/>
        </w:rPr>
      </w:pPr>
      <w:r w:rsidRPr="00391B0B">
        <w:rPr>
          <w:color w:val="282828"/>
          <w:sz w:val="28"/>
          <w:szCs w:val="28"/>
        </w:rPr>
        <w:tab/>
        <w:t>2.Администрация городского поселения Инсар при составлении проекта бюджета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0" w:afterAutospacing="0"/>
        <w:jc w:val="both"/>
        <w:rPr>
          <w:color w:val="282828"/>
          <w:sz w:val="28"/>
          <w:szCs w:val="28"/>
        </w:rPr>
      </w:pPr>
      <w:r w:rsidRPr="00391B0B">
        <w:rPr>
          <w:color w:val="282828"/>
          <w:sz w:val="28"/>
          <w:szCs w:val="28"/>
        </w:rPr>
        <w:tab/>
        <w:t>2.1.Одобряет прогноз социально-экономического развития городского поселения Инсар (далее –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2.2.Одобряет основные направления налоговой, бюджетной и политики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2.3.Одобряет основные характеристики бюджета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2.4.Одобряет проект решения о бюджете городского поселения Инсар на очередной финансовый год и плановый период и представляемые вместе с ним документы и материалы для внесения их на совет депутатов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2.5.Образует и утверждает состав комиссии по бюджетным проектировкам на очередной финансовый год и плановый период (далее - Бюджетная комиссия), определяет ее полномочия.</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 Бюджетная комиссия администрации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 Организует работу с бюджетными учреждениями городского поселения Инсар по составлению проекта бюджета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3.2.Разрабатывает проект основных направлений бюджетной, налоговой   политики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3.3.Разрабатывает проект решения о бюджете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3.4.Разрабатывает характеристики проекта решения о бюджете муниципального образования, распределение доходов и расходов, источников финансирования городского поселения Инсар дефицита бюджета городского поселения Инсар в соответствии с бюджетной классификацией Российской Федерации.</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3.5.Доводит до главных распорядителей средств бюджета городского поселения Инсар предельные объемы бюджетных ассигнований на исполнение действующих и принимаемых расходных обязательств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3.6.Устанавливает порядок планирования бюджетных ассигнований бюджета городского поселения Инсар на очередной финансовый год и плановый период (вместе с методикой планирования бюджетных ассигнований на исполнение действующих и принимаемых расходных обязательств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3.7.Рассматривает проектировки поступлений доходов и источников внутреннего финансирования дефицита бюджета в разрезе кодов бюджетной классификации Российской Федерации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3.8.Устанавливает перечень и сроки представления главными распорядителями средств бюджета городского поселения Инсар, необходимых для составления проекта решения о бюджете городского поселения Инсар и прогноза бюджета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3.9.Выносит в установленном порядке на совет депутатов  проект решения о бюджете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3.10.Разрабатывает проект основных показателей прогноза социально-экономического развития городского поселения Инсар, прогноз социально-экономического развития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3.11   Готовит материалы с оценкой ожидаемых в очередном финансовом году и плановом периоде потерь бюджета городского поселения Инсар в связи с предоставленными налоговыми льготами.</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3.16.Устанавливает перечень и сроки представления главными распорядителями средств бюджета городского поселения Инсар отчетных и (или) прогнозных данных, необходимых для разработки прогноза социально-экономического развития муниципального образования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3.17.Выносит в установленном порядке на совет депутатов, утвержденный администрацией городского поселения Инсар прогноз социально-экономического развития муниципального образования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3.18..Разрабатывают и представляют перечень муниципального имущества городского поселения Инсар, предназначенного к приватизации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4.       Главные распорядители средств бюджета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4.1.Осуществляют планирование соответствующих расходов бюджета городского поселения Инсар на очередной финансовый год и плановый период, составляют обоснования бюджетных ассигнований.</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4.2.Готовят и в пределах своей компетенции реализуют предложения по сокращению и оптимизации расходных обязательств и объема ассигнований, необходимых для  их исполнения по направлениям своей деятельности (включая реструктуризацию бюджетной сети).</w:t>
      </w:r>
    </w:p>
    <w:p w:rsidR="00391B0B" w:rsidRPr="00391B0B" w:rsidRDefault="00391B0B" w:rsidP="00391B0B">
      <w:pPr>
        <w:pStyle w:val="af7"/>
        <w:shd w:val="clear" w:color="auto" w:fill="FFFFFF"/>
        <w:spacing w:before="0" w:beforeAutospacing="0" w:after="150" w:afterAutospacing="0"/>
        <w:jc w:val="both"/>
        <w:rPr>
          <w:color w:val="282828"/>
          <w:sz w:val="28"/>
          <w:szCs w:val="28"/>
        </w:rPr>
      </w:pP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rStyle w:val="aff6"/>
          <w:rFonts w:eastAsiaTheme="majorEastAsia"/>
          <w:color w:val="282828"/>
          <w:sz w:val="28"/>
          <w:szCs w:val="28"/>
        </w:rPr>
        <w:t xml:space="preserve">II. Основные этапы составления проекта решения о бюджете </w:t>
      </w:r>
      <w:r w:rsidRPr="00391B0B">
        <w:rPr>
          <w:b/>
          <w:color w:val="282828"/>
          <w:sz w:val="28"/>
          <w:szCs w:val="28"/>
        </w:rPr>
        <w:t>городского поселения Инсар</w:t>
      </w:r>
      <w:r w:rsidRPr="00391B0B">
        <w:rPr>
          <w:color w:val="282828"/>
          <w:sz w:val="28"/>
          <w:szCs w:val="28"/>
        </w:rPr>
        <w:t xml:space="preserve"> </w:t>
      </w:r>
      <w:r w:rsidRPr="00391B0B">
        <w:rPr>
          <w:rStyle w:val="aff6"/>
          <w:rFonts w:eastAsiaTheme="majorEastAsia"/>
          <w:color w:val="282828"/>
          <w:sz w:val="28"/>
          <w:szCs w:val="28"/>
        </w:rPr>
        <w:t>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1.Бюджетная комиссия в срок до 25 октября текущего финансового года рассматривает и согласовывает:</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1.1.Проект основных показателей прогноза социально-экономического развития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1.2.Проект основных направлений налоговой политики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1.3.Проектировки основных параметров бюджета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1.4.Предложения по распределению бюджетных ассигнований на исполнение действующих расходных обязательств по главным распорядителям средств бюджета городского поселения Инсар на очередной финансовый год и плановый период. Оценку изменений действующих расходных обязательств и исполнения принимаемых расходных обязательств на очередной финансовый год и на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1.5.Перечень муниципального имущества, предназначенного к приватизации, свод предложений по совершенствованию правового положения муниципальных  учреждений городского поселения Инсар в соответствии со статусом казённых, бюджетных и автономных учреждений в очередном финансовом году и плановом периоде.</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 Совет депутатов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2.1.В срок до 25 октября текущего финансового года одобряет проекты решений о внесении изменений и дополнений в решения  о налогах и сборах.</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2.2.Принимает иные решения, необходимые для подготовки проекта решения о бюджете муниципального образования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3.Администрация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в срок до 30 октября текущего финансового года утверждает:</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3.1.Нормативные правовые акты, регулирующие принимаемые расходные обязательства, а также изменения по действующим расходным обязательствам.</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3.2.Прогноз социально-экономического развития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3.3.Основные направления налоговой, бюджетной и политики городского поселения Инсар на очередной финансовый год и плановый период, основные характеристики проекта решения о бюджете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4.При уточнении основных параметров прогноза социально-экономического развития городского поселения Инсар на очередной финансовый год и плановый период и (или) изменения законодательства Российской Федерации администрации городского поселения Инсар вправе скорректировать основные параметры бюджета городского поселения Инсар, в том числе предельные объемы бюджетных ассигнований главным распорядителям средств бюджета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5 До 15 ноября текущего финансового года на совет депутатов:</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 xml:space="preserve">5.1.Администрации городского поселения Инсар выносит проект решения о бюджете городского поселения Инсар на очередной финансовый год и плановый период, а также документы и материалы, представляемые одновременно с ним: </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-проект решения Совета депутатов городского поселения Инсар "О бюджете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-пояснительную записку к проекту решения Совета депутатов городского поселения Инсар "О бюджете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-итоги и оценку ожидаемого исполнения бюджета городского поселения Инсар за 9 месяцев текущего финансового года и текущий финансовый год в целом;</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-основные направления бюджетной и налоговой политики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-прогноз бюджета городского поселения Инсар на очередной финансовый год и плановый период;</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-методики (проекты методик), расчеты распределения межбюджетных трансфертов;</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-расчеты по статьям классификации доходов бюджета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-верхний предел и проект структуры внутреннего долга городского поселения Инсар на конец очередного финансового года и конец каждого года планового периода;</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-предложения по отмене, принятию нормативно-правовых актов, исключающих в очередном финансовом году расходование средств бюджета городского поселения Инсар на мероприятия, не обеспеченные реальными источниками финансирования;</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-паспорта муниципальных программ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 xml:space="preserve">5.2. В течение одного дня со дня внесения проекта решения о бюджете городского поселения Инсар председатель Совета депутатов городского поселения Инсар направляет его в контрольно-счетную комиссию для подготовки заключения о соответствии представленных документов и материалов. </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Контрольно-счетная комиссия в течение трех рабочих дней готовит соответствующее заключение и представляет его в Совет депутатов городского поселения Инсар  и в администрацию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Проект решения, представленный с нарушением требований настоящего Порядка, подлежит возврату администрации городского поселения Инсар на доработку. Доработанный проект решения представляется в Совет депутатов городского поселения Инсар в десятидневный срок и рассматривается Советом депутатов городского поселения Инсар в порядке, установленном п.5.</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5.2. В течение 10 дней со дня его внесения Совет депутатов городского поселения Инсар рассматривает  проект решения о бюджете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ab/>
        <w:t>5.3.До 25 декабря Совет депутатов городского поселения Инсар одобряет проект решения о бюджете городского поселения Инсар.</w:t>
      </w:r>
    </w:p>
    <w:p w:rsidR="00391B0B" w:rsidRPr="00391B0B" w:rsidRDefault="00391B0B" w:rsidP="00391B0B">
      <w:pPr>
        <w:pStyle w:val="af7"/>
        <w:shd w:val="clear" w:color="auto" w:fill="FFFFFF"/>
        <w:spacing w:before="0" w:beforeAutospacing="0" w:after="150" w:afterAutospacing="0"/>
        <w:jc w:val="both"/>
        <w:rPr>
          <w:color w:val="282828"/>
          <w:sz w:val="28"/>
          <w:szCs w:val="28"/>
        </w:rPr>
      </w:pPr>
      <w:r w:rsidRPr="00391B0B">
        <w:rPr>
          <w:color w:val="282828"/>
          <w:sz w:val="28"/>
          <w:szCs w:val="28"/>
        </w:rPr>
        <w:t> </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Default="00391B0B" w:rsidP="00391B0B">
      <w:pPr>
        <w:rPr>
          <w:rFonts w:ascii="Times New Roman" w:hAnsi="Times New Roman" w:cs="Times New Roman"/>
          <w:sz w:val="28"/>
          <w:szCs w:val="28"/>
        </w:rPr>
      </w:pPr>
    </w:p>
    <w:p w:rsidR="00046259" w:rsidRDefault="00046259" w:rsidP="00391B0B">
      <w:pPr>
        <w:rPr>
          <w:rFonts w:ascii="Times New Roman" w:hAnsi="Times New Roman" w:cs="Times New Roman"/>
          <w:sz w:val="28"/>
          <w:szCs w:val="28"/>
        </w:rPr>
      </w:pPr>
    </w:p>
    <w:p w:rsidR="00046259" w:rsidRDefault="00046259" w:rsidP="00391B0B">
      <w:pPr>
        <w:rPr>
          <w:rFonts w:ascii="Times New Roman" w:hAnsi="Times New Roman" w:cs="Times New Roman"/>
          <w:sz w:val="28"/>
          <w:szCs w:val="28"/>
        </w:rPr>
      </w:pPr>
    </w:p>
    <w:p w:rsidR="00046259" w:rsidRDefault="00046259" w:rsidP="00391B0B">
      <w:pPr>
        <w:rPr>
          <w:rFonts w:ascii="Times New Roman" w:hAnsi="Times New Roman" w:cs="Times New Roman"/>
          <w:sz w:val="28"/>
          <w:szCs w:val="28"/>
        </w:rPr>
      </w:pPr>
    </w:p>
    <w:p w:rsidR="00046259" w:rsidRDefault="00046259" w:rsidP="00391B0B">
      <w:pPr>
        <w:rPr>
          <w:rFonts w:ascii="Times New Roman" w:hAnsi="Times New Roman" w:cs="Times New Roman"/>
          <w:sz w:val="28"/>
          <w:szCs w:val="28"/>
        </w:rPr>
      </w:pPr>
    </w:p>
    <w:p w:rsidR="00046259" w:rsidRPr="00391B0B" w:rsidRDefault="00046259"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pStyle w:val="aff5"/>
        <w:rPr>
          <w:rFonts w:ascii="Times New Roman" w:hAnsi="Times New Roman" w:cs="Times New Roman"/>
          <w:i w:val="0"/>
          <w:iCs w:val="0"/>
          <w:sz w:val="26"/>
          <w:szCs w:val="26"/>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АДМИНИСТРАЦИЯ  ГОРОДСКОГО ПОСЕЛЕНИЯ  ИНСАР</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РЕСПУБЛИКИ МОРДОВИЯ</w:t>
      </w:r>
    </w:p>
    <w:p w:rsidR="00391B0B" w:rsidRPr="00391B0B" w:rsidRDefault="00391B0B" w:rsidP="00391B0B">
      <w:pPr>
        <w:jc w:val="cente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b/>
          <w:sz w:val="32"/>
          <w:szCs w:val="32"/>
        </w:rPr>
      </w:pPr>
      <w:r w:rsidRPr="00391B0B">
        <w:rPr>
          <w:rFonts w:ascii="Times New Roman" w:hAnsi="Times New Roman" w:cs="Times New Roman"/>
          <w:b/>
          <w:sz w:val="32"/>
          <w:szCs w:val="32"/>
        </w:rPr>
        <w:t>П О С Т А Н О В Л Е Н И Е</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от 11 марта  2020 г.                                                                                              №  29</w:t>
      </w: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szCs w:val="28"/>
        </w:rPr>
        <w:t>г. Инсар</w:t>
      </w:r>
    </w:p>
    <w:p w:rsidR="00391B0B" w:rsidRPr="00391B0B" w:rsidRDefault="00391B0B" w:rsidP="00391B0B">
      <w:pPr>
        <w:pStyle w:val="WW8Num1z1"/>
        <w:rPr>
          <w:rFonts w:ascii="Times New Roman" w:hAnsi="Times New Roman" w:cs="Times New Roman"/>
        </w:rPr>
      </w:pPr>
    </w:p>
    <w:p w:rsidR="00391B0B" w:rsidRPr="00391B0B" w:rsidRDefault="00391B0B" w:rsidP="00391B0B">
      <w:pPr>
        <w:pStyle w:val="WW8Num1z1"/>
        <w:jc w:val="center"/>
        <w:rPr>
          <w:rFonts w:ascii="Times New Roman" w:hAnsi="Times New Roman" w:cs="Times New Roman"/>
          <w:b/>
        </w:rPr>
      </w:pPr>
      <w:r w:rsidRPr="00391B0B">
        <w:rPr>
          <w:rFonts w:ascii="Times New Roman" w:hAnsi="Times New Roman" w:cs="Times New Roman"/>
          <w:b/>
        </w:rPr>
        <w:t>Об утверждении порядка составления и утверждения плана финансово-хозяйственной деятельности муниципальных бюджетных учреждений</w:t>
      </w:r>
    </w:p>
    <w:p w:rsidR="00391B0B" w:rsidRPr="00391B0B" w:rsidRDefault="00391B0B" w:rsidP="00391B0B">
      <w:pPr>
        <w:pStyle w:val="WW8Num1z1"/>
        <w:rPr>
          <w:rFonts w:ascii="Times New Roman" w:hAnsi="Times New Roman" w:cs="Times New Roman"/>
        </w:rPr>
      </w:pPr>
    </w:p>
    <w:p w:rsidR="00391B0B" w:rsidRPr="00391B0B" w:rsidRDefault="00391B0B" w:rsidP="00391B0B">
      <w:pPr>
        <w:jc w:val="both"/>
        <w:rPr>
          <w:rFonts w:ascii="Times New Roman" w:hAnsi="Times New Roman" w:cs="Times New Roman"/>
          <w:sz w:val="28"/>
          <w:szCs w:val="28"/>
        </w:rPr>
      </w:pPr>
      <w:r w:rsidRPr="00391B0B">
        <w:rPr>
          <w:rFonts w:ascii="Times New Roman" w:hAnsi="Times New Roman" w:cs="Times New Roman"/>
          <w:sz w:val="28"/>
          <w:szCs w:val="28"/>
        </w:rPr>
        <w:tab/>
        <w:t>В целях обеспечения исполнения требований подпункта 6 пункта 3.3 статьи 32  Фе</w:t>
      </w:r>
      <w:r w:rsidRPr="00391B0B">
        <w:rPr>
          <w:rFonts w:ascii="Times New Roman" w:hAnsi="Times New Roman" w:cs="Times New Roman"/>
          <w:sz w:val="28"/>
          <w:szCs w:val="28"/>
        </w:rPr>
        <w:softHyphen/>
        <w:t>дерального закона от 12 января 1996 года № 7-ФЗ «О некоммерческих организациях», в соответствии с приказом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государственного (муниципального) учрежде</w:t>
      </w:r>
      <w:r w:rsidRPr="00391B0B">
        <w:rPr>
          <w:rFonts w:ascii="Times New Roman" w:hAnsi="Times New Roman" w:cs="Times New Roman"/>
          <w:sz w:val="28"/>
          <w:szCs w:val="28"/>
        </w:rPr>
        <w:softHyphen/>
        <w:t xml:space="preserve">ния», Уставом городского поселения  Инсар  </w:t>
      </w:r>
    </w:p>
    <w:p w:rsidR="00391B0B" w:rsidRPr="00391B0B" w:rsidRDefault="00391B0B" w:rsidP="00391B0B">
      <w:pPr>
        <w:jc w:val="both"/>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sz w:val="28"/>
        </w:rPr>
        <w:t>Администрация городского поселения Инсар   ПОСМТАНОВЛЯЕТ</w:t>
      </w:r>
      <w:r w:rsidRPr="00391B0B">
        <w:rPr>
          <w:rFonts w:ascii="Times New Roman" w:hAnsi="Times New Roman" w:cs="Times New Roman"/>
          <w:sz w:val="28"/>
          <w:szCs w:val="28"/>
        </w:rPr>
        <w:t>:</w:t>
      </w:r>
    </w:p>
    <w:p w:rsidR="00391B0B" w:rsidRPr="00391B0B" w:rsidRDefault="00391B0B" w:rsidP="00391B0B">
      <w:pPr>
        <w:jc w:val="center"/>
        <w:rPr>
          <w:rFonts w:ascii="Times New Roman" w:hAnsi="Times New Roman" w:cs="Times New Roman"/>
          <w:sz w:val="28"/>
        </w:rPr>
      </w:pPr>
    </w:p>
    <w:p w:rsidR="00391B0B" w:rsidRPr="00391B0B" w:rsidRDefault="00391B0B" w:rsidP="00391B0B">
      <w:pPr>
        <w:pStyle w:val="WW8Num1z1"/>
        <w:rPr>
          <w:rFonts w:ascii="Times New Roman" w:hAnsi="Times New Roman" w:cs="Times New Roman"/>
          <w:sz w:val="28"/>
          <w:szCs w:val="28"/>
        </w:rPr>
      </w:pPr>
      <w:r w:rsidRPr="00391B0B">
        <w:rPr>
          <w:rFonts w:ascii="Times New Roman" w:hAnsi="Times New Roman" w:cs="Times New Roman"/>
          <w:sz w:val="28"/>
          <w:szCs w:val="28"/>
        </w:rPr>
        <w:tab/>
        <w:t>1. Утвердить Порядок составления и утверждения плана финансово-хозяйственной деятельности муниципальных бюджетных учреждений согласно приложению 1.</w:t>
      </w:r>
    </w:p>
    <w:p w:rsidR="00391B0B" w:rsidRPr="00391B0B" w:rsidRDefault="00391B0B" w:rsidP="00391B0B">
      <w:pPr>
        <w:pStyle w:val="WW8Num1z1"/>
        <w:rPr>
          <w:rFonts w:ascii="Times New Roman" w:hAnsi="Times New Roman" w:cs="Times New Roman"/>
          <w:sz w:val="28"/>
          <w:szCs w:val="28"/>
        </w:rPr>
      </w:pPr>
      <w:r w:rsidRPr="00391B0B">
        <w:rPr>
          <w:rFonts w:ascii="Times New Roman" w:hAnsi="Times New Roman" w:cs="Times New Roman"/>
          <w:sz w:val="28"/>
          <w:szCs w:val="28"/>
        </w:rPr>
        <w:tab/>
        <w:t>2. Утвердить форму плана финансово-хозяйственной деятельности муниципально</w:t>
      </w:r>
      <w:r w:rsidRPr="00391B0B">
        <w:rPr>
          <w:rFonts w:ascii="Times New Roman" w:hAnsi="Times New Roman" w:cs="Times New Roman"/>
          <w:sz w:val="28"/>
          <w:szCs w:val="28"/>
        </w:rPr>
        <w:softHyphen/>
        <w:t>го бюджетного учреждения согласно приложению 2.</w:t>
      </w:r>
    </w:p>
    <w:p w:rsidR="00391B0B" w:rsidRPr="00391B0B" w:rsidRDefault="00391B0B" w:rsidP="00391B0B">
      <w:pPr>
        <w:pStyle w:val="WW8Num1z1"/>
        <w:tabs>
          <w:tab w:val="left" w:pos="25"/>
        </w:tabs>
        <w:rPr>
          <w:rFonts w:ascii="Times New Roman" w:hAnsi="Times New Roman" w:cs="Times New Roman"/>
          <w:sz w:val="28"/>
          <w:szCs w:val="28"/>
        </w:rPr>
      </w:pPr>
      <w:r w:rsidRPr="00391B0B">
        <w:rPr>
          <w:rFonts w:ascii="Times New Roman" w:hAnsi="Times New Roman" w:cs="Times New Roman"/>
          <w:sz w:val="28"/>
          <w:szCs w:val="28"/>
        </w:rPr>
        <w:tab/>
      </w:r>
      <w:r w:rsidRPr="00391B0B">
        <w:rPr>
          <w:rFonts w:ascii="Times New Roman" w:hAnsi="Times New Roman" w:cs="Times New Roman"/>
          <w:sz w:val="28"/>
          <w:szCs w:val="28"/>
        </w:rPr>
        <w:tab/>
        <w:t>3. Утвердить форму сведений об операциях с целевыми субсидиями, предоставлен</w:t>
      </w:r>
      <w:r w:rsidRPr="00391B0B">
        <w:rPr>
          <w:rFonts w:ascii="Times New Roman" w:hAnsi="Times New Roman" w:cs="Times New Roman"/>
          <w:sz w:val="28"/>
          <w:szCs w:val="28"/>
        </w:rPr>
        <w:softHyphen/>
        <w:t>ными муниципальному бюджетному учреждению, согласно  приложению 3.</w:t>
      </w:r>
    </w:p>
    <w:p w:rsidR="00391B0B" w:rsidRPr="00391B0B" w:rsidRDefault="00391B0B" w:rsidP="00391B0B">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ab/>
        <w:t>4.Настоящее постановление вступает в силу со дня его подписания и распространяет своё действие на правоотношения, возникшие с  01 января 2020 года.</w:t>
      </w:r>
    </w:p>
    <w:p w:rsidR="00391B0B" w:rsidRPr="00391B0B" w:rsidRDefault="00391B0B" w:rsidP="00391B0B">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ab/>
        <w:t>5. Контроль за  исполнением  настоящего постановления оставляю за с</w:t>
      </w:r>
      <w:r w:rsidRPr="00391B0B">
        <w:rPr>
          <w:rFonts w:ascii="Times New Roman" w:hAnsi="Times New Roman" w:cs="Times New Roman"/>
          <w:sz w:val="28"/>
          <w:szCs w:val="28"/>
        </w:rPr>
        <w:t>о</w:t>
      </w:r>
      <w:r w:rsidRPr="00391B0B">
        <w:rPr>
          <w:rFonts w:ascii="Times New Roman" w:hAnsi="Times New Roman" w:cs="Times New Roman"/>
          <w:sz w:val="28"/>
          <w:szCs w:val="28"/>
        </w:rPr>
        <w:t>бой.</w:t>
      </w:r>
    </w:p>
    <w:p w:rsidR="00391B0B" w:rsidRPr="00391B0B" w:rsidRDefault="00391B0B" w:rsidP="00391B0B">
      <w:pPr>
        <w:spacing w:line="276" w:lineRule="auto"/>
        <w:jc w:val="both"/>
        <w:rPr>
          <w:rFonts w:ascii="Times New Roman" w:hAnsi="Times New Roman" w:cs="Times New Roman"/>
          <w:sz w:val="28"/>
          <w:szCs w:val="28"/>
        </w:rPr>
      </w:pPr>
    </w:p>
    <w:p w:rsidR="00391B0B" w:rsidRPr="00391B0B" w:rsidRDefault="00391B0B" w:rsidP="00391B0B">
      <w:pPr>
        <w:spacing w:line="276" w:lineRule="auto"/>
        <w:jc w:val="both"/>
        <w:rPr>
          <w:rFonts w:ascii="Times New Roman" w:hAnsi="Times New Roman" w:cs="Times New Roman"/>
          <w:sz w:val="28"/>
          <w:szCs w:val="28"/>
        </w:rPr>
      </w:pPr>
    </w:p>
    <w:p w:rsidR="00391B0B" w:rsidRPr="00391B0B" w:rsidRDefault="00391B0B" w:rsidP="00391B0B">
      <w:pPr>
        <w:spacing w:line="276" w:lineRule="auto"/>
        <w:jc w:val="both"/>
        <w:rPr>
          <w:rFonts w:ascii="Times New Roman" w:hAnsi="Times New Roman" w:cs="Times New Roman"/>
          <w:sz w:val="28"/>
          <w:szCs w:val="28"/>
        </w:rPr>
      </w:pPr>
    </w:p>
    <w:p w:rsidR="00391B0B" w:rsidRPr="00391B0B" w:rsidRDefault="00391B0B" w:rsidP="00391B0B">
      <w:pPr>
        <w:spacing w:line="276" w:lineRule="auto"/>
        <w:jc w:val="both"/>
        <w:rPr>
          <w:rFonts w:ascii="Times New Roman" w:hAnsi="Times New Roman" w:cs="Times New Roman"/>
          <w:sz w:val="28"/>
          <w:szCs w:val="28"/>
        </w:rPr>
      </w:pPr>
      <w:r w:rsidRPr="00391B0B">
        <w:rPr>
          <w:rFonts w:ascii="Times New Roman" w:hAnsi="Times New Roman" w:cs="Times New Roman"/>
          <w:sz w:val="28"/>
          <w:szCs w:val="28"/>
        </w:rPr>
        <w:t xml:space="preserve">Глава администрации  </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 xml:space="preserve">городского поселения Инсар       </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Инсарского муниципального района</w:t>
      </w:r>
    </w:p>
    <w:p w:rsidR="00391B0B" w:rsidRPr="00391B0B" w:rsidRDefault="00391B0B" w:rsidP="00391B0B">
      <w:pPr>
        <w:rPr>
          <w:rFonts w:ascii="Times New Roman" w:hAnsi="Times New Roman" w:cs="Times New Roman"/>
          <w:sz w:val="28"/>
          <w:szCs w:val="28"/>
        </w:rPr>
      </w:pPr>
      <w:r w:rsidRPr="00391B0B">
        <w:rPr>
          <w:rFonts w:ascii="Times New Roman" w:hAnsi="Times New Roman" w:cs="Times New Roman"/>
          <w:sz w:val="28"/>
          <w:szCs w:val="28"/>
        </w:rPr>
        <w:t>Республики Мордовия                                                              Ю.Н.БУЛЫЧЕВ</w:t>
      </w: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8"/>
          <w:szCs w:val="28"/>
        </w:rPr>
      </w:pPr>
    </w:p>
    <w:p w:rsidR="00391B0B" w:rsidRPr="00391B0B" w:rsidRDefault="00391B0B" w:rsidP="00391B0B">
      <w:pPr>
        <w:rPr>
          <w:rFonts w:ascii="Times New Roman" w:hAnsi="Times New Roman" w:cs="Times New Roman"/>
          <w:sz w:val="20"/>
          <w:szCs w:val="20"/>
        </w:rPr>
      </w:pPr>
    </w:p>
    <w:p w:rsidR="00391B0B" w:rsidRDefault="00391B0B" w:rsidP="00391B0B">
      <w:pPr>
        <w:pStyle w:val="WW8Num1z1"/>
        <w:tabs>
          <w:tab w:val="left" w:pos="25"/>
        </w:tabs>
        <w:rPr>
          <w:rFonts w:ascii="Times New Roman" w:hAnsi="Times New Roman" w:cs="Times New Roman"/>
          <w:highlight w:val="yellow"/>
        </w:rPr>
      </w:pPr>
    </w:p>
    <w:p w:rsidR="00046259" w:rsidRPr="00391B0B" w:rsidRDefault="00046259" w:rsidP="00391B0B">
      <w:pPr>
        <w:pStyle w:val="WW8Num1z1"/>
        <w:tabs>
          <w:tab w:val="left" w:pos="25"/>
        </w:tabs>
        <w:rPr>
          <w:rFonts w:ascii="Times New Roman" w:hAnsi="Times New Roman" w:cs="Times New Roman"/>
          <w:highlight w:val="yellow"/>
        </w:rPr>
      </w:pPr>
    </w:p>
    <w:p w:rsidR="00391B0B" w:rsidRPr="00046259" w:rsidRDefault="00391B0B" w:rsidP="00391B0B">
      <w:pPr>
        <w:shd w:val="clear" w:color="auto" w:fill="FFFFFF"/>
        <w:ind w:firstLine="5529"/>
        <w:jc w:val="right"/>
        <w:textAlignment w:val="baseline"/>
        <w:outlineLvl w:val="2"/>
        <w:rPr>
          <w:rFonts w:ascii="Times New Roman" w:hAnsi="Times New Roman" w:cs="Times New Roman"/>
          <w:spacing w:val="2"/>
          <w:sz w:val="24"/>
          <w:szCs w:val="24"/>
        </w:rPr>
      </w:pPr>
      <w:r w:rsidRPr="00046259">
        <w:rPr>
          <w:rFonts w:ascii="Times New Roman" w:hAnsi="Times New Roman" w:cs="Times New Roman"/>
          <w:spacing w:val="2"/>
          <w:sz w:val="24"/>
          <w:szCs w:val="24"/>
        </w:rPr>
        <w:t>Приложение 1</w:t>
      </w:r>
    </w:p>
    <w:p w:rsidR="00391B0B" w:rsidRPr="00046259" w:rsidRDefault="00391B0B" w:rsidP="00391B0B">
      <w:pPr>
        <w:shd w:val="clear" w:color="auto" w:fill="FFFFFF"/>
        <w:ind w:firstLine="5529"/>
        <w:jc w:val="right"/>
        <w:textAlignment w:val="baseline"/>
        <w:outlineLvl w:val="2"/>
        <w:rPr>
          <w:rFonts w:ascii="Times New Roman" w:hAnsi="Times New Roman" w:cs="Times New Roman"/>
          <w:spacing w:val="2"/>
          <w:sz w:val="24"/>
          <w:szCs w:val="24"/>
        </w:rPr>
      </w:pPr>
      <w:r w:rsidRPr="00046259">
        <w:rPr>
          <w:rFonts w:ascii="Times New Roman" w:hAnsi="Times New Roman" w:cs="Times New Roman"/>
          <w:spacing w:val="2"/>
          <w:sz w:val="24"/>
          <w:szCs w:val="24"/>
        </w:rPr>
        <w:t xml:space="preserve"> к постановлению администрации </w:t>
      </w:r>
    </w:p>
    <w:p w:rsidR="00391B0B" w:rsidRPr="00046259" w:rsidRDefault="00391B0B" w:rsidP="00391B0B">
      <w:pPr>
        <w:shd w:val="clear" w:color="auto" w:fill="FFFFFF"/>
        <w:ind w:firstLine="5529"/>
        <w:jc w:val="right"/>
        <w:textAlignment w:val="baseline"/>
        <w:outlineLvl w:val="2"/>
        <w:rPr>
          <w:rFonts w:ascii="Times New Roman" w:hAnsi="Times New Roman" w:cs="Times New Roman"/>
          <w:spacing w:val="2"/>
          <w:sz w:val="24"/>
          <w:szCs w:val="24"/>
        </w:rPr>
      </w:pPr>
      <w:r w:rsidRPr="00046259">
        <w:rPr>
          <w:rFonts w:ascii="Times New Roman" w:hAnsi="Times New Roman" w:cs="Times New Roman"/>
          <w:spacing w:val="2"/>
          <w:sz w:val="24"/>
          <w:szCs w:val="24"/>
        </w:rPr>
        <w:t>городского поселения Инсар</w:t>
      </w:r>
    </w:p>
    <w:p w:rsidR="00391B0B" w:rsidRPr="00046259" w:rsidRDefault="00391B0B" w:rsidP="00391B0B">
      <w:pPr>
        <w:shd w:val="clear" w:color="auto" w:fill="FFFFFF"/>
        <w:ind w:firstLine="5529"/>
        <w:jc w:val="right"/>
        <w:textAlignment w:val="baseline"/>
        <w:outlineLvl w:val="2"/>
        <w:rPr>
          <w:rFonts w:ascii="Times New Roman" w:hAnsi="Times New Roman" w:cs="Times New Roman"/>
          <w:spacing w:val="2"/>
          <w:sz w:val="24"/>
          <w:szCs w:val="24"/>
        </w:rPr>
      </w:pPr>
      <w:r w:rsidRPr="00046259">
        <w:rPr>
          <w:rFonts w:ascii="Times New Roman" w:hAnsi="Times New Roman" w:cs="Times New Roman"/>
          <w:spacing w:val="2"/>
          <w:sz w:val="24"/>
          <w:szCs w:val="24"/>
        </w:rPr>
        <w:t>от   11 марта 2020 года  № 29</w:t>
      </w:r>
    </w:p>
    <w:p w:rsidR="00391B0B" w:rsidRPr="00046259" w:rsidRDefault="00391B0B" w:rsidP="00391B0B">
      <w:pPr>
        <w:jc w:val="right"/>
        <w:rPr>
          <w:rFonts w:ascii="Times New Roman" w:hAnsi="Times New Roman" w:cs="Times New Roman"/>
          <w:sz w:val="24"/>
          <w:szCs w:val="24"/>
        </w:rPr>
      </w:pPr>
    </w:p>
    <w:p w:rsidR="00391B0B" w:rsidRPr="00046259" w:rsidRDefault="00391B0B" w:rsidP="00391B0B">
      <w:pPr>
        <w:ind w:firstLine="5220"/>
        <w:rPr>
          <w:rFonts w:ascii="Times New Roman" w:hAnsi="Times New Roman" w:cs="Times New Roman"/>
          <w:sz w:val="24"/>
          <w:szCs w:val="24"/>
        </w:rPr>
      </w:pPr>
    </w:p>
    <w:p w:rsidR="00391B0B" w:rsidRPr="00391B0B" w:rsidRDefault="00391B0B" w:rsidP="00391B0B">
      <w:pPr>
        <w:ind w:firstLine="5220"/>
        <w:rPr>
          <w:rFonts w:ascii="Times New Roman" w:hAnsi="Times New Roman" w:cs="Times New Roman"/>
          <w:sz w:val="28"/>
          <w:szCs w:val="28"/>
        </w:rPr>
      </w:pPr>
    </w:p>
    <w:p w:rsidR="00391B0B" w:rsidRPr="00391B0B" w:rsidRDefault="00391B0B" w:rsidP="00391B0B">
      <w:pPr>
        <w:pStyle w:val="ConsPlusTitle"/>
        <w:widowControl/>
        <w:jc w:val="center"/>
        <w:rPr>
          <w:rFonts w:ascii="Times New Roman" w:hAnsi="Times New Roman" w:cs="Times New Roman"/>
          <w:b w:val="0"/>
          <w:bCs w:val="0"/>
          <w:sz w:val="28"/>
          <w:szCs w:val="28"/>
        </w:rPr>
      </w:pPr>
      <w:r w:rsidRPr="00391B0B">
        <w:rPr>
          <w:rFonts w:ascii="Times New Roman" w:hAnsi="Times New Roman" w:cs="Times New Roman"/>
          <w:sz w:val="28"/>
          <w:szCs w:val="28"/>
        </w:rPr>
        <w:t>ПОРЯДОК</w:t>
      </w:r>
    </w:p>
    <w:p w:rsidR="00391B0B" w:rsidRPr="00391B0B" w:rsidRDefault="00391B0B" w:rsidP="00391B0B">
      <w:pPr>
        <w:pStyle w:val="ConsPlusTitle"/>
        <w:widowControl/>
        <w:jc w:val="center"/>
        <w:rPr>
          <w:rFonts w:ascii="Times New Roman" w:hAnsi="Times New Roman" w:cs="Times New Roman"/>
          <w:sz w:val="28"/>
          <w:szCs w:val="28"/>
        </w:rPr>
      </w:pPr>
      <w:r w:rsidRPr="00391B0B">
        <w:rPr>
          <w:rFonts w:ascii="Times New Roman" w:hAnsi="Times New Roman" w:cs="Times New Roman"/>
          <w:b w:val="0"/>
          <w:bCs w:val="0"/>
          <w:sz w:val="28"/>
          <w:szCs w:val="28"/>
        </w:rPr>
        <w:t>составления и утверждения плана финансово-хозяйственной деятельности муниципальных бюджетных учреждений</w:t>
      </w:r>
    </w:p>
    <w:p w:rsidR="00391B0B" w:rsidRPr="00391B0B" w:rsidRDefault="00391B0B" w:rsidP="00391B0B">
      <w:pPr>
        <w:jc w:val="center"/>
        <w:rPr>
          <w:rFonts w:ascii="Times New Roman" w:hAnsi="Times New Roman" w:cs="Times New Roman"/>
          <w:sz w:val="28"/>
          <w:szCs w:val="28"/>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b/>
          <w:sz w:val="28"/>
          <w:szCs w:val="28"/>
        </w:rPr>
        <w:t>Общие положения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 Настоящий Порядок устанавливает порядок составления и утверждения плана финансово-хозяйственной деятельности (далее – План) муниципальных бюджетных учреждений (далее - учреждение).</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2.</w:t>
      </w:r>
      <w:r w:rsidRPr="00391B0B">
        <w:rPr>
          <w:rFonts w:ascii="Times New Roman" w:hAnsi="Times New Roman" w:cs="Times New Roman"/>
          <w:sz w:val="28"/>
          <w:szCs w:val="28"/>
          <w:lang w:val="en-US"/>
        </w:rPr>
        <w:t> </w:t>
      </w:r>
      <w:r w:rsidRPr="00391B0B">
        <w:rPr>
          <w:rFonts w:ascii="Times New Roman" w:hAnsi="Times New Roman" w:cs="Times New Roman"/>
          <w:sz w:val="28"/>
          <w:szCs w:val="28"/>
        </w:rPr>
        <w:t>План составляется и утверждается на текущий финансовый год и плановый период и действует в течение срока действия решения о бюджете муниципального образования.</w:t>
      </w:r>
    </w:p>
    <w:p w:rsidR="00391B0B" w:rsidRPr="00391B0B" w:rsidRDefault="00391B0B" w:rsidP="00391B0B">
      <w:pPr>
        <w:ind w:firstLine="709"/>
        <w:jc w:val="both"/>
        <w:rPr>
          <w:rFonts w:ascii="Times New Roman" w:hAnsi="Times New Roman" w:cs="Times New Roman"/>
          <w:sz w:val="28"/>
          <w:szCs w:val="28"/>
        </w:rPr>
      </w:pPr>
    </w:p>
    <w:p w:rsidR="00391B0B" w:rsidRPr="00391B0B" w:rsidRDefault="00391B0B" w:rsidP="00391B0B">
      <w:pPr>
        <w:ind w:firstLine="709"/>
        <w:jc w:val="center"/>
        <w:rPr>
          <w:rFonts w:ascii="Times New Roman" w:hAnsi="Times New Roman" w:cs="Times New Roman"/>
          <w:sz w:val="28"/>
          <w:szCs w:val="28"/>
        </w:rPr>
      </w:pPr>
      <w:r w:rsidRPr="00391B0B">
        <w:rPr>
          <w:rFonts w:ascii="Times New Roman" w:hAnsi="Times New Roman" w:cs="Times New Roman"/>
          <w:b/>
          <w:sz w:val="28"/>
          <w:szCs w:val="28"/>
        </w:rPr>
        <w:t>Порядок составления Плана</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 xml:space="preserve">3. План составляется учреждением на этапе формирования проекта бюджета муниципального образования городского поселения Инсар на очередной финансовый год и плановый период по кассовому методу в рублях с точностью до двух знаков после запятой по форме согласно </w:t>
      </w:r>
      <w:hyperlink r:id="rId13" w:history="1">
        <w:r w:rsidRPr="00391B0B">
          <w:rPr>
            <w:rFonts w:ascii="Times New Roman" w:hAnsi="Times New Roman" w:cs="Times New Roman"/>
            <w:sz w:val="28"/>
            <w:szCs w:val="28"/>
          </w:rPr>
          <w:t>приложению</w:t>
        </w:r>
      </w:hyperlink>
      <w:r w:rsidRPr="00391B0B">
        <w:rPr>
          <w:rFonts w:ascii="Times New Roman" w:hAnsi="Times New Roman" w:cs="Times New Roman"/>
          <w:sz w:val="28"/>
          <w:szCs w:val="28"/>
        </w:rPr>
        <w:t xml:space="preserve"> 2 к настоящему постановлению. План подписывается должностными лицами, ответственными за содержащиеся в Плане данные: руководителем учреждения, главным бухгалтером учреждения, исполнителем документа.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 и в плане ФХД не отражаются.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4. Показатели Плана по поступлениям и выплатам формируются муниципальным бюджетным учреждением с учетом планируемых объемов: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субсидий на финансовое обеспечение выполнения муниципального задания (далее –  муниципальное задание);</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субсидий, предоставляемых в соответствии с абзацем вторым пункта 1 статьи 78.1 Бюджетного кодекса Российской Федерации;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грантов в форме субсидий, в том числе предоставляемых по результатам конкурсов;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бюджетных инвестиций (в части переданных полномочий муниципального заказчика в соответствии с Бюджетным кодексом Российской Федерации).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иных доходов от оказания услуг, выполнения работ за плату сверх установленного муниципального задания, а в случаях, установленных федеральным законом, в рамках муниципального задания;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доходов от иной приносящей доход деятельности, предусмотренной уставом муниципального бюджетного учреждения.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5. Поступления, указанные в абзацах втором, третьем, четвертом, пятом и шестом пункта 4, формируются учреждением на основании информации, представленной на этапе формирования проекта бюджета органом местной администрации, в ведении которого находится муниципальное бюджетное учреждение и которому частично переданы полномочия учредителя муниципального бюджетного учреждения.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Поступления, указанные в абзацах седьмом и восьмом пункта 6, рассчитываются муниципальным бюджетным учреждением исходя из планируемого объема оказания услуг (выполнения работ) и планируемой стоимости их реализации.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6. Плановые показатели по поступлениям указываются в разрезе видов услуг (работ).</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7. Показатели Плана формируются по соответствующим кодам (составным частям кода) бюджетной классификации Российской Федерации в части: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7.1. планируемых поступлений:</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от доходов – по коду аналитической группы подвида доходов бюджетов классификации доходов бюджетов;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от возврата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7.2. планируемых выплат:</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по расходам – по кодам видов расходов классификации расходов бюджетов;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8. Изменение показателей Плана в течение текущего финансового года должно осуществляться в связи с:</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8.1.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8.2. изменением объемов планируемых поступлений, а также объемов и (или) направлений выплат, в том числе в связи с:</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изменением объема услуг (работ), предоставляемых за плату;</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изменением объемов безвозмездных поступлений от юридических и физических лиц;</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поступлением средств дебиторской задолженности прошлых лет, не включенных в показатели Плана при его составлении;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увеличением выплат по неисполненным обязательствам прошлых лет, не включенных в показатели Плана при его составлении.</w:t>
      </w:r>
    </w:p>
    <w:p w:rsidR="00391B0B" w:rsidRPr="00391B0B" w:rsidRDefault="00391B0B" w:rsidP="00391B0B">
      <w:pPr>
        <w:ind w:firstLine="709"/>
        <w:jc w:val="both"/>
        <w:rPr>
          <w:rFonts w:ascii="Times New Roman" w:hAnsi="Times New Roman" w:cs="Times New Roman"/>
          <w:sz w:val="28"/>
          <w:szCs w:val="28"/>
        </w:rPr>
      </w:pPr>
      <w:bookmarkStart w:id="1" w:name="P30"/>
      <w:bookmarkStart w:id="2" w:name="P33"/>
      <w:bookmarkEnd w:id="1"/>
      <w:bookmarkEnd w:id="2"/>
      <w:r w:rsidRPr="00391B0B">
        <w:rPr>
          <w:rFonts w:ascii="Times New Roman" w:hAnsi="Times New Roman" w:cs="Times New Roman"/>
          <w:sz w:val="28"/>
          <w:szCs w:val="28"/>
        </w:rPr>
        <w:t>9. Общая сумма расходов учреждения на закупки товаров, работ, услуг, отраженная в Плане, подлежит детализации в плане закупок товаров, работ, услуг для обеспечения муниципальных нужд, формируемом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10. Плановые объемы выплат, связанных с выполнением муниципальным бюджетным учреждением муниципального задания, формируются с учетом нормативных затрат.</w:t>
      </w:r>
    </w:p>
    <w:p w:rsidR="00391B0B" w:rsidRPr="00391B0B" w:rsidRDefault="00391B0B" w:rsidP="00391B0B">
      <w:pPr>
        <w:ind w:firstLine="709"/>
        <w:jc w:val="both"/>
        <w:rPr>
          <w:rFonts w:ascii="Times New Roman" w:hAnsi="Times New Roman" w:cs="Times New Roman"/>
          <w:b/>
          <w:sz w:val="28"/>
          <w:szCs w:val="28"/>
        </w:rPr>
      </w:pPr>
      <w:r w:rsidRPr="00391B0B">
        <w:rPr>
          <w:rFonts w:ascii="Times New Roman" w:hAnsi="Times New Roman" w:cs="Times New Roman"/>
          <w:sz w:val="28"/>
          <w:szCs w:val="28"/>
        </w:rPr>
        <w:t>11.</w:t>
      </w:r>
      <w:r w:rsidRPr="00391B0B">
        <w:rPr>
          <w:rFonts w:ascii="Times New Roman" w:hAnsi="Times New Roman" w:cs="Times New Roman"/>
          <w:sz w:val="28"/>
          <w:szCs w:val="28"/>
          <w:lang w:val="en-US"/>
        </w:rPr>
        <w:t> </w:t>
      </w:r>
      <w:r w:rsidRPr="00391B0B">
        <w:rPr>
          <w:rFonts w:ascii="Times New Roman" w:hAnsi="Times New Roman" w:cs="Times New Roman"/>
          <w:sz w:val="28"/>
          <w:szCs w:val="28"/>
        </w:rPr>
        <w:t>Объемы планируемых выплат, источником финансового обеспечения которых являются поступления от оказания учреждением услуг (выполнения работ), относящихся в соответствии с уставом учреждения к его основным видам деятельности, предоставление которых для физических и юридических лиц осуществляется на платной основе, формируются учреждением в соответствии с порядком определения платы, установленным постановлением администрации городского поселения Инсар.</w:t>
      </w:r>
    </w:p>
    <w:p w:rsidR="00391B0B" w:rsidRPr="00391B0B" w:rsidRDefault="00391B0B" w:rsidP="00391B0B">
      <w:pPr>
        <w:jc w:val="both"/>
        <w:rPr>
          <w:rFonts w:ascii="Times New Roman" w:hAnsi="Times New Roman" w:cs="Times New Roman"/>
          <w:b/>
          <w:sz w:val="28"/>
          <w:szCs w:val="28"/>
        </w:rPr>
      </w:pPr>
    </w:p>
    <w:p w:rsidR="00391B0B" w:rsidRPr="00391B0B" w:rsidRDefault="00391B0B" w:rsidP="00391B0B">
      <w:pPr>
        <w:jc w:val="center"/>
        <w:rPr>
          <w:rFonts w:ascii="Times New Roman" w:hAnsi="Times New Roman" w:cs="Times New Roman"/>
          <w:sz w:val="28"/>
          <w:szCs w:val="28"/>
        </w:rPr>
      </w:pPr>
      <w:r w:rsidRPr="00391B0B">
        <w:rPr>
          <w:rFonts w:ascii="Times New Roman" w:hAnsi="Times New Roman" w:cs="Times New Roman"/>
          <w:b/>
          <w:sz w:val="28"/>
          <w:szCs w:val="28"/>
        </w:rPr>
        <w:t>Порядок утверждения Плана</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12.</w:t>
      </w:r>
      <w:r w:rsidRPr="00391B0B">
        <w:rPr>
          <w:rFonts w:ascii="Times New Roman" w:hAnsi="Times New Roman" w:cs="Times New Roman"/>
          <w:sz w:val="28"/>
          <w:szCs w:val="28"/>
          <w:lang w:val="en-US"/>
        </w:rPr>
        <w:t> </w:t>
      </w:r>
      <w:r w:rsidRPr="00391B0B">
        <w:rPr>
          <w:rFonts w:ascii="Times New Roman" w:hAnsi="Times New Roman" w:cs="Times New Roman"/>
          <w:sz w:val="28"/>
          <w:szCs w:val="28"/>
        </w:rPr>
        <w:t>После утверждения в установленном порядке решения о бюджете на очередной финансовый год и плановый период План при необходимости уточняется учреждением и направляется на согласование направляется в администрацию городского поселения Инсар на утверждение Главой администрацией городского поселения Инсар.</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Уточнение показателей Плана, связанных с принятием решения о бюджете на очередной финансовый год и плановый период, осуществляется учреждением не позднее одного месяца после официального опубликования решения о бюджете на очередной финансовый год или на очередной финансовый год и плановый период.</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 xml:space="preserve">Уточнение показателей Плана, связанных с выполнением муниципального задания, осуществляется с учетом показателей утвержденного муниципального задания и размера субсидии </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13.</w:t>
      </w:r>
      <w:r w:rsidRPr="00391B0B">
        <w:rPr>
          <w:rFonts w:ascii="Times New Roman" w:hAnsi="Times New Roman" w:cs="Times New Roman"/>
          <w:sz w:val="28"/>
          <w:szCs w:val="28"/>
          <w:lang w:val="en-US"/>
        </w:rPr>
        <w:t> </w:t>
      </w:r>
      <w:r w:rsidRPr="00391B0B">
        <w:rPr>
          <w:rFonts w:ascii="Times New Roman" w:hAnsi="Times New Roman" w:cs="Times New Roman"/>
          <w:sz w:val="28"/>
          <w:szCs w:val="28"/>
        </w:rPr>
        <w:t>Внесение изменений в План, не связанных с принятием решения о бюджете на очередной финансовый год и плановый период, осуществляется при наличии соответствующих обоснований и расчетов на величину измененных показателей. План с учетом изменений утверждается администрацией городского поселения Инсар в соответствии с абзацем первым пункта 12 настоящего порядка.</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14.</w:t>
      </w:r>
      <w:r w:rsidRPr="00391B0B">
        <w:rPr>
          <w:rFonts w:ascii="Times New Roman" w:hAnsi="Times New Roman" w:cs="Times New Roman"/>
          <w:sz w:val="28"/>
          <w:szCs w:val="28"/>
          <w:lang w:val="en-US"/>
        </w:rPr>
        <w:t> </w:t>
      </w:r>
      <w:r w:rsidRPr="00391B0B">
        <w:rPr>
          <w:rFonts w:ascii="Times New Roman" w:hAnsi="Times New Roman" w:cs="Times New Roman"/>
          <w:sz w:val="28"/>
          <w:szCs w:val="28"/>
        </w:rPr>
        <w:t>В целях внесения уточнений или изменений составляется новый План, показатели которого не должны вступать в противоречие в части кассовых операций по выплатам, проведенным до внесения изменений в План, а также с показателями планов закупок, указанных в пункте 9 настоящего Порядка.</w:t>
      </w:r>
    </w:p>
    <w:p w:rsidR="00391B0B" w:rsidRPr="00391B0B" w:rsidRDefault="00391B0B" w:rsidP="00391B0B">
      <w:pPr>
        <w:ind w:firstLine="709"/>
        <w:jc w:val="both"/>
        <w:rPr>
          <w:rFonts w:ascii="Times New Roman" w:hAnsi="Times New Roman" w:cs="Times New Roman"/>
          <w:sz w:val="28"/>
          <w:szCs w:val="28"/>
        </w:rPr>
      </w:pPr>
    </w:p>
    <w:p w:rsidR="00391B0B" w:rsidRPr="00391B0B" w:rsidRDefault="00391B0B" w:rsidP="00391B0B">
      <w:pPr>
        <w:ind w:firstLine="540"/>
        <w:jc w:val="center"/>
        <w:rPr>
          <w:rFonts w:ascii="Times New Roman" w:hAnsi="Times New Roman" w:cs="Times New Roman"/>
          <w:b/>
          <w:sz w:val="28"/>
          <w:szCs w:val="28"/>
        </w:rPr>
      </w:pPr>
      <w:r w:rsidRPr="00391B0B">
        <w:rPr>
          <w:rFonts w:ascii="Times New Roman" w:hAnsi="Times New Roman" w:cs="Times New Roman"/>
          <w:b/>
          <w:sz w:val="28"/>
          <w:szCs w:val="28"/>
        </w:rPr>
        <w:t xml:space="preserve">Сведения об операциях с целевыми субсидиями, предоставленными </w:t>
      </w:r>
    </w:p>
    <w:p w:rsidR="00391B0B" w:rsidRPr="00391B0B" w:rsidRDefault="00391B0B" w:rsidP="00391B0B">
      <w:pPr>
        <w:ind w:firstLine="709"/>
        <w:jc w:val="center"/>
        <w:rPr>
          <w:rFonts w:ascii="Times New Roman" w:hAnsi="Times New Roman" w:cs="Times New Roman"/>
          <w:sz w:val="28"/>
          <w:szCs w:val="28"/>
        </w:rPr>
      </w:pPr>
      <w:r w:rsidRPr="00391B0B">
        <w:rPr>
          <w:rFonts w:ascii="Times New Roman" w:hAnsi="Times New Roman" w:cs="Times New Roman"/>
          <w:b/>
          <w:sz w:val="28"/>
          <w:szCs w:val="28"/>
        </w:rPr>
        <w:t>муниципальному бюджетному учреждению</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15. При предоставлении учреждению субсидии в соответствии с абзацем вторым пункта 1 статьи 78.1 Бюджетного кодекса Российской Федерации,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муниципальное бюджетное учреждение составляет и представляет в администрацию городского поселения Инсар Сведения об операциях с целевыми субсидиями, предоставленными муниципальному бюджетному учреждению (далее – Сведения) по форме согласно приложению 3 к настоящему постановлению.</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16. При составлении Сведений учреждением в них указываются:</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наименование целевой субсидии;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аналитический код, присвоенный комитетом финансов для учета операций с целевой субсидией (далее - код субсидии);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код по бюджетной классификации Российской Федерации, исходя из экономического содержания планируемых поступлений и выплат;</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неиспользованные на начало текущего финансового года остатки целевых субсидий, на суммы которых подтверждена в установленном порядке потребность в направлении их на те же цели в разрезе кодов субсидий по каждой субсидии;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суммы возврата дебиторской задолженности прошлых лет, на которые подтверждена в установленном порядке потребность в направлении их на те же цели;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сумма планируемых на текущий финансовый год поступлений целевых субсидий;</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сумма планируемых на текущий финансовый год выплат, источником финансового обеспечения которых являются целевые субсидии.</w:t>
      </w:r>
    </w:p>
    <w:p w:rsidR="00391B0B" w:rsidRPr="00391B0B" w:rsidRDefault="00391B0B" w:rsidP="00391B0B">
      <w:pPr>
        <w:ind w:firstLine="709"/>
        <w:jc w:val="both"/>
        <w:rPr>
          <w:rFonts w:ascii="Times New Roman" w:hAnsi="Times New Roman" w:cs="Times New Roman"/>
          <w:sz w:val="28"/>
          <w:szCs w:val="28"/>
        </w:rPr>
      </w:pPr>
      <w:r w:rsidRPr="00391B0B">
        <w:rPr>
          <w:rFonts w:ascii="Times New Roman" w:hAnsi="Times New Roman" w:cs="Times New Roman"/>
          <w:sz w:val="28"/>
          <w:szCs w:val="28"/>
        </w:rPr>
        <w:t>17. Согласование и утверждение Сведений осуществляется в порядке согласования и утверждения Плана.</w:t>
      </w:r>
    </w:p>
    <w:p w:rsidR="00391B0B" w:rsidRPr="00391B0B" w:rsidRDefault="00391B0B" w:rsidP="00391B0B">
      <w:pPr>
        <w:ind w:firstLine="709"/>
        <w:jc w:val="both"/>
        <w:rPr>
          <w:rFonts w:ascii="Times New Roman" w:hAnsi="Times New Roman" w:cs="Times New Roman"/>
        </w:rPr>
      </w:pPr>
    </w:p>
    <w:p w:rsidR="00391B0B" w:rsidRPr="00391B0B" w:rsidRDefault="00391B0B" w:rsidP="00391B0B">
      <w:pPr>
        <w:ind w:firstLine="709"/>
        <w:jc w:val="both"/>
        <w:rPr>
          <w:rFonts w:ascii="Times New Roman" w:hAnsi="Times New Roman" w:cs="Times New Roman"/>
        </w:rPr>
      </w:pPr>
    </w:p>
    <w:p w:rsidR="00391B0B" w:rsidRPr="00391B0B" w:rsidRDefault="00391B0B" w:rsidP="00391B0B">
      <w:pPr>
        <w:ind w:firstLine="709"/>
        <w:jc w:val="both"/>
        <w:rPr>
          <w:rFonts w:ascii="Times New Roman" w:hAnsi="Times New Roman" w:cs="Times New Roman"/>
        </w:rPr>
      </w:pPr>
    </w:p>
    <w:p w:rsidR="00391B0B" w:rsidRPr="00391B0B" w:rsidRDefault="00391B0B" w:rsidP="00391B0B">
      <w:pPr>
        <w:ind w:firstLine="709"/>
        <w:jc w:val="both"/>
        <w:rPr>
          <w:rFonts w:ascii="Times New Roman" w:hAnsi="Times New Roman" w:cs="Times New Roman"/>
        </w:rPr>
      </w:pPr>
    </w:p>
    <w:p w:rsidR="00391B0B" w:rsidRPr="00391B0B" w:rsidRDefault="00391B0B" w:rsidP="00391B0B">
      <w:pPr>
        <w:ind w:firstLine="709"/>
        <w:jc w:val="both"/>
        <w:rPr>
          <w:rFonts w:ascii="Times New Roman" w:hAnsi="Times New Roman" w:cs="Times New Roman"/>
        </w:rPr>
        <w:sectPr w:rsidR="00391B0B" w:rsidRPr="00391B0B" w:rsidSect="00391B0B">
          <w:headerReference w:type="even" r:id="rId14"/>
          <w:headerReference w:type="default" r:id="rId15"/>
          <w:pgSz w:w="11906" w:h="16838"/>
          <w:pgMar w:top="849" w:right="567" w:bottom="776" w:left="1250" w:header="283" w:footer="720" w:gutter="0"/>
          <w:cols w:space="720"/>
          <w:docGrid w:linePitch="600" w:charSpace="32768"/>
        </w:sectPr>
      </w:pPr>
    </w:p>
    <w:tbl>
      <w:tblPr>
        <w:tblW w:w="15901" w:type="dxa"/>
        <w:tblInd w:w="93" w:type="dxa"/>
        <w:tblLook w:val="04A0"/>
      </w:tblPr>
      <w:tblGrid>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375"/>
        <w:gridCol w:w="514"/>
        <w:gridCol w:w="222"/>
        <w:gridCol w:w="222"/>
        <w:gridCol w:w="222"/>
        <w:gridCol w:w="425"/>
        <w:gridCol w:w="222"/>
        <w:gridCol w:w="222"/>
        <w:gridCol w:w="222"/>
        <w:gridCol w:w="222"/>
        <w:gridCol w:w="222"/>
        <w:gridCol w:w="222"/>
        <w:gridCol w:w="222"/>
        <w:gridCol w:w="222"/>
        <w:gridCol w:w="222"/>
        <w:gridCol w:w="222"/>
        <w:gridCol w:w="222"/>
        <w:gridCol w:w="222"/>
        <w:gridCol w:w="222"/>
        <w:gridCol w:w="222"/>
        <w:gridCol w:w="222"/>
        <w:gridCol w:w="222"/>
        <w:gridCol w:w="222"/>
        <w:gridCol w:w="629"/>
        <w:gridCol w:w="222"/>
        <w:gridCol w:w="222"/>
        <w:gridCol w:w="510"/>
        <w:gridCol w:w="222"/>
        <w:gridCol w:w="222"/>
        <w:gridCol w:w="222"/>
        <w:gridCol w:w="222"/>
        <w:gridCol w:w="222"/>
        <w:gridCol w:w="222"/>
        <w:gridCol w:w="222"/>
        <w:gridCol w:w="222"/>
        <w:gridCol w:w="222"/>
        <w:gridCol w:w="222"/>
        <w:gridCol w:w="222"/>
        <w:gridCol w:w="222"/>
        <w:gridCol w:w="222"/>
        <w:gridCol w:w="509"/>
        <w:gridCol w:w="507"/>
        <w:gridCol w:w="222"/>
      </w:tblGrid>
      <w:tr w:rsidR="00391B0B" w:rsidRPr="00391B0B" w:rsidTr="00391B0B">
        <w:trPr>
          <w:gridAfter w:val="1"/>
          <w:wAfter w:w="222" w:type="dxa"/>
          <w:trHeight w:val="1095"/>
        </w:trPr>
        <w:tc>
          <w:tcPr>
            <w:tcW w:w="15679" w:type="dxa"/>
            <w:gridSpan w:val="62"/>
            <w:tcBorders>
              <w:top w:val="nil"/>
              <w:left w:val="nil"/>
              <w:bottom w:val="nil"/>
              <w:right w:val="nil"/>
            </w:tcBorders>
            <w:shd w:val="clear" w:color="auto" w:fill="auto"/>
            <w:vAlign w:val="bottom"/>
            <w:hideMark/>
          </w:tcPr>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Приложение 2</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 к постановлению администрации </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городского поселения </w:t>
            </w:r>
            <w:r w:rsidRPr="00391B0B">
              <w:rPr>
                <w:rFonts w:ascii="Times New Roman" w:hAnsi="Times New Roman" w:cs="Times New Roman"/>
                <w:spacing w:val="2"/>
                <w:sz w:val="28"/>
                <w:szCs w:val="28"/>
              </w:rPr>
              <w:t>Инсар</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от   11 марта 2020 года  № 29</w:t>
            </w:r>
          </w:p>
          <w:p w:rsidR="00391B0B" w:rsidRPr="00391B0B" w:rsidRDefault="00391B0B" w:rsidP="00391B0B">
            <w:pPr>
              <w:widowControl/>
              <w:jc w:val="right"/>
              <w:rPr>
                <w:rFonts w:ascii="Times New Roman" w:hAnsi="Times New Roman" w:cs="Times New Roman"/>
                <w:sz w:val="16"/>
                <w:szCs w:val="16"/>
              </w:rPr>
            </w:pPr>
            <w:r w:rsidRPr="00391B0B">
              <w:rPr>
                <w:rFonts w:ascii="Times New Roman" w:hAnsi="Times New Roman" w:cs="Times New Roman"/>
                <w:sz w:val="16"/>
                <w:szCs w:val="16"/>
              </w:rPr>
              <w:br/>
            </w:r>
          </w:p>
        </w:tc>
      </w:tr>
      <w:tr w:rsidR="00391B0B" w:rsidRPr="00391B0B" w:rsidTr="00391B0B">
        <w:trPr>
          <w:trHeight w:val="16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85" w:type="dxa"/>
            <w:gridSpan w:val="19"/>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r w:rsidRPr="00391B0B">
              <w:rPr>
                <w:rFonts w:ascii="Times New Roman" w:hAnsi="Times New Roman" w:cs="Times New Roman"/>
                <w:sz w:val="20"/>
                <w:szCs w:val="20"/>
              </w:rPr>
              <w:t>Утверждаю</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52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85" w:type="dxa"/>
            <w:gridSpan w:val="19"/>
            <w:tcBorders>
              <w:top w:val="nil"/>
              <w:left w:val="nil"/>
              <w:bottom w:val="single" w:sz="4" w:space="0" w:color="auto"/>
              <w:right w:val="nil"/>
            </w:tcBorders>
            <w:shd w:val="clear" w:color="auto" w:fill="auto"/>
            <w:vAlign w:val="bottom"/>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85" w:type="dxa"/>
            <w:gridSpan w:val="19"/>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(наименование должности уполномоченного лица)</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85" w:type="dxa"/>
            <w:gridSpan w:val="19"/>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Администрация городского поселения Инсар</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85" w:type="dxa"/>
            <w:gridSpan w:val="19"/>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(наименование органа-учредителя (учреждения)</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064" w:type="dxa"/>
            <w:gridSpan w:val="8"/>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70" w:type="dxa"/>
            <w:gridSpan w:val="9"/>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064" w:type="dxa"/>
            <w:gridSpan w:val="8"/>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(подпись)</w:t>
            </w:r>
          </w:p>
        </w:tc>
        <w:tc>
          <w:tcPr>
            <w:tcW w:w="222" w:type="dxa"/>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p>
        </w:tc>
        <w:tc>
          <w:tcPr>
            <w:tcW w:w="2570" w:type="dxa"/>
            <w:gridSpan w:val="9"/>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(расшифровка подписи)</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2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1776" w:type="dxa"/>
            <w:gridSpan w:val="8"/>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444"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20"/>
                <w:szCs w:val="20"/>
              </w:rPr>
            </w:pPr>
            <w:r w:rsidRPr="00391B0B">
              <w:rPr>
                <w:rFonts w:ascii="Times New Roman" w:hAnsi="Times New Roman" w:cs="Times New Roman"/>
                <w:sz w:val="20"/>
                <w:szCs w:val="20"/>
              </w:rPr>
              <w:t>20</w:t>
            </w: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731"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г.</w:t>
            </w:r>
          </w:p>
        </w:tc>
        <w:tc>
          <w:tcPr>
            <w:tcW w:w="507"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300"/>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3"/>
                <w:szCs w:val="23"/>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85"/>
        </w:trPr>
        <w:tc>
          <w:tcPr>
            <w:tcW w:w="9306" w:type="dxa"/>
            <w:gridSpan w:val="39"/>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b/>
                <w:bCs/>
                <w:sz w:val="22"/>
                <w:szCs w:val="22"/>
              </w:rPr>
            </w:pPr>
            <w:r w:rsidRPr="00391B0B">
              <w:rPr>
                <w:rFonts w:ascii="Times New Roman" w:hAnsi="Times New Roman" w:cs="Times New Roman"/>
                <w:b/>
                <w:bCs/>
                <w:sz w:val="22"/>
                <w:szCs w:val="22"/>
              </w:rPr>
              <w:t>План финансово-хозяйственной деятельности на 20</w:t>
            </w: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20</w:t>
            </w:r>
          </w:p>
        </w:tc>
        <w:tc>
          <w:tcPr>
            <w:tcW w:w="444"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г.</w:t>
            </w: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168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B0B" w:rsidRPr="00391B0B" w:rsidRDefault="00391B0B" w:rsidP="00391B0B">
            <w:pPr>
              <w:widowControl/>
              <w:jc w:val="center"/>
              <w:rPr>
                <w:rFonts w:ascii="Times New Roman" w:hAnsi="Times New Roman" w:cs="Times New Roman"/>
                <w:sz w:val="22"/>
                <w:szCs w:val="22"/>
              </w:rPr>
            </w:pPr>
            <w:r w:rsidRPr="00391B0B">
              <w:rPr>
                <w:rFonts w:ascii="Times New Roman" w:hAnsi="Times New Roman" w:cs="Times New Roman"/>
                <w:sz w:val="22"/>
                <w:szCs w:val="22"/>
              </w:rPr>
              <w:t>Коды</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31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889"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b/>
                <w:bCs/>
                <w:sz w:val="22"/>
                <w:szCs w:val="22"/>
              </w:rPr>
            </w:pPr>
            <w:r w:rsidRPr="00391B0B">
              <w:rPr>
                <w:rFonts w:ascii="Times New Roman" w:hAnsi="Times New Roman" w:cs="Times New Roman"/>
                <w:b/>
                <w:bCs/>
                <w:sz w:val="22"/>
                <w:szCs w:val="22"/>
              </w:rPr>
              <w:t>(на 20</w:t>
            </w: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21</w:t>
            </w:r>
          </w:p>
        </w:tc>
        <w:tc>
          <w:tcPr>
            <w:tcW w:w="6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и 20</w:t>
            </w: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22</w:t>
            </w:r>
          </w:p>
        </w:tc>
        <w:tc>
          <w:tcPr>
            <w:tcW w:w="111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22"/>
                <w:szCs w:val="22"/>
              </w:rPr>
            </w:pPr>
            <w:r w:rsidRPr="00391B0B">
              <w:rPr>
                <w:rFonts w:ascii="Times New Roman" w:hAnsi="Times New Roman" w:cs="Times New Roman"/>
                <w:b/>
                <w:bCs/>
                <w:sz w:val="22"/>
                <w:szCs w:val="22"/>
              </w:rPr>
              <w:t>годов</w:t>
            </w:r>
            <w:r w:rsidRPr="00391B0B">
              <w:rPr>
                <w:rFonts w:ascii="Times New Roman" w:hAnsi="Times New Roman" w:cs="Times New Roman"/>
                <w:b/>
                <w:bCs/>
                <w:sz w:val="22"/>
                <w:szCs w:val="22"/>
                <w:vertAlign w:val="superscript"/>
              </w:rPr>
              <w:t>1</w:t>
            </w:r>
            <w:r w:rsidRPr="00391B0B">
              <w:rPr>
                <w:rFonts w:ascii="Times New Roman" w:hAnsi="Times New Roman" w:cs="Times New Roman"/>
                <w:b/>
                <w:bCs/>
                <w:sz w:val="22"/>
                <w:szCs w:val="22"/>
              </w:rPr>
              <w:t>)</w:t>
            </w: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c>
          <w:tcPr>
            <w:tcW w:w="509" w:type="dxa"/>
            <w:vAlign w:val="center"/>
            <w:hideMark/>
          </w:tcPr>
          <w:p w:rsidR="00391B0B" w:rsidRPr="00391B0B" w:rsidRDefault="00391B0B" w:rsidP="00391B0B">
            <w:pPr>
              <w:widowControl/>
              <w:rPr>
                <w:rFonts w:ascii="Times New Roman" w:hAnsi="Times New Roman" w:cs="Times New Roman"/>
                <w:sz w:val="20"/>
                <w:szCs w:val="20"/>
              </w:rPr>
            </w:pPr>
          </w:p>
        </w:tc>
        <w:tc>
          <w:tcPr>
            <w:tcW w:w="507" w:type="dxa"/>
            <w:vAlign w:val="center"/>
            <w:hideMark/>
          </w:tcPr>
          <w:p w:rsidR="00391B0B" w:rsidRPr="00391B0B" w:rsidRDefault="00391B0B" w:rsidP="00391B0B">
            <w:pPr>
              <w:widowControl/>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31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1332"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444"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20"/>
                <w:szCs w:val="20"/>
              </w:rPr>
            </w:pPr>
            <w:r w:rsidRPr="00391B0B">
              <w:rPr>
                <w:rFonts w:ascii="Times New Roman" w:hAnsi="Times New Roman" w:cs="Times New Roman"/>
                <w:sz w:val="20"/>
                <w:szCs w:val="20"/>
              </w:rPr>
              <w:t>20</w:t>
            </w:r>
          </w:p>
        </w:tc>
        <w:tc>
          <w:tcPr>
            <w:tcW w:w="444" w:type="dxa"/>
            <w:gridSpan w:val="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444"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г.</w:t>
            </w:r>
            <w:r w:rsidRPr="00391B0B">
              <w:rPr>
                <w:rFonts w:ascii="Times New Roman" w:hAnsi="Times New Roman" w:cs="Times New Roman"/>
                <w:sz w:val="20"/>
                <w:szCs w:val="20"/>
                <w:vertAlign w:val="superscript"/>
              </w:rPr>
              <w:t>2</w:t>
            </w: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Дата</w:t>
            </w:r>
          </w:p>
        </w:tc>
        <w:tc>
          <w:tcPr>
            <w:tcW w:w="1682" w:type="dxa"/>
            <w:gridSpan w:val="5"/>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r w:rsidRPr="00391B0B">
              <w:rPr>
                <w:rFonts w:ascii="Times New Roman" w:hAnsi="Times New Roman" w:cs="Times New Roman"/>
                <w:sz w:val="20"/>
                <w:szCs w:val="20"/>
              </w:rPr>
              <w:t> </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4440" w:type="dxa"/>
            <w:gridSpan w:val="20"/>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Орган, осуществляющий функции</w:t>
            </w: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0"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442" w:type="dxa"/>
            <w:gridSpan w:val="11"/>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по Сводному реестру</w:t>
            </w:r>
          </w:p>
        </w:tc>
        <w:tc>
          <w:tcPr>
            <w:tcW w:w="10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2886"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и полномочия учредителя</w:t>
            </w:r>
          </w:p>
        </w:tc>
        <w:tc>
          <w:tcPr>
            <w:tcW w:w="8381" w:type="dxa"/>
            <w:gridSpan w:val="3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глава по БК</w:t>
            </w:r>
          </w:p>
        </w:tc>
        <w:tc>
          <w:tcPr>
            <w:tcW w:w="168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по Сводному реестру</w:t>
            </w:r>
          </w:p>
        </w:tc>
        <w:tc>
          <w:tcPr>
            <w:tcW w:w="168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auto"/>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ИНН</w:t>
            </w:r>
          </w:p>
        </w:tc>
        <w:tc>
          <w:tcPr>
            <w:tcW w:w="168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554"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Учреждение</w:t>
            </w:r>
          </w:p>
        </w:tc>
        <w:tc>
          <w:tcPr>
            <w:tcW w:w="9713" w:type="dxa"/>
            <w:gridSpan w:val="39"/>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auto"/>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КПП</w:t>
            </w:r>
          </w:p>
        </w:tc>
        <w:tc>
          <w:tcPr>
            <w:tcW w:w="168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70"/>
        </w:trPr>
        <w:tc>
          <w:tcPr>
            <w:tcW w:w="266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Единица измерения: руб</w:t>
            </w: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14"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25"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2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2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0" w:type="dxa"/>
            <w:gridSpan w:val="11"/>
            <w:tcBorders>
              <w:top w:val="nil"/>
              <w:left w:val="nil"/>
              <w:bottom w:val="nil"/>
              <w:right w:val="single" w:sz="8" w:space="0" w:color="auto"/>
            </w:tcBorders>
            <w:shd w:val="clear" w:color="auto" w:fill="auto"/>
            <w:noWrap/>
            <w:vAlign w:val="bottom"/>
            <w:hideMark/>
          </w:tcPr>
          <w:p w:rsidR="00391B0B" w:rsidRPr="00391B0B" w:rsidRDefault="00391B0B" w:rsidP="00391B0B">
            <w:pPr>
              <w:widowControl/>
              <w:ind w:firstLineChars="100" w:firstLine="200"/>
              <w:jc w:val="right"/>
              <w:rPr>
                <w:rFonts w:ascii="Times New Roman" w:hAnsi="Times New Roman" w:cs="Times New Roman"/>
                <w:sz w:val="20"/>
                <w:szCs w:val="20"/>
              </w:rPr>
            </w:pPr>
            <w:r w:rsidRPr="00391B0B">
              <w:rPr>
                <w:rFonts w:ascii="Times New Roman" w:hAnsi="Times New Roman" w:cs="Times New Roman"/>
                <w:sz w:val="20"/>
                <w:szCs w:val="20"/>
              </w:rPr>
              <w:t>по ОКЕИ</w:t>
            </w:r>
          </w:p>
        </w:tc>
        <w:tc>
          <w:tcPr>
            <w:tcW w:w="1682" w:type="dxa"/>
            <w:gridSpan w:val="5"/>
            <w:tcBorders>
              <w:top w:val="single" w:sz="4" w:space="0" w:color="auto"/>
              <w:left w:val="nil"/>
              <w:bottom w:val="single" w:sz="8"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r w:rsidRPr="00391B0B">
              <w:rPr>
                <w:rFonts w:ascii="Times New Roman" w:hAnsi="Times New Roman" w:cs="Times New Roman"/>
                <w:sz w:val="20"/>
                <w:szCs w:val="20"/>
              </w:rPr>
              <w:t>383</w:t>
            </w:r>
          </w:p>
        </w:tc>
        <w:tc>
          <w:tcPr>
            <w:tcW w:w="222" w:type="dxa"/>
            <w:vAlign w:val="center"/>
            <w:hideMark/>
          </w:tcPr>
          <w:p w:rsidR="00391B0B" w:rsidRPr="00391B0B" w:rsidRDefault="00391B0B" w:rsidP="00391B0B">
            <w:pPr>
              <w:widowControl/>
              <w:rPr>
                <w:rFonts w:ascii="Times New Roman" w:hAnsi="Times New Roman" w:cs="Times New Roman"/>
                <w:sz w:val="20"/>
                <w:szCs w:val="20"/>
              </w:rPr>
            </w:pPr>
          </w:p>
        </w:tc>
      </w:tr>
    </w:tbl>
    <w:p w:rsidR="00391B0B" w:rsidRPr="00391B0B" w:rsidRDefault="00391B0B" w:rsidP="00391B0B">
      <w:pPr>
        <w:ind w:hanging="284"/>
        <w:jc w:val="both"/>
        <w:rPr>
          <w:rFonts w:ascii="Times New Roman" w:hAnsi="Times New Roman" w:cs="Times New Roman"/>
        </w:rPr>
      </w:pPr>
    </w:p>
    <w:p w:rsidR="00391B0B" w:rsidRPr="00391B0B" w:rsidRDefault="00391B0B" w:rsidP="00391B0B">
      <w:pPr>
        <w:ind w:hanging="284"/>
        <w:jc w:val="both"/>
        <w:rPr>
          <w:rFonts w:ascii="Times New Roman" w:hAnsi="Times New Roman" w:cs="Times New Roman"/>
        </w:rPr>
      </w:pPr>
    </w:p>
    <w:tbl>
      <w:tblPr>
        <w:tblW w:w="16704" w:type="dxa"/>
        <w:tblInd w:w="93" w:type="dxa"/>
        <w:tblLayout w:type="fixed"/>
        <w:tblLook w:val="04A0"/>
      </w:tblPr>
      <w:tblGrid>
        <w:gridCol w:w="326"/>
        <w:gridCol w:w="326"/>
        <w:gridCol w:w="326"/>
        <w:gridCol w:w="326"/>
        <w:gridCol w:w="326"/>
        <w:gridCol w:w="326"/>
        <w:gridCol w:w="326"/>
        <w:gridCol w:w="326"/>
        <w:gridCol w:w="326"/>
        <w:gridCol w:w="326"/>
        <w:gridCol w:w="326"/>
        <w:gridCol w:w="324"/>
        <w:gridCol w:w="324"/>
        <w:gridCol w:w="324"/>
        <w:gridCol w:w="236"/>
        <w:gridCol w:w="236"/>
        <w:gridCol w:w="115"/>
        <w:gridCol w:w="121"/>
        <w:gridCol w:w="236"/>
        <w:gridCol w:w="236"/>
        <w:gridCol w:w="236"/>
        <w:gridCol w:w="236"/>
        <w:gridCol w:w="111"/>
        <w:gridCol w:w="125"/>
        <w:gridCol w:w="236"/>
        <w:gridCol w:w="236"/>
        <w:gridCol w:w="236"/>
        <w:gridCol w:w="236"/>
        <w:gridCol w:w="236"/>
        <w:gridCol w:w="113"/>
        <w:gridCol w:w="123"/>
        <w:gridCol w:w="236"/>
        <w:gridCol w:w="236"/>
        <w:gridCol w:w="236"/>
        <w:gridCol w:w="161"/>
        <w:gridCol w:w="75"/>
        <w:gridCol w:w="236"/>
        <w:gridCol w:w="236"/>
        <w:gridCol w:w="162"/>
        <w:gridCol w:w="74"/>
        <w:gridCol w:w="196"/>
        <w:gridCol w:w="40"/>
        <w:gridCol w:w="212"/>
        <w:gridCol w:w="9"/>
        <w:gridCol w:w="15"/>
        <w:gridCol w:w="221"/>
        <w:gridCol w:w="37"/>
        <w:gridCol w:w="224"/>
        <w:gridCol w:w="34"/>
        <w:gridCol w:w="213"/>
        <w:gridCol w:w="14"/>
        <w:gridCol w:w="9"/>
        <w:gridCol w:w="236"/>
        <w:gridCol w:w="22"/>
        <w:gridCol w:w="218"/>
        <w:gridCol w:w="18"/>
        <w:gridCol w:w="5"/>
        <w:gridCol w:w="225"/>
        <w:gridCol w:w="28"/>
        <w:gridCol w:w="233"/>
        <w:gridCol w:w="25"/>
        <w:gridCol w:w="11"/>
        <w:gridCol w:w="225"/>
        <w:gridCol w:w="22"/>
        <w:gridCol w:w="239"/>
        <w:gridCol w:w="19"/>
        <w:gridCol w:w="242"/>
        <w:gridCol w:w="16"/>
        <w:gridCol w:w="20"/>
        <w:gridCol w:w="225"/>
        <w:gridCol w:w="13"/>
        <w:gridCol w:w="248"/>
        <w:gridCol w:w="10"/>
        <w:gridCol w:w="26"/>
        <w:gridCol w:w="225"/>
        <w:gridCol w:w="7"/>
        <w:gridCol w:w="254"/>
        <w:gridCol w:w="4"/>
        <w:gridCol w:w="32"/>
        <w:gridCol w:w="225"/>
        <w:gridCol w:w="1"/>
        <w:gridCol w:w="35"/>
        <w:gridCol w:w="223"/>
        <w:gridCol w:w="2"/>
        <w:gridCol w:w="36"/>
        <w:gridCol w:w="220"/>
        <w:gridCol w:w="5"/>
        <w:gridCol w:w="36"/>
        <w:gridCol w:w="217"/>
        <w:gridCol w:w="8"/>
        <w:gridCol w:w="36"/>
        <w:gridCol w:w="214"/>
        <w:gridCol w:w="11"/>
        <w:gridCol w:w="124"/>
        <w:gridCol w:w="123"/>
        <w:gridCol w:w="14"/>
        <w:gridCol w:w="244"/>
        <w:gridCol w:w="17"/>
        <w:gridCol w:w="241"/>
        <w:gridCol w:w="20"/>
        <w:gridCol w:w="238"/>
        <w:gridCol w:w="23"/>
        <w:gridCol w:w="235"/>
        <w:gridCol w:w="258"/>
        <w:gridCol w:w="312"/>
      </w:tblGrid>
      <w:tr w:rsidR="00391B0B" w:rsidRPr="00391B0B" w:rsidTr="00391B0B">
        <w:trPr>
          <w:gridAfter w:val="14"/>
          <w:wAfter w:w="2074" w:type="dxa"/>
          <w:trHeight w:val="255"/>
        </w:trPr>
        <w:tc>
          <w:tcPr>
            <w:tcW w:w="14630" w:type="dxa"/>
            <w:gridSpan w:val="91"/>
            <w:tcBorders>
              <w:top w:val="nil"/>
              <w:left w:val="nil"/>
              <w:bottom w:val="single" w:sz="4" w:space="0" w:color="auto"/>
              <w:right w:val="nil"/>
            </w:tcBorders>
            <w:shd w:val="clear" w:color="auto" w:fill="auto"/>
            <w:noWrap/>
            <w:hideMark/>
          </w:tcPr>
          <w:p w:rsidR="00391B0B" w:rsidRPr="00391B0B" w:rsidRDefault="00391B0B" w:rsidP="00391B0B">
            <w:pPr>
              <w:widowControl/>
              <w:jc w:val="center"/>
              <w:rPr>
                <w:rFonts w:ascii="Times New Roman" w:hAnsi="Times New Roman" w:cs="Times New Roman"/>
                <w:b/>
                <w:bCs/>
                <w:sz w:val="20"/>
                <w:szCs w:val="20"/>
              </w:rPr>
            </w:pPr>
            <w:r w:rsidRPr="00391B0B">
              <w:rPr>
                <w:rFonts w:ascii="Times New Roman" w:hAnsi="Times New Roman" w:cs="Times New Roman"/>
                <w:b/>
                <w:bCs/>
                <w:sz w:val="20"/>
                <w:szCs w:val="20"/>
              </w:rPr>
              <w:t>Раздел 1. Поступления и выплаты</w:t>
            </w:r>
          </w:p>
        </w:tc>
      </w:tr>
      <w:tr w:rsidR="00391B0B" w:rsidRPr="00391B0B" w:rsidTr="00391B0B">
        <w:trPr>
          <w:gridAfter w:val="14"/>
          <w:wAfter w:w="2074" w:type="dxa"/>
          <w:trHeight w:val="345"/>
        </w:trPr>
        <w:tc>
          <w:tcPr>
            <w:tcW w:w="5145" w:type="dxa"/>
            <w:gridSpan w:val="17"/>
            <w:vMerge w:val="restart"/>
            <w:tcBorders>
              <w:top w:val="single" w:sz="4" w:space="0" w:color="auto"/>
              <w:left w:val="nil"/>
              <w:bottom w:val="single" w:sz="4" w:space="0" w:color="000000"/>
              <w:right w:val="nil"/>
            </w:tcBorders>
            <w:shd w:val="clear" w:color="auto" w:fill="auto"/>
            <w:noWrap/>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Наименование показателя</w:t>
            </w:r>
          </w:p>
        </w:tc>
        <w:tc>
          <w:tcPr>
            <w:tcW w:w="1176"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Код строки</w:t>
            </w:r>
          </w:p>
        </w:tc>
        <w:tc>
          <w:tcPr>
            <w:tcW w:w="1418"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Код по бюджетной</w:t>
            </w:r>
            <w:r w:rsidRPr="00391B0B">
              <w:rPr>
                <w:rFonts w:ascii="Times New Roman" w:hAnsi="Times New Roman" w:cs="Times New Roman"/>
                <w:sz w:val="18"/>
                <w:szCs w:val="18"/>
              </w:rPr>
              <w:br/>
              <w:t>классификации</w:t>
            </w:r>
            <w:r w:rsidRPr="00391B0B">
              <w:rPr>
                <w:rFonts w:ascii="Times New Roman" w:hAnsi="Times New Roman" w:cs="Times New Roman"/>
                <w:sz w:val="18"/>
                <w:szCs w:val="18"/>
              </w:rPr>
              <w:br/>
              <w:t>Российской</w:t>
            </w:r>
            <w:r w:rsidRPr="00391B0B">
              <w:rPr>
                <w:rFonts w:ascii="Times New Roman" w:hAnsi="Times New Roman" w:cs="Times New Roman"/>
                <w:sz w:val="18"/>
                <w:szCs w:val="18"/>
              </w:rPr>
              <w:br/>
              <w:t>Федерации</w:t>
            </w:r>
            <w:r w:rsidRPr="00391B0B">
              <w:rPr>
                <w:rFonts w:ascii="Times New Roman" w:hAnsi="Times New Roman" w:cs="Times New Roman"/>
                <w:sz w:val="18"/>
                <w:szCs w:val="18"/>
                <w:vertAlign w:val="superscript"/>
              </w:rPr>
              <w:t>3</w:t>
            </w:r>
          </w:p>
        </w:tc>
        <w:tc>
          <w:tcPr>
            <w:tcW w:w="992"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Аналити-</w:t>
            </w:r>
            <w:r w:rsidRPr="00391B0B">
              <w:rPr>
                <w:rFonts w:ascii="Times New Roman" w:hAnsi="Times New Roman" w:cs="Times New Roman"/>
                <w:sz w:val="18"/>
                <w:szCs w:val="18"/>
              </w:rPr>
              <w:br/>
              <w:t>ческий</w:t>
            </w:r>
            <w:r w:rsidRPr="00391B0B">
              <w:rPr>
                <w:rFonts w:ascii="Times New Roman" w:hAnsi="Times New Roman" w:cs="Times New Roman"/>
                <w:sz w:val="18"/>
                <w:szCs w:val="18"/>
              </w:rPr>
              <w:br/>
              <w:t>код</w:t>
            </w:r>
            <w:r w:rsidRPr="00391B0B">
              <w:rPr>
                <w:rFonts w:ascii="Times New Roman" w:hAnsi="Times New Roman" w:cs="Times New Roman"/>
                <w:sz w:val="18"/>
                <w:szCs w:val="18"/>
                <w:vertAlign w:val="superscript"/>
              </w:rPr>
              <w:t>4</w:t>
            </w:r>
          </w:p>
        </w:tc>
        <w:tc>
          <w:tcPr>
            <w:tcW w:w="5899" w:type="dxa"/>
            <w:gridSpan w:val="56"/>
            <w:tcBorders>
              <w:top w:val="single" w:sz="4" w:space="0" w:color="auto"/>
              <w:left w:val="nil"/>
              <w:bottom w:val="single" w:sz="4" w:space="0" w:color="auto"/>
              <w:right w:val="nil"/>
            </w:tcBorders>
            <w:shd w:val="clear" w:color="auto" w:fill="auto"/>
            <w:noWrap/>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Сумма</w:t>
            </w:r>
          </w:p>
        </w:tc>
      </w:tr>
      <w:tr w:rsidR="00391B0B" w:rsidRPr="00391B0B" w:rsidTr="00391B0B">
        <w:trPr>
          <w:gridAfter w:val="14"/>
          <w:wAfter w:w="2074" w:type="dxa"/>
          <w:trHeight w:val="330"/>
        </w:trPr>
        <w:tc>
          <w:tcPr>
            <w:tcW w:w="5145" w:type="dxa"/>
            <w:gridSpan w:val="17"/>
            <w:vMerge/>
            <w:tcBorders>
              <w:top w:val="single" w:sz="4" w:space="0" w:color="auto"/>
              <w:left w:val="nil"/>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1176" w:type="dxa"/>
            <w:gridSpan w:val="6"/>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709" w:type="dxa"/>
            <w:gridSpan w:val="4"/>
            <w:tcBorders>
              <w:top w:val="single" w:sz="4" w:space="0" w:color="auto"/>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522" w:type="dxa"/>
            <w:gridSpan w:val="4"/>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20</w:t>
            </w:r>
          </w:p>
        </w:tc>
        <w:tc>
          <w:tcPr>
            <w:tcW w:w="245" w:type="dxa"/>
            <w:gridSpan w:val="3"/>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508"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522" w:type="dxa"/>
            <w:gridSpan w:val="7"/>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21</w:t>
            </w:r>
          </w:p>
        </w:tc>
        <w:tc>
          <w:tcPr>
            <w:tcW w:w="522"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783" w:type="dxa"/>
            <w:gridSpan w:val="7"/>
            <w:tcBorders>
              <w:top w:val="single" w:sz="4" w:space="0" w:color="auto"/>
              <w:left w:val="single" w:sz="4" w:space="0" w:color="auto"/>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522" w:type="dxa"/>
            <w:gridSpan w:val="5"/>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22</w:t>
            </w:r>
          </w:p>
        </w:tc>
        <w:tc>
          <w:tcPr>
            <w:tcW w:w="522" w:type="dxa"/>
            <w:gridSpan w:val="5"/>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1044" w:type="dxa"/>
            <w:gridSpan w:val="12"/>
            <w:tcBorders>
              <w:top w:val="single" w:sz="4" w:space="0" w:color="auto"/>
              <w:left w:val="single" w:sz="4" w:space="0" w:color="auto"/>
              <w:bottom w:val="single" w:sz="4" w:space="0" w:color="000000"/>
              <w:right w:val="nil"/>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за пределами</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r>
      <w:tr w:rsidR="00391B0B" w:rsidRPr="00391B0B" w:rsidTr="00391B0B">
        <w:trPr>
          <w:gridAfter w:val="14"/>
          <w:wAfter w:w="2074" w:type="dxa"/>
          <w:trHeight w:val="780"/>
        </w:trPr>
        <w:tc>
          <w:tcPr>
            <w:tcW w:w="5145" w:type="dxa"/>
            <w:gridSpan w:val="17"/>
            <w:vMerge/>
            <w:tcBorders>
              <w:top w:val="single" w:sz="4" w:space="0" w:color="auto"/>
              <w:left w:val="nil"/>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1176" w:type="dxa"/>
            <w:gridSpan w:val="6"/>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476" w:type="dxa"/>
            <w:gridSpan w:val="11"/>
            <w:tcBorders>
              <w:top w:val="nil"/>
              <w:left w:val="nil"/>
              <w:bottom w:val="single" w:sz="4" w:space="0" w:color="auto"/>
              <w:right w:val="single" w:sz="4" w:space="0" w:color="000000"/>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текущий</w:t>
            </w:r>
            <w:r w:rsidRPr="00391B0B">
              <w:rPr>
                <w:rFonts w:ascii="Times New Roman" w:hAnsi="Times New Roman" w:cs="Times New Roman"/>
                <w:sz w:val="18"/>
                <w:szCs w:val="18"/>
              </w:rPr>
              <w:br/>
              <w:t>финансовый год</w:t>
            </w:r>
          </w:p>
        </w:tc>
        <w:tc>
          <w:tcPr>
            <w:tcW w:w="1552" w:type="dxa"/>
            <w:gridSpan w:val="16"/>
            <w:tcBorders>
              <w:top w:val="nil"/>
              <w:left w:val="nil"/>
              <w:bottom w:val="single" w:sz="4" w:space="0" w:color="auto"/>
              <w:right w:val="nil"/>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первый год</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c>
          <w:tcPr>
            <w:tcW w:w="1827" w:type="dxa"/>
            <w:gridSpan w:val="17"/>
            <w:tcBorders>
              <w:top w:val="nil"/>
              <w:left w:val="single" w:sz="4" w:space="0" w:color="auto"/>
              <w:bottom w:val="single" w:sz="4" w:space="0" w:color="auto"/>
              <w:right w:val="single" w:sz="4" w:space="0" w:color="000000"/>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второй год</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4"/>
          <w:wAfter w:w="2074" w:type="dxa"/>
          <w:trHeight w:val="255"/>
        </w:trPr>
        <w:tc>
          <w:tcPr>
            <w:tcW w:w="5145"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w:t>
            </w:r>
          </w:p>
        </w:tc>
        <w:tc>
          <w:tcPr>
            <w:tcW w:w="1176" w:type="dxa"/>
            <w:gridSpan w:val="6"/>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w:t>
            </w:r>
          </w:p>
        </w:tc>
        <w:tc>
          <w:tcPr>
            <w:tcW w:w="1418" w:type="dxa"/>
            <w:gridSpan w:val="7"/>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w:t>
            </w:r>
          </w:p>
        </w:tc>
        <w:tc>
          <w:tcPr>
            <w:tcW w:w="992" w:type="dxa"/>
            <w:gridSpan w:val="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w:t>
            </w:r>
          </w:p>
        </w:tc>
        <w:tc>
          <w:tcPr>
            <w:tcW w:w="1476" w:type="dxa"/>
            <w:gridSpan w:val="11"/>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5</w:t>
            </w:r>
          </w:p>
        </w:tc>
        <w:tc>
          <w:tcPr>
            <w:tcW w:w="1552" w:type="dxa"/>
            <w:gridSpan w:val="16"/>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6</w:t>
            </w:r>
          </w:p>
        </w:tc>
        <w:tc>
          <w:tcPr>
            <w:tcW w:w="1827" w:type="dxa"/>
            <w:gridSpan w:val="17"/>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7</w:t>
            </w:r>
          </w:p>
        </w:tc>
        <w:tc>
          <w:tcPr>
            <w:tcW w:w="1044" w:type="dxa"/>
            <w:gridSpan w:val="12"/>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w:t>
            </w:r>
          </w:p>
        </w:tc>
      </w:tr>
      <w:tr w:rsidR="00391B0B" w:rsidRPr="00391B0B" w:rsidTr="00391B0B">
        <w:trPr>
          <w:gridAfter w:val="14"/>
          <w:wAfter w:w="2074" w:type="dxa"/>
          <w:trHeight w:val="270"/>
        </w:trPr>
        <w:tc>
          <w:tcPr>
            <w:tcW w:w="5145" w:type="dxa"/>
            <w:gridSpan w:val="17"/>
            <w:tcBorders>
              <w:top w:val="single" w:sz="4" w:space="0" w:color="auto"/>
              <w:left w:val="nil"/>
              <w:bottom w:val="single" w:sz="4" w:space="0" w:color="auto"/>
              <w:right w:val="single" w:sz="4" w:space="0" w:color="auto"/>
            </w:tcBorders>
            <w:shd w:val="clear" w:color="auto" w:fill="auto"/>
            <w:noWrap/>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Остаток средств на начало текущего финансового года</w:t>
            </w:r>
            <w:r w:rsidRPr="00391B0B">
              <w:rPr>
                <w:rFonts w:ascii="Times New Roman" w:hAnsi="Times New Roman" w:cs="Times New Roman"/>
                <w:sz w:val="18"/>
                <w:szCs w:val="18"/>
                <w:vertAlign w:val="superscript"/>
              </w:rPr>
              <w:t>5</w:t>
            </w:r>
          </w:p>
        </w:tc>
        <w:tc>
          <w:tcPr>
            <w:tcW w:w="1176" w:type="dxa"/>
            <w:gridSpan w:val="6"/>
            <w:tcBorders>
              <w:top w:val="single" w:sz="8"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0001</w:t>
            </w:r>
          </w:p>
        </w:tc>
        <w:tc>
          <w:tcPr>
            <w:tcW w:w="1418" w:type="dxa"/>
            <w:gridSpan w:val="7"/>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476" w:type="dxa"/>
            <w:gridSpan w:val="11"/>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70"/>
        </w:trPr>
        <w:tc>
          <w:tcPr>
            <w:tcW w:w="5145" w:type="dxa"/>
            <w:gridSpan w:val="17"/>
            <w:tcBorders>
              <w:top w:val="single" w:sz="4" w:space="0" w:color="auto"/>
              <w:left w:val="nil"/>
              <w:bottom w:val="single" w:sz="4" w:space="0" w:color="auto"/>
              <w:right w:val="single" w:sz="4" w:space="0" w:color="auto"/>
            </w:tcBorders>
            <w:shd w:val="clear" w:color="auto" w:fill="auto"/>
            <w:noWrap/>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Остаток средств на конец текущего финансового года</w:t>
            </w:r>
            <w:r w:rsidRPr="00391B0B">
              <w:rPr>
                <w:rFonts w:ascii="Times New Roman" w:hAnsi="Times New Roman" w:cs="Times New Roman"/>
                <w:sz w:val="18"/>
                <w:szCs w:val="18"/>
                <w:vertAlign w:val="superscript"/>
              </w:rPr>
              <w:t>5</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0002</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single" w:sz="4" w:space="0" w:color="auto"/>
            </w:tcBorders>
            <w:shd w:val="clear" w:color="auto" w:fill="auto"/>
            <w:noWrap/>
            <w:vAlign w:val="center"/>
            <w:hideMark/>
          </w:tcPr>
          <w:p w:rsidR="00391B0B" w:rsidRPr="00391B0B" w:rsidRDefault="00391B0B" w:rsidP="00391B0B">
            <w:pPr>
              <w:widowControl/>
              <w:rPr>
                <w:rFonts w:ascii="Times New Roman" w:hAnsi="Times New Roman" w:cs="Times New Roman"/>
                <w:b/>
                <w:bCs/>
                <w:sz w:val="18"/>
                <w:szCs w:val="18"/>
              </w:rPr>
            </w:pPr>
            <w:r w:rsidRPr="00391B0B">
              <w:rPr>
                <w:rFonts w:ascii="Times New Roman" w:hAnsi="Times New Roman" w:cs="Times New Roman"/>
                <w:b/>
                <w:bCs/>
                <w:sz w:val="18"/>
                <w:szCs w:val="18"/>
              </w:rPr>
              <w:t>Доходы, всего:</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1000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100</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65"/>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доходы от собственности, всего</w:t>
            </w:r>
          </w:p>
        </w:tc>
        <w:tc>
          <w:tcPr>
            <w:tcW w:w="1176"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1100</w:t>
            </w:r>
          </w:p>
        </w:tc>
        <w:tc>
          <w:tcPr>
            <w:tcW w:w="1418" w:type="dxa"/>
            <w:gridSpan w:val="7"/>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120</w:t>
            </w:r>
          </w:p>
        </w:tc>
        <w:tc>
          <w:tcPr>
            <w:tcW w:w="99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p>
        </w:tc>
        <w:tc>
          <w:tcPr>
            <w:tcW w:w="1176"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1110</w:t>
            </w:r>
          </w:p>
        </w:tc>
        <w:tc>
          <w:tcPr>
            <w:tcW w:w="1418" w:type="dxa"/>
            <w:gridSpan w:val="7"/>
            <w:vMerge w:val="restart"/>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nil"/>
              <w:left w:val="nil"/>
              <w:bottom w:val="single" w:sz="4" w:space="0" w:color="auto"/>
              <w:right w:val="nil"/>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vMerge/>
            <w:tcBorders>
              <w:top w:val="single" w:sz="4" w:space="0" w:color="auto"/>
              <w:left w:val="single" w:sz="8"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76" w:type="dxa"/>
            <w:gridSpan w:val="11"/>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552" w:type="dxa"/>
            <w:gridSpan w:val="16"/>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827" w:type="dxa"/>
            <w:gridSpan w:val="17"/>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nil"/>
            </w:tcBorders>
            <w:shd w:val="clear" w:color="auto" w:fill="auto"/>
            <w:noWrap/>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 xml:space="preserve">доходы от оказания услуг, работ, компенсации затрат учреждений, всего </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1200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975"/>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ype="page"/>
              <w:t>субсидии на финансовое обеспечение выполнения государственного (муниципального) задания за счет средств бюджета публично-правового образования, создавшего учреждение</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1210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72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 </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1220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доходы от штрафов, пеней, иных сумм принудительного изъятия, всего</w:t>
            </w:r>
          </w:p>
        </w:tc>
        <w:tc>
          <w:tcPr>
            <w:tcW w:w="1176"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1300</w:t>
            </w:r>
          </w:p>
        </w:tc>
        <w:tc>
          <w:tcPr>
            <w:tcW w:w="1418" w:type="dxa"/>
            <w:gridSpan w:val="7"/>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140</w:t>
            </w:r>
          </w:p>
        </w:tc>
        <w:tc>
          <w:tcPr>
            <w:tcW w:w="992" w:type="dxa"/>
            <w:gridSpan w:val="5"/>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p>
        </w:tc>
        <w:tc>
          <w:tcPr>
            <w:tcW w:w="1176"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1310</w:t>
            </w:r>
          </w:p>
        </w:tc>
        <w:tc>
          <w:tcPr>
            <w:tcW w:w="1418" w:type="dxa"/>
            <w:gridSpan w:val="7"/>
            <w:vMerge w:val="restart"/>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140</w:t>
            </w:r>
          </w:p>
        </w:tc>
        <w:tc>
          <w:tcPr>
            <w:tcW w:w="992"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nil"/>
              <w:left w:val="nil"/>
              <w:bottom w:val="single" w:sz="4" w:space="0" w:color="auto"/>
              <w:right w:val="nil"/>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vMerge/>
            <w:tcBorders>
              <w:top w:val="single" w:sz="4" w:space="0" w:color="auto"/>
              <w:left w:val="single" w:sz="8"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76" w:type="dxa"/>
            <w:gridSpan w:val="11"/>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552" w:type="dxa"/>
            <w:gridSpan w:val="16"/>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827" w:type="dxa"/>
            <w:gridSpan w:val="17"/>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безвозмездные денежные поступления, всего</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1400</w:t>
            </w:r>
          </w:p>
        </w:tc>
        <w:tc>
          <w:tcPr>
            <w:tcW w:w="1418" w:type="dxa"/>
            <w:gridSpan w:val="7"/>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150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p>
        </w:tc>
        <w:tc>
          <w:tcPr>
            <w:tcW w:w="1176" w:type="dxa"/>
            <w:gridSpan w:val="6"/>
            <w:vMerge w:val="restart"/>
            <w:tcBorders>
              <w:top w:val="single" w:sz="4" w:space="0" w:color="auto"/>
              <w:left w:val="single" w:sz="8"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vMerge w:val="restart"/>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nil"/>
              <w:left w:val="nil"/>
              <w:bottom w:val="single" w:sz="4" w:space="0" w:color="auto"/>
              <w:right w:val="nil"/>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vMerge/>
            <w:tcBorders>
              <w:top w:val="single" w:sz="4" w:space="0" w:color="auto"/>
              <w:left w:val="single" w:sz="8"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76" w:type="dxa"/>
            <w:gridSpan w:val="11"/>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552" w:type="dxa"/>
            <w:gridSpan w:val="16"/>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827" w:type="dxa"/>
            <w:gridSpan w:val="17"/>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nil"/>
            </w:tcBorders>
            <w:shd w:val="clear" w:color="auto" w:fill="auto"/>
            <w:vAlign w:val="bottom"/>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прочие доходы, всего</w:t>
            </w:r>
          </w:p>
        </w:tc>
        <w:tc>
          <w:tcPr>
            <w:tcW w:w="1176"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1500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180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6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целевые субсидии</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1510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180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 xml:space="preserve">субсидии на осуществление капитальных вложений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1520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180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доходы от операции с активами, всего</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1900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p>
        </w:tc>
        <w:tc>
          <w:tcPr>
            <w:tcW w:w="1176" w:type="dxa"/>
            <w:gridSpan w:val="6"/>
            <w:vMerge w:val="restart"/>
            <w:tcBorders>
              <w:top w:val="single" w:sz="4" w:space="0" w:color="auto"/>
              <w:left w:val="single" w:sz="8" w:space="0" w:color="auto"/>
              <w:bottom w:val="nil"/>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vMerge w:val="restart"/>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single" w:sz="4" w:space="0" w:color="auto"/>
              <w:bottom w:val="single" w:sz="4" w:space="0" w:color="000000"/>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nil"/>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vMerge/>
            <w:tcBorders>
              <w:top w:val="single" w:sz="4" w:space="0" w:color="auto"/>
              <w:left w:val="single" w:sz="8" w:space="0" w:color="auto"/>
              <w:bottom w:val="nil"/>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18" w:type="dxa"/>
            <w:gridSpan w:val="7"/>
            <w:vMerge/>
            <w:tcBorders>
              <w:top w:val="single" w:sz="4" w:space="0" w:color="auto"/>
              <w:left w:val="single" w:sz="4" w:space="0" w:color="auto"/>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992" w:type="dxa"/>
            <w:gridSpan w:val="5"/>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476" w:type="dxa"/>
            <w:gridSpan w:val="11"/>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552" w:type="dxa"/>
            <w:gridSpan w:val="16"/>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1827" w:type="dxa"/>
            <w:gridSpan w:val="17"/>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c>
          <w:tcPr>
            <w:tcW w:w="261"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4"/>
          <w:wAfter w:w="2074" w:type="dxa"/>
          <w:trHeight w:val="240"/>
        </w:trPr>
        <w:tc>
          <w:tcPr>
            <w:tcW w:w="5145" w:type="dxa"/>
            <w:gridSpan w:val="17"/>
            <w:tcBorders>
              <w:top w:val="nil"/>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прочие поступления, всего</w:t>
            </w:r>
            <w:r w:rsidRPr="00391B0B">
              <w:rPr>
                <w:rFonts w:ascii="Times New Roman" w:hAnsi="Times New Roman" w:cs="Times New Roman"/>
                <w:sz w:val="18"/>
                <w:szCs w:val="18"/>
                <w:vertAlign w:val="superscript"/>
              </w:rPr>
              <w:t>6</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1980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70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из них:</w:t>
            </w:r>
            <w:r w:rsidRPr="00391B0B">
              <w:rPr>
                <w:rFonts w:ascii="Times New Roman" w:hAnsi="Times New Roman" w:cs="Times New Roman"/>
                <w:sz w:val="18"/>
                <w:szCs w:val="18"/>
              </w:rPr>
              <w:br/>
              <w:t xml:space="preserve">увеличение остатков денежных средств за счет возврата дебиторской задолженности прошлых лет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1981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510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b/>
                <w:bCs/>
                <w:sz w:val="18"/>
                <w:szCs w:val="18"/>
              </w:rPr>
            </w:pPr>
            <w:r w:rsidRPr="00391B0B">
              <w:rPr>
                <w:rFonts w:ascii="Times New Roman" w:hAnsi="Times New Roman" w:cs="Times New Roman"/>
                <w:b/>
                <w:bCs/>
                <w:sz w:val="18"/>
                <w:szCs w:val="18"/>
              </w:rPr>
              <w:t xml:space="preserve">Расходы, всего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2000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3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на выплаты персоналу, всего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8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в том числе: </w:t>
            </w:r>
            <w:r w:rsidRPr="00391B0B">
              <w:rPr>
                <w:rFonts w:ascii="Times New Roman" w:hAnsi="Times New Roman" w:cs="Times New Roman"/>
                <w:sz w:val="18"/>
                <w:szCs w:val="18"/>
              </w:rPr>
              <w:br/>
              <w:t>оплата труда</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nil"/>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прочие выплаты персоналу, в том числе компенсационного характера</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6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иные выплаты, за исключением фонда оплаты труда учреждения, для выполнения отдельных полномочий</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705"/>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взносы по обязательному социальному страхованию на выплаты по</w:t>
            </w:r>
            <w:r w:rsidRPr="00391B0B">
              <w:rPr>
                <w:rFonts w:ascii="Times New Roman" w:hAnsi="Times New Roman" w:cs="Times New Roman"/>
                <w:sz w:val="18"/>
                <w:szCs w:val="18"/>
              </w:rPr>
              <w:br w:type="page"/>
              <w:t xml:space="preserve">оплате труда работников и иные выплаты работникам учреждений, </w:t>
            </w:r>
            <w:r w:rsidRPr="00391B0B">
              <w:rPr>
                <w:rFonts w:ascii="Times New Roman" w:hAnsi="Times New Roman" w:cs="Times New Roman"/>
                <w:sz w:val="18"/>
                <w:szCs w:val="18"/>
              </w:rPr>
              <w:br w:type="page"/>
              <w:t>всего</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2140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50"/>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на выплаты по оплате труда </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2141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 xml:space="preserve">на иные выплаты работникам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2142</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5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денежное довольствие военнослужащих и сотрудников, имеющих специальные звания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2150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8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иные выплаты военнослужащим и сотрудникам, имеющим специальные звания</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2160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51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страховые взносы на обязательное социальное страхование в части выплат персоналу, подлежащих обложению страховыми взносами</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2170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9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на оплату труда стажеров</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2171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на иные выплаты гражданским лицам (денежное содержание)</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2172</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139</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 xml:space="preserve">социальные и иные выплаты населению, всего </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675"/>
        </w:trPr>
        <w:tc>
          <w:tcPr>
            <w:tcW w:w="5145" w:type="dxa"/>
            <w:gridSpan w:val="17"/>
            <w:tcBorders>
              <w:top w:val="nil"/>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социальные выплаты гражданам, кроме публичных нормативных социальных выплат</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320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72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из них:</w:t>
            </w:r>
            <w:r w:rsidRPr="00391B0B">
              <w:rPr>
                <w:rFonts w:ascii="Times New Roman" w:hAnsi="Times New Roman" w:cs="Times New Roman"/>
                <w:sz w:val="18"/>
                <w:szCs w:val="18"/>
              </w:rPr>
              <w:br/>
              <w:t xml:space="preserve">пособия, компенсации и иные социальные выплаты гражданам, кроме публичных нормативных обязательств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2211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321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9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выплата стипендий, осуществление иных расходов на социальную поддержку обучающихся за счет средств стипендиального фонда</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340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99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350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8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социальное обеспечение детей-сирот и детей, оставшихся без попечения родителей</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2240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360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 xml:space="preserve">уплата налогов, сборов и иных платежей, всего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2300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850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8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из них:</w:t>
            </w:r>
            <w:r w:rsidRPr="00391B0B">
              <w:rPr>
                <w:rFonts w:ascii="Times New Roman" w:hAnsi="Times New Roman" w:cs="Times New Roman"/>
                <w:sz w:val="18"/>
                <w:szCs w:val="18"/>
              </w:rPr>
              <w:br/>
              <w:t xml:space="preserve">налог на имущество организаций и земельный налог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2310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851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6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иные налоги (включаемые в состав расходов) в бюджеты бюджетной системы Российской Федерации, а также государственная пошлина</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2320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852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25"/>
        </w:trPr>
        <w:tc>
          <w:tcPr>
            <w:tcW w:w="5145" w:type="dxa"/>
            <w:gridSpan w:val="17"/>
            <w:tcBorders>
              <w:top w:val="single" w:sz="4" w:space="0" w:color="auto"/>
              <w:left w:val="nil"/>
              <w:bottom w:val="single" w:sz="4" w:space="0" w:color="auto"/>
              <w:right w:val="nil"/>
            </w:tcBorders>
            <w:shd w:val="clear" w:color="auto" w:fill="auto"/>
            <w:noWrap/>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уплата штрафов (в том числе административных), пеней, иных платежей</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2330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853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безвозмездные перечисления организациям и физическим лицам, всего</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95"/>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из них:</w:t>
            </w:r>
            <w:r w:rsidRPr="00391B0B">
              <w:rPr>
                <w:rFonts w:ascii="Times New Roman" w:hAnsi="Times New Roman" w:cs="Times New Roman"/>
                <w:sz w:val="18"/>
                <w:szCs w:val="18"/>
              </w:rPr>
              <w:br w:type="page"/>
              <w:t>гранты, предоставляемые другим организациям и физическим лицам</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810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взносы в международные организации</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862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480"/>
        </w:trPr>
        <w:tc>
          <w:tcPr>
            <w:tcW w:w="5145" w:type="dxa"/>
            <w:gridSpan w:val="17"/>
            <w:tcBorders>
              <w:top w:val="single" w:sz="4" w:space="0" w:color="auto"/>
              <w:left w:val="nil"/>
              <w:bottom w:val="single" w:sz="4" w:space="0" w:color="auto"/>
              <w:right w:val="nil"/>
            </w:tcBorders>
            <w:shd w:val="clear" w:color="auto" w:fill="auto"/>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платежи в целях обеспечения реализации соглашений с правительствами иностранных государств и международными организациями</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863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прочие выплаты (кроме выплат на закупку товаров, работ, услуг)</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2500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72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исполнение судебных актов Российской Федерации и мировых соглашений по возмещению вреда, причиненного в результате деятельности учреждения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2520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831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расходы на закупку товаров, работ, услуг, всего</w:t>
            </w:r>
            <w:r w:rsidRPr="00391B0B">
              <w:rPr>
                <w:rFonts w:ascii="Times New Roman" w:hAnsi="Times New Roman" w:cs="Times New Roman"/>
                <w:sz w:val="18"/>
                <w:szCs w:val="18"/>
                <w:vertAlign w:val="superscript"/>
              </w:rPr>
              <w:t>7</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8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закупку научно-исследовательских и опытно-конструкторских работ </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241</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8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закупку товаров, работ, услуг в сфере информационно-коммуникационных технологий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242</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495"/>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закупку товаров, работ, услуг в целях капитального ремонта государственного (муниципального) имущества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243</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gridAfter w:val="14"/>
          <w:wAfter w:w="2074"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прочую закупку товаров, работ и услуг, всего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r>
      <w:tr w:rsidR="00391B0B" w:rsidRPr="00391B0B" w:rsidTr="00391B0B">
        <w:trPr>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из них:</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979" w:type="dxa"/>
            <w:gridSpan w:val="6"/>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45"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xml:space="preserve">         </w:t>
            </w:r>
          </w:p>
        </w:tc>
        <w:tc>
          <w:tcPr>
            <w:tcW w:w="240" w:type="dxa"/>
            <w:gridSpan w:val="2"/>
            <w:tcBorders>
              <w:top w:val="nil"/>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48"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261"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3"/>
            <w:tcBorders>
              <w:top w:val="nil"/>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3"/>
            <w:tcBorders>
              <w:top w:val="nil"/>
              <w:left w:val="nil"/>
              <w:bottom w:val="nil"/>
              <w:right w:val="nil"/>
            </w:tcBorders>
            <w:shd w:val="clear" w:color="auto" w:fill="auto"/>
            <w:noWrap/>
            <w:vAlign w:val="bottom"/>
            <w:hideMark/>
          </w:tcPr>
          <w:p w:rsidR="00391B0B" w:rsidRPr="00391B0B" w:rsidRDefault="00391B0B" w:rsidP="00391B0B">
            <w:pPr>
              <w:widowControl/>
              <w:ind w:left="-347"/>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261"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805"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r w:rsidRPr="00391B0B">
              <w:rPr>
                <w:rFonts w:ascii="Times New Roman" w:hAnsi="Times New Roman" w:cs="Times New Roman"/>
              </w:rPr>
              <w:t xml:space="preserve">  </w:t>
            </w:r>
          </w:p>
        </w:tc>
      </w:tr>
      <w:tr w:rsidR="00391B0B" w:rsidRPr="00391B0B" w:rsidTr="00391B0B">
        <w:trPr>
          <w:gridAfter w:val="11"/>
          <w:wAfter w:w="1725" w:type="dxa"/>
          <w:trHeight w:val="24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услуги связи</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single" w:sz="4" w:space="0" w:color="auto"/>
              <w:right w:val="nil"/>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коммунальные услуги</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2642</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работы, услуги по содержанию имущества</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2643</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 xml:space="preserve"> прочие работы, услуги</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2644</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 xml:space="preserve"> страхование</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2645</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увеличение стоимости прочих материальных запасов</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2646</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увеличение стоимости основных средств</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2646</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244</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465"/>
        </w:trPr>
        <w:tc>
          <w:tcPr>
            <w:tcW w:w="5145" w:type="dxa"/>
            <w:gridSpan w:val="17"/>
            <w:tcBorders>
              <w:top w:val="nil"/>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капитальные вложения в объекты государственной (муниципальной) собственности, всего</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2650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72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приобретение объектов недвижимого имущества государственными (муниципальными) учреждениями</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2651</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406</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48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 xml:space="preserve">строительство (реконструкция) объектов недвижимого имущества государственными (муниципальными) учреждениями </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2652</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407</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b/>
                <w:bCs/>
                <w:sz w:val="18"/>
                <w:szCs w:val="18"/>
              </w:rPr>
            </w:pPr>
            <w:r w:rsidRPr="00391B0B">
              <w:rPr>
                <w:rFonts w:ascii="Times New Roman" w:hAnsi="Times New Roman" w:cs="Times New Roman"/>
                <w:b/>
                <w:bCs/>
                <w:sz w:val="18"/>
                <w:szCs w:val="18"/>
              </w:rPr>
              <w:t>Выплаты, уменьшающие доход, всего</w:t>
            </w:r>
            <w:r w:rsidRPr="00391B0B">
              <w:rPr>
                <w:rFonts w:ascii="Times New Roman" w:hAnsi="Times New Roman" w:cs="Times New Roman"/>
                <w:b/>
                <w:bCs/>
                <w:sz w:val="18"/>
                <w:szCs w:val="18"/>
                <w:vertAlign w:val="superscript"/>
              </w:rPr>
              <w:t>8</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3000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100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51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налог на прибыль</w:t>
            </w:r>
            <w:r w:rsidRPr="00391B0B">
              <w:rPr>
                <w:rFonts w:ascii="Times New Roman" w:hAnsi="Times New Roman" w:cs="Times New Roman"/>
                <w:sz w:val="18"/>
                <w:szCs w:val="18"/>
                <w:vertAlign w:val="superscript"/>
              </w:rPr>
              <w:t>8</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3010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налог на добавленную стоимость</w:t>
            </w:r>
            <w:r w:rsidRPr="00391B0B">
              <w:rPr>
                <w:rFonts w:ascii="Times New Roman" w:hAnsi="Times New Roman" w:cs="Times New Roman"/>
                <w:sz w:val="18"/>
                <w:szCs w:val="18"/>
                <w:vertAlign w:val="superscript"/>
              </w:rPr>
              <w:t>8</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3020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прочие налоги, уменьшающие доход</w:t>
            </w:r>
            <w:r w:rsidRPr="00391B0B">
              <w:rPr>
                <w:rFonts w:ascii="Times New Roman" w:hAnsi="Times New Roman" w:cs="Times New Roman"/>
                <w:sz w:val="18"/>
                <w:szCs w:val="18"/>
                <w:vertAlign w:val="superscript"/>
              </w:rPr>
              <w:t>8</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3030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40"/>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b/>
                <w:bCs/>
                <w:sz w:val="18"/>
                <w:szCs w:val="18"/>
              </w:rPr>
            </w:pPr>
            <w:r w:rsidRPr="00391B0B">
              <w:rPr>
                <w:rFonts w:ascii="Times New Roman" w:hAnsi="Times New Roman" w:cs="Times New Roman"/>
                <w:b/>
                <w:bCs/>
                <w:sz w:val="18"/>
                <w:szCs w:val="18"/>
              </w:rPr>
              <w:t>Прочие выплаты, всего</w:t>
            </w:r>
            <w:r w:rsidRPr="00391B0B">
              <w:rPr>
                <w:rFonts w:ascii="Times New Roman" w:hAnsi="Times New Roman" w:cs="Times New Roman"/>
                <w:b/>
                <w:bCs/>
                <w:sz w:val="18"/>
                <w:szCs w:val="18"/>
                <w:vertAlign w:val="superscript"/>
              </w:rPr>
              <w:t>9</w:t>
            </w:r>
          </w:p>
        </w:tc>
        <w:tc>
          <w:tcPr>
            <w:tcW w:w="1176" w:type="dxa"/>
            <w:gridSpan w:val="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4000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х</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480"/>
        </w:trPr>
        <w:tc>
          <w:tcPr>
            <w:tcW w:w="5145" w:type="dxa"/>
            <w:gridSpan w:val="17"/>
            <w:tcBorders>
              <w:top w:val="single" w:sz="4" w:space="0" w:color="auto"/>
              <w:left w:val="nil"/>
              <w:bottom w:val="nil"/>
              <w:right w:val="single" w:sz="4" w:space="0" w:color="auto"/>
            </w:tcBorders>
            <w:shd w:val="clear" w:color="auto" w:fill="auto"/>
            <w:vAlign w:val="center"/>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из них:</w:t>
            </w:r>
            <w:r w:rsidRPr="00391B0B">
              <w:rPr>
                <w:rFonts w:ascii="Times New Roman" w:hAnsi="Times New Roman" w:cs="Times New Roman"/>
                <w:sz w:val="18"/>
                <w:szCs w:val="18"/>
              </w:rPr>
              <w:br/>
              <w:t>возврат в бюджет средств субсидии</w:t>
            </w:r>
          </w:p>
        </w:tc>
        <w:tc>
          <w:tcPr>
            <w:tcW w:w="1176" w:type="dxa"/>
            <w:gridSpan w:val="6"/>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4010</w:t>
            </w:r>
          </w:p>
        </w:tc>
        <w:tc>
          <w:tcPr>
            <w:tcW w:w="1418" w:type="dxa"/>
            <w:gridSpan w:val="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610</w:t>
            </w:r>
          </w:p>
        </w:tc>
        <w:tc>
          <w:tcPr>
            <w:tcW w:w="992" w:type="dxa"/>
            <w:gridSpan w:val="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11"/>
          <w:wAfter w:w="1725" w:type="dxa"/>
          <w:trHeight w:val="255"/>
        </w:trPr>
        <w:tc>
          <w:tcPr>
            <w:tcW w:w="5145" w:type="dxa"/>
            <w:gridSpan w:val="17"/>
            <w:tcBorders>
              <w:top w:val="single" w:sz="4" w:space="0" w:color="auto"/>
              <w:left w:val="nil"/>
              <w:bottom w:val="single" w:sz="4" w:space="0" w:color="auto"/>
              <w:right w:val="single" w:sz="4" w:space="0" w:color="auto"/>
            </w:tcBorders>
            <w:shd w:val="clear" w:color="auto" w:fill="auto"/>
            <w:vAlign w:val="center"/>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w:t>
            </w:r>
          </w:p>
        </w:tc>
        <w:tc>
          <w:tcPr>
            <w:tcW w:w="1176" w:type="dxa"/>
            <w:gridSpan w:val="6"/>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18" w:type="dxa"/>
            <w:gridSpan w:val="7"/>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992" w:type="dxa"/>
            <w:gridSpan w:val="5"/>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476" w:type="dxa"/>
            <w:gridSpan w:val="11"/>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552" w:type="dxa"/>
            <w:gridSpan w:val="16"/>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27" w:type="dxa"/>
            <w:gridSpan w:val="17"/>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44" w:type="dxa"/>
            <w:gridSpan w:val="12"/>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349" w:type="dxa"/>
            <w:gridSpan w:val="3"/>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6"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4"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4"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24"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8"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1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6134" w:type="dxa"/>
            <w:gridSpan w:val="10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 </w:t>
            </w:r>
            <w:r w:rsidRPr="00391B0B">
              <w:rPr>
                <w:rFonts w:ascii="Times New Roman" w:hAnsi="Times New Roman" w:cs="Times New Roman"/>
                <w:sz w:val="16"/>
                <w:szCs w:val="16"/>
              </w:rPr>
              <w:t>В случае утверждения закона (решения) о бюджете на текущий финансовый год и плановый период.</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6134" w:type="dxa"/>
            <w:gridSpan w:val="10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2 </w:t>
            </w:r>
            <w:r w:rsidRPr="00391B0B">
              <w:rPr>
                <w:rFonts w:ascii="Times New Roman" w:hAnsi="Times New Roman" w:cs="Times New Roman"/>
                <w:sz w:val="16"/>
                <w:szCs w:val="16"/>
              </w:rPr>
              <w:t>Указывается дата подписания Плана, а в случае утверждения Плана уполномоченным лицом учреждения - дата утверждения Плана.</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590"/>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3 </w:t>
            </w:r>
            <w:r w:rsidRPr="00391B0B">
              <w:rPr>
                <w:rFonts w:ascii="Times New Roman" w:hAnsi="Times New Roman" w:cs="Times New Roman"/>
                <w:sz w:val="16"/>
                <w:szCs w:val="16"/>
              </w:rPr>
              <w:t>В графе 3 отражаются:</w:t>
            </w:r>
            <w:r w:rsidRPr="00391B0B">
              <w:rPr>
                <w:rFonts w:ascii="Times New Roman" w:hAnsi="Times New Roman" w:cs="Times New Roman"/>
                <w:sz w:val="16"/>
                <w:szCs w:val="16"/>
              </w:rPr>
              <w:br/>
              <w:t>по строкам 1100-1900 - коды аналитической группы подвида доходов бюджетов классификации доходов бюджетов;</w:t>
            </w:r>
            <w:r w:rsidRPr="00391B0B">
              <w:rPr>
                <w:rFonts w:ascii="Times New Roman" w:hAnsi="Times New Roman" w:cs="Times New Roman"/>
                <w:sz w:val="16"/>
                <w:szCs w:val="16"/>
              </w:rPr>
              <w:br/>
              <w:t>по строкам 1980-1990 - коды аналитической группы вида источников финансирования дефицитов бюджетов классификации источников финансирования дефицитов бюджетов;</w:t>
            </w:r>
            <w:r w:rsidRPr="00391B0B">
              <w:rPr>
                <w:rFonts w:ascii="Times New Roman" w:hAnsi="Times New Roman" w:cs="Times New Roman"/>
                <w:sz w:val="16"/>
                <w:szCs w:val="16"/>
              </w:rPr>
              <w:br/>
              <w:t>по строкам 2000-2652 - коды видов расходов бюджетов классификации расходов бюджетов;</w:t>
            </w:r>
            <w:r w:rsidRPr="00391B0B">
              <w:rPr>
                <w:rFonts w:ascii="Times New Roman" w:hAnsi="Times New Roman" w:cs="Times New Roman"/>
                <w:sz w:val="16"/>
                <w:szCs w:val="16"/>
              </w:rPr>
              <w:br/>
              <w:t>по строкам 3000-3030 -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r w:rsidRPr="00391B0B">
              <w:rPr>
                <w:rFonts w:ascii="Times New Roman" w:hAnsi="Times New Roman" w:cs="Times New Roman"/>
                <w:sz w:val="16"/>
                <w:szCs w:val="16"/>
              </w:rPr>
              <w:br/>
              <w:t>по строкам 4000-4040 - коды аналитической группы вида источников финансирования дефицитов бюджетов классификации источников финансирования дефицитов бюджетов.</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70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4 </w:t>
            </w:r>
            <w:r w:rsidRPr="00391B0B">
              <w:rPr>
                <w:rFonts w:ascii="Times New Roman" w:hAnsi="Times New Roman" w:cs="Times New Roman"/>
                <w:sz w:val="16"/>
                <w:szCs w:val="16"/>
              </w:rPr>
              <w:t>В графе 4 указывается код классификации операций сектора государственного управления в соответствии с Порядком применения классификации операций сектора государственного управления, утвержденным приказом Министерства финансов Российской Федерации от 29 ноября 2017 г. N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органа-учредителя предусмотрена указанная детализация.</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46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5 </w:t>
            </w:r>
            <w:r w:rsidRPr="00391B0B">
              <w:rPr>
                <w:rFonts w:ascii="Times New Roman" w:hAnsi="Times New Roman" w:cs="Times New Roman"/>
                <w:sz w:val="16"/>
                <w:szCs w:val="16"/>
              </w:rPr>
              <w:t>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67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6 </w:t>
            </w:r>
            <w:r w:rsidRPr="00391B0B">
              <w:rPr>
                <w:rFonts w:ascii="Times New Roman" w:hAnsi="Times New Roman" w:cs="Times New Roman"/>
                <w:sz w:val="16"/>
                <w:szCs w:val="16"/>
              </w:rPr>
              <w:t>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46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7 </w:t>
            </w:r>
            <w:r w:rsidRPr="00391B0B">
              <w:rPr>
                <w:rFonts w:ascii="Times New Roman" w:hAnsi="Times New Roman" w:cs="Times New Roman"/>
                <w:sz w:val="16"/>
                <w:szCs w:val="16"/>
              </w:rPr>
              <w:t xml:space="preserve">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 </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8 </w:t>
            </w:r>
            <w:r w:rsidRPr="00391B0B">
              <w:rPr>
                <w:rFonts w:ascii="Times New Roman" w:hAnsi="Times New Roman" w:cs="Times New Roman"/>
                <w:sz w:val="16"/>
                <w:szCs w:val="16"/>
              </w:rPr>
              <w:t>Показатель отражается со знаком "минус".</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705"/>
        </w:trPr>
        <w:tc>
          <w:tcPr>
            <w:tcW w:w="16134" w:type="dxa"/>
            <w:gridSpan w:val="10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9 </w:t>
            </w:r>
            <w:r w:rsidRPr="00391B0B">
              <w:rPr>
                <w:rFonts w:ascii="Times New Roman" w:hAnsi="Times New Roman" w:cs="Times New Roman"/>
                <w:sz w:val="16"/>
                <w:szCs w:val="16"/>
              </w:rPr>
              <w:t>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tc>
        <w:tc>
          <w:tcPr>
            <w:tcW w:w="570" w:type="dxa"/>
            <w:gridSpan w:val="2"/>
            <w:vAlign w:val="center"/>
            <w:hideMark/>
          </w:tcPr>
          <w:p w:rsidR="00391B0B" w:rsidRPr="00391B0B" w:rsidRDefault="00391B0B" w:rsidP="00391B0B">
            <w:pPr>
              <w:widowControl/>
              <w:rPr>
                <w:rFonts w:ascii="Times New Roman" w:hAnsi="Times New Roman" w:cs="Times New Roman"/>
                <w:sz w:val="20"/>
                <w:szCs w:val="20"/>
              </w:rPr>
            </w:pPr>
          </w:p>
        </w:tc>
      </w:tr>
    </w:tbl>
    <w:p w:rsidR="00391B0B" w:rsidRPr="00391B0B" w:rsidRDefault="00391B0B" w:rsidP="00391B0B">
      <w:pPr>
        <w:ind w:hanging="284"/>
        <w:jc w:val="both"/>
        <w:rPr>
          <w:rFonts w:ascii="Times New Roman" w:hAnsi="Times New Roman" w:cs="Times New Roman"/>
        </w:rPr>
      </w:pPr>
    </w:p>
    <w:p w:rsidR="00391B0B" w:rsidRPr="00391B0B" w:rsidRDefault="00391B0B" w:rsidP="00391B0B">
      <w:pPr>
        <w:ind w:hanging="284"/>
        <w:jc w:val="both"/>
        <w:rPr>
          <w:rFonts w:ascii="Times New Roman" w:hAnsi="Times New Roman" w:cs="Times New Roman"/>
        </w:rPr>
      </w:pPr>
    </w:p>
    <w:tbl>
      <w:tblPr>
        <w:tblW w:w="18595" w:type="dxa"/>
        <w:tblInd w:w="93" w:type="dxa"/>
        <w:tblLayout w:type="fixed"/>
        <w:tblLook w:val="04A0"/>
      </w:tblPr>
      <w:tblGrid>
        <w:gridCol w:w="299"/>
        <w:gridCol w:w="1"/>
        <w:gridCol w:w="47"/>
        <w:gridCol w:w="219"/>
        <w:gridCol w:w="2"/>
        <w:gridCol w:w="88"/>
        <w:gridCol w:w="177"/>
        <w:gridCol w:w="3"/>
        <w:gridCol w:w="129"/>
        <w:gridCol w:w="163"/>
        <w:gridCol w:w="4"/>
        <w:gridCol w:w="4"/>
        <w:gridCol w:w="175"/>
        <w:gridCol w:w="87"/>
        <w:gridCol w:w="1"/>
        <w:gridCol w:w="5"/>
        <w:gridCol w:w="216"/>
        <w:gridCol w:w="44"/>
        <w:gridCol w:w="2"/>
        <w:gridCol w:w="6"/>
        <w:gridCol w:w="257"/>
        <w:gridCol w:w="1"/>
        <w:gridCol w:w="3"/>
        <w:gridCol w:w="7"/>
        <w:gridCol w:w="256"/>
        <w:gridCol w:w="4"/>
        <w:gridCol w:w="8"/>
        <w:gridCol w:w="30"/>
        <w:gridCol w:w="223"/>
        <w:gridCol w:w="6"/>
        <w:gridCol w:w="9"/>
        <w:gridCol w:w="71"/>
        <w:gridCol w:w="179"/>
        <w:gridCol w:w="8"/>
        <w:gridCol w:w="10"/>
        <w:gridCol w:w="112"/>
        <w:gridCol w:w="135"/>
        <w:gridCol w:w="10"/>
        <w:gridCol w:w="11"/>
        <w:gridCol w:w="153"/>
        <w:gridCol w:w="91"/>
        <w:gridCol w:w="12"/>
        <w:gridCol w:w="12"/>
        <w:gridCol w:w="194"/>
        <w:gridCol w:w="47"/>
        <w:gridCol w:w="14"/>
        <w:gridCol w:w="13"/>
        <w:gridCol w:w="238"/>
        <w:gridCol w:w="16"/>
        <w:gridCol w:w="14"/>
        <w:gridCol w:w="235"/>
        <w:gridCol w:w="18"/>
        <w:gridCol w:w="15"/>
        <w:gridCol w:w="232"/>
        <w:gridCol w:w="20"/>
        <w:gridCol w:w="15"/>
        <w:gridCol w:w="230"/>
        <w:gridCol w:w="21"/>
        <w:gridCol w:w="1"/>
        <w:gridCol w:w="15"/>
        <w:gridCol w:w="228"/>
        <w:gridCol w:w="22"/>
        <w:gridCol w:w="2"/>
        <w:gridCol w:w="15"/>
        <w:gridCol w:w="226"/>
        <w:gridCol w:w="23"/>
        <w:gridCol w:w="3"/>
        <w:gridCol w:w="15"/>
        <w:gridCol w:w="43"/>
        <w:gridCol w:w="181"/>
        <w:gridCol w:w="24"/>
        <w:gridCol w:w="2"/>
        <w:gridCol w:w="2"/>
        <w:gridCol w:w="15"/>
        <w:gridCol w:w="78"/>
        <w:gridCol w:w="144"/>
        <w:gridCol w:w="25"/>
        <w:gridCol w:w="5"/>
        <w:gridCol w:w="15"/>
        <w:gridCol w:w="113"/>
        <w:gridCol w:w="107"/>
        <w:gridCol w:w="26"/>
        <w:gridCol w:w="6"/>
        <w:gridCol w:w="15"/>
        <w:gridCol w:w="148"/>
        <w:gridCol w:w="302"/>
        <w:gridCol w:w="29"/>
        <w:gridCol w:w="31"/>
        <w:gridCol w:w="7"/>
        <w:gridCol w:w="16"/>
        <w:gridCol w:w="76"/>
        <w:gridCol w:w="142"/>
        <w:gridCol w:w="165"/>
        <w:gridCol w:w="83"/>
        <w:gridCol w:w="36"/>
        <w:gridCol w:w="8"/>
        <w:gridCol w:w="17"/>
        <w:gridCol w:w="204"/>
        <w:gridCol w:w="37"/>
        <w:gridCol w:w="9"/>
        <w:gridCol w:w="17"/>
        <w:gridCol w:w="173"/>
        <w:gridCol w:w="37"/>
        <w:gridCol w:w="9"/>
        <w:gridCol w:w="17"/>
        <w:gridCol w:w="56"/>
        <w:gridCol w:w="124"/>
        <w:gridCol w:w="22"/>
        <w:gridCol w:w="38"/>
        <w:gridCol w:w="9"/>
        <w:gridCol w:w="17"/>
        <w:gridCol w:w="53"/>
        <w:gridCol w:w="3"/>
        <w:gridCol w:w="145"/>
        <w:gridCol w:w="39"/>
        <w:gridCol w:w="9"/>
        <w:gridCol w:w="17"/>
        <w:gridCol w:w="94"/>
        <w:gridCol w:w="106"/>
        <w:gridCol w:w="40"/>
        <w:gridCol w:w="9"/>
        <w:gridCol w:w="17"/>
        <w:gridCol w:w="170"/>
        <w:gridCol w:w="36"/>
        <w:gridCol w:w="4"/>
        <w:gridCol w:w="53"/>
        <w:gridCol w:w="17"/>
        <w:gridCol w:w="199"/>
        <w:gridCol w:w="41"/>
        <w:gridCol w:w="9"/>
        <w:gridCol w:w="17"/>
        <w:gridCol w:w="169"/>
        <w:gridCol w:w="23"/>
        <w:gridCol w:w="18"/>
        <w:gridCol w:w="9"/>
        <w:gridCol w:w="17"/>
        <w:gridCol w:w="199"/>
        <w:gridCol w:w="23"/>
        <w:gridCol w:w="18"/>
        <w:gridCol w:w="9"/>
        <w:gridCol w:w="17"/>
        <w:gridCol w:w="199"/>
        <w:gridCol w:w="23"/>
        <w:gridCol w:w="18"/>
        <w:gridCol w:w="9"/>
        <w:gridCol w:w="17"/>
        <w:gridCol w:w="169"/>
        <w:gridCol w:w="41"/>
        <w:gridCol w:w="9"/>
        <w:gridCol w:w="3"/>
        <w:gridCol w:w="14"/>
        <w:gridCol w:w="185"/>
        <w:gridCol w:w="172"/>
        <w:gridCol w:w="94"/>
        <w:gridCol w:w="31"/>
        <w:gridCol w:w="42"/>
        <w:gridCol w:w="8"/>
        <w:gridCol w:w="3"/>
        <w:gridCol w:w="15"/>
        <w:gridCol w:w="3"/>
        <w:gridCol w:w="195"/>
        <w:gridCol w:w="3"/>
        <w:gridCol w:w="9"/>
        <w:gridCol w:w="8"/>
        <w:gridCol w:w="3"/>
        <w:gridCol w:w="15"/>
        <w:gridCol w:w="40"/>
        <w:gridCol w:w="63"/>
        <w:gridCol w:w="95"/>
        <w:gridCol w:w="33"/>
        <w:gridCol w:w="9"/>
        <w:gridCol w:w="8"/>
        <w:gridCol w:w="3"/>
        <w:gridCol w:w="15"/>
        <w:gridCol w:w="81"/>
        <w:gridCol w:w="20"/>
        <w:gridCol w:w="97"/>
        <w:gridCol w:w="12"/>
        <w:gridCol w:w="38"/>
        <w:gridCol w:w="3"/>
        <w:gridCol w:w="15"/>
        <w:gridCol w:w="101"/>
        <w:gridCol w:w="2"/>
        <w:gridCol w:w="19"/>
        <w:gridCol w:w="106"/>
        <w:gridCol w:w="12"/>
        <w:gridCol w:w="8"/>
        <w:gridCol w:w="3"/>
        <w:gridCol w:w="15"/>
        <w:gridCol w:w="89"/>
        <w:gridCol w:w="12"/>
        <w:gridCol w:w="127"/>
        <w:gridCol w:w="12"/>
        <w:gridCol w:w="8"/>
        <w:gridCol w:w="3"/>
        <w:gridCol w:w="15"/>
        <w:gridCol w:w="101"/>
        <w:gridCol w:w="22"/>
        <w:gridCol w:w="102"/>
        <w:gridCol w:w="3"/>
        <w:gridCol w:w="12"/>
        <w:gridCol w:w="8"/>
        <w:gridCol w:w="3"/>
        <w:gridCol w:w="15"/>
        <w:gridCol w:w="101"/>
        <w:gridCol w:w="2"/>
        <w:gridCol w:w="20"/>
        <w:gridCol w:w="105"/>
        <w:gridCol w:w="12"/>
        <w:gridCol w:w="8"/>
        <w:gridCol w:w="3"/>
        <w:gridCol w:w="15"/>
        <w:gridCol w:w="101"/>
        <w:gridCol w:w="56"/>
        <w:gridCol w:w="71"/>
        <w:gridCol w:w="12"/>
        <w:gridCol w:w="3"/>
        <w:gridCol w:w="5"/>
        <w:gridCol w:w="3"/>
        <w:gridCol w:w="15"/>
        <w:gridCol w:w="7"/>
        <w:gridCol w:w="64"/>
        <w:gridCol w:w="120"/>
        <w:gridCol w:w="7"/>
        <w:gridCol w:w="11"/>
        <w:gridCol w:w="1"/>
        <w:gridCol w:w="8"/>
        <w:gridCol w:w="3"/>
        <w:gridCol w:w="15"/>
        <w:gridCol w:w="78"/>
        <w:gridCol w:w="23"/>
        <w:gridCol w:w="127"/>
        <w:gridCol w:w="12"/>
        <w:gridCol w:w="8"/>
        <w:gridCol w:w="3"/>
        <w:gridCol w:w="4"/>
        <w:gridCol w:w="11"/>
        <w:gridCol w:w="7"/>
        <w:gridCol w:w="26"/>
        <w:gridCol w:w="68"/>
        <w:gridCol w:w="18"/>
        <w:gridCol w:w="170"/>
        <w:gridCol w:w="137"/>
        <w:gridCol w:w="163"/>
        <w:gridCol w:w="144"/>
        <w:gridCol w:w="156"/>
        <w:gridCol w:w="146"/>
        <w:gridCol w:w="5"/>
        <w:gridCol w:w="14"/>
        <w:gridCol w:w="1"/>
        <w:gridCol w:w="74"/>
        <w:gridCol w:w="26"/>
        <w:gridCol w:w="116"/>
        <w:gridCol w:w="30"/>
        <w:gridCol w:w="19"/>
        <w:gridCol w:w="1"/>
        <w:gridCol w:w="26"/>
        <w:gridCol w:w="108"/>
        <w:gridCol w:w="147"/>
        <w:gridCol w:w="18"/>
        <w:gridCol w:w="135"/>
        <w:gridCol w:w="23"/>
        <w:gridCol w:w="30"/>
        <w:gridCol w:w="20"/>
        <w:gridCol w:w="1"/>
        <w:gridCol w:w="98"/>
        <w:gridCol w:w="2"/>
        <w:gridCol w:w="85"/>
        <w:gridCol w:w="60"/>
        <w:gridCol w:w="20"/>
        <w:gridCol w:w="1"/>
        <w:gridCol w:w="139"/>
        <w:gridCol w:w="106"/>
        <w:gridCol w:w="20"/>
        <w:gridCol w:w="1"/>
        <w:gridCol w:w="245"/>
        <w:gridCol w:w="20"/>
        <w:gridCol w:w="1"/>
        <w:gridCol w:w="245"/>
        <w:gridCol w:w="20"/>
        <w:gridCol w:w="1"/>
        <w:gridCol w:w="56"/>
        <w:gridCol w:w="159"/>
        <w:gridCol w:w="20"/>
        <w:gridCol w:w="1"/>
        <w:gridCol w:w="245"/>
        <w:gridCol w:w="20"/>
        <w:gridCol w:w="1"/>
        <w:gridCol w:w="62"/>
        <w:gridCol w:w="23"/>
        <w:gridCol w:w="160"/>
        <w:gridCol w:w="20"/>
        <w:gridCol w:w="1"/>
        <w:gridCol w:w="119"/>
        <w:gridCol w:w="126"/>
        <w:gridCol w:w="20"/>
        <w:gridCol w:w="1"/>
        <w:gridCol w:w="116"/>
        <w:gridCol w:w="37"/>
        <w:gridCol w:w="92"/>
        <w:gridCol w:w="20"/>
        <w:gridCol w:w="1"/>
        <w:gridCol w:w="157"/>
        <w:gridCol w:w="30"/>
        <w:gridCol w:w="58"/>
        <w:gridCol w:w="20"/>
        <w:gridCol w:w="1"/>
        <w:gridCol w:w="198"/>
        <w:gridCol w:w="23"/>
        <w:gridCol w:w="24"/>
        <w:gridCol w:w="20"/>
        <w:gridCol w:w="1"/>
        <w:gridCol w:w="205"/>
        <w:gridCol w:w="16"/>
        <w:gridCol w:w="52"/>
        <w:gridCol w:w="20"/>
        <w:gridCol w:w="1"/>
        <w:gridCol w:w="184"/>
        <w:gridCol w:w="9"/>
        <w:gridCol w:w="22"/>
        <w:gridCol w:w="20"/>
        <w:gridCol w:w="1"/>
        <w:gridCol w:w="326"/>
      </w:tblGrid>
      <w:tr w:rsidR="00391B0B" w:rsidRPr="00391B0B" w:rsidTr="00391B0B">
        <w:trPr>
          <w:gridAfter w:val="98"/>
          <w:wAfter w:w="5874" w:type="dxa"/>
          <w:trHeight w:val="315"/>
        </w:trPr>
        <w:tc>
          <w:tcPr>
            <w:tcW w:w="12721" w:type="dxa"/>
            <w:gridSpan w:val="225"/>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r w:rsidRPr="00391B0B">
              <w:rPr>
                <w:rFonts w:ascii="Times New Roman" w:hAnsi="Times New Roman" w:cs="Times New Roman"/>
                <w:b/>
                <w:bCs/>
                <w:sz w:val="20"/>
                <w:szCs w:val="20"/>
              </w:rPr>
              <w:t>Раздел 2. Сведения по выплатам на закупки товаров, работ, услуг</w:t>
            </w:r>
            <w:r w:rsidRPr="00391B0B">
              <w:rPr>
                <w:rFonts w:ascii="Times New Roman" w:hAnsi="Times New Roman" w:cs="Times New Roman"/>
                <w:b/>
                <w:bCs/>
                <w:sz w:val="20"/>
                <w:szCs w:val="20"/>
                <w:vertAlign w:val="superscript"/>
              </w:rPr>
              <w:t>10</w:t>
            </w:r>
          </w:p>
        </w:tc>
      </w:tr>
      <w:tr w:rsidR="00391B0B" w:rsidRPr="00391B0B" w:rsidTr="00391B0B">
        <w:trPr>
          <w:trHeight w:val="120"/>
        </w:trPr>
        <w:tc>
          <w:tcPr>
            <w:tcW w:w="299" w:type="dxa"/>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7"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7"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99" w:type="dxa"/>
            <w:gridSpan w:val="4"/>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3"/>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5"/>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6"/>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5"/>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526" w:type="dxa"/>
            <w:gridSpan w:val="6"/>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520" w:type="dxa"/>
            <w:gridSpan w:val="7"/>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6"/>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6"/>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5" w:type="dxa"/>
            <w:gridSpan w:val="5"/>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4"/>
            <w:tcBorders>
              <w:top w:val="nil"/>
              <w:left w:val="nil"/>
              <w:bottom w:val="nil"/>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309"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4"/>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549"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6"/>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9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7"/>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7"/>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9"/>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8"/>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1073" w:type="dxa"/>
            <w:gridSpan w:val="1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7"/>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507" w:type="dxa"/>
            <w:gridSpan w:val="9"/>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6"/>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4"/>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4"/>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4"/>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6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94"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236" w:type="dxa"/>
            <w:gridSpan w:val="5"/>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c>
          <w:tcPr>
            <w:tcW w:w="347" w:type="dxa"/>
            <w:gridSpan w:val="3"/>
            <w:tcBorders>
              <w:top w:val="nil"/>
              <w:left w:val="nil"/>
              <w:bottom w:val="single" w:sz="4" w:space="0" w:color="auto"/>
              <w:right w:val="nil"/>
            </w:tcBorders>
            <w:shd w:val="clear" w:color="auto" w:fill="auto"/>
            <w:hideMark/>
          </w:tcPr>
          <w:p w:rsidR="00391B0B" w:rsidRPr="00391B0B" w:rsidRDefault="00391B0B" w:rsidP="00391B0B">
            <w:pPr>
              <w:widowControl/>
              <w:jc w:val="center"/>
              <w:rPr>
                <w:rFonts w:ascii="Times New Roman" w:hAnsi="Times New Roman" w:cs="Times New Roman"/>
                <w:b/>
                <w:bCs/>
                <w:sz w:val="20"/>
                <w:szCs w:val="20"/>
              </w:rPr>
            </w:pPr>
          </w:p>
        </w:tc>
      </w:tr>
      <w:tr w:rsidR="00391B0B" w:rsidRPr="00391B0B" w:rsidTr="00391B0B">
        <w:trPr>
          <w:gridAfter w:val="84"/>
          <w:wAfter w:w="5548" w:type="dxa"/>
          <w:trHeight w:val="255"/>
        </w:trPr>
        <w:tc>
          <w:tcPr>
            <w:tcW w:w="1128" w:type="dxa"/>
            <w:gridSpan w:val="10"/>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N</w:t>
            </w:r>
            <w:r w:rsidRPr="00391B0B">
              <w:rPr>
                <w:rFonts w:ascii="Times New Roman" w:hAnsi="Times New Roman" w:cs="Times New Roman"/>
                <w:sz w:val="18"/>
                <w:szCs w:val="18"/>
              </w:rPr>
              <w:br/>
              <w:t>п/п</w:t>
            </w:r>
          </w:p>
        </w:tc>
        <w:tc>
          <w:tcPr>
            <w:tcW w:w="4274" w:type="dxa"/>
            <w:gridSpan w:val="62"/>
            <w:vMerge w:val="restart"/>
            <w:tcBorders>
              <w:top w:val="single" w:sz="4" w:space="0" w:color="auto"/>
              <w:left w:val="nil"/>
              <w:bottom w:val="single" w:sz="4" w:space="0" w:color="000000"/>
              <w:right w:val="nil"/>
            </w:tcBorders>
            <w:shd w:val="clear" w:color="auto" w:fill="auto"/>
            <w:noWrap/>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Наименование показателя</w:t>
            </w:r>
          </w:p>
        </w:tc>
        <w:tc>
          <w:tcPr>
            <w:tcW w:w="1160" w:type="dxa"/>
            <w:gridSpan w:val="1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Коды строк</w:t>
            </w:r>
          </w:p>
        </w:tc>
        <w:tc>
          <w:tcPr>
            <w:tcW w:w="1134" w:type="dxa"/>
            <w:gridSpan w:val="1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Год</w:t>
            </w:r>
            <w:r w:rsidRPr="00391B0B">
              <w:rPr>
                <w:rFonts w:ascii="Times New Roman" w:hAnsi="Times New Roman" w:cs="Times New Roman"/>
                <w:sz w:val="18"/>
                <w:szCs w:val="18"/>
              </w:rPr>
              <w:br/>
              <w:t>начала закупки</w:t>
            </w:r>
          </w:p>
        </w:tc>
        <w:tc>
          <w:tcPr>
            <w:tcW w:w="5025" w:type="dxa"/>
            <w:gridSpan w:val="118"/>
            <w:tcBorders>
              <w:top w:val="single" w:sz="4" w:space="0" w:color="auto"/>
              <w:left w:val="nil"/>
              <w:bottom w:val="single" w:sz="4" w:space="0" w:color="auto"/>
              <w:right w:val="nil"/>
            </w:tcBorders>
            <w:shd w:val="clear" w:color="auto" w:fill="auto"/>
            <w:noWrap/>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Сумма</w:t>
            </w:r>
          </w:p>
        </w:tc>
        <w:tc>
          <w:tcPr>
            <w:tcW w:w="326" w:type="dxa"/>
            <w:gridSpan w:val="14"/>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25"/>
        </w:trPr>
        <w:tc>
          <w:tcPr>
            <w:tcW w:w="1128" w:type="dxa"/>
            <w:gridSpan w:val="10"/>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4274" w:type="dxa"/>
            <w:gridSpan w:val="62"/>
            <w:vMerge/>
            <w:tcBorders>
              <w:top w:val="single" w:sz="4" w:space="0" w:color="auto"/>
              <w:left w:val="nil"/>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1160" w:type="dxa"/>
            <w:gridSpan w:val="19"/>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134" w:type="dxa"/>
            <w:gridSpan w:val="16"/>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824" w:type="dxa"/>
            <w:gridSpan w:val="17"/>
            <w:tcBorders>
              <w:top w:val="single" w:sz="4" w:space="0" w:color="auto"/>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532" w:type="dxa"/>
            <w:gridSpan w:val="9"/>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20</w:t>
            </w:r>
          </w:p>
        </w:tc>
        <w:tc>
          <w:tcPr>
            <w:tcW w:w="532" w:type="dxa"/>
            <w:gridSpan w:val="10"/>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637" w:type="dxa"/>
            <w:gridSpan w:val="10"/>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532" w:type="dxa"/>
            <w:gridSpan w:val="15"/>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21</w:t>
            </w:r>
          </w:p>
        </w:tc>
        <w:tc>
          <w:tcPr>
            <w:tcW w:w="532" w:type="dxa"/>
            <w:gridSpan w:val="1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798" w:type="dxa"/>
            <w:gridSpan w:val="23"/>
            <w:tcBorders>
              <w:top w:val="single" w:sz="4" w:space="0" w:color="auto"/>
              <w:left w:val="single" w:sz="4" w:space="0" w:color="auto"/>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18"/>
                <w:szCs w:val="18"/>
              </w:rPr>
            </w:pPr>
            <w:r w:rsidRPr="00391B0B">
              <w:rPr>
                <w:rFonts w:ascii="Times New Roman" w:hAnsi="Times New Roman" w:cs="Times New Roman"/>
                <w:sz w:val="18"/>
                <w:szCs w:val="18"/>
              </w:rPr>
              <w:t>на 20</w:t>
            </w:r>
          </w:p>
        </w:tc>
        <w:tc>
          <w:tcPr>
            <w:tcW w:w="406" w:type="dxa"/>
            <w:gridSpan w:val="11"/>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22</w:t>
            </w:r>
          </w:p>
        </w:tc>
        <w:tc>
          <w:tcPr>
            <w:tcW w:w="532" w:type="dxa"/>
            <w:gridSpan w:val="21"/>
            <w:tcBorders>
              <w:top w:val="single" w:sz="4" w:space="0" w:color="auto"/>
              <w:left w:val="nil"/>
              <w:bottom w:val="nil"/>
              <w:right w:val="single" w:sz="4" w:space="0" w:color="000000"/>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г.</w:t>
            </w:r>
          </w:p>
        </w:tc>
        <w:tc>
          <w:tcPr>
            <w:tcW w:w="1028" w:type="dxa"/>
            <w:gridSpan w:val="9"/>
            <w:tcBorders>
              <w:top w:val="nil"/>
              <w:left w:val="nil"/>
              <w:bottom w:val="single" w:sz="4" w:space="0" w:color="000000"/>
              <w:right w:val="nil"/>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за пределами</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735"/>
        </w:trPr>
        <w:tc>
          <w:tcPr>
            <w:tcW w:w="1128" w:type="dxa"/>
            <w:gridSpan w:val="10"/>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4274" w:type="dxa"/>
            <w:gridSpan w:val="62"/>
            <w:vMerge/>
            <w:tcBorders>
              <w:top w:val="single" w:sz="4" w:space="0" w:color="auto"/>
              <w:left w:val="nil"/>
              <w:bottom w:val="single" w:sz="4" w:space="0" w:color="000000"/>
              <w:right w:val="nil"/>
            </w:tcBorders>
            <w:vAlign w:val="center"/>
            <w:hideMark/>
          </w:tcPr>
          <w:p w:rsidR="00391B0B" w:rsidRPr="00391B0B" w:rsidRDefault="00391B0B" w:rsidP="00391B0B">
            <w:pPr>
              <w:widowControl/>
              <w:rPr>
                <w:rFonts w:ascii="Times New Roman" w:hAnsi="Times New Roman" w:cs="Times New Roman"/>
                <w:sz w:val="18"/>
                <w:szCs w:val="18"/>
              </w:rPr>
            </w:pPr>
          </w:p>
        </w:tc>
        <w:tc>
          <w:tcPr>
            <w:tcW w:w="1160" w:type="dxa"/>
            <w:gridSpan w:val="19"/>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134" w:type="dxa"/>
            <w:gridSpan w:val="16"/>
            <w:vMerge/>
            <w:tcBorders>
              <w:top w:val="single" w:sz="4" w:space="0" w:color="auto"/>
              <w:left w:val="single" w:sz="4" w:space="0" w:color="auto"/>
              <w:bottom w:val="single" w:sz="4" w:space="0" w:color="auto"/>
              <w:right w:val="single" w:sz="4" w:space="0" w:color="auto"/>
            </w:tcBorders>
            <w:vAlign w:val="center"/>
            <w:hideMark/>
          </w:tcPr>
          <w:p w:rsidR="00391B0B" w:rsidRPr="00391B0B" w:rsidRDefault="00391B0B" w:rsidP="00391B0B">
            <w:pPr>
              <w:widowControl/>
              <w:rPr>
                <w:rFonts w:ascii="Times New Roman" w:hAnsi="Times New Roman" w:cs="Times New Roman"/>
                <w:sz w:val="18"/>
                <w:szCs w:val="18"/>
              </w:rPr>
            </w:pPr>
          </w:p>
        </w:tc>
        <w:tc>
          <w:tcPr>
            <w:tcW w:w="1888" w:type="dxa"/>
            <w:gridSpan w:val="36"/>
            <w:tcBorders>
              <w:top w:val="nil"/>
              <w:left w:val="nil"/>
              <w:bottom w:val="single" w:sz="4" w:space="0" w:color="auto"/>
              <w:right w:val="single" w:sz="4" w:space="0" w:color="000000"/>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(текущий</w:t>
            </w:r>
            <w:r w:rsidRPr="00391B0B">
              <w:rPr>
                <w:rFonts w:ascii="Times New Roman" w:hAnsi="Times New Roman" w:cs="Times New Roman"/>
                <w:sz w:val="18"/>
                <w:szCs w:val="18"/>
              </w:rPr>
              <w:br/>
              <w:t>финансовый год)</w:t>
            </w:r>
          </w:p>
        </w:tc>
        <w:tc>
          <w:tcPr>
            <w:tcW w:w="1701" w:type="dxa"/>
            <w:gridSpan w:val="40"/>
            <w:tcBorders>
              <w:top w:val="nil"/>
              <w:left w:val="nil"/>
              <w:bottom w:val="single" w:sz="4" w:space="0" w:color="auto"/>
              <w:right w:val="nil"/>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(первый год</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c>
          <w:tcPr>
            <w:tcW w:w="1736" w:type="dxa"/>
            <w:gridSpan w:val="55"/>
            <w:tcBorders>
              <w:top w:val="nil"/>
              <w:left w:val="single" w:sz="4" w:space="0" w:color="auto"/>
              <w:bottom w:val="single" w:sz="4" w:space="0" w:color="auto"/>
              <w:right w:val="single" w:sz="4" w:space="0" w:color="000000"/>
            </w:tcBorders>
            <w:shd w:val="clear" w:color="auto" w:fill="auto"/>
            <w:vAlign w:val="center"/>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(второй год</w:t>
            </w:r>
            <w:r w:rsidRPr="00391B0B">
              <w:rPr>
                <w:rFonts w:ascii="Times New Roman" w:hAnsi="Times New Roman" w:cs="Times New Roman"/>
                <w:sz w:val="18"/>
                <w:szCs w:val="18"/>
              </w:rPr>
              <w:br/>
              <w:t>планового</w:t>
            </w:r>
            <w:r w:rsidRPr="00391B0B">
              <w:rPr>
                <w:rFonts w:ascii="Times New Roman" w:hAnsi="Times New Roman" w:cs="Times New Roman"/>
                <w:sz w:val="18"/>
                <w:szCs w:val="18"/>
              </w:rPr>
              <w:br/>
              <w:t>периода)</w:t>
            </w:r>
          </w:p>
        </w:tc>
        <w:tc>
          <w:tcPr>
            <w:tcW w:w="1028" w:type="dxa"/>
            <w:gridSpan w:val="9"/>
            <w:vAlign w:val="center"/>
            <w:hideMark/>
          </w:tcPr>
          <w:p w:rsidR="00391B0B" w:rsidRPr="00391B0B" w:rsidRDefault="00391B0B" w:rsidP="00391B0B">
            <w:pPr>
              <w:widowControl/>
              <w:rPr>
                <w:rFonts w:ascii="Times New Roman" w:hAnsi="Times New Roman" w:cs="Times New Roman"/>
                <w:sz w:val="20"/>
                <w:szCs w:val="20"/>
              </w:rPr>
            </w:pPr>
          </w:p>
        </w:tc>
        <w:tc>
          <w:tcPr>
            <w:tcW w:w="236" w:type="dxa"/>
            <w:gridSpan w:val="6"/>
            <w:vAlign w:val="center"/>
            <w:hideMark/>
          </w:tcPr>
          <w:p w:rsidR="00391B0B" w:rsidRPr="00391B0B" w:rsidRDefault="00391B0B" w:rsidP="00391B0B">
            <w:pPr>
              <w:widowControl/>
              <w:rPr>
                <w:rFonts w:ascii="Times New Roman" w:hAnsi="Times New Roman" w:cs="Times New Roman"/>
                <w:sz w:val="20"/>
                <w:szCs w:val="20"/>
              </w:rPr>
            </w:pPr>
          </w:p>
        </w:tc>
        <w:tc>
          <w:tcPr>
            <w:tcW w:w="4310" w:type="dxa"/>
            <w:gridSpan w:val="70"/>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w:t>
            </w:r>
          </w:p>
        </w:tc>
        <w:tc>
          <w:tcPr>
            <w:tcW w:w="4274" w:type="dxa"/>
            <w:gridSpan w:val="6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w:t>
            </w:r>
          </w:p>
        </w:tc>
        <w:tc>
          <w:tcPr>
            <w:tcW w:w="1160" w:type="dxa"/>
            <w:gridSpan w:val="19"/>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w:t>
            </w:r>
          </w:p>
        </w:tc>
        <w:tc>
          <w:tcPr>
            <w:tcW w:w="1134" w:type="dxa"/>
            <w:gridSpan w:val="16"/>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w:t>
            </w:r>
          </w:p>
        </w:tc>
        <w:tc>
          <w:tcPr>
            <w:tcW w:w="1888" w:type="dxa"/>
            <w:gridSpan w:val="36"/>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5</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6</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7</w:t>
            </w:r>
          </w:p>
        </w:tc>
        <w:tc>
          <w:tcPr>
            <w:tcW w:w="1028" w:type="dxa"/>
            <w:gridSpan w:val="9"/>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8</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8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1</w:t>
            </w:r>
          </w:p>
        </w:tc>
        <w:tc>
          <w:tcPr>
            <w:tcW w:w="4274" w:type="dxa"/>
            <w:gridSpan w:val="62"/>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b/>
                <w:bCs/>
                <w:sz w:val="18"/>
                <w:szCs w:val="18"/>
              </w:rPr>
            </w:pPr>
            <w:r w:rsidRPr="00391B0B">
              <w:rPr>
                <w:rFonts w:ascii="Times New Roman" w:hAnsi="Times New Roman" w:cs="Times New Roman"/>
                <w:b/>
                <w:bCs/>
                <w:sz w:val="18"/>
                <w:szCs w:val="18"/>
              </w:rPr>
              <w:t>Выплаты на закупку товаров, работ, услуг, всего</w:t>
            </w:r>
            <w:r w:rsidRPr="00391B0B">
              <w:rPr>
                <w:rFonts w:ascii="Times New Roman" w:hAnsi="Times New Roman" w:cs="Times New Roman"/>
                <w:b/>
                <w:bCs/>
                <w:sz w:val="18"/>
                <w:szCs w:val="18"/>
                <w:vertAlign w:val="superscript"/>
              </w:rPr>
              <w:t>11</w:t>
            </w:r>
          </w:p>
        </w:tc>
        <w:tc>
          <w:tcPr>
            <w:tcW w:w="1160" w:type="dxa"/>
            <w:gridSpan w:val="19"/>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b/>
                <w:bCs/>
                <w:sz w:val="18"/>
                <w:szCs w:val="18"/>
              </w:rPr>
            </w:pPr>
            <w:r w:rsidRPr="00391B0B">
              <w:rPr>
                <w:rFonts w:ascii="Times New Roman" w:hAnsi="Times New Roman" w:cs="Times New Roman"/>
                <w:b/>
                <w:bCs/>
                <w:sz w:val="18"/>
                <w:szCs w:val="18"/>
              </w:rPr>
              <w:t>26000</w:t>
            </w:r>
          </w:p>
        </w:tc>
        <w:tc>
          <w:tcPr>
            <w:tcW w:w="1134" w:type="dxa"/>
            <w:gridSpan w:val="16"/>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393 400</w:t>
            </w:r>
          </w:p>
        </w:tc>
        <w:tc>
          <w:tcPr>
            <w:tcW w:w="1701" w:type="dxa"/>
            <w:gridSpan w:val="40"/>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394 700</w:t>
            </w:r>
          </w:p>
        </w:tc>
        <w:tc>
          <w:tcPr>
            <w:tcW w:w="1736" w:type="dxa"/>
            <w:gridSpan w:val="55"/>
            <w:tcBorders>
              <w:top w:val="single" w:sz="8"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401 400</w:t>
            </w:r>
          </w:p>
        </w:tc>
        <w:tc>
          <w:tcPr>
            <w:tcW w:w="1028" w:type="dxa"/>
            <w:gridSpan w:val="9"/>
            <w:tcBorders>
              <w:top w:val="single" w:sz="8" w:space="0" w:color="auto"/>
              <w:left w:val="nil"/>
              <w:bottom w:val="single" w:sz="4" w:space="0" w:color="auto"/>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16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1.1.</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по контрактам (договорам), заключенным до начала текущего финансового года без применения норм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ст.1652; 2018, N 32, ст.5104) (далее - Федеральный закон N 44-ФЗ) и Федерального закона от 18 июля 2011 г. N 223-ФЗ "О закупках товаров, работ, услуг отдельными видами юридических лиц" (Собрание законодательства Российской Федерации, 2011, N 30, ст.4571; 2018, N 32, ст.5135) (далее - Федеральный закон N 223-ФЗ)</w:t>
            </w:r>
            <w:r w:rsidRPr="00391B0B">
              <w:rPr>
                <w:rFonts w:ascii="Times New Roman" w:hAnsi="Times New Roman" w:cs="Times New Roman"/>
                <w:sz w:val="18"/>
                <w:szCs w:val="18"/>
                <w:vertAlign w:val="superscript"/>
              </w:rPr>
              <w:t>12</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26100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51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1.2.</w:t>
            </w:r>
          </w:p>
        </w:tc>
        <w:tc>
          <w:tcPr>
            <w:tcW w:w="4274" w:type="dxa"/>
            <w:gridSpan w:val="62"/>
            <w:tcBorders>
              <w:top w:val="single" w:sz="4" w:space="0" w:color="auto"/>
              <w:left w:val="nil"/>
              <w:bottom w:val="single" w:sz="4" w:space="0" w:color="auto"/>
              <w:right w:val="nil"/>
            </w:tcBorders>
            <w:shd w:val="clear" w:color="auto" w:fill="auto"/>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по контрактам (договорам), планируемым к заключению в соответствующем финансовом году без применения норм Федерального закона N 44-ФЗ и Федерального закона N 223-ФЗ</w:t>
            </w:r>
            <w:r w:rsidRPr="00391B0B">
              <w:rPr>
                <w:rFonts w:ascii="Times New Roman" w:hAnsi="Times New Roman" w:cs="Times New Roman"/>
                <w:sz w:val="18"/>
                <w:szCs w:val="18"/>
                <w:vertAlign w:val="superscript"/>
              </w:rPr>
              <w:t>12</w:t>
            </w:r>
          </w:p>
        </w:tc>
        <w:tc>
          <w:tcPr>
            <w:tcW w:w="1160" w:type="dxa"/>
            <w:gridSpan w:val="1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26200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8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1.3.</w:t>
            </w:r>
          </w:p>
        </w:tc>
        <w:tc>
          <w:tcPr>
            <w:tcW w:w="4274" w:type="dxa"/>
            <w:gridSpan w:val="62"/>
            <w:tcBorders>
              <w:top w:val="single" w:sz="4" w:space="0" w:color="auto"/>
              <w:left w:val="nil"/>
              <w:bottom w:val="single" w:sz="4" w:space="0" w:color="auto"/>
              <w:right w:val="nil"/>
            </w:tcBorders>
            <w:shd w:val="clear" w:color="auto" w:fill="auto"/>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по контрактам (договорам), заключенным до начала текущего финансового года с учетом требований Федерального закона N 44-ФЗ и Федерального закона N 223-ФЗ</w:t>
            </w:r>
            <w:r w:rsidRPr="00391B0B">
              <w:rPr>
                <w:rFonts w:ascii="Times New Roman" w:hAnsi="Times New Roman" w:cs="Times New Roman"/>
                <w:sz w:val="18"/>
                <w:szCs w:val="18"/>
                <w:vertAlign w:val="superscript"/>
              </w:rPr>
              <w:t>13</w:t>
            </w:r>
          </w:p>
        </w:tc>
        <w:tc>
          <w:tcPr>
            <w:tcW w:w="1160" w:type="dxa"/>
            <w:gridSpan w:val="1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26300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76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w:t>
            </w:r>
          </w:p>
        </w:tc>
        <w:tc>
          <w:tcPr>
            <w:tcW w:w="4274" w:type="dxa"/>
            <w:gridSpan w:val="62"/>
            <w:tcBorders>
              <w:top w:val="single" w:sz="4" w:space="0" w:color="auto"/>
              <w:left w:val="nil"/>
              <w:bottom w:val="single" w:sz="4" w:space="0" w:color="auto"/>
              <w:right w:val="nil"/>
            </w:tcBorders>
            <w:shd w:val="clear" w:color="auto" w:fill="auto"/>
            <w:vAlign w:val="bottom"/>
            <w:hideMark/>
          </w:tcPr>
          <w:p w:rsidR="00391B0B" w:rsidRPr="00391B0B" w:rsidRDefault="00391B0B" w:rsidP="00391B0B">
            <w:pPr>
              <w:widowControl/>
              <w:ind w:firstLineChars="100" w:firstLine="180"/>
              <w:rPr>
                <w:rFonts w:ascii="Times New Roman" w:hAnsi="Times New Roman" w:cs="Times New Roman"/>
                <w:sz w:val="18"/>
                <w:szCs w:val="18"/>
              </w:rPr>
            </w:pPr>
            <w:r w:rsidRPr="00391B0B">
              <w:rPr>
                <w:rFonts w:ascii="Times New Roman" w:hAnsi="Times New Roman" w:cs="Times New Roman"/>
                <w:sz w:val="18"/>
                <w:szCs w:val="18"/>
              </w:rPr>
              <w:t>по контрактам (договорам), планируемым к заключению в соответствующем финансовом году с учетом требований Федерального закона N 44-ФЗ и Федерального закона N 223-ФЗ</w:t>
            </w:r>
            <w:r w:rsidRPr="00391B0B">
              <w:rPr>
                <w:rFonts w:ascii="Times New Roman" w:hAnsi="Times New Roman" w:cs="Times New Roman"/>
                <w:sz w:val="18"/>
                <w:szCs w:val="18"/>
                <w:vertAlign w:val="superscript"/>
              </w:rPr>
              <w:t>13</w:t>
            </w:r>
          </w:p>
        </w:tc>
        <w:tc>
          <w:tcPr>
            <w:tcW w:w="1160" w:type="dxa"/>
            <w:gridSpan w:val="1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26400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67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1.4.1.</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за счет субсидий, предоставляемых на финансовое обеспечение выполнения государственного (муниципального) задания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26410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9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1.4.1.1.</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в соответствии с Федеральным законом N 44-ФЗ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26411</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0</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7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1.4.1.2.</w:t>
            </w:r>
          </w:p>
        </w:tc>
        <w:tc>
          <w:tcPr>
            <w:tcW w:w="4274" w:type="dxa"/>
            <w:gridSpan w:val="6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соответствии с Федеральным законом N 223-ФЗ</w:t>
            </w:r>
            <w:r w:rsidRPr="00391B0B">
              <w:rPr>
                <w:rFonts w:ascii="Times New Roman" w:hAnsi="Times New Roman" w:cs="Times New Roman"/>
                <w:sz w:val="18"/>
                <w:szCs w:val="18"/>
                <w:vertAlign w:val="superscript"/>
              </w:rPr>
              <w:t>14</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26412</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5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1.4.2.</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за счет субсидий, предоставляемых в соответствии с абзацем вторым пункта 1 статьи 78.1 Бюджетного кодекса Российской Федерации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26420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6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1.4.2.1.</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в соответствии с Федеральным законом N 44-ФЗ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26421</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7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1.4.2.2.</w:t>
            </w:r>
          </w:p>
        </w:tc>
        <w:tc>
          <w:tcPr>
            <w:tcW w:w="4274" w:type="dxa"/>
            <w:gridSpan w:val="6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соответствии с Федеральным законом N 223-ФЗ</w:t>
            </w:r>
            <w:r w:rsidRPr="00391B0B">
              <w:rPr>
                <w:rFonts w:ascii="Times New Roman" w:hAnsi="Times New Roman" w:cs="Times New Roman"/>
                <w:sz w:val="18"/>
                <w:szCs w:val="18"/>
                <w:vertAlign w:val="superscript"/>
              </w:rPr>
              <w:t>14</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26422</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7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1.4.3.</w:t>
            </w:r>
          </w:p>
        </w:tc>
        <w:tc>
          <w:tcPr>
            <w:tcW w:w="4274" w:type="dxa"/>
            <w:gridSpan w:val="62"/>
            <w:tcBorders>
              <w:top w:val="single" w:sz="4" w:space="0" w:color="auto"/>
              <w:left w:val="nil"/>
              <w:bottom w:val="single" w:sz="4" w:space="0" w:color="auto"/>
              <w:right w:val="nil"/>
            </w:tcBorders>
            <w:shd w:val="clear" w:color="auto" w:fill="auto"/>
            <w:noWrap/>
            <w:vAlign w:val="bottom"/>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за счет субсидий, предоставляемых на осуществление капитальных вложений</w:t>
            </w:r>
            <w:r w:rsidRPr="00391B0B">
              <w:rPr>
                <w:rFonts w:ascii="Times New Roman" w:hAnsi="Times New Roman" w:cs="Times New Roman"/>
                <w:sz w:val="18"/>
                <w:szCs w:val="18"/>
                <w:vertAlign w:val="superscript"/>
              </w:rPr>
              <w:t>15</w:t>
            </w:r>
          </w:p>
        </w:tc>
        <w:tc>
          <w:tcPr>
            <w:tcW w:w="1160" w:type="dxa"/>
            <w:gridSpan w:val="1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26430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1.4.4.</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за счет средств обязательного медицинского страхования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26440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9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1.4.4.1.</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в соответствии с Федеральным законом N 44-ФЗ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26441</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70"/>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1.4.4.2.</w:t>
            </w:r>
          </w:p>
        </w:tc>
        <w:tc>
          <w:tcPr>
            <w:tcW w:w="4274" w:type="dxa"/>
            <w:gridSpan w:val="6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соответствии с Федеральным законом N 223-ФЗ</w:t>
            </w:r>
            <w:r w:rsidRPr="00391B0B">
              <w:rPr>
                <w:rFonts w:ascii="Times New Roman" w:hAnsi="Times New Roman" w:cs="Times New Roman"/>
                <w:sz w:val="18"/>
                <w:szCs w:val="18"/>
                <w:vertAlign w:val="superscript"/>
              </w:rPr>
              <w:t>14</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26442</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1.4.5.</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200" w:firstLine="360"/>
              <w:rPr>
                <w:rFonts w:ascii="Times New Roman" w:hAnsi="Times New Roman" w:cs="Times New Roman"/>
                <w:sz w:val="18"/>
                <w:szCs w:val="18"/>
              </w:rPr>
            </w:pPr>
            <w:r w:rsidRPr="00391B0B">
              <w:rPr>
                <w:rFonts w:ascii="Times New Roman" w:hAnsi="Times New Roman" w:cs="Times New Roman"/>
                <w:sz w:val="18"/>
                <w:szCs w:val="18"/>
              </w:rPr>
              <w:t xml:space="preserve">за счет прочих источников финансового обеспечения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26450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single" w:sz="4" w:space="0" w:color="auto"/>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480"/>
        </w:trPr>
        <w:tc>
          <w:tcPr>
            <w:tcW w:w="1128" w:type="dxa"/>
            <w:gridSpan w:val="10"/>
            <w:tcBorders>
              <w:top w:val="nil"/>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1.4.5.1.</w:t>
            </w:r>
          </w:p>
        </w:tc>
        <w:tc>
          <w:tcPr>
            <w:tcW w:w="4274" w:type="dxa"/>
            <w:gridSpan w:val="62"/>
            <w:tcBorders>
              <w:top w:val="nil"/>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том числе:</w:t>
            </w:r>
            <w:r w:rsidRPr="00391B0B">
              <w:rPr>
                <w:rFonts w:ascii="Times New Roman" w:hAnsi="Times New Roman" w:cs="Times New Roman"/>
                <w:sz w:val="18"/>
                <w:szCs w:val="18"/>
              </w:rPr>
              <w:br/>
              <w:t xml:space="preserve">в соответствии с Федеральным законом N 44-ФЗ </w:t>
            </w:r>
          </w:p>
        </w:tc>
        <w:tc>
          <w:tcPr>
            <w:tcW w:w="1160" w:type="dxa"/>
            <w:gridSpan w:val="19"/>
            <w:tcBorders>
              <w:top w:val="nil"/>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26451</w:t>
            </w:r>
          </w:p>
        </w:tc>
        <w:tc>
          <w:tcPr>
            <w:tcW w:w="1134" w:type="dxa"/>
            <w:gridSpan w:val="16"/>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nil"/>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nil"/>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1.4.5.2.</w:t>
            </w:r>
          </w:p>
        </w:tc>
        <w:tc>
          <w:tcPr>
            <w:tcW w:w="4274" w:type="dxa"/>
            <w:gridSpan w:val="62"/>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ind w:firstLineChars="300" w:firstLine="540"/>
              <w:rPr>
                <w:rFonts w:ascii="Times New Roman" w:hAnsi="Times New Roman" w:cs="Times New Roman"/>
                <w:sz w:val="18"/>
                <w:szCs w:val="18"/>
              </w:rPr>
            </w:pPr>
            <w:r w:rsidRPr="00391B0B">
              <w:rPr>
                <w:rFonts w:ascii="Times New Roman" w:hAnsi="Times New Roman" w:cs="Times New Roman"/>
                <w:sz w:val="18"/>
                <w:szCs w:val="18"/>
              </w:rPr>
              <w:t>в соответствии с Федеральным законом N 223-ФЗ</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26452</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single" w:sz="4" w:space="0" w:color="auto"/>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720"/>
        </w:trPr>
        <w:tc>
          <w:tcPr>
            <w:tcW w:w="1128" w:type="dxa"/>
            <w:gridSpan w:val="10"/>
            <w:tcBorders>
              <w:top w:val="nil"/>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w:t>
            </w:r>
          </w:p>
        </w:tc>
        <w:tc>
          <w:tcPr>
            <w:tcW w:w="4274" w:type="dxa"/>
            <w:gridSpan w:val="62"/>
            <w:tcBorders>
              <w:top w:val="nil"/>
              <w:left w:val="nil"/>
              <w:bottom w:val="single" w:sz="4" w:space="0" w:color="auto"/>
              <w:right w:val="single" w:sz="4" w:space="0" w:color="auto"/>
            </w:tcBorders>
            <w:shd w:val="clear" w:color="auto" w:fill="auto"/>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Итого по контрактам, планируемым к заключению в соответствующем финансовом году в соответствии с Федеральным законом N 44-ФЗ, по соответствующему году закупки</w:t>
            </w:r>
            <w:r w:rsidRPr="00391B0B">
              <w:rPr>
                <w:rFonts w:ascii="Times New Roman" w:hAnsi="Times New Roman" w:cs="Times New Roman"/>
                <w:sz w:val="18"/>
                <w:szCs w:val="18"/>
                <w:vertAlign w:val="superscript"/>
              </w:rPr>
              <w:t>16</w:t>
            </w:r>
          </w:p>
        </w:tc>
        <w:tc>
          <w:tcPr>
            <w:tcW w:w="1160" w:type="dxa"/>
            <w:gridSpan w:val="19"/>
            <w:tcBorders>
              <w:top w:val="nil"/>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26500</w:t>
            </w:r>
          </w:p>
        </w:tc>
        <w:tc>
          <w:tcPr>
            <w:tcW w:w="1134" w:type="dxa"/>
            <w:gridSpan w:val="16"/>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01" w:type="dxa"/>
            <w:gridSpan w:val="40"/>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36" w:type="dxa"/>
            <w:gridSpan w:val="55"/>
            <w:tcBorders>
              <w:top w:val="nil"/>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28" w:type="dxa"/>
            <w:gridSpan w:val="9"/>
            <w:tcBorders>
              <w:top w:val="nil"/>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400" w:firstLine="720"/>
              <w:rPr>
                <w:rFonts w:ascii="Times New Roman" w:hAnsi="Times New Roman" w:cs="Times New Roman"/>
                <w:sz w:val="18"/>
                <w:szCs w:val="18"/>
              </w:rPr>
            </w:pPr>
            <w:r w:rsidRPr="00391B0B">
              <w:rPr>
                <w:rFonts w:ascii="Times New Roman" w:hAnsi="Times New Roman" w:cs="Times New Roman"/>
                <w:sz w:val="18"/>
                <w:szCs w:val="18"/>
              </w:rPr>
              <w:t>в том числе по году начала закупки:</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26510</w:t>
            </w:r>
          </w:p>
        </w:tc>
        <w:tc>
          <w:tcPr>
            <w:tcW w:w="1134"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400" w:firstLine="720"/>
              <w:rPr>
                <w:rFonts w:ascii="Times New Roman" w:hAnsi="Times New Roman" w:cs="Times New Roman"/>
                <w:sz w:val="18"/>
                <w:szCs w:val="18"/>
              </w:rPr>
            </w:pPr>
            <w:r w:rsidRPr="00391B0B">
              <w:rPr>
                <w:rFonts w:ascii="Times New Roman" w:hAnsi="Times New Roman" w:cs="Times New Roman"/>
                <w:sz w:val="18"/>
                <w:szCs w:val="18"/>
              </w:rPr>
              <w:t>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134"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28" w:type="dxa"/>
            <w:gridSpan w:val="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400" w:firstLine="720"/>
              <w:rPr>
                <w:rFonts w:ascii="Times New Roman" w:hAnsi="Times New Roman" w:cs="Times New Roman"/>
                <w:sz w:val="18"/>
                <w:szCs w:val="18"/>
              </w:rPr>
            </w:pPr>
            <w:r w:rsidRPr="00391B0B">
              <w:rPr>
                <w:rFonts w:ascii="Times New Roman" w:hAnsi="Times New Roman" w:cs="Times New Roman"/>
                <w:sz w:val="18"/>
                <w:szCs w:val="18"/>
              </w:rPr>
              <w:t>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134"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28" w:type="dxa"/>
            <w:gridSpan w:val="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55"/>
        </w:trPr>
        <w:tc>
          <w:tcPr>
            <w:tcW w:w="1128" w:type="dxa"/>
            <w:gridSpan w:val="10"/>
            <w:vMerge/>
            <w:tcBorders>
              <w:top w:val="single" w:sz="4" w:space="0" w:color="auto"/>
              <w:left w:val="single" w:sz="4" w:space="0" w:color="auto"/>
              <w:bottom w:val="single" w:sz="4" w:space="0" w:color="000000"/>
              <w:right w:val="single" w:sz="4" w:space="0" w:color="000000"/>
            </w:tcBorders>
            <w:vAlign w:val="center"/>
            <w:hideMark/>
          </w:tcPr>
          <w:p w:rsidR="00391B0B" w:rsidRPr="00391B0B" w:rsidRDefault="00391B0B" w:rsidP="00391B0B">
            <w:pPr>
              <w:widowControl/>
              <w:rPr>
                <w:rFonts w:ascii="Times New Roman" w:hAnsi="Times New Roman" w:cs="Times New Roman"/>
                <w:sz w:val="18"/>
                <w:szCs w:val="18"/>
              </w:rPr>
            </w:pP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ind w:firstLineChars="400" w:firstLine="720"/>
              <w:rPr>
                <w:rFonts w:ascii="Times New Roman" w:hAnsi="Times New Roman" w:cs="Times New Roman"/>
                <w:sz w:val="18"/>
                <w:szCs w:val="18"/>
              </w:rPr>
            </w:pPr>
            <w:r w:rsidRPr="00391B0B">
              <w:rPr>
                <w:rFonts w:ascii="Times New Roman" w:hAnsi="Times New Roman" w:cs="Times New Roman"/>
                <w:sz w:val="18"/>
                <w:szCs w:val="18"/>
              </w:rPr>
              <w:t>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134" w:type="dxa"/>
            <w:gridSpan w:val="16"/>
            <w:tcBorders>
              <w:top w:val="single" w:sz="4" w:space="0" w:color="auto"/>
              <w:left w:val="nil"/>
              <w:bottom w:val="single" w:sz="4" w:space="0" w:color="auto"/>
              <w:right w:val="single" w:sz="4"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01" w:type="dxa"/>
            <w:gridSpan w:val="40"/>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736" w:type="dxa"/>
            <w:gridSpan w:val="55"/>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p>
        </w:tc>
        <w:tc>
          <w:tcPr>
            <w:tcW w:w="1028" w:type="dxa"/>
            <w:gridSpan w:val="9"/>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705"/>
        </w:trPr>
        <w:tc>
          <w:tcPr>
            <w:tcW w:w="1128" w:type="dxa"/>
            <w:gridSpan w:val="10"/>
            <w:tcBorders>
              <w:top w:val="single" w:sz="4" w:space="0" w:color="auto"/>
              <w:left w:val="single" w:sz="4" w:space="0" w:color="auto"/>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3.</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 xml:space="preserve">Итого по договорам, планируемым к заключению в соответствующем финансовом году в соответствии с Федеральным законом N 223-ФЗ, по соответствующему году закупки </w:t>
            </w:r>
          </w:p>
        </w:tc>
        <w:tc>
          <w:tcPr>
            <w:tcW w:w="1160" w:type="dxa"/>
            <w:gridSpan w:val="19"/>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26600</w:t>
            </w:r>
          </w:p>
        </w:tc>
        <w:tc>
          <w:tcPr>
            <w:tcW w:w="1134" w:type="dxa"/>
            <w:gridSpan w:val="1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х</w:t>
            </w:r>
          </w:p>
        </w:tc>
        <w:tc>
          <w:tcPr>
            <w:tcW w:w="1888" w:type="dxa"/>
            <w:gridSpan w:val="36"/>
            <w:tcBorders>
              <w:top w:val="single" w:sz="4" w:space="0" w:color="auto"/>
              <w:left w:val="nil"/>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nil"/>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nil"/>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64"/>
          <w:wAfter w:w="3979" w:type="dxa"/>
          <w:trHeight w:val="270"/>
        </w:trPr>
        <w:tc>
          <w:tcPr>
            <w:tcW w:w="1128"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4274" w:type="dxa"/>
            <w:gridSpan w:val="62"/>
            <w:tcBorders>
              <w:top w:val="single" w:sz="4" w:space="0" w:color="auto"/>
              <w:left w:val="nil"/>
              <w:bottom w:val="single" w:sz="4" w:space="0" w:color="auto"/>
              <w:right w:val="single" w:sz="4" w:space="0" w:color="auto"/>
            </w:tcBorders>
            <w:shd w:val="clear" w:color="auto" w:fill="auto"/>
            <w:vAlign w:val="bottom"/>
            <w:hideMark/>
          </w:tcPr>
          <w:p w:rsidR="00391B0B" w:rsidRPr="00391B0B" w:rsidRDefault="00391B0B" w:rsidP="00391B0B">
            <w:pPr>
              <w:widowControl/>
              <w:rPr>
                <w:rFonts w:ascii="Times New Roman" w:hAnsi="Times New Roman" w:cs="Times New Roman"/>
                <w:sz w:val="18"/>
                <w:szCs w:val="18"/>
              </w:rPr>
            </w:pPr>
            <w:r w:rsidRPr="00391B0B">
              <w:rPr>
                <w:rFonts w:ascii="Times New Roman" w:hAnsi="Times New Roman" w:cs="Times New Roman"/>
                <w:sz w:val="18"/>
                <w:szCs w:val="18"/>
              </w:rPr>
              <w:t>в том числе по году начала закупки:</w:t>
            </w:r>
          </w:p>
        </w:tc>
        <w:tc>
          <w:tcPr>
            <w:tcW w:w="1160" w:type="dxa"/>
            <w:gridSpan w:val="19"/>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26610</w:t>
            </w:r>
          </w:p>
        </w:tc>
        <w:tc>
          <w:tcPr>
            <w:tcW w:w="1134" w:type="dxa"/>
            <w:gridSpan w:val="16"/>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888" w:type="dxa"/>
            <w:gridSpan w:val="36"/>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01" w:type="dxa"/>
            <w:gridSpan w:val="40"/>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736" w:type="dxa"/>
            <w:gridSpan w:val="55"/>
            <w:tcBorders>
              <w:top w:val="single" w:sz="4" w:space="0" w:color="auto"/>
              <w:left w:val="nil"/>
              <w:bottom w:val="single" w:sz="8" w:space="0" w:color="auto"/>
              <w:right w:val="single" w:sz="4" w:space="0" w:color="auto"/>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1028" w:type="dxa"/>
            <w:gridSpan w:val="9"/>
            <w:tcBorders>
              <w:top w:val="single" w:sz="4" w:space="0" w:color="auto"/>
              <w:left w:val="nil"/>
              <w:bottom w:val="single" w:sz="8" w:space="0" w:color="auto"/>
              <w:right w:val="single"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8"/>
                <w:szCs w:val="18"/>
              </w:rPr>
            </w:pPr>
            <w:r w:rsidRPr="00391B0B">
              <w:rPr>
                <w:rFonts w:ascii="Times New Roman" w:hAnsi="Times New Roman" w:cs="Times New Roman"/>
                <w:sz w:val="18"/>
                <w:szCs w:val="18"/>
              </w:rPr>
              <w:t> </w:t>
            </w:r>
          </w:p>
        </w:tc>
        <w:tc>
          <w:tcPr>
            <w:tcW w:w="567" w:type="dxa"/>
            <w:gridSpan w:val="12"/>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35"/>
        </w:trPr>
        <w:tc>
          <w:tcPr>
            <w:tcW w:w="29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1"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5"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1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5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10"/>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81" w:type="dxa"/>
            <w:gridSpan w:val="1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6"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9052" w:type="dxa"/>
            <w:gridSpan w:val="13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Руководитель учреждения</w:t>
            </w: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9"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0"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77"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567" w:type="dxa"/>
            <w:gridSpan w:val="5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56"/>
          <w:wAfter w:w="3652" w:type="dxa"/>
          <w:trHeight w:val="300"/>
        </w:trPr>
        <w:tc>
          <w:tcPr>
            <w:tcW w:w="5404" w:type="dxa"/>
            <w:gridSpan w:val="73"/>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xml:space="preserve">(уполномоченное лицо учреждения) </w:t>
            </w:r>
          </w:p>
        </w:tc>
        <w:tc>
          <w:tcPr>
            <w:tcW w:w="267" w:type="dxa"/>
            <w:gridSpan w:val="5"/>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20"/>
                <w:szCs w:val="20"/>
              </w:rPr>
            </w:pPr>
          </w:p>
        </w:tc>
        <w:tc>
          <w:tcPr>
            <w:tcW w:w="1058" w:type="dxa"/>
            <w:gridSpan w:val="1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9"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3179" w:type="dxa"/>
            <w:gridSpan w:val="6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28" w:type="dxa"/>
            <w:gridSpan w:val="1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73"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gridAfter w:val="56"/>
          <w:wAfter w:w="3652" w:type="dxa"/>
          <w:trHeight w:val="225"/>
        </w:trPr>
        <w:tc>
          <w:tcPr>
            <w:tcW w:w="299"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9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8"/>
                <w:szCs w:val="18"/>
              </w:rPr>
            </w:pPr>
          </w:p>
        </w:tc>
        <w:tc>
          <w:tcPr>
            <w:tcW w:w="1058" w:type="dxa"/>
            <w:gridSpan w:val="13"/>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(должность)</w:t>
            </w: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09" w:type="dxa"/>
            <w:gridSpan w:val="6"/>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p>
        </w:tc>
        <w:tc>
          <w:tcPr>
            <w:tcW w:w="266" w:type="dxa"/>
            <w:gridSpan w:val="7"/>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p>
        </w:tc>
        <w:tc>
          <w:tcPr>
            <w:tcW w:w="3179" w:type="dxa"/>
            <w:gridSpan w:val="63"/>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(расшифровка подписи)</w:t>
            </w: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28" w:type="dxa"/>
            <w:gridSpan w:val="1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473"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05"/>
        </w:trPr>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3"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7"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5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300"/>
        </w:trPr>
        <w:tc>
          <w:tcPr>
            <w:tcW w:w="2547" w:type="dxa"/>
            <w:gridSpan w:val="3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r w:rsidRPr="00391B0B">
              <w:rPr>
                <w:rFonts w:ascii="Times New Roman" w:hAnsi="Times New Roman" w:cs="Times New Roman"/>
                <w:sz w:val="22"/>
                <w:szCs w:val="22"/>
              </w:rPr>
              <w:t>Исполнитель</w:t>
            </w: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395" w:type="dxa"/>
            <w:gridSpan w:val="49"/>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6"/>
                <w:szCs w:val="16"/>
              </w:rPr>
            </w:pPr>
          </w:p>
        </w:tc>
        <w:tc>
          <w:tcPr>
            <w:tcW w:w="966" w:type="dxa"/>
            <w:gridSpan w:val="19"/>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6"/>
                <w:szCs w:val="16"/>
              </w:rPr>
            </w:pP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2275" w:type="dxa"/>
            <w:gridSpan w:val="42"/>
            <w:tcBorders>
              <w:top w:val="nil"/>
              <w:left w:val="nil"/>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6"/>
                <w:szCs w:val="16"/>
              </w:rPr>
            </w:pPr>
          </w:p>
        </w:tc>
        <w:tc>
          <w:tcPr>
            <w:tcW w:w="273"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35" w:type="dxa"/>
            <w:gridSpan w:val="1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1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223" w:type="dxa"/>
            <w:gridSpan w:val="1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8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8"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10"/>
        </w:trPr>
        <w:tc>
          <w:tcPr>
            <w:tcW w:w="34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09"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09"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2"/>
                <w:szCs w:val="22"/>
              </w:rPr>
            </w:pPr>
          </w:p>
        </w:tc>
        <w:tc>
          <w:tcPr>
            <w:tcW w:w="346"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7"/>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9"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395" w:type="dxa"/>
            <w:gridSpan w:val="49"/>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(должность)</w:t>
            </w:r>
          </w:p>
        </w:tc>
        <w:tc>
          <w:tcPr>
            <w:tcW w:w="966" w:type="dxa"/>
            <w:gridSpan w:val="19"/>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(фамилия, инициалы)</w:t>
            </w: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2275" w:type="dxa"/>
            <w:gridSpan w:val="42"/>
            <w:tcBorders>
              <w:top w:val="single" w:sz="4" w:space="0" w:color="auto"/>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(телефон)</w:t>
            </w:r>
          </w:p>
        </w:tc>
        <w:tc>
          <w:tcPr>
            <w:tcW w:w="273"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35" w:type="dxa"/>
            <w:gridSpan w:val="1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1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223" w:type="dxa"/>
            <w:gridSpan w:val="1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8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73"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78"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05"/>
        </w:trPr>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3"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7"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5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536"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2144" w:type="dxa"/>
            <w:gridSpan w:val="31"/>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6" w:type="dxa"/>
            <w:gridSpan w:val="7"/>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20"/>
                <w:szCs w:val="20"/>
              </w:rPr>
            </w:pPr>
            <w:r w:rsidRPr="00391B0B">
              <w:rPr>
                <w:rFonts w:ascii="Times New Roman" w:hAnsi="Times New Roman" w:cs="Times New Roman"/>
                <w:sz w:val="20"/>
                <w:szCs w:val="20"/>
              </w:rPr>
              <w:t>20</w:t>
            </w:r>
          </w:p>
        </w:tc>
        <w:tc>
          <w:tcPr>
            <w:tcW w:w="535"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4"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г.</w:t>
            </w: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3"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7"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5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50"/>
        </w:trPr>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8"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3"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7"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5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85"/>
        </w:trPr>
        <w:tc>
          <w:tcPr>
            <w:tcW w:w="2744" w:type="dxa"/>
            <w:gridSpan w:val="35"/>
            <w:tcBorders>
              <w:top w:val="dotDash" w:sz="8" w:space="0" w:color="auto"/>
              <w:left w:val="dotDash" w:sz="8" w:space="0" w:color="auto"/>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3"/>
                <w:szCs w:val="23"/>
              </w:rPr>
            </w:pPr>
            <w:r w:rsidRPr="00391B0B">
              <w:rPr>
                <w:rFonts w:ascii="Times New Roman" w:hAnsi="Times New Roman" w:cs="Times New Roman"/>
                <w:sz w:val="23"/>
                <w:szCs w:val="23"/>
              </w:rPr>
              <w:t>СОГЛАСОВАНО</w:t>
            </w:r>
          </w:p>
        </w:tc>
        <w:tc>
          <w:tcPr>
            <w:tcW w:w="268"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8"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8"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8" w:type="dxa"/>
            <w:gridSpan w:val="3"/>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8" w:type="dxa"/>
            <w:gridSpan w:val="3"/>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6"/>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3" w:type="dxa"/>
            <w:gridSpan w:val="6"/>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27" w:type="dxa"/>
            <w:gridSpan w:val="7"/>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6"/>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6"/>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80"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4"/>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5"/>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50" w:type="dxa"/>
            <w:gridSpan w:val="8"/>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7"/>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dotDash" w:sz="8" w:space="0" w:color="auto"/>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7"/>
            <w:tcBorders>
              <w:top w:val="dotDash" w:sz="8" w:space="0" w:color="auto"/>
              <w:left w:val="nil"/>
              <w:bottom w:val="nil"/>
              <w:right w:val="dotDash" w:sz="8" w:space="0" w:color="auto"/>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4" w:type="dxa"/>
            <w:gridSpan w:val="1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8"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25"/>
        </w:trPr>
        <w:tc>
          <w:tcPr>
            <w:tcW w:w="10049" w:type="dxa"/>
            <w:gridSpan w:val="152"/>
            <w:tcBorders>
              <w:top w:val="nil"/>
              <w:left w:val="dotDash" w:sz="8" w:space="0" w:color="auto"/>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56" w:type="dxa"/>
            <w:gridSpan w:val="20"/>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194" w:type="dxa"/>
            <w:gridSpan w:val="2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1"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6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10"/>
        </w:trPr>
        <w:tc>
          <w:tcPr>
            <w:tcW w:w="10049" w:type="dxa"/>
            <w:gridSpan w:val="152"/>
            <w:tcBorders>
              <w:top w:val="single" w:sz="4" w:space="0" w:color="auto"/>
              <w:left w:val="dotDash" w:sz="8" w:space="0" w:color="auto"/>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(наименование должности уполномоченного лица органа-учредителя)</w:t>
            </w:r>
          </w:p>
        </w:tc>
        <w:tc>
          <w:tcPr>
            <w:tcW w:w="266"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656" w:type="dxa"/>
            <w:gridSpan w:val="20"/>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194" w:type="dxa"/>
            <w:gridSpan w:val="21"/>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1"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6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300"/>
        </w:trPr>
        <w:tc>
          <w:tcPr>
            <w:tcW w:w="5195" w:type="dxa"/>
            <w:gridSpan w:val="69"/>
            <w:tcBorders>
              <w:top w:val="nil"/>
              <w:left w:val="dotDash" w:sz="8" w:space="0" w:color="auto"/>
              <w:bottom w:val="single" w:sz="4" w:space="0" w:color="auto"/>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r w:rsidRPr="00391B0B">
              <w:rPr>
                <w:rFonts w:ascii="Times New Roman" w:hAnsi="Times New Roman" w:cs="Times New Roman"/>
                <w:sz w:val="22"/>
                <w:szCs w:val="22"/>
              </w:rPr>
              <w:t> </w:t>
            </w:r>
          </w:p>
        </w:tc>
        <w:tc>
          <w:tcPr>
            <w:tcW w:w="302"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2"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2"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01"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345" w:type="dxa"/>
            <w:gridSpan w:val="60"/>
            <w:tcBorders>
              <w:top w:val="nil"/>
              <w:left w:val="nil"/>
              <w:bottom w:val="single" w:sz="4" w:space="0" w:color="auto"/>
              <w:right w:val="dotDash" w:sz="8" w:space="0" w:color="000000"/>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0"/>
                <w:szCs w:val="20"/>
              </w:rPr>
            </w:pPr>
          </w:p>
        </w:tc>
        <w:tc>
          <w:tcPr>
            <w:tcW w:w="266"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656" w:type="dxa"/>
            <w:gridSpan w:val="20"/>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8"/>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266" w:type="dxa"/>
            <w:gridSpan w:val="9"/>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7"/>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9"/>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1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2"/>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6"/>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3"/>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1194" w:type="dxa"/>
            <w:gridSpan w:val="21"/>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531" w:type="dxa"/>
            <w:gridSpan w:val="8"/>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4"/>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300" w:type="dxa"/>
            <w:gridSpan w:val="5"/>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jc w:val="center"/>
              <w:rPr>
                <w:rFonts w:ascii="Times New Roman" w:hAnsi="Times New Roman" w:cs="Times New Roman"/>
                <w:sz w:val="22"/>
                <w:szCs w:val="22"/>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6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10"/>
        </w:trPr>
        <w:tc>
          <w:tcPr>
            <w:tcW w:w="5195" w:type="dxa"/>
            <w:gridSpan w:val="69"/>
            <w:tcBorders>
              <w:top w:val="nil"/>
              <w:left w:val="dotDash" w:sz="8" w:space="0" w:color="auto"/>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(подпись)</w:t>
            </w:r>
          </w:p>
        </w:tc>
        <w:tc>
          <w:tcPr>
            <w:tcW w:w="302"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02"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02"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02" w:type="dxa"/>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01"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16"/>
                <w:szCs w:val="16"/>
              </w:rPr>
            </w:pPr>
          </w:p>
        </w:tc>
        <w:tc>
          <w:tcPr>
            <w:tcW w:w="3345" w:type="dxa"/>
            <w:gridSpan w:val="60"/>
            <w:tcBorders>
              <w:top w:val="single" w:sz="4" w:space="0" w:color="auto"/>
              <w:left w:val="nil"/>
              <w:bottom w:val="nil"/>
              <w:right w:val="dotDash" w:sz="8" w:space="0" w:color="000000"/>
            </w:tcBorders>
            <w:shd w:val="clear" w:color="auto" w:fill="auto"/>
            <w:noWrap/>
            <w:hideMark/>
          </w:tcPr>
          <w:p w:rsidR="00391B0B" w:rsidRPr="00391B0B" w:rsidRDefault="00391B0B" w:rsidP="00391B0B">
            <w:pPr>
              <w:widowControl/>
              <w:jc w:val="center"/>
              <w:rPr>
                <w:rFonts w:ascii="Times New Roman" w:hAnsi="Times New Roman" w:cs="Times New Roman"/>
                <w:sz w:val="16"/>
                <w:szCs w:val="16"/>
              </w:rPr>
            </w:pPr>
            <w:r w:rsidRPr="00391B0B">
              <w:rPr>
                <w:rFonts w:ascii="Times New Roman" w:hAnsi="Times New Roman" w:cs="Times New Roman"/>
                <w:sz w:val="16"/>
                <w:szCs w:val="16"/>
              </w:rPr>
              <w:t>(расшифровка подписи)</w:t>
            </w:r>
          </w:p>
        </w:tc>
        <w:tc>
          <w:tcPr>
            <w:tcW w:w="266" w:type="dxa"/>
            <w:gridSpan w:val="2"/>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8"/>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266" w:type="dxa"/>
            <w:gridSpan w:val="8"/>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656" w:type="dxa"/>
            <w:gridSpan w:val="20"/>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8"/>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266" w:type="dxa"/>
            <w:gridSpan w:val="9"/>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7"/>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9"/>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13"/>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6"/>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2"/>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2"/>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266" w:type="dxa"/>
            <w:gridSpan w:val="6"/>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6"/>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3"/>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1194" w:type="dxa"/>
            <w:gridSpan w:val="21"/>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531" w:type="dxa"/>
            <w:gridSpan w:val="8"/>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4"/>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5"/>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5"/>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300" w:type="dxa"/>
            <w:gridSpan w:val="5"/>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266" w:type="dxa"/>
            <w:gridSpan w:val="5"/>
            <w:tcBorders>
              <w:top w:val="nil"/>
              <w:left w:val="nil"/>
              <w:bottom w:val="nil"/>
              <w:right w:val="nil"/>
            </w:tcBorders>
            <w:shd w:val="clear" w:color="auto" w:fill="auto"/>
            <w:noWrap/>
            <w:hideMark/>
          </w:tcPr>
          <w:p w:rsidR="00391B0B" w:rsidRPr="00391B0B" w:rsidRDefault="00391B0B" w:rsidP="00391B0B">
            <w:pPr>
              <w:widowControl/>
              <w:jc w:val="center"/>
              <w:rPr>
                <w:rFonts w:ascii="Times New Roman" w:hAnsi="Times New Roman" w:cs="Times New Roman"/>
                <w:sz w:val="18"/>
                <w:szCs w:val="18"/>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6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35"/>
        </w:trPr>
        <w:tc>
          <w:tcPr>
            <w:tcW w:w="299" w:type="dxa"/>
            <w:tcBorders>
              <w:top w:val="nil"/>
              <w:left w:val="dotDash" w:sz="8" w:space="0" w:color="auto"/>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2"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9"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dotDash" w:sz="8" w:space="0" w:color="auto"/>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3"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299" w:type="dxa"/>
            <w:tcBorders>
              <w:top w:val="nil"/>
              <w:left w:val="dotDash" w:sz="8" w:space="0" w:color="auto"/>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534"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99"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w:t>
            </w:r>
          </w:p>
        </w:tc>
        <w:tc>
          <w:tcPr>
            <w:tcW w:w="2136" w:type="dxa"/>
            <w:gridSpan w:val="31"/>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4" w:type="dxa"/>
            <w:gridSpan w:val="7"/>
            <w:tcBorders>
              <w:top w:val="nil"/>
              <w:left w:val="nil"/>
              <w:bottom w:val="nil"/>
              <w:right w:val="nil"/>
            </w:tcBorders>
            <w:shd w:val="clear" w:color="auto" w:fill="auto"/>
            <w:noWrap/>
            <w:vAlign w:val="bottom"/>
            <w:hideMark/>
          </w:tcPr>
          <w:p w:rsidR="00391B0B" w:rsidRPr="00391B0B" w:rsidRDefault="00391B0B" w:rsidP="00391B0B">
            <w:pPr>
              <w:widowControl/>
              <w:jc w:val="right"/>
              <w:rPr>
                <w:rFonts w:ascii="Times New Roman" w:hAnsi="Times New Roman" w:cs="Times New Roman"/>
                <w:sz w:val="20"/>
                <w:szCs w:val="20"/>
              </w:rPr>
            </w:pPr>
            <w:r w:rsidRPr="00391B0B">
              <w:rPr>
                <w:rFonts w:ascii="Times New Roman" w:hAnsi="Times New Roman" w:cs="Times New Roman"/>
                <w:sz w:val="20"/>
                <w:szCs w:val="20"/>
              </w:rPr>
              <w:t>20</w:t>
            </w:r>
          </w:p>
        </w:tc>
        <w:tc>
          <w:tcPr>
            <w:tcW w:w="534"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4"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г.</w:t>
            </w: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32"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9"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dotDash" w:sz="8" w:space="0" w:color="auto"/>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3"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05"/>
        </w:trPr>
        <w:tc>
          <w:tcPr>
            <w:tcW w:w="299" w:type="dxa"/>
            <w:tcBorders>
              <w:top w:val="nil"/>
              <w:left w:val="dotDash" w:sz="8" w:space="0" w:color="auto"/>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99"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6"/>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2" w:type="dxa"/>
            <w:gridSpan w:val="6"/>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26" w:type="dxa"/>
            <w:gridSpan w:val="7"/>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6"/>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6"/>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80"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5"/>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4"/>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49" w:type="dxa"/>
            <w:gridSpan w:val="8"/>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36" w:type="dxa"/>
            <w:gridSpan w:val="7"/>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nil"/>
              <w:left w:val="nil"/>
              <w:bottom w:val="dotDash" w:sz="8"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7"/>
            <w:tcBorders>
              <w:top w:val="nil"/>
              <w:left w:val="nil"/>
              <w:bottom w:val="dotDash" w:sz="8" w:space="0" w:color="auto"/>
              <w:right w:val="dotDash" w:sz="8" w:space="0" w:color="auto"/>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3"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80"/>
        </w:trPr>
        <w:tc>
          <w:tcPr>
            <w:tcW w:w="299" w:type="dxa"/>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99"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3"/>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4"/>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6"/>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267" w:type="dxa"/>
            <w:gridSpan w:val="5"/>
            <w:tcBorders>
              <w:top w:val="nil"/>
              <w:left w:val="nil"/>
              <w:bottom w:val="single" w:sz="4" w:space="0" w:color="auto"/>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r w:rsidRPr="00391B0B">
              <w:rPr>
                <w:rFonts w:ascii="Times New Roman" w:hAnsi="Times New Roman" w:cs="Times New Roman"/>
                <w:sz w:val="20"/>
                <w:szCs w:val="20"/>
              </w:rPr>
              <w:t> </w:t>
            </w:r>
          </w:p>
        </w:tc>
        <w:tc>
          <w:tcPr>
            <w:tcW w:w="532"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2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7"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80"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49"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8"/>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1053" w:type="dxa"/>
            <w:gridSpan w:val="1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7"/>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507" w:type="dxa"/>
            <w:gridSpan w:val="9"/>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3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3"/>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4"/>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66"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94" w:type="dxa"/>
            <w:gridSpan w:val="5"/>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256" w:type="dxa"/>
            <w:gridSpan w:val="6"/>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c>
          <w:tcPr>
            <w:tcW w:w="327" w:type="dxa"/>
            <w:gridSpan w:val="2"/>
            <w:tcBorders>
              <w:top w:val="nil"/>
              <w:left w:val="nil"/>
              <w:bottom w:val="nil"/>
              <w:right w:val="nil"/>
            </w:tcBorders>
            <w:shd w:val="clear" w:color="auto" w:fill="auto"/>
            <w:noWrap/>
            <w:vAlign w:val="bottom"/>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450"/>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10 </w:t>
            </w:r>
            <w:r w:rsidRPr="00391B0B">
              <w:rPr>
                <w:rFonts w:ascii="Times New Roman" w:hAnsi="Times New Roman" w:cs="Times New Roman"/>
                <w:sz w:val="16"/>
                <w:szCs w:val="16"/>
              </w:rPr>
              <w:t>В Разделе 2 "Сведения по выплатам на закупку товаров, работ, услуг" Плана детализируются показатели выплат по расходам на закупку товаров, работ, услуг, отраженные в строке 2600 Раздела 1 "Поступления и выплаты" Плана.</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1365"/>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11 </w:t>
            </w:r>
            <w:r w:rsidRPr="00391B0B">
              <w:rPr>
                <w:rFonts w:ascii="Times New Roman" w:hAnsi="Times New Roman" w:cs="Times New Roman"/>
                <w:sz w:val="16"/>
                <w:szCs w:val="16"/>
              </w:rPr>
              <w:t>Плановые показатели выплат на закупку товаров, работ, услуг по строке 26000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(строки 26100 и 26200),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государственных и муниципальных нужд, с детализацией указанных выплат по контрактам (договорам), заключенным до начала текущего финансового года (строка 26300) и планируемым к заключению в соответствующем финансовом году (строка 26400) и должны соответствовать показателям соответствующих граф по строке 2600 Раздела 1 "Поступления и выплаты" Плана.</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495"/>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12 </w:t>
            </w:r>
            <w:r w:rsidRPr="00391B0B">
              <w:rPr>
                <w:rFonts w:ascii="Times New Roman" w:hAnsi="Times New Roman" w:cs="Times New Roman"/>
                <w:sz w:val="16"/>
                <w:szCs w:val="16"/>
              </w:rPr>
              <w:t>Указывается сумма договоров (контрактах) о закупках товаров, работ, услуг, заключенных без учета требований Федерального закона N 44-ФЗ и Федерального закона N 223-ФЗ, в случаях предусмотренных указанными федеральными законами.</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13 </w:t>
            </w:r>
            <w:r w:rsidRPr="00391B0B">
              <w:rPr>
                <w:rFonts w:ascii="Times New Roman" w:hAnsi="Times New Roman" w:cs="Times New Roman"/>
                <w:sz w:val="16"/>
                <w:szCs w:val="16"/>
              </w:rPr>
              <w:t>Указывается сумма закупок товаров, работ, услуг, осуществляемых в соответствии с Федеральным законом N 44-ФЗ и Федеральным законом N 223-ФЗ.</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55"/>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14 </w:t>
            </w:r>
            <w:r w:rsidRPr="00391B0B">
              <w:rPr>
                <w:rFonts w:ascii="Times New Roman" w:hAnsi="Times New Roman" w:cs="Times New Roman"/>
                <w:sz w:val="16"/>
                <w:szCs w:val="16"/>
              </w:rPr>
              <w:t>Государственным (муниципальным) бюджетным учреждением показатель не формируется.</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240"/>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15 </w:t>
            </w:r>
            <w:r w:rsidRPr="00391B0B">
              <w:rPr>
                <w:rFonts w:ascii="Times New Roman" w:hAnsi="Times New Roman" w:cs="Times New Roman"/>
                <w:sz w:val="16"/>
                <w:szCs w:val="16"/>
              </w:rPr>
              <w:t>Указывается сумма закупок товаров, работ, услуг, осуществляемых в соответствии с Федеральным законом N 44-ФЗ.</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r w:rsidR="00391B0B" w:rsidRPr="00391B0B" w:rsidTr="00391B0B">
        <w:trPr>
          <w:trHeight w:val="525"/>
        </w:trPr>
        <w:tc>
          <w:tcPr>
            <w:tcW w:w="18032" w:type="dxa"/>
            <w:gridSpan w:val="316"/>
            <w:tcBorders>
              <w:top w:val="nil"/>
              <w:left w:val="nil"/>
              <w:bottom w:val="nil"/>
              <w:right w:val="nil"/>
            </w:tcBorders>
            <w:shd w:val="clear" w:color="auto" w:fill="auto"/>
            <w:vAlign w:val="bottom"/>
            <w:hideMark/>
          </w:tcPr>
          <w:p w:rsidR="00391B0B" w:rsidRPr="00391B0B" w:rsidRDefault="00391B0B" w:rsidP="00391B0B">
            <w:pPr>
              <w:widowControl/>
              <w:rPr>
                <w:rFonts w:ascii="Times New Roman" w:hAnsi="Times New Roman" w:cs="Times New Roman"/>
                <w:sz w:val="16"/>
                <w:szCs w:val="16"/>
              </w:rPr>
            </w:pPr>
            <w:r w:rsidRPr="00391B0B">
              <w:rPr>
                <w:rFonts w:ascii="Times New Roman" w:hAnsi="Times New Roman" w:cs="Times New Roman"/>
                <w:sz w:val="16"/>
                <w:szCs w:val="16"/>
                <w:vertAlign w:val="superscript"/>
              </w:rPr>
              <w:t xml:space="preserve">16 </w:t>
            </w:r>
            <w:r w:rsidRPr="00391B0B">
              <w:rPr>
                <w:rFonts w:ascii="Times New Roman" w:hAnsi="Times New Roman" w:cs="Times New Roman"/>
                <w:sz w:val="16"/>
                <w:szCs w:val="16"/>
              </w:rPr>
              <w:t>Плановые показатели выплат на закупку товаров, работ, услуг по строке 26500 государственного (муниципального) бюджетного учреждения должен быть не менее суммы показателей строк 26410, 26420, 26430, 26440 по соответствующей графе, государственного (муниципального) автономного учреждения - не менее показателя строки 26430 по соответствующей графе.</w:t>
            </w:r>
          </w:p>
        </w:tc>
        <w:tc>
          <w:tcPr>
            <w:tcW w:w="563" w:type="dxa"/>
            <w:gridSpan w:val="7"/>
            <w:vAlign w:val="center"/>
            <w:hideMark/>
          </w:tcPr>
          <w:p w:rsidR="00391B0B" w:rsidRPr="00391B0B" w:rsidRDefault="00391B0B" w:rsidP="00391B0B">
            <w:pPr>
              <w:widowControl/>
              <w:rPr>
                <w:rFonts w:ascii="Times New Roman" w:hAnsi="Times New Roman" w:cs="Times New Roman"/>
                <w:sz w:val="20"/>
                <w:szCs w:val="20"/>
              </w:rPr>
            </w:pPr>
          </w:p>
        </w:tc>
      </w:tr>
    </w:tbl>
    <w:p w:rsidR="00391B0B" w:rsidRPr="00391B0B" w:rsidRDefault="00391B0B" w:rsidP="00391B0B">
      <w:pPr>
        <w:rPr>
          <w:rFonts w:ascii="Times New Roman" w:hAnsi="Times New Roman" w:cs="Times New Roman"/>
          <w:iCs/>
          <w:sz w:val="20"/>
          <w:szCs w:val="20"/>
        </w:rPr>
      </w:pPr>
      <w:r w:rsidRPr="00391B0B">
        <w:rPr>
          <w:rFonts w:ascii="Times New Roman" w:hAnsi="Times New Roman" w:cs="Times New Roman"/>
          <w:iCs/>
          <w:sz w:val="20"/>
          <w:szCs w:val="20"/>
        </w:rPr>
        <w:t xml:space="preserve">                                                                                                                                                                                                                           </w:t>
      </w: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rPr>
          <w:rFonts w:ascii="Times New Roman" w:hAnsi="Times New Roman" w:cs="Times New Roman"/>
          <w:iCs/>
          <w:sz w:val="20"/>
          <w:szCs w:val="20"/>
        </w:rPr>
      </w:pP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iCs/>
          <w:sz w:val="20"/>
          <w:szCs w:val="20"/>
        </w:rPr>
        <w:t xml:space="preserve">  </w:t>
      </w:r>
      <w:r w:rsidRPr="00391B0B">
        <w:rPr>
          <w:rFonts w:ascii="Times New Roman" w:hAnsi="Times New Roman" w:cs="Times New Roman"/>
          <w:spacing w:val="2"/>
        </w:rPr>
        <w:t>Приложение 3</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 к постановлению администрации </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 xml:space="preserve">городского поселения </w:t>
      </w:r>
      <w:r w:rsidRPr="00391B0B">
        <w:rPr>
          <w:rFonts w:ascii="Times New Roman" w:hAnsi="Times New Roman" w:cs="Times New Roman"/>
          <w:spacing w:val="2"/>
          <w:sz w:val="28"/>
          <w:szCs w:val="28"/>
        </w:rPr>
        <w:t>Инсар</w:t>
      </w:r>
    </w:p>
    <w:p w:rsidR="00391B0B" w:rsidRPr="00391B0B" w:rsidRDefault="00391B0B" w:rsidP="00391B0B">
      <w:pPr>
        <w:shd w:val="clear" w:color="auto" w:fill="FFFFFF"/>
        <w:ind w:firstLine="5529"/>
        <w:jc w:val="right"/>
        <w:textAlignment w:val="baseline"/>
        <w:outlineLvl w:val="2"/>
        <w:rPr>
          <w:rFonts w:ascii="Times New Roman" w:hAnsi="Times New Roman" w:cs="Times New Roman"/>
          <w:spacing w:val="2"/>
        </w:rPr>
      </w:pPr>
      <w:r w:rsidRPr="00391B0B">
        <w:rPr>
          <w:rFonts w:ascii="Times New Roman" w:hAnsi="Times New Roman" w:cs="Times New Roman"/>
          <w:spacing w:val="2"/>
        </w:rPr>
        <w:t>от   11 марта 2020 года  № 29</w:t>
      </w:r>
    </w:p>
    <w:p w:rsidR="00391B0B" w:rsidRPr="00391B0B" w:rsidRDefault="00391B0B" w:rsidP="00391B0B">
      <w:pPr>
        <w:jc w:val="right"/>
        <w:rPr>
          <w:rFonts w:ascii="Times New Roman" w:hAnsi="Times New Roman" w:cs="Times New Roman"/>
          <w:iCs/>
          <w:sz w:val="20"/>
          <w:szCs w:val="20"/>
        </w:rPr>
      </w:pPr>
    </w:p>
    <w:p w:rsidR="00391B0B" w:rsidRPr="00391B0B" w:rsidRDefault="00391B0B" w:rsidP="00391B0B">
      <w:pPr>
        <w:rPr>
          <w:rFonts w:ascii="Times New Roman" w:hAnsi="Times New Roman" w:cs="Times New Roman"/>
          <w:sz w:val="20"/>
          <w:szCs w:val="20"/>
        </w:rPr>
      </w:pP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УТВЕРЖДАЮ</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______________________________________________________________________</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(наименование должности лица, утверждающего документ, наименование органа,</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______________________________________________________________________</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осуществляющего функции и полномочия учредителя (учреждения))</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__________________________________</w:t>
      </w:r>
    </w:p>
    <w:p w:rsidR="00391B0B" w:rsidRPr="00391B0B" w:rsidRDefault="00391B0B" w:rsidP="00391B0B">
      <w:pPr>
        <w:pStyle w:val="afff"/>
        <w:rPr>
          <w:rFonts w:ascii="Times New Roman" w:hAnsi="Times New Roman" w:cs="Times New Roman"/>
          <w:sz w:val="20"/>
          <w:szCs w:val="20"/>
        </w:rPr>
      </w:pPr>
      <w:r w:rsidRPr="00391B0B">
        <w:rPr>
          <w:rFonts w:ascii="Times New Roman" w:hAnsi="Times New Roman" w:cs="Times New Roman"/>
          <w:sz w:val="20"/>
          <w:szCs w:val="20"/>
        </w:rPr>
        <w:t xml:space="preserve">                                                                                                                                                                                        (подпись)                                      (расшифровка подписи)</w:t>
      </w:r>
    </w:p>
    <w:p w:rsidR="00391B0B" w:rsidRPr="00391B0B" w:rsidRDefault="00391B0B" w:rsidP="00391B0B">
      <w:pPr>
        <w:pStyle w:val="afff"/>
        <w:jc w:val="right"/>
        <w:rPr>
          <w:rFonts w:ascii="Times New Roman" w:hAnsi="Times New Roman" w:cs="Times New Roman"/>
          <w:sz w:val="20"/>
          <w:szCs w:val="20"/>
        </w:rPr>
      </w:pPr>
      <w:r w:rsidRPr="00391B0B">
        <w:rPr>
          <w:rFonts w:ascii="Times New Roman" w:hAnsi="Times New Roman" w:cs="Times New Roman"/>
          <w:sz w:val="20"/>
          <w:szCs w:val="20"/>
        </w:rPr>
        <w:t xml:space="preserve">                                     "___"_______________________ 20__ г.</w:t>
      </w:r>
    </w:p>
    <w:p w:rsidR="00391B0B" w:rsidRPr="00391B0B" w:rsidRDefault="00391B0B" w:rsidP="00391B0B">
      <w:pPr>
        <w:rPr>
          <w:rFonts w:ascii="Times New Roman" w:hAnsi="Times New Roman" w:cs="Times New Roman"/>
          <w:sz w:val="20"/>
          <w:szCs w:val="20"/>
        </w:rPr>
      </w:pPr>
    </w:p>
    <w:p w:rsidR="00391B0B" w:rsidRPr="00391B0B" w:rsidRDefault="00391B0B" w:rsidP="00391B0B">
      <w:pPr>
        <w:pStyle w:val="afff"/>
        <w:jc w:val="center"/>
        <w:rPr>
          <w:rFonts w:ascii="Times New Roman" w:hAnsi="Times New Roman" w:cs="Times New Roman"/>
          <w:sz w:val="16"/>
          <w:szCs w:val="16"/>
        </w:rPr>
      </w:pPr>
      <w:bookmarkStart w:id="3" w:name="sub_101383"/>
      <w:r w:rsidRPr="00391B0B">
        <w:rPr>
          <w:rStyle w:val="affe"/>
          <w:rFonts w:ascii="Times New Roman" w:hAnsi="Times New Roman" w:cs="Times New Roman"/>
          <w:bCs w:val="0"/>
          <w:sz w:val="16"/>
          <w:szCs w:val="16"/>
        </w:rPr>
        <w:t>СВЕДЕНИЯ</w:t>
      </w:r>
    </w:p>
    <w:bookmarkEnd w:id="3"/>
    <w:p w:rsidR="00391B0B" w:rsidRPr="00391B0B" w:rsidRDefault="00391B0B" w:rsidP="00391B0B">
      <w:pPr>
        <w:pStyle w:val="afff"/>
        <w:jc w:val="center"/>
        <w:rPr>
          <w:rStyle w:val="affe"/>
          <w:rFonts w:ascii="Times New Roman" w:hAnsi="Times New Roman" w:cs="Times New Roman"/>
          <w:bCs w:val="0"/>
          <w:sz w:val="16"/>
          <w:szCs w:val="16"/>
        </w:rPr>
      </w:pPr>
      <w:r w:rsidRPr="00391B0B">
        <w:rPr>
          <w:rStyle w:val="affe"/>
          <w:rFonts w:ascii="Times New Roman" w:hAnsi="Times New Roman" w:cs="Times New Roman"/>
          <w:bCs w:val="0"/>
          <w:sz w:val="16"/>
          <w:szCs w:val="16"/>
        </w:rPr>
        <w:t>ОБ ОПЕРАЦИЯХ С ЦЕЛЕВЫМИ СУБСИДИЯМИ, ПРЕДОСТАВЛЕННЫМИ ГОСУДАРСТВЕННОМУ (МУНИЦИПАЛЬНОМУ) УЧРЕЖДЕНИЮ НА 20__ Г.</w:t>
      </w:r>
    </w:p>
    <w:p w:rsidR="00391B0B" w:rsidRPr="00391B0B" w:rsidRDefault="00391B0B" w:rsidP="00391B0B">
      <w:pPr>
        <w:rPr>
          <w:rFonts w:ascii="Times New Roman" w:hAnsi="Times New Roman" w:cs="Times New Roman"/>
          <w:sz w:val="16"/>
          <w:szCs w:val="16"/>
        </w:rPr>
      </w:pPr>
    </w:p>
    <w:tbl>
      <w:tblPr>
        <w:tblW w:w="1549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
        <w:gridCol w:w="2541"/>
        <w:gridCol w:w="1106"/>
        <w:gridCol w:w="1284"/>
        <w:gridCol w:w="359"/>
        <w:gridCol w:w="811"/>
        <w:gridCol w:w="513"/>
        <w:gridCol w:w="568"/>
        <w:gridCol w:w="1417"/>
        <w:gridCol w:w="265"/>
        <w:gridCol w:w="1136"/>
        <w:gridCol w:w="1121"/>
        <w:gridCol w:w="134"/>
        <w:gridCol w:w="1373"/>
        <w:gridCol w:w="486"/>
        <w:gridCol w:w="448"/>
        <w:gridCol w:w="225"/>
        <w:gridCol w:w="1454"/>
        <w:gridCol w:w="126"/>
        <w:gridCol w:w="124"/>
      </w:tblGrid>
      <w:tr w:rsidR="00391B0B" w:rsidRPr="00391B0B" w:rsidTr="00391B0B">
        <w:trPr>
          <w:gridBefore w:val="1"/>
        </w:trPr>
        <w:tc>
          <w:tcPr>
            <w:tcW w:w="13888" w:type="dxa"/>
            <w:gridSpan w:val="16"/>
            <w:tcBorders>
              <w:top w:val="nil"/>
              <w:left w:val="nil"/>
              <w:bottom w:val="nil"/>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609" w:type="dxa"/>
            <w:gridSpan w:val="3"/>
            <w:tcBorders>
              <w:top w:val="single" w:sz="4" w:space="0" w:color="auto"/>
              <w:left w:val="single" w:sz="4" w:space="0" w:color="auto"/>
              <w:bottom w:val="nil"/>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КОДЫ</w:t>
            </w:r>
          </w:p>
        </w:tc>
      </w:tr>
      <w:tr w:rsidR="00391B0B" w:rsidRPr="00391B0B" w:rsidTr="00391B0B">
        <w:trPr>
          <w:gridBefore w:val="1"/>
        </w:trPr>
        <w:tc>
          <w:tcPr>
            <w:tcW w:w="5330" w:type="dxa"/>
            <w:gridSpan w:val="4"/>
            <w:tcBorders>
              <w:top w:val="nil"/>
              <w:left w:val="nil"/>
              <w:bottom w:val="nil"/>
              <w:right w:val="nil"/>
            </w:tcBorders>
          </w:tcPr>
          <w:p w:rsidR="00391B0B" w:rsidRPr="00391B0B" w:rsidRDefault="00391B0B" w:rsidP="00391B0B">
            <w:pPr>
              <w:pStyle w:val="afa"/>
              <w:rPr>
                <w:rFonts w:ascii="Times New Roman" w:hAnsi="Times New Roman" w:cs="Times New Roman"/>
                <w:sz w:val="16"/>
                <w:szCs w:val="16"/>
              </w:rPr>
            </w:pPr>
            <w:bookmarkStart w:id="4" w:name="sub_101385"/>
            <w:bookmarkEnd w:id="4"/>
          </w:p>
        </w:tc>
        <w:tc>
          <w:tcPr>
            <w:tcW w:w="6006" w:type="dxa"/>
            <w:gridSpan w:val="8"/>
            <w:tcBorders>
              <w:top w:val="nil"/>
              <w:left w:val="nil"/>
              <w:bottom w:val="nil"/>
              <w:right w:val="nil"/>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nil"/>
              <w:left w:val="nil"/>
              <w:bottom w:val="nil"/>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 xml:space="preserve">Форма по </w:t>
            </w:r>
            <w:hyperlink r:id="rId16" w:history="1">
              <w:r w:rsidRPr="00391B0B">
                <w:rPr>
                  <w:rStyle w:val="afb"/>
                  <w:rFonts w:ascii="Times New Roman" w:hAnsi="Times New Roman" w:cs="Times New Roman"/>
                  <w:b w:val="0"/>
                  <w:sz w:val="16"/>
                  <w:szCs w:val="16"/>
                </w:rPr>
                <w:t>ОКУД</w:t>
              </w:r>
            </w:hyperlink>
          </w:p>
        </w:tc>
        <w:tc>
          <w:tcPr>
            <w:tcW w:w="1609" w:type="dxa"/>
            <w:gridSpan w:val="3"/>
            <w:tcBorders>
              <w:top w:val="single" w:sz="4" w:space="0" w:color="auto"/>
              <w:left w:val="single" w:sz="4" w:space="0" w:color="auto"/>
              <w:bottom w:val="nil"/>
              <w:right w:val="single" w:sz="4" w:space="0" w:color="auto"/>
            </w:tcBorders>
          </w:tcPr>
          <w:p w:rsidR="00391B0B" w:rsidRPr="00391B0B" w:rsidRDefault="00391B0B" w:rsidP="00391B0B">
            <w:pPr>
              <w:pStyle w:val="1"/>
              <w:widowControl w:val="0"/>
              <w:numPr>
                <w:ilvl w:val="0"/>
                <w:numId w:val="39"/>
              </w:numPr>
              <w:suppressAutoHyphens/>
              <w:spacing w:before="240" w:after="120"/>
              <w:rPr>
                <w:sz w:val="16"/>
                <w:szCs w:val="16"/>
              </w:rPr>
            </w:pPr>
            <w:r w:rsidRPr="00391B0B">
              <w:rPr>
                <w:sz w:val="16"/>
                <w:szCs w:val="16"/>
              </w:rPr>
              <w:t>0501016</w:t>
            </w:r>
          </w:p>
        </w:tc>
      </w:tr>
      <w:tr w:rsidR="00391B0B" w:rsidRPr="00391B0B" w:rsidTr="00391B0B">
        <w:trPr>
          <w:gridBefore w:val="1"/>
        </w:trPr>
        <w:tc>
          <w:tcPr>
            <w:tcW w:w="5330" w:type="dxa"/>
            <w:gridSpan w:val="4"/>
            <w:tcBorders>
              <w:top w:val="nil"/>
              <w:left w:val="nil"/>
              <w:bottom w:val="single" w:sz="4" w:space="0" w:color="auto"/>
              <w:right w:val="nil"/>
            </w:tcBorders>
          </w:tcPr>
          <w:p w:rsidR="00391B0B" w:rsidRPr="00391B0B" w:rsidRDefault="00391B0B" w:rsidP="00391B0B">
            <w:pPr>
              <w:pStyle w:val="afa"/>
              <w:rPr>
                <w:rFonts w:ascii="Times New Roman" w:hAnsi="Times New Roman" w:cs="Times New Roman"/>
                <w:sz w:val="16"/>
                <w:szCs w:val="16"/>
              </w:rPr>
            </w:pPr>
          </w:p>
        </w:tc>
        <w:tc>
          <w:tcPr>
            <w:tcW w:w="6006" w:type="dxa"/>
            <w:gridSpan w:val="8"/>
            <w:tcBorders>
              <w:top w:val="nil"/>
              <w:left w:val="nil"/>
              <w:bottom w:val="single" w:sz="4" w:space="0" w:color="auto"/>
              <w:right w:val="nil"/>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nil"/>
              <w:left w:val="nil"/>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Дата</w:t>
            </w: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bookmarkStart w:id="5" w:name="sub_1102"/>
            <w:r w:rsidRPr="00391B0B">
              <w:rPr>
                <w:rFonts w:ascii="Times New Roman" w:hAnsi="Times New Roman" w:cs="Times New Roman"/>
                <w:sz w:val="16"/>
                <w:szCs w:val="16"/>
              </w:rPr>
              <w:t>Государственное (муниципальное)</w:t>
            </w:r>
            <w:bookmarkEnd w:id="5"/>
          </w:p>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учреждение (подразделение)</w:t>
            </w:r>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______________________________________</w:t>
            </w: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по ОКПО</w:t>
            </w: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332" w:type="dxa"/>
            <w:gridSpan w:val="2"/>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ИНН/КПП</w:t>
            </w:r>
          </w:p>
        </w:tc>
        <w:tc>
          <w:tcPr>
            <w:tcW w:w="1999" w:type="dxa"/>
            <w:gridSpan w:val="2"/>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5227"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Дата представления предыдущих Сведений</w:t>
            </w: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Наименование бюджета</w:t>
            </w:r>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 xml:space="preserve">по </w:t>
            </w:r>
            <w:hyperlink r:id="rId17" w:history="1">
              <w:r w:rsidRPr="00391B0B">
                <w:rPr>
                  <w:rStyle w:val="afb"/>
                  <w:rFonts w:ascii="Times New Roman" w:hAnsi="Times New Roman" w:cs="Times New Roman"/>
                  <w:b w:val="0"/>
                  <w:sz w:val="16"/>
                  <w:szCs w:val="16"/>
                </w:rPr>
                <w:t>ОКТМО</w:t>
              </w:r>
            </w:hyperlink>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bookmarkStart w:id="6" w:name="sub_1103"/>
            <w:r w:rsidRPr="00391B0B">
              <w:rPr>
                <w:rFonts w:ascii="Times New Roman" w:hAnsi="Times New Roman" w:cs="Times New Roman"/>
                <w:sz w:val="16"/>
                <w:szCs w:val="16"/>
              </w:rPr>
              <w:t>Наименование органа, осуществляющего</w:t>
            </w:r>
            <w:bookmarkEnd w:id="6"/>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b/>
                <w:sz w:val="16"/>
                <w:szCs w:val="16"/>
              </w:rPr>
            </w:pP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функции и полномочия учредителя</w:t>
            </w:r>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 xml:space="preserve">Глава по </w:t>
            </w:r>
            <w:hyperlink r:id="rId18" w:history="1">
              <w:r w:rsidRPr="00391B0B">
                <w:rPr>
                  <w:rStyle w:val="afb"/>
                  <w:rFonts w:ascii="Times New Roman" w:hAnsi="Times New Roman" w:cs="Times New Roman"/>
                  <w:b w:val="0"/>
                  <w:sz w:val="16"/>
                  <w:szCs w:val="16"/>
                </w:rPr>
                <w:t>БК</w:t>
              </w:r>
            </w:hyperlink>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bookmarkStart w:id="7" w:name="sub_1104"/>
            <w:r w:rsidRPr="00391B0B">
              <w:rPr>
                <w:rFonts w:ascii="Times New Roman" w:hAnsi="Times New Roman" w:cs="Times New Roman"/>
                <w:sz w:val="16"/>
                <w:szCs w:val="16"/>
              </w:rPr>
              <w:t>Наименование органа, осуществляющего</w:t>
            </w:r>
            <w:bookmarkEnd w:id="7"/>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b/>
                <w:sz w:val="16"/>
                <w:szCs w:val="16"/>
              </w:rPr>
            </w:pP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5330"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ведение лицевого счета</w:t>
            </w:r>
          </w:p>
        </w:tc>
        <w:tc>
          <w:tcPr>
            <w:tcW w:w="6006" w:type="dxa"/>
            <w:gridSpan w:val="8"/>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по ОКПО</w:t>
            </w:r>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11336" w:type="dxa"/>
            <w:gridSpan w:val="12"/>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Единица измерения: руб. (с точностью до второго десятичного знака)</w:t>
            </w: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 xml:space="preserve">по </w:t>
            </w:r>
            <w:hyperlink r:id="rId19" w:history="1">
              <w:r w:rsidRPr="00391B0B">
                <w:rPr>
                  <w:rStyle w:val="afb"/>
                  <w:rFonts w:ascii="Times New Roman" w:hAnsi="Times New Roman" w:cs="Times New Roman"/>
                  <w:b w:val="0"/>
                  <w:sz w:val="16"/>
                  <w:szCs w:val="16"/>
                </w:rPr>
                <w:t>ОКЕИ</w:t>
              </w:r>
            </w:hyperlink>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11336" w:type="dxa"/>
            <w:gridSpan w:val="12"/>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_____________________________________</w:t>
            </w:r>
          </w:p>
          <w:p w:rsidR="00391B0B" w:rsidRPr="00391B0B" w:rsidRDefault="00391B0B" w:rsidP="00391B0B">
            <w:pPr>
              <w:pStyle w:val="afa"/>
              <w:rPr>
                <w:rFonts w:ascii="Times New Roman" w:hAnsi="Times New Roman" w:cs="Times New Roman"/>
                <w:sz w:val="16"/>
                <w:szCs w:val="16"/>
              </w:rPr>
            </w:pPr>
            <w:r w:rsidRPr="00391B0B">
              <w:rPr>
                <w:rFonts w:ascii="Times New Roman" w:hAnsi="Times New Roman" w:cs="Times New Roman"/>
                <w:sz w:val="16"/>
                <w:szCs w:val="16"/>
              </w:rPr>
              <w:t>  (наименование иностранной валюты)</w:t>
            </w:r>
          </w:p>
        </w:tc>
        <w:tc>
          <w:tcPr>
            <w:tcW w:w="2552"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b/>
                <w:sz w:val="16"/>
                <w:szCs w:val="16"/>
              </w:rPr>
            </w:pPr>
            <w:r w:rsidRPr="00391B0B">
              <w:rPr>
                <w:rFonts w:ascii="Times New Roman" w:hAnsi="Times New Roman" w:cs="Times New Roman"/>
                <w:b/>
                <w:sz w:val="16"/>
                <w:szCs w:val="16"/>
              </w:rPr>
              <w:t xml:space="preserve">по </w:t>
            </w:r>
            <w:hyperlink r:id="rId20" w:history="1">
              <w:r w:rsidRPr="00391B0B">
                <w:rPr>
                  <w:rStyle w:val="afb"/>
                  <w:rFonts w:ascii="Times New Roman" w:hAnsi="Times New Roman" w:cs="Times New Roman"/>
                  <w:b w:val="0"/>
                  <w:sz w:val="16"/>
                  <w:szCs w:val="16"/>
                </w:rPr>
                <w:t>ОКВ</w:t>
              </w:r>
            </w:hyperlink>
          </w:p>
        </w:tc>
        <w:tc>
          <w:tcPr>
            <w:tcW w:w="16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12719" w:type="dxa"/>
            <w:gridSpan w:val="1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778" w:type="dxa"/>
            <w:gridSpan w:val="6"/>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trPr>
        <w:tc>
          <w:tcPr>
            <w:tcW w:w="12719" w:type="dxa"/>
            <w:gridSpan w:val="1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sz w:val="16"/>
                <w:szCs w:val="16"/>
              </w:rPr>
            </w:pPr>
            <w:r w:rsidRPr="00391B0B">
              <w:rPr>
                <w:rFonts w:ascii="Times New Roman" w:hAnsi="Times New Roman" w:cs="Times New Roman"/>
                <w:sz w:val="16"/>
                <w:szCs w:val="16"/>
              </w:rPr>
              <w:t>Остаток средств на начало года</w:t>
            </w:r>
          </w:p>
        </w:tc>
        <w:tc>
          <w:tcPr>
            <w:tcW w:w="2778" w:type="dxa"/>
            <w:gridSpan w:val="6"/>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gridAfter w:val="1"/>
          <w:wAfter w:w="27" w:type="dxa"/>
        </w:trPr>
        <w:tc>
          <w:tcPr>
            <w:tcW w:w="2561" w:type="dxa"/>
            <w:vMerge w:val="restart"/>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bookmarkStart w:id="8" w:name="sub_1110"/>
            <w:r w:rsidRPr="00391B0B">
              <w:rPr>
                <w:rFonts w:ascii="Times New Roman" w:hAnsi="Times New Roman" w:cs="Times New Roman"/>
                <w:sz w:val="16"/>
                <w:szCs w:val="16"/>
              </w:rPr>
              <w:t>Наименование субсидии</w:t>
            </w:r>
            <w:bookmarkEnd w:id="8"/>
          </w:p>
        </w:tc>
        <w:tc>
          <w:tcPr>
            <w:tcW w:w="1114" w:type="dxa"/>
            <w:vMerge w:val="restart"/>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Код</w:t>
            </w:r>
          </w:p>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субсидии</w:t>
            </w:r>
          </w:p>
        </w:tc>
        <w:tc>
          <w:tcPr>
            <w:tcW w:w="1293" w:type="dxa"/>
            <w:vMerge w:val="restart"/>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 xml:space="preserve">Код по </w:t>
            </w:r>
            <w:hyperlink r:id="rId21" w:history="1">
              <w:r w:rsidRPr="00391B0B">
                <w:rPr>
                  <w:rStyle w:val="afb"/>
                  <w:rFonts w:ascii="Times New Roman" w:hAnsi="Times New Roman" w:cs="Times New Roman"/>
                  <w:b w:val="0"/>
                  <w:sz w:val="16"/>
                  <w:szCs w:val="16"/>
                </w:rPr>
                <w:t>бюджетной классификации</w:t>
              </w:r>
            </w:hyperlink>
            <w:r w:rsidRPr="00391B0B">
              <w:rPr>
                <w:rFonts w:ascii="Times New Roman" w:hAnsi="Times New Roman" w:cs="Times New Roman"/>
                <w:b/>
                <w:sz w:val="16"/>
                <w:szCs w:val="16"/>
              </w:rPr>
              <w:t xml:space="preserve"> Российск</w:t>
            </w:r>
            <w:r w:rsidRPr="00391B0B">
              <w:rPr>
                <w:rFonts w:ascii="Times New Roman" w:hAnsi="Times New Roman" w:cs="Times New Roman"/>
                <w:sz w:val="16"/>
                <w:szCs w:val="16"/>
              </w:rPr>
              <w:t>ой Федерации</w:t>
            </w:r>
          </w:p>
        </w:tc>
        <w:tc>
          <w:tcPr>
            <w:tcW w:w="1178" w:type="dxa"/>
            <w:gridSpan w:val="2"/>
            <w:vMerge w:val="restart"/>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Код</w:t>
            </w:r>
          </w:p>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объекта</w:t>
            </w:r>
          </w:p>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ФАИП</w:t>
            </w:r>
          </w:p>
        </w:tc>
        <w:tc>
          <w:tcPr>
            <w:tcW w:w="2772" w:type="dxa"/>
            <w:gridSpan w:val="4"/>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Разрешенный к использованию остаток субсидии прошлых лет на начало 20__ г.</w:t>
            </w:r>
          </w:p>
        </w:tc>
        <w:tc>
          <w:tcPr>
            <w:tcW w:w="2273" w:type="dxa"/>
            <w:gridSpan w:val="2"/>
            <w:tcBorders>
              <w:top w:val="single" w:sz="4" w:space="0" w:color="auto"/>
              <w:left w:val="single" w:sz="4" w:space="0" w:color="auto"/>
              <w:bottom w:val="nil"/>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Суммы возврата дебиторской задолженности прошлых лет</w:t>
            </w:r>
          </w:p>
        </w:tc>
        <w:tc>
          <w:tcPr>
            <w:tcW w:w="4279" w:type="dxa"/>
            <w:gridSpan w:val="7"/>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Планируемые</w:t>
            </w:r>
          </w:p>
        </w:tc>
      </w:tr>
      <w:tr w:rsidR="00391B0B" w:rsidRPr="00391B0B" w:rsidTr="00391B0B">
        <w:trPr>
          <w:gridBefore w:val="1"/>
          <w:gridAfter w:val="1"/>
          <w:wAfter w:w="27" w:type="dxa"/>
        </w:trPr>
        <w:tc>
          <w:tcPr>
            <w:tcW w:w="2561" w:type="dxa"/>
            <w:vMerge/>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114" w:type="dxa"/>
            <w:vMerge/>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293" w:type="dxa"/>
            <w:vMerge/>
            <w:tcBorders>
              <w:top w:val="nil"/>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178" w:type="dxa"/>
            <w:gridSpan w:val="2"/>
            <w:vMerge/>
            <w:tcBorders>
              <w:top w:val="nil"/>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088" w:type="dxa"/>
            <w:gridSpan w:val="2"/>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код</w:t>
            </w:r>
          </w:p>
        </w:tc>
        <w:tc>
          <w:tcPr>
            <w:tcW w:w="1684" w:type="dxa"/>
            <w:gridSpan w:val="2"/>
            <w:tcBorders>
              <w:top w:val="single" w:sz="4" w:space="0" w:color="auto"/>
              <w:left w:val="single" w:sz="4" w:space="0" w:color="auto"/>
              <w:bottom w:val="nil"/>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сумма</w:t>
            </w:r>
          </w:p>
        </w:tc>
        <w:tc>
          <w:tcPr>
            <w:tcW w:w="1144"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код</w:t>
            </w:r>
          </w:p>
        </w:tc>
        <w:tc>
          <w:tcPr>
            <w:tcW w:w="1129"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сумма</w:t>
            </w:r>
          </w:p>
        </w:tc>
        <w:tc>
          <w:tcPr>
            <w:tcW w:w="2008"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поступления</w:t>
            </w:r>
          </w:p>
        </w:tc>
        <w:tc>
          <w:tcPr>
            <w:tcW w:w="2271"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выплаты</w:t>
            </w:r>
          </w:p>
        </w:tc>
      </w:tr>
      <w:tr w:rsidR="00391B0B" w:rsidRPr="00391B0B" w:rsidTr="00391B0B">
        <w:trPr>
          <w:gridBefore w:val="1"/>
          <w:gridAfter w:val="1"/>
          <w:wAfter w:w="27" w:type="dxa"/>
        </w:trPr>
        <w:tc>
          <w:tcPr>
            <w:tcW w:w="2561"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1</w:t>
            </w:r>
          </w:p>
        </w:tc>
        <w:tc>
          <w:tcPr>
            <w:tcW w:w="1114"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2</w:t>
            </w:r>
          </w:p>
        </w:tc>
        <w:tc>
          <w:tcPr>
            <w:tcW w:w="1293" w:type="dxa"/>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3</w:t>
            </w:r>
          </w:p>
        </w:tc>
        <w:tc>
          <w:tcPr>
            <w:tcW w:w="1178" w:type="dxa"/>
            <w:gridSpan w:val="2"/>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4</w:t>
            </w:r>
          </w:p>
        </w:tc>
        <w:tc>
          <w:tcPr>
            <w:tcW w:w="1088" w:type="dxa"/>
            <w:gridSpan w:val="2"/>
            <w:tcBorders>
              <w:top w:val="single" w:sz="4" w:space="0" w:color="auto"/>
              <w:left w:val="single" w:sz="4" w:space="0" w:color="auto"/>
              <w:bottom w:val="nil"/>
              <w:right w:val="nil"/>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5</w:t>
            </w:r>
          </w:p>
        </w:tc>
        <w:tc>
          <w:tcPr>
            <w:tcW w:w="1684" w:type="dxa"/>
            <w:gridSpan w:val="2"/>
            <w:tcBorders>
              <w:top w:val="single" w:sz="4" w:space="0" w:color="auto"/>
              <w:left w:val="single" w:sz="4" w:space="0" w:color="auto"/>
              <w:bottom w:val="nil"/>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6</w:t>
            </w:r>
          </w:p>
        </w:tc>
        <w:tc>
          <w:tcPr>
            <w:tcW w:w="1144"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7</w:t>
            </w:r>
          </w:p>
        </w:tc>
        <w:tc>
          <w:tcPr>
            <w:tcW w:w="1129"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8</w:t>
            </w:r>
          </w:p>
        </w:tc>
        <w:tc>
          <w:tcPr>
            <w:tcW w:w="2008"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9</w:t>
            </w:r>
          </w:p>
        </w:tc>
        <w:tc>
          <w:tcPr>
            <w:tcW w:w="2271"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10</w:t>
            </w:r>
          </w:p>
        </w:tc>
      </w:tr>
      <w:tr w:rsidR="00391B0B" w:rsidRPr="00391B0B" w:rsidTr="00391B0B">
        <w:trPr>
          <w:gridBefore w:val="1"/>
          <w:gridAfter w:val="1"/>
          <w:wAfter w:w="27" w:type="dxa"/>
        </w:trPr>
        <w:tc>
          <w:tcPr>
            <w:tcW w:w="2561"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114"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293" w:type="dxa"/>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178" w:type="dxa"/>
            <w:gridSpan w:val="2"/>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088" w:type="dxa"/>
            <w:gridSpan w:val="2"/>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684" w:type="dxa"/>
            <w:gridSpan w:val="2"/>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144" w:type="dxa"/>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1129" w:type="dxa"/>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2008" w:type="dxa"/>
            <w:gridSpan w:val="3"/>
            <w:tcBorders>
              <w:top w:val="single" w:sz="4" w:space="0" w:color="auto"/>
              <w:left w:val="single" w:sz="4" w:space="0" w:color="auto"/>
              <w:bottom w:val="nil"/>
              <w:right w:val="nil"/>
            </w:tcBorders>
          </w:tcPr>
          <w:p w:rsidR="00391B0B" w:rsidRPr="00391B0B" w:rsidRDefault="00391B0B" w:rsidP="00391B0B">
            <w:pPr>
              <w:pStyle w:val="afa"/>
              <w:rPr>
                <w:rFonts w:ascii="Times New Roman" w:hAnsi="Times New Roman" w:cs="Times New Roman"/>
                <w:sz w:val="16"/>
                <w:szCs w:val="16"/>
              </w:rPr>
            </w:pPr>
          </w:p>
        </w:tc>
        <w:tc>
          <w:tcPr>
            <w:tcW w:w="2271" w:type="dxa"/>
            <w:gridSpan w:val="4"/>
            <w:tcBorders>
              <w:top w:val="single" w:sz="4" w:space="0" w:color="auto"/>
              <w:left w:val="single" w:sz="4" w:space="0" w:color="auto"/>
              <w:bottom w:val="nil"/>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gridAfter w:val="1"/>
          <w:wAfter w:w="27" w:type="dxa"/>
        </w:trPr>
        <w:tc>
          <w:tcPr>
            <w:tcW w:w="7234" w:type="dxa"/>
            <w:gridSpan w:val="7"/>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right"/>
              <w:rPr>
                <w:rFonts w:ascii="Times New Roman" w:hAnsi="Times New Roman" w:cs="Times New Roman"/>
                <w:sz w:val="16"/>
                <w:szCs w:val="16"/>
              </w:rPr>
            </w:pPr>
            <w:r w:rsidRPr="00391B0B">
              <w:rPr>
                <w:rFonts w:ascii="Times New Roman" w:hAnsi="Times New Roman" w:cs="Times New Roman"/>
                <w:sz w:val="16"/>
                <w:szCs w:val="16"/>
              </w:rPr>
              <w:t>Всего</w:t>
            </w:r>
          </w:p>
        </w:tc>
        <w:tc>
          <w:tcPr>
            <w:tcW w:w="1684" w:type="dxa"/>
            <w:gridSpan w:val="2"/>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1144"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jc w:val="center"/>
              <w:rPr>
                <w:rFonts w:ascii="Times New Roman" w:hAnsi="Times New Roman" w:cs="Times New Roman"/>
                <w:sz w:val="16"/>
                <w:szCs w:val="16"/>
              </w:rPr>
            </w:pPr>
            <w:r w:rsidRPr="00391B0B">
              <w:rPr>
                <w:rFonts w:ascii="Times New Roman" w:hAnsi="Times New Roman" w:cs="Times New Roman"/>
                <w:sz w:val="16"/>
                <w:szCs w:val="16"/>
              </w:rPr>
              <w:t>х</w:t>
            </w:r>
          </w:p>
        </w:tc>
        <w:tc>
          <w:tcPr>
            <w:tcW w:w="1129" w:type="dxa"/>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008"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c>
          <w:tcPr>
            <w:tcW w:w="2271" w:type="dxa"/>
            <w:gridSpan w:val="4"/>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gridAfter w:val="1"/>
          <w:wAfter w:w="27" w:type="dxa"/>
        </w:trPr>
        <w:tc>
          <w:tcPr>
            <w:tcW w:w="13661" w:type="dxa"/>
            <w:gridSpan w:val="15"/>
            <w:tcBorders>
              <w:top w:val="nil"/>
              <w:left w:val="nil"/>
              <w:bottom w:val="nil"/>
              <w:right w:val="nil"/>
            </w:tcBorders>
          </w:tcPr>
          <w:p w:rsidR="00391B0B" w:rsidRPr="00391B0B" w:rsidRDefault="00391B0B" w:rsidP="00391B0B">
            <w:pPr>
              <w:pStyle w:val="afa"/>
              <w:jc w:val="right"/>
              <w:rPr>
                <w:rFonts w:ascii="Times New Roman" w:hAnsi="Times New Roman" w:cs="Times New Roman"/>
                <w:sz w:val="16"/>
                <w:szCs w:val="16"/>
              </w:rPr>
            </w:pPr>
            <w:r w:rsidRPr="00391B0B">
              <w:rPr>
                <w:rFonts w:ascii="Times New Roman" w:hAnsi="Times New Roman" w:cs="Times New Roman"/>
                <w:sz w:val="16"/>
                <w:szCs w:val="16"/>
              </w:rPr>
              <w:t>Номер страницы</w:t>
            </w:r>
          </w:p>
        </w:tc>
        <w:tc>
          <w:tcPr>
            <w:tcW w:w="18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rPr>
          <w:gridBefore w:val="1"/>
          <w:gridAfter w:val="1"/>
          <w:wAfter w:w="27" w:type="dxa"/>
        </w:trPr>
        <w:tc>
          <w:tcPr>
            <w:tcW w:w="13661" w:type="dxa"/>
            <w:gridSpan w:val="15"/>
            <w:tcBorders>
              <w:top w:val="nil"/>
              <w:left w:val="nil"/>
              <w:bottom w:val="nil"/>
              <w:right w:val="nil"/>
            </w:tcBorders>
          </w:tcPr>
          <w:p w:rsidR="00391B0B" w:rsidRPr="00391B0B" w:rsidRDefault="00391B0B" w:rsidP="00391B0B">
            <w:pPr>
              <w:pStyle w:val="afa"/>
              <w:jc w:val="right"/>
              <w:rPr>
                <w:rFonts w:ascii="Times New Roman" w:hAnsi="Times New Roman" w:cs="Times New Roman"/>
                <w:sz w:val="16"/>
                <w:szCs w:val="16"/>
              </w:rPr>
            </w:pPr>
            <w:r w:rsidRPr="00391B0B">
              <w:rPr>
                <w:rFonts w:ascii="Times New Roman" w:hAnsi="Times New Roman" w:cs="Times New Roman"/>
                <w:sz w:val="16"/>
                <w:szCs w:val="16"/>
              </w:rPr>
              <w:t>Всего страниц</w:t>
            </w:r>
          </w:p>
        </w:tc>
        <w:tc>
          <w:tcPr>
            <w:tcW w:w="1809" w:type="dxa"/>
            <w:gridSpan w:val="3"/>
            <w:tcBorders>
              <w:top w:val="single" w:sz="4" w:space="0" w:color="auto"/>
              <w:left w:val="single" w:sz="4" w:space="0" w:color="auto"/>
              <w:bottom w:val="single" w:sz="4" w:space="0" w:color="auto"/>
              <w:right w:val="single" w:sz="4" w:space="0" w:color="auto"/>
            </w:tcBorders>
          </w:tcPr>
          <w:p w:rsidR="00391B0B" w:rsidRPr="00391B0B" w:rsidRDefault="00391B0B" w:rsidP="00391B0B">
            <w:pPr>
              <w:pStyle w:val="afa"/>
              <w:rPr>
                <w:rFonts w:ascii="Times New Roman" w:hAnsi="Times New Roman" w:cs="Times New Roman"/>
                <w:sz w:val="16"/>
                <w:szCs w:val="16"/>
              </w:rPr>
            </w:pPr>
          </w:p>
        </w:tc>
      </w:tr>
      <w:tr w:rsidR="00391B0B" w:rsidRPr="00391B0B" w:rsidTr="00391B0B">
        <w:tblPrEx>
          <w:tblBorders>
            <w:top w:val="none" w:sz="0" w:space="0" w:color="auto"/>
            <w:left w:val="none" w:sz="0" w:space="0" w:color="auto"/>
            <w:bottom w:val="none" w:sz="0" w:space="0" w:color="auto"/>
            <w:right w:val="none" w:sz="0" w:space="0" w:color="auto"/>
          </w:tblBorders>
          <w:tblLook w:val="01E0"/>
        </w:tblPrEx>
        <w:trPr>
          <w:gridAfter w:val="2"/>
          <w:wAfter w:w="252" w:type="dxa"/>
        </w:trPr>
        <w:tc>
          <w:tcPr>
            <w:tcW w:w="8928" w:type="dxa"/>
            <w:gridSpan w:val="10"/>
          </w:tcPr>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Руководитель  ___________________ _________________________                                                                                                                                                              </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                                       (подпись)        (расшифровка подписи)</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Главный бухгалтер ___________________ _________________________                                                                                                              </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                                             (подпись)        (расшифровка подписи)</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Ответственный</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исполнитель ___________ _________ _____________________ _________      </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                        (должность) (подпись) (расшифровка подписи) (телефон)</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"____"________________ 20__ г.</w:t>
            </w:r>
          </w:p>
          <w:p w:rsidR="00391B0B" w:rsidRPr="00391B0B" w:rsidRDefault="00391B0B" w:rsidP="00391B0B">
            <w:pPr>
              <w:pStyle w:val="afff"/>
              <w:rPr>
                <w:rFonts w:ascii="Times New Roman" w:hAnsi="Times New Roman" w:cs="Times New Roman"/>
                <w:sz w:val="16"/>
                <w:szCs w:val="16"/>
              </w:rPr>
            </w:pPr>
          </w:p>
        </w:tc>
        <w:tc>
          <w:tcPr>
            <w:tcW w:w="6425" w:type="dxa"/>
            <w:gridSpan w:val="8"/>
          </w:tcPr>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 ─ ─ ─ ─ ─ ─ ─ ─ ─ ─ ─ ─ ─ ─ ─ ─ ─ ─ ─ ─ ─ ─ ─ ─ ─ ─ ─ ─ ─ ─ ─ ─ ┐                                                                                                                                                                                                                                  ОТМЕТКА ОРГАНА, ОСУЩЕСТВЛЯЮЩЕГО ВЕДЕНИЕ ЛИЦЕВОГО СЧЕТА,                                                                                                                                                                                                                                   │                   О ПРИНЯТИИ НАСТОЯЩИХ СВЕДЕНИЙ                                   │                                                                                                                                                                                                                                    Ответственный                                                                                                                                                                                                                                  │исполнитель ___________ _________ _____________________ _________     │                                                                                                                                                                                                                                                                  </w:t>
            </w:r>
          </w:p>
          <w:p w:rsidR="00391B0B" w:rsidRPr="00391B0B" w:rsidRDefault="00391B0B" w:rsidP="00391B0B">
            <w:pPr>
              <w:pStyle w:val="afff"/>
              <w:rPr>
                <w:rFonts w:ascii="Times New Roman" w:hAnsi="Times New Roman" w:cs="Times New Roman"/>
                <w:sz w:val="16"/>
                <w:szCs w:val="16"/>
              </w:rPr>
            </w:pPr>
            <w:r w:rsidRPr="00391B0B">
              <w:rPr>
                <w:rFonts w:ascii="Times New Roman" w:hAnsi="Times New Roman" w:cs="Times New Roman"/>
                <w:sz w:val="16"/>
                <w:szCs w:val="16"/>
              </w:rPr>
              <w:t xml:space="preserve">                             (должность) (подпись) (расшифровка подписи) (телефон)                                                                                                                                                                                                                                 │"____"_____________________ 20__ г.                                                               │                                                                                                                                                                                                                                    └ ─ ─ ─ ─ ─ ─ ─ ─ ─ ─ ─ ─ ─ ─ ─ ─ ─ ─ ─ ─ ─ ─ ─ ─ ─ ─ ─ ─ ─ ─ ─ ─ ┘</w:t>
            </w:r>
          </w:p>
          <w:p w:rsidR="00391B0B" w:rsidRPr="00391B0B" w:rsidRDefault="00391B0B" w:rsidP="00391B0B">
            <w:pPr>
              <w:pStyle w:val="afff"/>
              <w:rPr>
                <w:rFonts w:ascii="Times New Roman" w:hAnsi="Times New Roman" w:cs="Times New Roman"/>
                <w:sz w:val="16"/>
                <w:szCs w:val="16"/>
              </w:rPr>
            </w:pPr>
          </w:p>
        </w:tc>
      </w:tr>
    </w:tbl>
    <w:p w:rsidR="00391B0B" w:rsidRPr="00391B0B" w:rsidRDefault="00391B0B" w:rsidP="00391B0B">
      <w:pPr>
        <w:pStyle w:val="afff"/>
        <w:rPr>
          <w:rFonts w:ascii="Times New Roman" w:hAnsi="Times New Roman" w:cs="Times New Roman"/>
        </w:rPr>
      </w:pPr>
    </w:p>
    <w:p w:rsidR="00391B0B" w:rsidRPr="00391B0B" w:rsidRDefault="00391B0B" w:rsidP="00391B0B">
      <w:pPr>
        <w:ind w:firstLine="708"/>
        <w:jc w:val="both"/>
        <w:rPr>
          <w:rFonts w:ascii="Times New Roman" w:hAnsi="Times New Roman" w:cs="Times New Roman"/>
          <w:sz w:val="28"/>
          <w:szCs w:val="28"/>
        </w:rPr>
      </w:pPr>
    </w:p>
    <w:p w:rsidR="00391B0B" w:rsidRPr="00391B0B" w:rsidRDefault="00391B0B">
      <w:pPr>
        <w:jc w:val="both"/>
        <w:rPr>
          <w:rFonts w:ascii="Times New Roman" w:hAnsi="Times New Roman" w:cs="Times New Roman"/>
          <w:b/>
          <w:color w:val="000000"/>
          <w:sz w:val="28"/>
          <w:szCs w:val="28"/>
        </w:rPr>
      </w:pPr>
    </w:p>
    <w:sectPr w:rsidR="00391B0B" w:rsidRPr="00391B0B" w:rsidSect="00C13772">
      <w:headerReference w:type="default" r:id="rId22"/>
      <w:pgSz w:w="16838" w:h="11906" w:orient="landscape"/>
      <w:pgMar w:top="1418" w:right="1134" w:bottom="567" w:left="567"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70A" w:rsidRDefault="00B8170A" w:rsidP="00F26C5E">
      <w:r>
        <w:separator/>
      </w:r>
    </w:p>
  </w:endnote>
  <w:endnote w:type="continuationSeparator" w:id="0">
    <w:p w:rsidR="00B8170A" w:rsidRDefault="00B8170A"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70A" w:rsidRDefault="00B8170A" w:rsidP="00F26C5E">
      <w:r>
        <w:separator/>
      </w:r>
    </w:p>
  </w:footnote>
  <w:footnote w:type="continuationSeparator" w:id="0">
    <w:p w:rsidR="00B8170A" w:rsidRDefault="00B8170A"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B0B" w:rsidRDefault="00391B0B">
    <w:pPr>
      <w:jc w:val="center"/>
    </w:pPr>
  </w:p>
  <w:p w:rsidR="00391B0B" w:rsidRDefault="00391B0B">
    <w:pP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69364"/>
      <w:docPartObj>
        <w:docPartGallery w:val="Page Numbers (Top of Page)"/>
        <w:docPartUnique/>
      </w:docPartObj>
    </w:sdtPr>
    <w:sdtContent>
      <w:p w:rsidR="00391B0B" w:rsidRDefault="00391B0B">
        <w:pPr>
          <w:pStyle w:val="a3"/>
          <w:jc w:val="right"/>
        </w:pPr>
        <w:fldSimple w:instr=" PAGE   \* MERGEFORMAT ">
          <w:r w:rsidR="00B8170A">
            <w:rPr>
              <w:noProof/>
            </w:rPr>
            <w:t>1</w:t>
          </w:r>
        </w:fldSimple>
      </w:p>
    </w:sdtContent>
  </w:sdt>
  <w:p w:rsidR="00391B0B" w:rsidRDefault="00391B0B">
    <w:pP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391B0B" w:rsidRDefault="00391B0B">
        <w:pPr>
          <w:pStyle w:val="a3"/>
          <w:jc w:val="right"/>
        </w:pPr>
        <w:fldSimple w:instr=" PAGE   \* MERGEFORMAT ">
          <w:r w:rsidR="00C13772">
            <w:rPr>
              <w:noProof/>
            </w:rPr>
            <w:t>31</w:t>
          </w:r>
        </w:fldSimple>
      </w:p>
    </w:sdtContent>
  </w:sdt>
  <w:p w:rsidR="00391B0B" w:rsidRDefault="00391B0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53B389F"/>
    <w:multiLevelType w:val="hybridMultilevel"/>
    <w:tmpl w:val="171026BC"/>
    <w:lvl w:ilvl="0" w:tplc="060E7F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2">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7DE59F2"/>
    <w:multiLevelType w:val="hybridMultilevel"/>
    <w:tmpl w:val="CA2ECAD0"/>
    <w:lvl w:ilvl="0" w:tplc="D94AA1A6">
      <w:start w:val="1"/>
      <w:numFmt w:val="decimal"/>
      <w:lvlText w:val="%1."/>
      <w:lvlJc w:val="left"/>
      <w:pPr>
        <w:ind w:left="55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47F57FF"/>
    <w:multiLevelType w:val="singleLevel"/>
    <w:tmpl w:val="3BA6BC4E"/>
    <w:lvl w:ilvl="0">
      <w:start w:val="3"/>
      <w:numFmt w:val="bullet"/>
      <w:lvlText w:val="-"/>
      <w:lvlJc w:val="left"/>
      <w:pPr>
        <w:tabs>
          <w:tab w:val="num" w:pos="360"/>
        </w:tabs>
        <w:ind w:left="360" w:hanging="360"/>
      </w:pPr>
    </w:lvl>
  </w:abstractNum>
  <w:abstractNum w:abstractNumId="27">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48189A"/>
    <w:multiLevelType w:val="hybridMultilevel"/>
    <w:tmpl w:val="2A788EBA"/>
    <w:lvl w:ilvl="0" w:tplc="DA966D4A">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1">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583625"/>
    <w:multiLevelType w:val="multilevel"/>
    <w:tmpl w:val="B2EA6D70"/>
    <w:lvl w:ilvl="0">
      <w:start w:val="1"/>
      <w:numFmt w:val="decimal"/>
      <w:suff w:val="space"/>
      <w:lvlText w:val="%1."/>
      <w:lvlJc w:val="left"/>
      <w:pPr>
        <w:ind w:left="1429" w:hanging="360"/>
      </w:pPr>
      <w:rPr>
        <w:rFonts w:hint="default"/>
      </w:rPr>
    </w:lvl>
    <w:lvl w:ilvl="1">
      <w:start w:val="1"/>
      <w:numFmt w:val="decimal"/>
      <w:isLgl/>
      <w:suff w:val="space"/>
      <w:lvlText w:val="%1.%2."/>
      <w:lvlJc w:val="left"/>
      <w:pPr>
        <w:ind w:left="2066" w:hanging="1215"/>
      </w:pPr>
      <w:rPr>
        <w:rFonts w:hint="default"/>
      </w:rPr>
    </w:lvl>
    <w:lvl w:ilvl="2">
      <w:start w:val="1"/>
      <w:numFmt w:val="decimal"/>
      <w:isLgl/>
      <w:lvlText w:val="%1.%2.%3."/>
      <w:lvlJc w:val="left"/>
      <w:pPr>
        <w:ind w:left="2284" w:hanging="1215"/>
      </w:pPr>
      <w:rPr>
        <w:rFonts w:hint="default"/>
      </w:rPr>
    </w:lvl>
    <w:lvl w:ilvl="3">
      <w:start w:val="1"/>
      <w:numFmt w:val="decimal"/>
      <w:isLgl/>
      <w:lvlText w:val="%1.%2.%3.%4."/>
      <w:lvlJc w:val="left"/>
      <w:pPr>
        <w:ind w:left="2284" w:hanging="1215"/>
      </w:pPr>
      <w:rPr>
        <w:rFonts w:hint="default"/>
      </w:rPr>
    </w:lvl>
    <w:lvl w:ilvl="4">
      <w:start w:val="1"/>
      <w:numFmt w:val="decimal"/>
      <w:isLgl/>
      <w:lvlText w:val="%1.%2.%3.%4.%5."/>
      <w:lvlJc w:val="left"/>
      <w:pPr>
        <w:ind w:left="2284" w:hanging="121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3">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4">
    <w:nsid w:val="6B5B4942"/>
    <w:multiLevelType w:val="hybridMultilevel"/>
    <w:tmpl w:val="0810AD66"/>
    <w:lvl w:ilvl="0" w:tplc="D9A8B4F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5">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ACC4392"/>
    <w:multiLevelType w:val="singleLevel"/>
    <w:tmpl w:val="102A9DF0"/>
    <w:lvl w:ilvl="0">
      <w:start w:val="6"/>
      <w:numFmt w:val="bullet"/>
      <w:lvlText w:val="-"/>
      <w:lvlJc w:val="left"/>
      <w:pPr>
        <w:tabs>
          <w:tab w:val="num" w:pos="360"/>
        </w:tabs>
        <w:ind w:left="360" w:hanging="360"/>
      </w:pPr>
    </w:lvl>
  </w:abstractNum>
  <w:abstractNum w:abstractNumId="40">
    <w:nsid w:val="7C077DA3"/>
    <w:multiLevelType w:val="hybridMultilevel"/>
    <w:tmpl w:val="C3564666"/>
    <w:lvl w:ilvl="0" w:tplc="4162C8C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3"/>
  </w:num>
  <w:num w:numId="2">
    <w:abstractNumId w:val="8"/>
  </w:num>
  <w:num w:numId="3">
    <w:abstractNumId w:val="22"/>
  </w:num>
  <w:num w:numId="4">
    <w:abstractNumId w:val="9"/>
  </w:num>
  <w:num w:numId="5">
    <w:abstractNumId w:val="29"/>
  </w:num>
  <w:num w:numId="6">
    <w:abstractNumId w:val="31"/>
  </w:num>
  <w:num w:numId="7">
    <w:abstractNumId w:val="36"/>
  </w:num>
  <w:num w:numId="8">
    <w:abstractNumId w:val="30"/>
  </w:num>
  <w:num w:numId="9">
    <w:abstractNumId w:val="25"/>
  </w:num>
  <w:num w:numId="10">
    <w:abstractNumId w:val="27"/>
  </w:num>
  <w:num w:numId="11">
    <w:abstractNumId w:val="3"/>
  </w:num>
  <w:num w:numId="12">
    <w:abstractNumId w:val="12"/>
  </w:num>
  <w:num w:numId="13">
    <w:abstractNumId w:val="6"/>
  </w:num>
  <w:num w:numId="14">
    <w:abstractNumId w:val="17"/>
  </w:num>
  <w:num w:numId="15">
    <w:abstractNumId w:val="10"/>
  </w:num>
  <w:num w:numId="16">
    <w:abstractNumId w:val="37"/>
  </w:num>
  <w:num w:numId="17">
    <w:abstractNumId w:val="38"/>
  </w:num>
  <w:num w:numId="18">
    <w:abstractNumId w:val="16"/>
  </w:num>
  <w:num w:numId="19">
    <w:abstractNumId w:val="20"/>
  </w:num>
  <w:num w:numId="20">
    <w:abstractNumId w:val="19"/>
  </w:num>
  <w:num w:numId="21">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4"/>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4"/>
  </w:num>
  <w:num w:numId="28">
    <w:abstractNumId w:val="21"/>
  </w:num>
  <w:num w:numId="29">
    <w:abstractNumId w:val="2"/>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9"/>
  </w:num>
  <w:num w:numId="33">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2"/>
  </w:num>
  <w:num w:numId="37">
    <w:abstractNumId w:val="7"/>
  </w:num>
  <w:num w:numId="38">
    <w:abstractNumId w:val="28"/>
  </w:num>
  <w:num w:numId="39">
    <w:abstractNumId w:val="0"/>
  </w:num>
  <w:num w:numId="40">
    <w:abstractNumId w:val="1"/>
  </w:num>
  <w:num w:numId="41">
    <w:abstractNumId w:val="4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46259"/>
    <w:rsid w:val="000769ED"/>
    <w:rsid w:val="000846D4"/>
    <w:rsid w:val="00086149"/>
    <w:rsid w:val="000E282B"/>
    <w:rsid w:val="000E5723"/>
    <w:rsid w:val="00116F9C"/>
    <w:rsid w:val="001400E3"/>
    <w:rsid w:val="00171EAE"/>
    <w:rsid w:val="001C6509"/>
    <w:rsid w:val="001C718C"/>
    <w:rsid w:val="001F1D48"/>
    <w:rsid w:val="00232479"/>
    <w:rsid w:val="002819F7"/>
    <w:rsid w:val="00282CEC"/>
    <w:rsid w:val="0029037E"/>
    <w:rsid w:val="002E3B5C"/>
    <w:rsid w:val="002F13FD"/>
    <w:rsid w:val="00300D28"/>
    <w:rsid w:val="00380687"/>
    <w:rsid w:val="00391B0B"/>
    <w:rsid w:val="003A46C9"/>
    <w:rsid w:val="003B3067"/>
    <w:rsid w:val="003C0E47"/>
    <w:rsid w:val="003D6E90"/>
    <w:rsid w:val="003E0F63"/>
    <w:rsid w:val="003E119E"/>
    <w:rsid w:val="003E4FB8"/>
    <w:rsid w:val="003F4E93"/>
    <w:rsid w:val="00413EBF"/>
    <w:rsid w:val="004628C4"/>
    <w:rsid w:val="00495BE0"/>
    <w:rsid w:val="004F5DB3"/>
    <w:rsid w:val="004F613F"/>
    <w:rsid w:val="00520B7E"/>
    <w:rsid w:val="005249B5"/>
    <w:rsid w:val="00524AA4"/>
    <w:rsid w:val="00525CF8"/>
    <w:rsid w:val="00540478"/>
    <w:rsid w:val="00580497"/>
    <w:rsid w:val="005866B3"/>
    <w:rsid w:val="00592284"/>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67CD"/>
    <w:rsid w:val="007A7CCB"/>
    <w:rsid w:val="007B5B6E"/>
    <w:rsid w:val="007C0C24"/>
    <w:rsid w:val="007C1E4E"/>
    <w:rsid w:val="007C370B"/>
    <w:rsid w:val="007D130B"/>
    <w:rsid w:val="007D3505"/>
    <w:rsid w:val="007D4717"/>
    <w:rsid w:val="007E732E"/>
    <w:rsid w:val="00843C2D"/>
    <w:rsid w:val="008B7F00"/>
    <w:rsid w:val="008F4A61"/>
    <w:rsid w:val="0092177C"/>
    <w:rsid w:val="00962D3B"/>
    <w:rsid w:val="009A15DC"/>
    <w:rsid w:val="009F047E"/>
    <w:rsid w:val="00A04F0A"/>
    <w:rsid w:val="00A728CE"/>
    <w:rsid w:val="00AB314C"/>
    <w:rsid w:val="00AC63C4"/>
    <w:rsid w:val="00AD48D9"/>
    <w:rsid w:val="00AE65A9"/>
    <w:rsid w:val="00AF3676"/>
    <w:rsid w:val="00B1226A"/>
    <w:rsid w:val="00B8170A"/>
    <w:rsid w:val="00BD20B8"/>
    <w:rsid w:val="00BE3AD2"/>
    <w:rsid w:val="00BE662D"/>
    <w:rsid w:val="00C12057"/>
    <w:rsid w:val="00C13772"/>
    <w:rsid w:val="00C477AC"/>
    <w:rsid w:val="00C7348D"/>
    <w:rsid w:val="00CC3A76"/>
    <w:rsid w:val="00CF678D"/>
    <w:rsid w:val="00D13A0F"/>
    <w:rsid w:val="00D2199C"/>
    <w:rsid w:val="00D27851"/>
    <w:rsid w:val="00D324F9"/>
    <w:rsid w:val="00D34A98"/>
    <w:rsid w:val="00D50C5C"/>
    <w:rsid w:val="00D557BE"/>
    <w:rsid w:val="00D621B1"/>
    <w:rsid w:val="00D66141"/>
    <w:rsid w:val="00DA60EC"/>
    <w:rsid w:val="00DB0E7F"/>
    <w:rsid w:val="00DB5A1E"/>
    <w:rsid w:val="00DF433D"/>
    <w:rsid w:val="00E07C37"/>
    <w:rsid w:val="00E234E8"/>
    <w:rsid w:val="00E7143D"/>
    <w:rsid w:val="00E9089C"/>
    <w:rsid w:val="00EA639D"/>
    <w:rsid w:val="00EA7ED9"/>
    <w:rsid w:val="00ED464B"/>
    <w:rsid w:val="00EE3021"/>
    <w:rsid w:val="00EF2EDD"/>
    <w:rsid w:val="00F26C5E"/>
    <w:rsid w:val="00F42DCF"/>
    <w:rsid w:val="00F44847"/>
    <w:rsid w:val="00F86C09"/>
    <w:rsid w:val="00FB0745"/>
    <w:rsid w:val="00FC2352"/>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0" w:unhideWhenUsed="0" w:qFormat="1"/>
    <w:lsdException w:name="Signature" w:uiPriority="0"/>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uiPriority w:val="59"/>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uiPriority w:val="99"/>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uiPriority w:val="99"/>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592284"/>
    <w:rPr>
      <w:sz w:val="26"/>
      <w:szCs w:val="26"/>
      <w:shd w:val="clear" w:color="auto" w:fill="FFFFFF"/>
    </w:rPr>
  </w:style>
  <w:style w:type="paragraph" w:customStyle="1" w:styleId="211">
    <w:name w:val="Основной текст (2)1"/>
    <w:basedOn w:val="a"/>
    <w:link w:val="26"/>
    <w:rsid w:val="00592284"/>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ListParagraph">
    <w:name w:val="List Paragraph"/>
    <w:basedOn w:val="a"/>
    <w:rsid w:val="00F44847"/>
    <w:pPr>
      <w:widowControl/>
      <w:autoSpaceDE/>
      <w:autoSpaceDN/>
      <w:adjustRightInd/>
      <w:ind w:left="720"/>
      <w:contextualSpacing/>
    </w:pPr>
    <w:rPr>
      <w:rFonts w:ascii="Times New Roman" w:eastAsia="Calibri" w:hAnsi="Times New Roman" w:cs="Times New Roman"/>
      <w:sz w:val="24"/>
      <w:szCs w:val="24"/>
    </w:rPr>
  </w:style>
  <w:style w:type="paragraph" w:customStyle="1" w:styleId="aff5">
    <w:name w:val="Информация об изменениях документа"/>
    <w:basedOn w:val="a"/>
    <w:next w:val="a"/>
    <w:uiPriority w:val="99"/>
    <w:rsid w:val="00391B0B"/>
    <w:pPr>
      <w:spacing w:before="75"/>
      <w:ind w:left="170"/>
      <w:jc w:val="both"/>
    </w:pPr>
    <w:rPr>
      <w:i/>
      <w:iCs/>
      <w:color w:val="353842"/>
      <w:sz w:val="24"/>
      <w:szCs w:val="24"/>
      <w:shd w:val="clear" w:color="auto" w:fill="F0F0F0"/>
    </w:rPr>
  </w:style>
  <w:style w:type="character" w:styleId="aff6">
    <w:name w:val="Strong"/>
    <w:basedOn w:val="a0"/>
    <w:uiPriority w:val="22"/>
    <w:qFormat/>
    <w:rsid w:val="00391B0B"/>
    <w:rPr>
      <w:b/>
      <w:bCs/>
    </w:rPr>
  </w:style>
  <w:style w:type="paragraph" w:customStyle="1" w:styleId="aff7">
    <w:name w:val="Заголовок"/>
    <w:basedOn w:val="a"/>
    <w:next w:val="af0"/>
    <w:rsid w:val="00391B0B"/>
    <w:pPr>
      <w:keepNext/>
      <w:suppressAutoHyphens/>
      <w:autoSpaceDE/>
      <w:autoSpaceDN/>
      <w:adjustRightInd/>
      <w:spacing w:before="240" w:after="120"/>
    </w:pPr>
    <w:rPr>
      <w:rFonts w:eastAsia="Lucida Sans Unicode" w:cs="Mangal"/>
      <w:kern w:val="1"/>
      <w:sz w:val="28"/>
      <w:szCs w:val="28"/>
      <w:lang w:eastAsia="hi-IN" w:bidi="hi-IN"/>
    </w:rPr>
  </w:style>
  <w:style w:type="character" w:customStyle="1" w:styleId="WW8Num1z0">
    <w:name w:val="WW8Num1z0"/>
    <w:rsid w:val="00391B0B"/>
  </w:style>
  <w:style w:type="character" w:customStyle="1" w:styleId="WW8Num1z1">
    <w:name w:val="WW8Num1z1"/>
    <w:rsid w:val="00391B0B"/>
  </w:style>
  <w:style w:type="character" w:customStyle="1" w:styleId="WW8Num1z2">
    <w:name w:val="WW8Num1z2"/>
    <w:rsid w:val="00391B0B"/>
  </w:style>
  <w:style w:type="character" w:customStyle="1" w:styleId="WW8Num1z3">
    <w:name w:val="WW8Num1z3"/>
    <w:rsid w:val="00391B0B"/>
  </w:style>
  <w:style w:type="character" w:customStyle="1" w:styleId="WW8Num1z4">
    <w:name w:val="WW8Num1z4"/>
    <w:rsid w:val="00391B0B"/>
  </w:style>
  <w:style w:type="character" w:customStyle="1" w:styleId="WW8Num1z5">
    <w:name w:val="WW8Num1z5"/>
    <w:rsid w:val="00391B0B"/>
  </w:style>
  <w:style w:type="character" w:customStyle="1" w:styleId="WW8Num1z6">
    <w:name w:val="WW8Num1z6"/>
    <w:rsid w:val="00391B0B"/>
  </w:style>
  <w:style w:type="character" w:customStyle="1" w:styleId="WW8Num1z7">
    <w:name w:val="WW8Num1z7"/>
    <w:rsid w:val="00391B0B"/>
  </w:style>
  <w:style w:type="character" w:customStyle="1" w:styleId="WW8Num1z8">
    <w:name w:val="WW8Num1z8"/>
    <w:rsid w:val="00391B0B"/>
  </w:style>
  <w:style w:type="character" w:customStyle="1" w:styleId="WW8Num2z0">
    <w:name w:val="WW8Num2z0"/>
    <w:rsid w:val="00391B0B"/>
  </w:style>
  <w:style w:type="character" w:customStyle="1" w:styleId="WW8Num2z1">
    <w:name w:val="WW8Num2z1"/>
    <w:rsid w:val="00391B0B"/>
  </w:style>
  <w:style w:type="character" w:customStyle="1" w:styleId="WW8Num2z2">
    <w:name w:val="WW8Num2z2"/>
    <w:rsid w:val="00391B0B"/>
  </w:style>
  <w:style w:type="character" w:customStyle="1" w:styleId="WW8Num2z3">
    <w:name w:val="WW8Num2z3"/>
    <w:rsid w:val="00391B0B"/>
  </w:style>
  <w:style w:type="character" w:customStyle="1" w:styleId="WW8Num2z4">
    <w:name w:val="WW8Num2z4"/>
    <w:rsid w:val="00391B0B"/>
  </w:style>
  <w:style w:type="character" w:customStyle="1" w:styleId="WW8Num2z5">
    <w:name w:val="WW8Num2z5"/>
    <w:rsid w:val="00391B0B"/>
  </w:style>
  <w:style w:type="character" w:customStyle="1" w:styleId="WW8Num2z6">
    <w:name w:val="WW8Num2z6"/>
    <w:rsid w:val="00391B0B"/>
  </w:style>
  <w:style w:type="character" w:customStyle="1" w:styleId="WW8Num2z7">
    <w:name w:val="WW8Num2z7"/>
    <w:rsid w:val="00391B0B"/>
  </w:style>
  <w:style w:type="character" w:customStyle="1" w:styleId="WW8Num2z8">
    <w:name w:val="WW8Num2z8"/>
    <w:rsid w:val="00391B0B"/>
  </w:style>
  <w:style w:type="character" w:customStyle="1" w:styleId="aff8">
    <w:name w:val="Символ нумерации"/>
    <w:rsid w:val="00391B0B"/>
  </w:style>
  <w:style w:type="paragraph" w:styleId="aff9">
    <w:name w:val="List"/>
    <w:basedOn w:val="af0"/>
    <w:rsid w:val="00391B0B"/>
    <w:pPr>
      <w:widowControl w:val="0"/>
      <w:suppressLineNumbers/>
      <w:suppressAutoHyphens/>
      <w:spacing w:after="0"/>
      <w:ind w:firstLine="567"/>
      <w:jc w:val="both"/>
    </w:pPr>
    <w:rPr>
      <w:rFonts w:eastAsia="Lucida Sans Unicode" w:cs="Mangal"/>
      <w:kern w:val="1"/>
      <w:sz w:val="28"/>
      <w:lang w:eastAsia="hi-IN" w:bidi="hi-IN"/>
    </w:rPr>
  </w:style>
  <w:style w:type="paragraph" w:customStyle="1" w:styleId="19">
    <w:name w:val="Название1"/>
    <w:basedOn w:val="a"/>
    <w:next w:val="af0"/>
    <w:rsid w:val="00391B0B"/>
    <w:pPr>
      <w:suppressLineNumbers/>
      <w:suppressAutoHyphens/>
      <w:autoSpaceDE/>
      <w:autoSpaceDN/>
      <w:adjustRightInd/>
      <w:spacing w:before="567" w:after="567"/>
      <w:jc w:val="both"/>
    </w:pPr>
    <w:rPr>
      <w:rFonts w:ascii="Times New Roman" w:eastAsia="Lucida Sans Unicode" w:hAnsi="Times New Roman" w:cs="Mangal"/>
      <w:iCs/>
      <w:kern w:val="1"/>
      <w:sz w:val="28"/>
      <w:szCs w:val="24"/>
      <w:lang w:eastAsia="hi-IN" w:bidi="hi-IN"/>
    </w:rPr>
  </w:style>
  <w:style w:type="paragraph" w:customStyle="1" w:styleId="1a">
    <w:name w:val="Указатель1"/>
    <w:basedOn w:val="a"/>
    <w:rsid w:val="00391B0B"/>
    <w:pPr>
      <w:suppressLineNumbers/>
      <w:suppressAutoHyphens/>
      <w:autoSpaceDE/>
      <w:autoSpaceDN/>
      <w:adjustRightInd/>
    </w:pPr>
    <w:rPr>
      <w:rFonts w:ascii="Times New Roman" w:eastAsia="Lucida Sans Unicode" w:hAnsi="Times New Roman" w:cs="Mangal"/>
      <w:kern w:val="1"/>
      <w:sz w:val="24"/>
      <w:szCs w:val="24"/>
      <w:lang w:eastAsia="hi-IN" w:bidi="hi-IN"/>
    </w:rPr>
  </w:style>
  <w:style w:type="paragraph" w:customStyle="1" w:styleId="1b">
    <w:name w:val="Нумерованный список 1"/>
    <w:basedOn w:val="aff9"/>
    <w:rsid w:val="00391B0B"/>
    <w:pPr>
      <w:numPr>
        <w:numId w:val="2"/>
      </w:numPr>
      <w:ind w:left="567" w:firstLine="0"/>
    </w:pPr>
  </w:style>
  <w:style w:type="paragraph" w:customStyle="1" w:styleId="31">
    <w:name w:val="Нумерованный список 31"/>
    <w:basedOn w:val="aff9"/>
    <w:rsid w:val="00391B0B"/>
    <w:pPr>
      <w:spacing w:after="120"/>
      <w:ind w:left="1080" w:hanging="360"/>
    </w:pPr>
  </w:style>
  <w:style w:type="paragraph" w:customStyle="1" w:styleId="212">
    <w:name w:val="Нумерованный список 21"/>
    <w:basedOn w:val="aff9"/>
    <w:rsid w:val="00391B0B"/>
    <w:pPr>
      <w:spacing w:after="120"/>
      <w:ind w:left="720" w:hanging="360"/>
    </w:pPr>
  </w:style>
  <w:style w:type="paragraph" w:customStyle="1" w:styleId="41">
    <w:name w:val="Нумерованный список 41"/>
    <w:basedOn w:val="aff9"/>
    <w:rsid w:val="00391B0B"/>
    <w:pPr>
      <w:spacing w:after="120"/>
      <w:ind w:left="1440" w:hanging="360"/>
    </w:pPr>
  </w:style>
  <w:style w:type="paragraph" w:customStyle="1" w:styleId="51">
    <w:name w:val="Нумерованный список 51"/>
    <w:basedOn w:val="aff9"/>
    <w:rsid w:val="00391B0B"/>
    <w:pPr>
      <w:spacing w:after="120"/>
      <w:ind w:left="1800" w:hanging="360"/>
    </w:pPr>
  </w:style>
  <w:style w:type="paragraph" w:customStyle="1" w:styleId="affa">
    <w:name w:val="Обратный отступ"/>
    <w:basedOn w:val="af0"/>
    <w:rsid w:val="00391B0B"/>
    <w:pPr>
      <w:widowControl w:val="0"/>
      <w:suppressLineNumbers/>
      <w:tabs>
        <w:tab w:val="left" w:pos="0"/>
      </w:tabs>
      <w:suppressAutoHyphens/>
      <w:spacing w:after="0"/>
      <w:ind w:left="567" w:hanging="283"/>
      <w:jc w:val="both"/>
    </w:pPr>
    <w:rPr>
      <w:rFonts w:eastAsia="Lucida Sans Unicode" w:cs="Mangal"/>
      <w:kern w:val="1"/>
      <w:sz w:val="28"/>
      <w:lang w:eastAsia="hi-IN" w:bidi="hi-IN"/>
    </w:rPr>
  </w:style>
  <w:style w:type="paragraph" w:customStyle="1" w:styleId="affb">
    <w:name w:val="Верхний колонтитул слева"/>
    <w:basedOn w:val="a"/>
    <w:rsid w:val="00391B0B"/>
    <w:pPr>
      <w:suppressLineNumbers/>
      <w:tabs>
        <w:tab w:val="center" w:pos="4819"/>
        <w:tab w:val="right" w:pos="9638"/>
      </w:tabs>
      <w:suppressAutoHyphens/>
      <w:autoSpaceDE/>
      <w:autoSpaceDN/>
      <w:adjustRightInd/>
    </w:pPr>
    <w:rPr>
      <w:rFonts w:ascii="Times New Roman" w:eastAsia="Lucida Sans Unicode" w:hAnsi="Times New Roman" w:cs="Mangal"/>
      <w:kern w:val="1"/>
      <w:sz w:val="24"/>
      <w:szCs w:val="24"/>
      <w:lang w:eastAsia="hi-IN" w:bidi="hi-IN"/>
    </w:rPr>
  </w:style>
  <w:style w:type="paragraph" w:styleId="affc">
    <w:name w:val="Signature"/>
    <w:basedOn w:val="a"/>
    <w:link w:val="affd"/>
    <w:rsid w:val="00391B0B"/>
    <w:pPr>
      <w:suppressLineNumbers/>
      <w:suppressAutoHyphens/>
      <w:autoSpaceDE/>
      <w:autoSpaceDN/>
      <w:adjustRightInd/>
      <w:spacing w:before="1134"/>
      <w:textAlignment w:val="bottom"/>
    </w:pPr>
    <w:rPr>
      <w:rFonts w:ascii="Times New Roman" w:eastAsia="Lucida Sans Unicode" w:hAnsi="Times New Roman" w:cs="Mangal"/>
      <w:kern w:val="1"/>
      <w:sz w:val="28"/>
      <w:szCs w:val="24"/>
      <w:lang w:eastAsia="hi-IN" w:bidi="hi-IN"/>
    </w:rPr>
  </w:style>
  <w:style w:type="character" w:customStyle="1" w:styleId="affd">
    <w:name w:val="Подпись Знак"/>
    <w:basedOn w:val="a0"/>
    <w:link w:val="affc"/>
    <w:rsid w:val="00391B0B"/>
    <w:rPr>
      <w:rFonts w:ascii="Times New Roman" w:eastAsia="Lucida Sans Unicode" w:hAnsi="Times New Roman" w:cs="Mangal"/>
      <w:kern w:val="1"/>
      <w:sz w:val="28"/>
      <w:szCs w:val="24"/>
      <w:lang w:eastAsia="hi-IN" w:bidi="hi-IN"/>
    </w:rPr>
  </w:style>
  <w:style w:type="character" w:customStyle="1" w:styleId="affe">
    <w:name w:val="Цветовое выделение"/>
    <w:rsid w:val="00391B0B"/>
    <w:rPr>
      <w:b/>
      <w:bCs/>
      <w:color w:val="26282F"/>
    </w:rPr>
  </w:style>
  <w:style w:type="paragraph" w:customStyle="1" w:styleId="afff">
    <w:name w:val="Таблицы (моноширинный)"/>
    <w:basedOn w:val="a"/>
    <w:next w:val="a"/>
    <w:rsid w:val="00391B0B"/>
    <w:rPr>
      <w:rFonts w:ascii="Courier New" w:hAnsi="Courier New" w:cs="Courier New"/>
      <w:sz w:val="24"/>
      <w:szCs w:val="24"/>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54854.0" TargetMode="External"/><Relationship Id="rId13" Type="http://schemas.openxmlformats.org/officeDocument/2006/relationships/hyperlink" Target="consultantplus://offline/main?base=LAW;n=110718;fld=134;dst=100049" TargetMode="External"/><Relationship Id="rId18" Type="http://schemas.openxmlformats.org/officeDocument/2006/relationships/hyperlink" Target="http://internet.garant.ru/document?id=70308460&amp;sub=100000" TargetMode="External"/><Relationship Id="rId3" Type="http://schemas.openxmlformats.org/officeDocument/2006/relationships/styles" Target="styles.xml"/><Relationship Id="rId21" Type="http://schemas.openxmlformats.org/officeDocument/2006/relationships/hyperlink" Target="http://internet.garant.ru/document?id=70308460&amp;sub=100000" TargetMode="External"/><Relationship Id="rId7" Type="http://schemas.openxmlformats.org/officeDocument/2006/relationships/endnotes" Target="endnotes.xml"/><Relationship Id="rId12" Type="http://schemas.openxmlformats.org/officeDocument/2006/relationships/hyperlink" Target="garantF1://12012604.184" TargetMode="External"/><Relationship Id="rId17" Type="http://schemas.openxmlformats.org/officeDocument/2006/relationships/hyperlink" Target="http://internet.garant.ru/document?id=70365940&amp;sub=0" TargetMode="External"/><Relationship Id="rId2" Type="http://schemas.openxmlformats.org/officeDocument/2006/relationships/numbering" Target="numbering.xml"/><Relationship Id="rId16" Type="http://schemas.openxmlformats.org/officeDocument/2006/relationships/hyperlink" Target="http://internet.garant.ru/document?id=79139&amp;sub=0" TargetMode="External"/><Relationship Id="rId20" Type="http://schemas.openxmlformats.org/officeDocument/2006/relationships/hyperlink" Target="http://internet.garant.ru/document?id=12022754&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12604.16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consultant.ru/document/cons_doc_LAW_327296/" TargetMode="External"/><Relationship Id="rId19" Type="http://schemas.openxmlformats.org/officeDocument/2006/relationships/hyperlink" Target="http://internet.garant.ru/document?id=79222&amp;sub=0" TargetMode="External"/><Relationship Id="rId4" Type="http://schemas.openxmlformats.org/officeDocument/2006/relationships/settings" Target="settings.xml"/><Relationship Id="rId9" Type="http://schemas.openxmlformats.org/officeDocument/2006/relationships/hyperlink" Target="http://insar.e-mordovia.ru/" TargetMode="External"/><Relationship Id="rId14" Type="http://schemas.openxmlformats.org/officeDocument/2006/relationships/header" Target="header1.xm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6D7E4-F58A-4E73-9439-C89235D14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11657</Words>
  <Characters>66449</Characters>
  <Application>Microsoft Office Word</Application>
  <DocSecurity>0</DocSecurity>
  <Lines>553</Lines>
  <Paragraphs>155</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Общие положения</vt:lpstr>
      <vt:lpstr>    </vt:lpstr>
      <vt:lpstr>    Правила формирования целевых статей расходов местного бюджета</vt:lpstr>
      <vt:lpstr>    </vt:lpstr>
      <vt:lpstr/>
      <vt:lpstr>        Приложение 1</vt:lpstr>
      <vt:lpstr>        к постановлению администрации </vt:lpstr>
      <vt:lpstr>        городского поселения Инсар</vt:lpstr>
      <vt:lpstr>        от   11 марта 2020 года  № 27</vt:lpstr>
      <vt:lpstr>        </vt:lpstr>
      <vt:lpstr>        Порядок разработки и утверждения бюджетного прогноза городского поселения Инсар </vt:lpstr>
      <vt:lpstr/>
      <vt:lpstr>Об утверждении Порядка  и сроков составления проекта бюджета городского поселе</vt:lpstr>
      <vt:lpstr>Приложение 1</vt:lpstr>
      <vt:lpstr/>
      <vt:lpstr>Порядок и сроки составления проекта бюджета городского поселения Инсар Инсарског</vt:lpstr>
      <vt:lpstr>        Приложение 1</vt:lpstr>
      <vt:lpstr>        к постановлению администрации </vt:lpstr>
      <vt:lpstr>        городского поселения Инсар</vt:lpstr>
      <vt:lpstr>        от   11 марта 2020 года  № 29</vt:lpstr>
      <vt:lpstr>        Приложение 3</vt:lpstr>
      <vt:lpstr>        к постановлению администрации </vt:lpstr>
      <vt:lpstr>        городского поселения Инсар</vt:lpstr>
      <vt:lpstr>        от   11 марта 2020 года  № 29</vt:lpstr>
    </vt:vector>
  </TitlesOfParts>
  <Company/>
  <LinksUpToDate>false</LinksUpToDate>
  <CharactersWithSpaces>77951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2020-04-20T11:56:00Z</cp:lastPrinted>
  <dcterms:created xsi:type="dcterms:W3CDTF">2020-04-20T12:00:00Z</dcterms:created>
  <dcterms:modified xsi:type="dcterms:W3CDTF">2020-04-20T12:00:00Z</dcterms:modified>
</cp:coreProperties>
</file>