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2C5" w:rsidRPr="007642C5" w:rsidRDefault="007642C5" w:rsidP="007642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sub_11"/>
      <w:r w:rsidRPr="007642C5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20261C" w:rsidRDefault="007642C5" w:rsidP="007642C5">
      <w:pPr>
        <w:ind w:left="5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642C5">
        <w:rPr>
          <w:rFonts w:ascii="Times New Roman" w:hAnsi="Times New Roman" w:cs="Times New Roman"/>
          <w:b/>
          <w:sz w:val="32"/>
          <w:szCs w:val="32"/>
        </w:rPr>
        <w:t xml:space="preserve">ДВАДЦАТЬ </w:t>
      </w:r>
      <w:r w:rsidR="00791AF6">
        <w:rPr>
          <w:rFonts w:ascii="Times New Roman" w:hAnsi="Times New Roman" w:cs="Times New Roman"/>
          <w:b/>
          <w:sz w:val="32"/>
          <w:szCs w:val="32"/>
        </w:rPr>
        <w:t xml:space="preserve">ШЕСТАЯ </w:t>
      </w:r>
      <w:r w:rsidRPr="007642C5">
        <w:rPr>
          <w:rFonts w:ascii="Times New Roman" w:hAnsi="Times New Roman" w:cs="Times New Roman"/>
          <w:b/>
          <w:sz w:val="32"/>
          <w:szCs w:val="32"/>
        </w:rPr>
        <w:t xml:space="preserve">СЕССИЯ СОВЕТА ДЕПУТАТОВ ИНСАРСКОГО МУНИЦИПАЛЬНОГО РАЙОНА </w:t>
      </w:r>
    </w:p>
    <w:p w:rsidR="007642C5" w:rsidRPr="007642C5" w:rsidRDefault="007642C5" w:rsidP="007642C5">
      <w:pPr>
        <w:ind w:left="5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642C5">
        <w:rPr>
          <w:rFonts w:ascii="Times New Roman" w:hAnsi="Times New Roman" w:cs="Times New Roman"/>
          <w:b/>
          <w:sz w:val="32"/>
          <w:szCs w:val="32"/>
        </w:rPr>
        <w:t xml:space="preserve">ШЕСТОГО СОЗЫВА </w:t>
      </w:r>
    </w:p>
    <w:p w:rsidR="00B8200C" w:rsidRPr="00B8200C" w:rsidRDefault="00B8200C" w:rsidP="00B820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37FBC" w:rsidRDefault="00937FBC" w:rsidP="00B8200C">
      <w:pPr>
        <w:rPr>
          <w:rFonts w:ascii="Times New Roman" w:hAnsi="Times New Roman" w:cs="Times New Roman"/>
          <w:sz w:val="28"/>
          <w:szCs w:val="28"/>
        </w:rPr>
      </w:pPr>
    </w:p>
    <w:p w:rsidR="00B8200C" w:rsidRPr="00B8200C" w:rsidRDefault="007E7B07" w:rsidP="00B820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8200C" w:rsidRPr="00B8200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25.10.</w:t>
      </w:r>
      <w:r w:rsidR="00B8200C" w:rsidRPr="00B8200C">
        <w:rPr>
          <w:rFonts w:ascii="Times New Roman" w:hAnsi="Times New Roman" w:cs="Times New Roman"/>
          <w:sz w:val="28"/>
          <w:szCs w:val="28"/>
        </w:rPr>
        <w:t>201</w:t>
      </w:r>
      <w:r w:rsidR="00937FBC">
        <w:rPr>
          <w:rFonts w:ascii="Times New Roman" w:hAnsi="Times New Roman" w:cs="Times New Roman"/>
          <w:sz w:val="28"/>
          <w:szCs w:val="28"/>
        </w:rPr>
        <w:t>9</w:t>
      </w:r>
      <w:r w:rsidR="00B8200C" w:rsidRPr="00B8200C">
        <w:rPr>
          <w:rFonts w:ascii="Times New Roman" w:hAnsi="Times New Roman" w:cs="Times New Roman"/>
          <w:sz w:val="28"/>
          <w:szCs w:val="28"/>
        </w:rPr>
        <w:t xml:space="preserve"> года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B8200C" w:rsidRPr="00B8200C">
        <w:rPr>
          <w:rFonts w:ascii="Times New Roman" w:hAnsi="Times New Roman" w:cs="Times New Roman"/>
          <w:sz w:val="28"/>
          <w:szCs w:val="28"/>
        </w:rPr>
        <w:t xml:space="preserve">                   № </w:t>
      </w:r>
      <w:r>
        <w:rPr>
          <w:rFonts w:ascii="Times New Roman" w:hAnsi="Times New Roman" w:cs="Times New Roman"/>
          <w:sz w:val="28"/>
          <w:szCs w:val="28"/>
        </w:rPr>
        <w:t>48</w:t>
      </w:r>
    </w:p>
    <w:p w:rsidR="00FD1F13" w:rsidRDefault="00FD1F13" w:rsidP="007C139D">
      <w:pPr>
        <w:rPr>
          <w:rFonts w:ascii="Times New Roman" w:hAnsi="Times New Roman" w:cs="Times New Roman"/>
          <w:sz w:val="28"/>
          <w:szCs w:val="28"/>
        </w:rPr>
      </w:pPr>
    </w:p>
    <w:p w:rsidR="0020261C" w:rsidRDefault="0020261C" w:rsidP="007C13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 П</w:t>
      </w:r>
      <w:r w:rsidRPr="0020261C">
        <w:rPr>
          <w:rFonts w:ascii="Times New Roman" w:hAnsi="Times New Roman" w:cs="Times New Roman"/>
          <w:sz w:val="28"/>
          <w:szCs w:val="28"/>
        </w:rPr>
        <w:t>оложения о порядке</w:t>
      </w:r>
    </w:p>
    <w:p w:rsidR="0020261C" w:rsidRDefault="0020261C" w:rsidP="007C139D">
      <w:pPr>
        <w:rPr>
          <w:rFonts w:ascii="Times New Roman" w:hAnsi="Times New Roman" w:cs="Times New Roman"/>
          <w:sz w:val="28"/>
          <w:szCs w:val="28"/>
        </w:rPr>
      </w:pPr>
      <w:r w:rsidRPr="0020261C">
        <w:rPr>
          <w:rFonts w:ascii="Times New Roman" w:hAnsi="Times New Roman" w:cs="Times New Roman"/>
          <w:sz w:val="28"/>
          <w:szCs w:val="28"/>
        </w:rPr>
        <w:t xml:space="preserve">инициирования и заключения </w:t>
      </w:r>
      <w:proofErr w:type="gramStart"/>
      <w:r w:rsidRPr="0020261C">
        <w:rPr>
          <w:rFonts w:ascii="Times New Roman" w:hAnsi="Times New Roman" w:cs="Times New Roman"/>
          <w:sz w:val="28"/>
          <w:szCs w:val="28"/>
        </w:rPr>
        <w:t>концессионных</w:t>
      </w:r>
      <w:proofErr w:type="gramEnd"/>
      <w:r w:rsidRPr="002026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61C" w:rsidRDefault="0020261C" w:rsidP="007C139D">
      <w:pPr>
        <w:rPr>
          <w:rFonts w:ascii="Times New Roman" w:hAnsi="Times New Roman" w:cs="Times New Roman"/>
          <w:sz w:val="28"/>
          <w:szCs w:val="28"/>
        </w:rPr>
      </w:pPr>
      <w:r w:rsidRPr="0020261C">
        <w:rPr>
          <w:rFonts w:ascii="Times New Roman" w:hAnsi="Times New Roman" w:cs="Times New Roman"/>
          <w:sz w:val="28"/>
          <w:szCs w:val="28"/>
        </w:rPr>
        <w:t xml:space="preserve">соглашений в отношении муниципального имущества </w:t>
      </w:r>
    </w:p>
    <w:p w:rsidR="007C139D" w:rsidRDefault="0020261C" w:rsidP="007C13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20261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0261C" w:rsidRPr="0020261C" w:rsidRDefault="0020261C" w:rsidP="007C139D">
      <w:pPr>
        <w:rPr>
          <w:rFonts w:ascii="Times New Roman" w:hAnsi="Times New Roman" w:cs="Times New Roman"/>
          <w:sz w:val="28"/>
          <w:szCs w:val="28"/>
        </w:rPr>
      </w:pPr>
    </w:p>
    <w:p w:rsidR="00B8200C" w:rsidRPr="0020261C" w:rsidRDefault="00B8200C" w:rsidP="0020261C">
      <w:pPr>
        <w:jc w:val="both"/>
        <w:rPr>
          <w:rFonts w:ascii="Times New Roman" w:hAnsi="Times New Roman" w:cs="Times New Roman"/>
          <w:sz w:val="28"/>
          <w:szCs w:val="28"/>
        </w:rPr>
      </w:pPr>
      <w:r w:rsidRPr="00B8200C">
        <w:rPr>
          <w:b/>
        </w:rPr>
        <w:tab/>
      </w:r>
      <w:r w:rsidR="00791AF6" w:rsidRPr="0020261C">
        <w:rPr>
          <w:rFonts w:ascii="Times New Roman" w:hAnsi="Times New Roman" w:cs="Times New Roman"/>
          <w:sz w:val="28"/>
          <w:szCs w:val="28"/>
        </w:rPr>
        <w:t>В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целях реализации Федеральных законов </w:t>
      </w:r>
      <w:r w:rsidR="0020261C">
        <w:rPr>
          <w:rFonts w:ascii="Times New Roman" w:hAnsi="Times New Roman" w:cs="Times New Roman"/>
          <w:sz w:val="28"/>
          <w:szCs w:val="28"/>
        </w:rPr>
        <w:t xml:space="preserve"> от 21 июля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2005 года  №115-ФЗ «О концессионных соглашениях», </w:t>
      </w:r>
      <w:r w:rsidR="00791AF6" w:rsidRPr="0020261C">
        <w:rPr>
          <w:rFonts w:ascii="Times New Roman" w:hAnsi="Times New Roman" w:cs="Times New Roman"/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Федерации», статьей 25 Устава Инсарского муниципального района, Совет депутатов Инсарского муниципального района шестого созыва</w:t>
      </w:r>
    </w:p>
    <w:p w:rsidR="007C139D" w:rsidRDefault="007C139D" w:rsidP="007C139D">
      <w:pPr>
        <w:jc w:val="center"/>
        <w:rPr>
          <w:rFonts w:ascii="Times New Roman" w:hAnsi="Times New Roman" w:cs="Times New Roman"/>
          <w:sz w:val="28"/>
          <w:szCs w:val="28"/>
        </w:rPr>
      </w:pPr>
      <w:r w:rsidRPr="00791AF6">
        <w:rPr>
          <w:rFonts w:ascii="Times New Roman" w:hAnsi="Times New Roman" w:cs="Times New Roman"/>
          <w:sz w:val="28"/>
          <w:szCs w:val="28"/>
        </w:rPr>
        <w:t>РЕШИЛ:</w:t>
      </w:r>
    </w:p>
    <w:p w:rsidR="00FD1F13" w:rsidRPr="00791AF6" w:rsidRDefault="00FD1F13" w:rsidP="007C13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261C" w:rsidRDefault="0020261C" w:rsidP="002026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139D" w:rsidRPr="00124EEA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115"/>
      <w:bookmarkEnd w:id="0"/>
      <w:r>
        <w:rPr>
          <w:rFonts w:ascii="Times New Roman" w:hAnsi="Times New Roman" w:cs="Times New Roman"/>
          <w:sz w:val="28"/>
          <w:szCs w:val="28"/>
        </w:rPr>
        <w:t>Утвердить прилагаемое Положение</w:t>
      </w:r>
      <w:r w:rsidRPr="0020261C">
        <w:rPr>
          <w:rFonts w:ascii="Times New Roman" w:hAnsi="Times New Roman" w:cs="Times New Roman"/>
          <w:sz w:val="28"/>
          <w:szCs w:val="28"/>
        </w:rPr>
        <w:t xml:space="preserve"> о 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61C">
        <w:rPr>
          <w:rFonts w:ascii="Times New Roman" w:hAnsi="Times New Roman" w:cs="Times New Roman"/>
          <w:sz w:val="28"/>
          <w:szCs w:val="28"/>
        </w:rPr>
        <w:t xml:space="preserve">инициирования и заключения концессионных соглашений в отношении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20261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026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200C" w:rsidRPr="00B8200C" w:rsidRDefault="00B8200C" w:rsidP="00B820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4EEA">
        <w:rPr>
          <w:rFonts w:ascii="Times New Roman" w:hAnsi="Times New Roman" w:cs="Times New Roman"/>
          <w:sz w:val="28"/>
          <w:szCs w:val="28"/>
        </w:rPr>
        <w:t>2. Настоящее решение вступает в законную силу</w:t>
      </w:r>
      <w:r w:rsidRPr="00B8200C">
        <w:rPr>
          <w:rFonts w:ascii="Times New Roman" w:hAnsi="Times New Roman" w:cs="Times New Roman"/>
          <w:sz w:val="28"/>
          <w:szCs w:val="28"/>
        </w:rPr>
        <w:t xml:space="preserve"> со дня его официального опубликования. </w:t>
      </w:r>
    </w:p>
    <w:p w:rsidR="00B8200C" w:rsidRPr="00B8200C" w:rsidRDefault="00B8200C" w:rsidP="00B8200C">
      <w:pPr>
        <w:jc w:val="both"/>
        <w:rPr>
          <w:rFonts w:ascii="Times New Roman" w:hAnsi="Times New Roman" w:cs="Times New Roman"/>
          <w:sz w:val="28"/>
          <w:szCs w:val="28"/>
        </w:rPr>
      </w:pPr>
      <w:r w:rsidRPr="00B8200C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Ind w:w="108" w:type="dxa"/>
        <w:tblLook w:val="0000"/>
      </w:tblPr>
      <w:tblGrid>
        <w:gridCol w:w="4820"/>
        <w:gridCol w:w="5179"/>
      </w:tblGrid>
      <w:tr w:rsidR="00B8200C" w:rsidRPr="00B8200C" w:rsidTr="00A05159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200C" w:rsidRPr="00B8200C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00C" w:rsidRPr="00B8200C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</w:t>
            </w:r>
            <w:proofErr w:type="gramStart"/>
            <w:r w:rsidRPr="00B8200C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К.А. </w:t>
            </w:r>
            <w:proofErr w:type="spellStart"/>
            <w:r w:rsidRPr="00B8200C">
              <w:rPr>
                <w:rFonts w:ascii="Times New Roman" w:hAnsi="Times New Roman" w:cs="Times New Roman"/>
                <w:sz w:val="28"/>
                <w:szCs w:val="28"/>
              </w:rPr>
              <w:t>Мангутов</w:t>
            </w:r>
            <w:proofErr w:type="spellEnd"/>
          </w:p>
        </w:tc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200C" w:rsidRPr="00B8200C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Председатель Совета депутатов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Инсарского муниципального  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района</w:t>
            </w:r>
          </w:p>
          <w:p w:rsidR="00B8200C" w:rsidRPr="00B8200C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00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="004F2613"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proofErr w:type="spellStart"/>
            <w:r w:rsidR="004F2613">
              <w:rPr>
                <w:rFonts w:ascii="Times New Roman" w:hAnsi="Times New Roman" w:cs="Times New Roman"/>
                <w:sz w:val="28"/>
                <w:szCs w:val="28"/>
              </w:rPr>
              <w:t>Радаев</w:t>
            </w:r>
            <w:proofErr w:type="spellEnd"/>
          </w:p>
        </w:tc>
      </w:tr>
    </w:tbl>
    <w:p w:rsidR="0020261C" w:rsidRPr="006B4A50" w:rsidRDefault="0020261C" w:rsidP="0020261C">
      <w:pPr>
        <w:pStyle w:val="1"/>
        <w:rPr>
          <w:color w:val="auto"/>
        </w:rPr>
      </w:pPr>
      <w:bookmarkStart w:id="2" w:name="sub_1000"/>
    </w:p>
    <w:p w:rsidR="0020261C" w:rsidRPr="006B4A50" w:rsidRDefault="0020261C" w:rsidP="0020261C">
      <w:pPr>
        <w:pStyle w:val="1"/>
        <w:rPr>
          <w:color w:val="auto"/>
        </w:rPr>
      </w:pPr>
    </w:p>
    <w:p w:rsidR="0020261C" w:rsidRDefault="0020261C" w:rsidP="0020261C">
      <w:pPr>
        <w:pStyle w:val="1"/>
      </w:pPr>
    </w:p>
    <w:p w:rsidR="0020261C" w:rsidRDefault="0020261C" w:rsidP="0020261C">
      <w:pPr>
        <w:pStyle w:val="1"/>
      </w:pPr>
    </w:p>
    <w:p w:rsidR="0020261C" w:rsidRDefault="0020261C" w:rsidP="0020261C">
      <w:pPr>
        <w:pStyle w:val="1"/>
      </w:pPr>
    </w:p>
    <w:p w:rsidR="0020261C" w:rsidRDefault="0020261C" w:rsidP="0020261C">
      <w:pPr>
        <w:ind w:left="708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0261C" w:rsidRDefault="0020261C" w:rsidP="0020261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20261C" w:rsidRDefault="0020261C" w:rsidP="0020261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20261C" w:rsidRPr="0020261C" w:rsidRDefault="0020261C" w:rsidP="0020261C">
      <w:pPr>
        <w:pStyle w:val="1"/>
        <w:rPr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                              </w:t>
      </w:r>
      <w:r w:rsidRPr="0020261C">
        <w:rPr>
          <w:rFonts w:ascii="Times New Roman" w:hAnsi="Times New Roman" w:cs="Times New Roman"/>
          <w:b w:val="0"/>
          <w:color w:val="auto"/>
          <w:sz w:val="28"/>
          <w:szCs w:val="28"/>
        </w:rPr>
        <w:t>от_______________2019г. № ____</w:t>
      </w:r>
    </w:p>
    <w:p w:rsidR="0020261C" w:rsidRDefault="0020261C" w:rsidP="0020261C">
      <w:pPr>
        <w:pStyle w:val="1"/>
      </w:pPr>
    </w:p>
    <w:p w:rsidR="0020261C" w:rsidRPr="0020261C" w:rsidRDefault="0020261C" w:rsidP="0020261C">
      <w:pPr>
        <w:pStyle w:val="1"/>
      </w:pPr>
    </w:p>
    <w:p w:rsidR="0020261C" w:rsidRPr="0020261C" w:rsidRDefault="0020261C" w:rsidP="002026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61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0261C" w:rsidRPr="0020261C" w:rsidRDefault="0020261C" w:rsidP="002026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61C">
        <w:rPr>
          <w:rFonts w:ascii="Times New Roman" w:hAnsi="Times New Roman" w:cs="Times New Roman"/>
          <w:b/>
          <w:sz w:val="28"/>
          <w:szCs w:val="28"/>
        </w:rPr>
        <w:lastRenderedPageBreak/>
        <w:t>о порядке инициирования и заключения концессионных соглашений в отношении муниципального имущества Инсарского муниципального района</w:t>
      </w:r>
    </w:p>
    <w:bookmarkEnd w:id="2"/>
    <w:p w:rsidR="0020261C" w:rsidRDefault="0020261C" w:rsidP="0020261C"/>
    <w:p w:rsidR="0020261C" w:rsidRPr="00D85D20" w:rsidRDefault="00D85D20" w:rsidP="0020261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8"/>
      <w:r w:rsidRPr="00D85D20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r w:rsidR="0020261C" w:rsidRPr="00D85D20">
        <w:rPr>
          <w:rFonts w:ascii="Times New Roman" w:hAnsi="Times New Roman" w:cs="Times New Roman"/>
          <w:color w:val="auto"/>
          <w:sz w:val="28"/>
          <w:szCs w:val="28"/>
        </w:rPr>
        <w:t>Общие положения</w:t>
      </w:r>
    </w:p>
    <w:bookmarkEnd w:id="3"/>
    <w:p w:rsidR="0020261C" w:rsidRPr="0020261C" w:rsidRDefault="0020261C" w:rsidP="0020261C">
      <w:pPr>
        <w:rPr>
          <w:rFonts w:ascii="Times New Roman" w:hAnsi="Times New Roman" w:cs="Times New Roman"/>
          <w:sz w:val="28"/>
          <w:szCs w:val="28"/>
        </w:rPr>
      </w:pPr>
    </w:p>
    <w:p w:rsidR="0020261C" w:rsidRPr="00D85D20" w:rsidRDefault="00D85D20" w:rsidP="00D85D20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4" w:name="sub_3"/>
      <w:r>
        <w:rPr>
          <w:rFonts w:ascii="Times New Roman" w:hAnsi="Times New Roman" w:cs="Times New Roman"/>
          <w:sz w:val="28"/>
          <w:szCs w:val="28"/>
        </w:rPr>
        <w:tab/>
        <w:t xml:space="preserve">1.1 Настоящее </w:t>
      </w:r>
      <w:r w:rsidRPr="00D85D20">
        <w:rPr>
          <w:rFonts w:ascii="Times New Roman" w:hAnsi="Times New Roman" w:cs="Times New Roman"/>
          <w:sz w:val="28"/>
          <w:szCs w:val="28"/>
        </w:rPr>
        <w:t>Положение о порядке инициирования и заключения концессионных соглашений в отношении муниципального имущества Инсарского муниципального района</w:t>
      </w:r>
      <w:r w:rsidR="00FD1F13">
        <w:rPr>
          <w:rFonts w:ascii="Times New Roman" w:hAnsi="Times New Roman" w:cs="Times New Roman"/>
          <w:sz w:val="28"/>
          <w:szCs w:val="28"/>
        </w:rPr>
        <w:t xml:space="preserve">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(далее - </w:t>
      </w:r>
      <w:r>
        <w:rPr>
          <w:rFonts w:ascii="Times New Roman" w:hAnsi="Times New Roman" w:cs="Times New Roman"/>
          <w:sz w:val="28"/>
          <w:szCs w:val="28"/>
        </w:rPr>
        <w:t>Положение</w:t>
      </w:r>
      <w:r w:rsidR="0020261C" w:rsidRPr="0020261C">
        <w:rPr>
          <w:rFonts w:ascii="Times New Roman" w:hAnsi="Times New Roman" w:cs="Times New Roman"/>
          <w:sz w:val="28"/>
          <w:szCs w:val="28"/>
        </w:rPr>
        <w:t>) разработан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в целях реализации положений </w:t>
      </w:r>
      <w:r w:rsidR="0020261C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Федерального закона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от 21.07.2005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FD1F13">
        <w:rPr>
          <w:rFonts w:ascii="Times New Roman" w:hAnsi="Times New Roman" w:cs="Times New Roman"/>
          <w:sz w:val="28"/>
          <w:szCs w:val="28"/>
        </w:rPr>
        <w:t xml:space="preserve">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115-ФЗ </w:t>
      </w:r>
      <w:r>
        <w:rPr>
          <w:rFonts w:ascii="Times New Roman" w:hAnsi="Times New Roman" w:cs="Times New Roman"/>
          <w:sz w:val="28"/>
          <w:szCs w:val="28"/>
        </w:rPr>
        <w:t>«О концессионных соглашениях»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(далее - Федеральный закон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0261C" w:rsidRPr="0020261C">
        <w:rPr>
          <w:rFonts w:ascii="Times New Roman" w:hAnsi="Times New Roman" w:cs="Times New Roman"/>
          <w:sz w:val="28"/>
          <w:szCs w:val="28"/>
        </w:rPr>
        <w:t> 115-ФЗ).</w:t>
      </w:r>
    </w:p>
    <w:p w:rsidR="0020261C" w:rsidRPr="0020261C" w:rsidRDefault="00D85D20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4"/>
      <w:bookmarkEnd w:id="4"/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" w:hAnsi="Times New Roman" w:cs="Times New Roman"/>
          <w:sz w:val="28"/>
          <w:szCs w:val="28"/>
        </w:rPr>
        <w:t>Положение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регулирует взаимодействие структурных подразделений администрации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муниципального района в связи с подготовкой, заключением, исполнением и прекращением концессионных соглашений.</w:t>
      </w:r>
    </w:p>
    <w:p w:rsidR="0020261C" w:rsidRPr="0020261C" w:rsidRDefault="00D85D20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5"/>
      <w:bookmarkEnd w:id="5"/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1.3. Объектом концессионного соглашения является имущество, указанное в </w:t>
      </w:r>
      <w:hyperlink r:id="rId5" w:history="1">
        <w:r w:rsidR="0020261C" w:rsidRPr="00D85D2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статье 4</w:t>
        </w:r>
      </w:hyperlink>
      <w:r w:rsidR="0020261C" w:rsidRPr="0020261C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FD1F13">
        <w:rPr>
          <w:rFonts w:ascii="Times New Roman" w:hAnsi="Times New Roman" w:cs="Times New Roman"/>
          <w:sz w:val="28"/>
          <w:szCs w:val="28"/>
        </w:rPr>
        <w:t xml:space="preserve">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115-ФЗ, право </w:t>
      </w:r>
      <w:proofErr w:type="gramStart"/>
      <w:r w:rsidR="0020261C" w:rsidRPr="0020261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на которое принадлежит или будет принадлежать муниципальному образованию </w:t>
      </w:r>
      <w:r>
        <w:rPr>
          <w:rFonts w:ascii="Times New Roman" w:hAnsi="Times New Roman" w:cs="Times New Roman"/>
          <w:sz w:val="28"/>
          <w:szCs w:val="28"/>
        </w:rPr>
        <w:t xml:space="preserve">Инсарский </w:t>
      </w:r>
      <w:r w:rsidR="0020261C" w:rsidRPr="0020261C">
        <w:rPr>
          <w:rFonts w:ascii="Times New Roman" w:hAnsi="Times New Roman" w:cs="Times New Roman"/>
          <w:sz w:val="28"/>
          <w:szCs w:val="28"/>
        </w:rPr>
        <w:t>муниципальный район Республики Мордовия.</w:t>
      </w:r>
    </w:p>
    <w:p w:rsidR="0020261C" w:rsidRPr="0020261C" w:rsidRDefault="00D85D20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6"/>
      <w:bookmarkEnd w:id="6"/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1.4. Права и обязанности концендента от имени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Инсарский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муниципальный район осуществляет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0261C" w:rsidRPr="0020261C" w:rsidRDefault="00D85D20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7"/>
      <w:bookmarkEnd w:id="7"/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>1.5. Организацию конкурса на право заключения концессионного соглашения, подготовку, заключение, исполнение и прекращение концессионных соглашений осуществляет Управление строительства, архитектуры, ЖКХ</w:t>
      </w:r>
      <w:r>
        <w:rPr>
          <w:rFonts w:ascii="Times New Roman" w:hAnsi="Times New Roman" w:cs="Times New Roman"/>
          <w:sz w:val="28"/>
          <w:szCs w:val="28"/>
        </w:rPr>
        <w:t xml:space="preserve"> и дорожного хозяйства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муниципального района (далее - Управление) по согласованию с </w:t>
      </w:r>
      <w:r>
        <w:rPr>
          <w:rFonts w:ascii="Times New Roman" w:hAnsi="Times New Roman" w:cs="Times New Roman"/>
          <w:sz w:val="28"/>
          <w:szCs w:val="28"/>
        </w:rPr>
        <w:t>отделом по управлению муниципальным имуществом и земельных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отношений </w:t>
      </w:r>
      <w:r>
        <w:rPr>
          <w:rFonts w:ascii="Times New Roman" w:hAnsi="Times New Roman" w:cs="Times New Roman"/>
          <w:sz w:val="28"/>
          <w:szCs w:val="28"/>
        </w:rPr>
        <w:t xml:space="preserve">экономического управления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="00421637">
        <w:rPr>
          <w:rFonts w:ascii="Times New Roman" w:hAnsi="Times New Roman" w:cs="Times New Roman"/>
          <w:sz w:val="28"/>
          <w:szCs w:val="28"/>
        </w:rPr>
        <w:t xml:space="preserve">ьного района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(далее - 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="0020261C" w:rsidRPr="0020261C">
        <w:rPr>
          <w:rFonts w:ascii="Times New Roman" w:hAnsi="Times New Roman" w:cs="Times New Roman"/>
          <w:sz w:val="28"/>
          <w:szCs w:val="28"/>
        </w:rPr>
        <w:t>).</w:t>
      </w:r>
    </w:p>
    <w:bookmarkEnd w:id="8"/>
    <w:p w:rsidR="0020261C" w:rsidRPr="0020261C" w:rsidRDefault="0020261C" w:rsidP="00D85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61C" w:rsidRPr="00607606" w:rsidRDefault="00D85D20" w:rsidP="00D85D2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7"/>
      <w:r w:rsidRPr="00607606">
        <w:rPr>
          <w:rFonts w:ascii="Times New Roman" w:hAnsi="Times New Roman" w:cs="Times New Roman"/>
          <w:color w:val="auto"/>
          <w:sz w:val="28"/>
          <w:szCs w:val="28"/>
        </w:rPr>
        <w:t>2.</w:t>
      </w:r>
      <w:r w:rsidR="0020261C" w:rsidRPr="00607606">
        <w:rPr>
          <w:rFonts w:ascii="Times New Roman" w:hAnsi="Times New Roman" w:cs="Times New Roman"/>
          <w:color w:val="auto"/>
          <w:sz w:val="28"/>
          <w:szCs w:val="28"/>
        </w:rPr>
        <w:t>Порядок принятия решения о заключении концессионного соглашения</w:t>
      </w:r>
    </w:p>
    <w:bookmarkEnd w:id="9"/>
    <w:p w:rsidR="0020261C" w:rsidRPr="0020261C" w:rsidRDefault="0020261C" w:rsidP="00D85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61C" w:rsidRPr="0020261C" w:rsidRDefault="00607606" w:rsidP="00D85D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2.1. Предложения о передаче объекта концессионного соглашения на условиях концессионного соглашения вносятся главе </w:t>
      </w:r>
      <w:r w:rsidR="00D85D20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7B2CDE">
        <w:rPr>
          <w:rFonts w:ascii="Times New Roman" w:hAnsi="Times New Roman" w:cs="Times New Roman"/>
          <w:sz w:val="28"/>
          <w:szCs w:val="28"/>
        </w:rPr>
        <w:t>начальником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Управления строительства, по согласованию с </w:t>
      </w:r>
      <w:r w:rsidR="007B2CDE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имущественных отношений, а так же направляются лицами, указанных в </w:t>
      </w:r>
      <w:r w:rsidR="00FD1F13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п. </w:t>
      </w:r>
      <w:r w:rsidR="0020261C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>2</w:t>
      </w:r>
      <w:r w:rsidR="00FD1F13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20261C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>ч.</w:t>
      </w:r>
      <w:r w:rsidR="00FD1F13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20261C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>1.</w:t>
      </w:r>
      <w:r w:rsidR="0020261C" w:rsidRPr="00FD1F13">
        <w:rPr>
          <w:rFonts w:ascii="Times New Roman" w:hAnsi="Times New Roman" w:cs="Times New Roman"/>
          <w:b/>
          <w:sz w:val="28"/>
          <w:szCs w:val="28"/>
        </w:rPr>
        <w:t>,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</w:t>
      </w:r>
      <w:r w:rsidR="0020261C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>ч.</w:t>
      </w:r>
      <w:r w:rsidR="00FD1F13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1.1 ст. </w:t>
      </w:r>
      <w:r w:rsidR="0020261C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>5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D85D20">
        <w:rPr>
          <w:rFonts w:ascii="Times New Roman" w:hAnsi="Times New Roman" w:cs="Times New Roman"/>
          <w:sz w:val="28"/>
          <w:szCs w:val="28"/>
        </w:rPr>
        <w:t>№</w:t>
      </w:r>
      <w:r w:rsidR="00FD1F13">
        <w:rPr>
          <w:rFonts w:ascii="Times New Roman" w:hAnsi="Times New Roman" w:cs="Times New Roman"/>
          <w:sz w:val="28"/>
          <w:szCs w:val="28"/>
        </w:rPr>
        <w:t xml:space="preserve"> </w:t>
      </w:r>
      <w:r w:rsidR="0020261C" w:rsidRPr="0020261C">
        <w:rPr>
          <w:rFonts w:ascii="Times New Roman" w:hAnsi="Times New Roman" w:cs="Times New Roman"/>
          <w:sz w:val="28"/>
          <w:szCs w:val="28"/>
        </w:rPr>
        <w:t>115-ФЗ для решения вопроса о целесообразности передачи объекта.</w:t>
      </w:r>
    </w:p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2.2. Предложения о передаче объекта концессионного соглашения на условиях концессионного соглашения направленные концессионерами, рассматриваются по поручению главы </w:t>
      </w:r>
      <w:r w:rsidR="00D85D20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261C" w:rsidRPr="0020261C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20261C" w:rsidRPr="0020261C">
        <w:rPr>
          <w:rFonts w:ascii="Times New Roman" w:hAnsi="Times New Roman" w:cs="Times New Roman"/>
          <w:sz w:val="28"/>
          <w:szCs w:val="28"/>
        </w:rPr>
        <w:t>.</w:t>
      </w:r>
    </w:p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2.3. Управление в течение 30 календарных дней с момента поступления предложения о передаче объекта концессионного соглашения на условиях концессионного соглашения подготавливает и направляет главе </w:t>
      </w:r>
      <w:r w:rsidR="00D85D20">
        <w:rPr>
          <w:rFonts w:ascii="Times New Roman" w:hAnsi="Times New Roman" w:cs="Times New Roman"/>
          <w:sz w:val="28"/>
          <w:szCs w:val="28"/>
        </w:rPr>
        <w:t>Инсарского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заключение о целесообразности и возможности передачи объекта концессионного соглашения во владение и пользование хозяйствующим </w:t>
      </w:r>
      <w:r w:rsidR="0020261C" w:rsidRPr="0020261C">
        <w:rPr>
          <w:rFonts w:ascii="Times New Roman" w:hAnsi="Times New Roman" w:cs="Times New Roman"/>
          <w:sz w:val="28"/>
          <w:szCs w:val="28"/>
        </w:rPr>
        <w:lastRenderedPageBreak/>
        <w:t xml:space="preserve">субъектам на условиях концессионных соглашений. </w:t>
      </w:r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Предложение </w:t>
      </w:r>
      <w:r>
        <w:rPr>
          <w:rFonts w:ascii="Times New Roman" w:hAnsi="Times New Roman" w:cs="Times New Roman"/>
          <w:sz w:val="28"/>
          <w:szCs w:val="28"/>
        </w:rPr>
        <w:t>начальника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Управления о передаче объекта концессионного соглашения на условиях концессионного соглашения вносится главе </w:t>
      </w:r>
      <w:r w:rsidR="00D85D20">
        <w:rPr>
          <w:rFonts w:ascii="Times New Roman" w:hAnsi="Times New Roman" w:cs="Times New Roman"/>
          <w:sz w:val="28"/>
          <w:szCs w:val="28"/>
        </w:rPr>
        <w:t>Инсарского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муниципального района с одновременным предоставлением заключения о целесообразности и возможности передачи объекта концессионного соглашения во владение и пользование хозяйствующим субъектам на условиях концессионных соглашений.</w:t>
      </w:r>
    </w:p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2.4. Глава </w:t>
      </w:r>
      <w:r w:rsidR="00D85D20">
        <w:rPr>
          <w:rFonts w:ascii="Times New Roman" w:hAnsi="Times New Roman" w:cs="Times New Roman"/>
          <w:sz w:val="28"/>
          <w:szCs w:val="28"/>
        </w:rPr>
        <w:t>Инсарского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рассмотрения заключения о целесообразности и возможности передачи объекта концессионного соглашения дает поручение </w:t>
      </w:r>
      <w:r>
        <w:rPr>
          <w:rFonts w:ascii="Times New Roman" w:hAnsi="Times New Roman" w:cs="Times New Roman"/>
          <w:sz w:val="28"/>
          <w:szCs w:val="28"/>
        </w:rPr>
        <w:t>отделу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по подготовке проекта постановления администрации </w:t>
      </w:r>
      <w:r w:rsidR="00D85D20">
        <w:rPr>
          <w:rFonts w:ascii="Times New Roman" w:hAnsi="Times New Roman" w:cs="Times New Roman"/>
          <w:sz w:val="28"/>
          <w:szCs w:val="28"/>
        </w:rPr>
        <w:t>Инсарского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муниципального района об утверждении перечня имущества предполагаемого </w:t>
      </w:r>
      <w:proofErr w:type="gramStart"/>
      <w:r w:rsidR="0020261C" w:rsidRPr="0020261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передачи по концессионному соглашению. Перечень имущества предполагаемый к передаче по концессионному соглашению утверждается постановлением администрации </w:t>
      </w:r>
      <w:r w:rsidR="00D85D20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0261C" w:rsidRPr="0020261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2"/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2.5. Управление готовит проект решения о заключении концессионного </w:t>
      </w:r>
      <w:proofErr w:type="gramStart"/>
      <w:r w:rsidR="0020261C" w:rsidRPr="0020261C">
        <w:rPr>
          <w:rFonts w:ascii="Times New Roman" w:hAnsi="Times New Roman" w:cs="Times New Roman"/>
          <w:sz w:val="28"/>
          <w:szCs w:val="28"/>
        </w:rPr>
        <w:t>соглашения</w:t>
      </w:r>
      <w:proofErr w:type="gramEnd"/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которое должно соответствовать требованиям </w:t>
      </w:r>
      <w:r w:rsidR="0020261C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статьи 22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D85D20">
        <w:rPr>
          <w:rFonts w:ascii="Times New Roman" w:hAnsi="Times New Roman" w:cs="Times New Roman"/>
          <w:sz w:val="28"/>
          <w:szCs w:val="28"/>
        </w:rPr>
        <w:t>№</w:t>
      </w:r>
      <w:r w:rsidR="00FD1F13">
        <w:rPr>
          <w:rFonts w:ascii="Times New Roman" w:hAnsi="Times New Roman" w:cs="Times New Roman"/>
          <w:sz w:val="28"/>
          <w:szCs w:val="28"/>
        </w:rPr>
        <w:t xml:space="preserve"> </w:t>
      </w:r>
      <w:r w:rsidR="0020261C" w:rsidRPr="0020261C">
        <w:rPr>
          <w:rFonts w:ascii="Times New Roman" w:hAnsi="Times New Roman" w:cs="Times New Roman"/>
          <w:sz w:val="28"/>
          <w:szCs w:val="28"/>
        </w:rPr>
        <w:t>115-ФЗ.</w:t>
      </w:r>
    </w:p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3"/>
      <w:bookmarkEnd w:id="10"/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2.6. </w:t>
      </w:r>
      <w:proofErr w:type="gramStart"/>
      <w:r w:rsidR="0020261C" w:rsidRPr="0020261C">
        <w:rPr>
          <w:rFonts w:ascii="Times New Roman" w:hAnsi="Times New Roman" w:cs="Times New Roman"/>
          <w:sz w:val="28"/>
          <w:szCs w:val="28"/>
        </w:rPr>
        <w:t xml:space="preserve">В случае необходимости установления решением о заключении концессионного соглашения долгосрочных параметров регулирования деятельности концессионера Управление в срок не более 10 календарных дней с даты поступления поручения о подготовке постановления о заключении концессионного соглашения готовит и направляет на согласование долгосрочные параметры регулирования деятельности концессионера в орган исполнительной власти, осуществляющий регулирование цен (тарифов) в соответствии с </w:t>
      </w:r>
      <w:hyperlink r:id="rId6" w:history="1">
        <w:r w:rsidR="0020261C" w:rsidRPr="00FD1F1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законодательством</w:t>
        </w:r>
      </w:hyperlink>
      <w:r w:rsidR="0020261C" w:rsidRPr="0020261C">
        <w:rPr>
          <w:rFonts w:ascii="Times New Roman" w:hAnsi="Times New Roman" w:cs="Times New Roman"/>
          <w:sz w:val="28"/>
          <w:szCs w:val="28"/>
        </w:rPr>
        <w:t xml:space="preserve"> Российской Федерации в сфере регулирования</w:t>
      </w:r>
      <w:proofErr w:type="gramEnd"/>
      <w:r w:rsidR="0020261C" w:rsidRPr="0020261C">
        <w:rPr>
          <w:rFonts w:ascii="Times New Roman" w:hAnsi="Times New Roman" w:cs="Times New Roman"/>
          <w:sz w:val="28"/>
          <w:szCs w:val="28"/>
        </w:rPr>
        <w:t xml:space="preserve"> цен (тарифов).</w:t>
      </w:r>
    </w:p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"/>
      <w:bookmarkEnd w:id="11"/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>2.7. В случае если условием концессионного соглашения является обязательство концессионера по подготовке проектной документации объекта концессионного соглашения, в качестве критерия конкурса может устанавливаться качественная характеристика архитектурного, функционально-технологического, конструктивного или инженерно-технического решения для обеспечения создания и (или) реконструкции объекта концессионного соглашения.</w:t>
      </w:r>
    </w:p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5"/>
      <w:bookmarkEnd w:id="12"/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2.8. После получения всех документов и информации, необходимых для составления конкурсной документации, Управление в срок не более 30 календарных дней, подготавливает конкурсную документацию. Конкурсная документация должна содержать положения, предусмотренные </w:t>
      </w:r>
      <w:r w:rsidR="0020261C" w:rsidRPr="00FD1F13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статьей 23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D85D20">
        <w:rPr>
          <w:rFonts w:ascii="Times New Roman" w:hAnsi="Times New Roman" w:cs="Times New Roman"/>
          <w:sz w:val="28"/>
          <w:szCs w:val="28"/>
        </w:rPr>
        <w:t>№</w:t>
      </w:r>
      <w:r w:rsidR="00FD1F13">
        <w:rPr>
          <w:rFonts w:ascii="Times New Roman" w:hAnsi="Times New Roman" w:cs="Times New Roman"/>
          <w:sz w:val="28"/>
          <w:szCs w:val="28"/>
        </w:rPr>
        <w:t xml:space="preserve"> </w:t>
      </w:r>
      <w:r w:rsidR="0020261C" w:rsidRPr="0020261C">
        <w:rPr>
          <w:rFonts w:ascii="Times New Roman" w:hAnsi="Times New Roman" w:cs="Times New Roman"/>
          <w:sz w:val="28"/>
          <w:szCs w:val="28"/>
        </w:rPr>
        <w:t>115-ФЗ.</w:t>
      </w:r>
    </w:p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6"/>
      <w:bookmarkEnd w:id="13"/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2.9. Конкурсная документация утверждается постановлением администрации </w:t>
      </w:r>
      <w:r w:rsidR="00D85D20">
        <w:rPr>
          <w:rFonts w:ascii="Times New Roman" w:hAnsi="Times New Roman" w:cs="Times New Roman"/>
          <w:sz w:val="28"/>
          <w:szCs w:val="28"/>
        </w:rPr>
        <w:t>Инсарского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4"/>
    <w:p w:rsidR="0020261C" w:rsidRPr="0020261C" w:rsidRDefault="0020261C" w:rsidP="00D85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61C" w:rsidRPr="007B2CDE" w:rsidRDefault="007B2CDE" w:rsidP="007B2CD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22"/>
      <w:r w:rsidRPr="007B2CDE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="0020261C" w:rsidRPr="007B2CDE">
        <w:rPr>
          <w:rFonts w:ascii="Times New Roman" w:hAnsi="Times New Roman" w:cs="Times New Roman"/>
          <w:color w:val="auto"/>
          <w:sz w:val="28"/>
          <w:szCs w:val="28"/>
        </w:rPr>
        <w:t>Проведение конкурса и заключение концессионного соглашения</w:t>
      </w:r>
    </w:p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8"/>
      <w:bookmarkEnd w:id="15"/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>3.1. Для проведения конкурса на право заключения концессионного соглашения создается конкурсная комиссия по проведению конкурса и утверждается ее персональный состав.</w:t>
      </w:r>
    </w:p>
    <w:bookmarkEnd w:id="16"/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3.2. </w:t>
      </w:r>
      <w:bookmarkStart w:id="17" w:name="sub_20"/>
      <w:r w:rsidR="0020261C" w:rsidRPr="0020261C">
        <w:rPr>
          <w:rFonts w:ascii="Times New Roman" w:hAnsi="Times New Roman" w:cs="Times New Roman"/>
          <w:sz w:val="28"/>
          <w:szCs w:val="28"/>
        </w:rPr>
        <w:t xml:space="preserve">Состав комиссии утверждается постановлением администрации </w:t>
      </w:r>
      <w:r w:rsidR="00D85D20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0261C" w:rsidRPr="0020261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1"/>
      <w:bookmarkEnd w:id="17"/>
      <w:r>
        <w:rPr>
          <w:rFonts w:ascii="Times New Roman" w:hAnsi="Times New Roman" w:cs="Times New Roman"/>
          <w:sz w:val="28"/>
          <w:szCs w:val="28"/>
        </w:rPr>
        <w:tab/>
      </w:r>
      <w:r w:rsidR="00421637">
        <w:rPr>
          <w:rFonts w:ascii="Times New Roman" w:hAnsi="Times New Roman" w:cs="Times New Roman"/>
          <w:sz w:val="28"/>
          <w:szCs w:val="28"/>
        </w:rPr>
        <w:t>3.3</w:t>
      </w:r>
      <w:r w:rsidR="0020261C" w:rsidRPr="0020261C">
        <w:rPr>
          <w:rFonts w:ascii="Times New Roman" w:hAnsi="Times New Roman" w:cs="Times New Roman"/>
          <w:sz w:val="28"/>
          <w:szCs w:val="28"/>
        </w:rPr>
        <w:t xml:space="preserve">. Концессионное соглашение заключается по результатам проведения </w:t>
      </w:r>
      <w:r w:rsidR="0020261C" w:rsidRPr="0020261C">
        <w:rPr>
          <w:rFonts w:ascii="Times New Roman" w:hAnsi="Times New Roman" w:cs="Times New Roman"/>
          <w:sz w:val="28"/>
          <w:szCs w:val="28"/>
        </w:rPr>
        <w:lastRenderedPageBreak/>
        <w:t>конкурса на право заключения концессионного соглашения, за исключением случаев, предусмотренных законодательством Российской Федерации.</w:t>
      </w:r>
    </w:p>
    <w:bookmarkEnd w:id="18"/>
    <w:p w:rsidR="0020261C" w:rsidRPr="0020261C" w:rsidRDefault="007B2CDE" w:rsidP="00D85D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1637">
        <w:rPr>
          <w:rFonts w:ascii="Times New Roman" w:hAnsi="Times New Roman" w:cs="Times New Roman"/>
          <w:sz w:val="28"/>
          <w:szCs w:val="28"/>
        </w:rPr>
        <w:t xml:space="preserve">3.4. </w:t>
      </w:r>
      <w:proofErr w:type="gramStart"/>
      <w:r w:rsidR="0020261C" w:rsidRPr="0020261C">
        <w:rPr>
          <w:rFonts w:ascii="Times New Roman" w:hAnsi="Times New Roman" w:cs="Times New Roman"/>
          <w:sz w:val="28"/>
          <w:szCs w:val="28"/>
        </w:rPr>
        <w:t xml:space="preserve">Проект концессионного соглашения, включающий в себя условия этого соглашения, определенные решением о заключении концессионного соглашения, конкурсной документацией и представленным победителем конкурса конкурсным предложением, а также иные предусмотренные </w:t>
      </w:r>
      <w:hyperlink r:id="rId7" w:history="1">
        <w:r w:rsidR="0020261C" w:rsidRPr="00FD1F1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="0020261C" w:rsidRPr="0020261C">
        <w:rPr>
          <w:rFonts w:ascii="Times New Roman" w:hAnsi="Times New Roman" w:cs="Times New Roman"/>
          <w:sz w:val="28"/>
          <w:szCs w:val="28"/>
        </w:rPr>
        <w:t xml:space="preserve"> 115-ФЗ, другими федеральными законами готовит Управление.</w:t>
      </w:r>
      <w:proofErr w:type="gramEnd"/>
    </w:p>
    <w:p w:rsidR="004F2613" w:rsidRPr="0020261C" w:rsidRDefault="004F2613" w:rsidP="00D85D20">
      <w:pPr>
        <w:jc w:val="both"/>
        <w:rPr>
          <w:rFonts w:ascii="Times New Roman" w:hAnsi="Times New Roman" w:cs="Times New Roman"/>
          <w:color w:val="FFFFFF"/>
          <w:sz w:val="28"/>
          <w:szCs w:val="28"/>
        </w:rPr>
      </w:pPr>
    </w:p>
    <w:p w:rsidR="004F2613" w:rsidRPr="0020261C" w:rsidRDefault="004F2613" w:rsidP="00D85D20">
      <w:pPr>
        <w:jc w:val="both"/>
        <w:rPr>
          <w:rFonts w:ascii="Times New Roman" w:hAnsi="Times New Roman" w:cs="Times New Roman"/>
          <w:color w:val="FFFFFF"/>
          <w:sz w:val="28"/>
          <w:szCs w:val="28"/>
        </w:rPr>
      </w:pPr>
    </w:p>
    <w:p w:rsidR="004F2613" w:rsidRPr="0020261C" w:rsidRDefault="004F2613" w:rsidP="00D85D20">
      <w:pPr>
        <w:jc w:val="both"/>
        <w:rPr>
          <w:rFonts w:ascii="Times New Roman" w:hAnsi="Times New Roman" w:cs="Times New Roman"/>
          <w:color w:val="FFFFFF"/>
          <w:sz w:val="28"/>
          <w:szCs w:val="28"/>
        </w:rPr>
      </w:pPr>
    </w:p>
    <w:p w:rsidR="004F2613" w:rsidRPr="0020261C" w:rsidRDefault="004F2613" w:rsidP="00D85D20">
      <w:pPr>
        <w:jc w:val="both"/>
        <w:rPr>
          <w:rFonts w:ascii="Times New Roman" w:hAnsi="Times New Roman" w:cs="Times New Roman"/>
          <w:color w:val="FFFFFF"/>
          <w:sz w:val="28"/>
          <w:szCs w:val="28"/>
        </w:rPr>
      </w:pPr>
    </w:p>
    <w:p w:rsidR="004F2613" w:rsidRPr="0020261C" w:rsidRDefault="004F2613" w:rsidP="00D85D20">
      <w:pPr>
        <w:jc w:val="both"/>
        <w:rPr>
          <w:rFonts w:ascii="Times New Roman" w:hAnsi="Times New Roman" w:cs="Times New Roman"/>
          <w:color w:val="FFFFFF"/>
          <w:sz w:val="28"/>
          <w:szCs w:val="28"/>
        </w:rPr>
      </w:pPr>
    </w:p>
    <w:bookmarkEnd w:id="1"/>
    <w:p w:rsidR="004F2613" w:rsidRPr="0020261C" w:rsidRDefault="004F2613" w:rsidP="00D85D20">
      <w:pPr>
        <w:jc w:val="both"/>
        <w:rPr>
          <w:rFonts w:ascii="Times New Roman" w:hAnsi="Times New Roman" w:cs="Times New Roman"/>
          <w:color w:val="FFFFFF"/>
          <w:sz w:val="28"/>
          <w:szCs w:val="28"/>
        </w:rPr>
      </w:pPr>
    </w:p>
    <w:sectPr w:rsidR="004F2613" w:rsidRPr="0020261C" w:rsidSect="00F4655D">
      <w:pgSz w:w="11906" w:h="16838"/>
      <w:pgMar w:top="1134" w:right="567" w:bottom="85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292AAF8"/>
    <w:lvl w:ilvl="0">
      <w:numFmt w:val="bullet"/>
      <w:lvlText w:val="*"/>
      <w:lvlJc w:val="left"/>
    </w:lvl>
  </w:abstractNum>
  <w:abstractNum w:abstractNumId="1">
    <w:nsid w:val="085A2081"/>
    <w:multiLevelType w:val="multilevel"/>
    <w:tmpl w:val="ECEA7578"/>
    <w:lvl w:ilvl="0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902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7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00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37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10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837" w:hanging="2160"/>
      </w:pPr>
      <w:rPr>
        <w:rFonts w:cs="Times New Roman" w:hint="default"/>
      </w:rPr>
    </w:lvl>
  </w:abstractNum>
  <w:abstractNum w:abstractNumId="2">
    <w:nsid w:val="09FC2784"/>
    <w:multiLevelType w:val="multilevel"/>
    <w:tmpl w:val="94621980"/>
    <w:lvl w:ilvl="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cs="Times New Roman" w:hint="default"/>
      </w:rPr>
    </w:lvl>
  </w:abstractNum>
  <w:abstractNum w:abstractNumId="3">
    <w:nsid w:val="0CE67A4B"/>
    <w:multiLevelType w:val="multilevel"/>
    <w:tmpl w:val="45985DAE"/>
    <w:lvl w:ilvl="0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cs="Times New Roman" w:hint="default"/>
      </w:rPr>
    </w:lvl>
  </w:abstractNum>
  <w:abstractNum w:abstractNumId="4">
    <w:nsid w:val="1EFE3A72"/>
    <w:multiLevelType w:val="hybridMultilevel"/>
    <w:tmpl w:val="A3F6B0C0"/>
    <w:lvl w:ilvl="0" w:tplc="BDB8E9B6">
      <w:start w:val="6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  <w:rPr>
        <w:rFonts w:cs="Times New Roman"/>
      </w:rPr>
    </w:lvl>
  </w:abstractNum>
  <w:abstractNum w:abstractNumId="5">
    <w:nsid w:val="31D920B0"/>
    <w:multiLevelType w:val="hybridMultilevel"/>
    <w:tmpl w:val="70CEEB1C"/>
    <w:lvl w:ilvl="0" w:tplc="9A5658CE">
      <w:start w:val="6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abstractNum w:abstractNumId="6">
    <w:nsid w:val="33D944DD"/>
    <w:multiLevelType w:val="hybridMultilevel"/>
    <w:tmpl w:val="D674D80A"/>
    <w:lvl w:ilvl="0" w:tplc="3BBAD764">
      <w:start w:val="2"/>
      <w:numFmt w:val="decimal"/>
      <w:lvlText w:val="%1"/>
      <w:lvlJc w:val="left"/>
      <w:pPr>
        <w:tabs>
          <w:tab w:val="num" w:pos="3953"/>
        </w:tabs>
        <w:ind w:left="39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53"/>
        </w:tabs>
        <w:ind w:left="75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73"/>
        </w:tabs>
        <w:ind w:left="82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993"/>
        </w:tabs>
        <w:ind w:left="89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713"/>
        </w:tabs>
        <w:ind w:left="9713" w:hanging="180"/>
      </w:pPr>
      <w:rPr>
        <w:rFonts w:cs="Times New Roman"/>
      </w:rPr>
    </w:lvl>
  </w:abstractNum>
  <w:abstractNum w:abstractNumId="7">
    <w:nsid w:val="46C11BA2"/>
    <w:multiLevelType w:val="hybridMultilevel"/>
    <w:tmpl w:val="0452F99A"/>
    <w:lvl w:ilvl="0" w:tplc="D15083AC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8">
    <w:nsid w:val="4F930508"/>
    <w:multiLevelType w:val="multilevel"/>
    <w:tmpl w:val="665C70DC"/>
    <w:lvl w:ilvl="0">
      <w:start w:val="1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cs="Times New Roman" w:hint="default"/>
      </w:rPr>
    </w:lvl>
  </w:abstractNum>
  <w:abstractNum w:abstractNumId="9">
    <w:nsid w:val="6E922CE6"/>
    <w:multiLevelType w:val="hybridMultilevel"/>
    <w:tmpl w:val="209204BE"/>
    <w:lvl w:ilvl="0" w:tplc="A7F85BBE">
      <w:start w:val="6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8"/>
  </w:num>
  <w:num w:numId="6">
    <w:abstractNumId w:val="0"/>
    <w:lvlOverride w:ilvl="0">
      <w:lvl w:ilvl="0">
        <w:numFmt w:val="bullet"/>
        <w:lvlText w:val="-"/>
        <w:legacy w:legacy="1" w:legacySpace="0" w:legacyIndent="223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16"/>
        <w:lvlJc w:val="left"/>
        <w:rPr>
          <w:rFonts w:ascii="Times New Roman" w:hAnsi="Times New Roman" w:hint="default"/>
        </w:rPr>
      </w:lvl>
    </w:lvlOverride>
  </w:num>
  <w:num w:numId="8">
    <w:abstractNumId w:val="9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2770A1"/>
    <w:rsid w:val="00000C21"/>
    <w:rsid w:val="00010DC4"/>
    <w:rsid w:val="0003585E"/>
    <w:rsid w:val="00056309"/>
    <w:rsid w:val="000800BB"/>
    <w:rsid w:val="00086AB7"/>
    <w:rsid w:val="000970CC"/>
    <w:rsid w:val="000E49FF"/>
    <w:rsid w:val="000F5FAA"/>
    <w:rsid w:val="00124EEA"/>
    <w:rsid w:val="00167BD6"/>
    <w:rsid w:val="001815EF"/>
    <w:rsid w:val="001818A0"/>
    <w:rsid w:val="00185B58"/>
    <w:rsid w:val="0018755D"/>
    <w:rsid w:val="00193424"/>
    <w:rsid w:val="001A09E9"/>
    <w:rsid w:val="001C0242"/>
    <w:rsid w:val="001E1198"/>
    <w:rsid w:val="001E560E"/>
    <w:rsid w:val="001F4703"/>
    <w:rsid w:val="0020261C"/>
    <w:rsid w:val="002534DA"/>
    <w:rsid w:val="00265ADB"/>
    <w:rsid w:val="002770A1"/>
    <w:rsid w:val="002B31C7"/>
    <w:rsid w:val="002D5EE6"/>
    <w:rsid w:val="002E4B9A"/>
    <w:rsid w:val="00306EFE"/>
    <w:rsid w:val="0030748D"/>
    <w:rsid w:val="003118B9"/>
    <w:rsid w:val="00321A39"/>
    <w:rsid w:val="003522DB"/>
    <w:rsid w:val="00362D73"/>
    <w:rsid w:val="0037032E"/>
    <w:rsid w:val="00385378"/>
    <w:rsid w:val="0038649D"/>
    <w:rsid w:val="003D6667"/>
    <w:rsid w:val="003D7BF3"/>
    <w:rsid w:val="003E28BF"/>
    <w:rsid w:val="003E32F8"/>
    <w:rsid w:val="003E7FD0"/>
    <w:rsid w:val="003F4417"/>
    <w:rsid w:val="003F4AF4"/>
    <w:rsid w:val="00421637"/>
    <w:rsid w:val="00421914"/>
    <w:rsid w:val="004259DC"/>
    <w:rsid w:val="00446003"/>
    <w:rsid w:val="004651BA"/>
    <w:rsid w:val="004803B6"/>
    <w:rsid w:val="004B52B8"/>
    <w:rsid w:val="004E0154"/>
    <w:rsid w:val="004F2613"/>
    <w:rsid w:val="005042A6"/>
    <w:rsid w:val="005271EB"/>
    <w:rsid w:val="00550745"/>
    <w:rsid w:val="00583DB6"/>
    <w:rsid w:val="005A5C60"/>
    <w:rsid w:val="005B6D99"/>
    <w:rsid w:val="005B776B"/>
    <w:rsid w:val="00607606"/>
    <w:rsid w:val="006368AB"/>
    <w:rsid w:val="006477D1"/>
    <w:rsid w:val="0065562A"/>
    <w:rsid w:val="00693E40"/>
    <w:rsid w:val="006B4A50"/>
    <w:rsid w:val="006B738D"/>
    <w:rsid w:val="006C6808"/>
    <w:rsid w:val="006E1CCD"/>
    <w:rsid w:val="006E62C7"/>
    <w:rsid w:val="007002E3"/>
    <w:rsid w:val="00702948"/>
    <w:rsid w:val="00703CE6"/>
    <w:rsid w:val="00713E91"/>
    <w:rsid w:val="00727248"/>
    <w:rsid w:val="007272A7"/>
    <w:rsid w:val="00753BE4"/>
    <w:rsid w:val="007642C5"/>
    <w:rsid w:val="00783E75"/>
    <w:rsid w:val="00791AF6"/>
    <w:rsid w:val="007B2CDE"/>
    <w:rsid w:val="007C139D"/>
    <w:rsid w:val="007C5DEC"/>
    <w:rsid w:val="007E7B07"/>
    <w:rsid w:val="00811D31"/>
    <w:rsid w:val="00841B41"/>
    <w:rsid w:val="00845398"/>
    <w:rsid w:val="00847CF6"/>
    <w:rsid w:val="00855737"/>
    <w:rsid w:val="00863FB0"/>
    <w:rsid w:val="008D116E"/>
    <w:rsid w:val="008E1FA2"/>
    <w:rsid w:val="00900E4E"/>
    <w:rsid w:val="00922DBD"/>
    <w:rsid w:val="009339EA"/>
    <w:rsid w:val="00937FBC"/>
    <w:rsid w:val="00941CBF"/>
    <w:rsid w:val="0096313A"/>
    <w:rsid w:val="009C4C6E"/>
    <w:rsid w:val="009C6F13"/>
    <w:rsid w:val="009D0C14"/>
    <w:rsid w:val="00A03600"/>
    <w:rsid w:val="00A05159"/>
    <w:rsid w:val="00A17FD8"/>
    <w:rsid w:val="00A50DCA"/>
    <w:rsid w:val="00A50EC4"/>
    <w:rsid w:val="00A66098"/>
    <w:rsid w:val="00A81315"/>
    <w:rsid w:val="00A9123F"/>
    <w:rsid w:val="00AE069B"/>
    <w:rsid w:val="00AF1427"/>
    <w:rsid w:val="00B00872"/>
    <w:rsid w:val="00B176D4"/>
    <w:rsid w:val="00B25D6A"/>
    <w:rsid w:val="00B47D73"/>
    <w:rsid w:val="00B8200C"/>
    <w:rsid w:val="00BB2E28"/>
    <w:rsid w:val="00BD4EC9"/>
    <w:rsid w:val="00BE16BF"/>
    <w:rsid w:val="00BF1EF1"/>
    <w:rsid w:val="00BF4FEE"/>
    <w:rsid w:val="00C01336"/>
    <w:rsid w:val="00C14BBD"/>
    <w:rsid w:val="00C169F0"/>
    <w:rsid w:val="00C212E4"/>
    <w:rsid w:val="00C21B3B"/>
    <w:rsid w:val="00C736EF"/>
    <w:rsid w:val="00C75B12"/>
    <w:rsid w:val="00CB309E"/>
    <w:rsid w:val="00CD580D"/>
    <w:rsid w:val="00CD7C1F"/>
    <w:rsid w:val="00CE60F9"/>
    <w:rsid w:val="00CF0351"/>
    <w:rsid w:val="00D12FBB"/>
    <w:rsid w:val="00D2060C"/>
    <w:rsid w:val="00D32E68"/>
    <w:rsid w:val="00D465F1"/>
    <w:rsid w:val="00D477E4"/>
    <w:rsid w:val="00D70FF5"/>
    <w:rsid w:val="00D856F0"/>
    <w:rsid w:val="00D85D20"/>
    <w:rsid w:val="00D930A2"/>
    <w:rsid w:val="00DF3CA2"/>
    <w:rsid w:val="00E00F42"/>
    <w:rsid w:val="00E27828"/>
    <w:rsid w:val="00E375BA"/>
    <w:rsid w:val="00E40D92"/>
    <w:rsid w:val="00E427EA"/>
    <w:rsid w:val="00E524FB"/>
    <w:rsid w:val="00E6660C"/>
    <w:rsid w:val="00EC21D4"/>
    <w:rsid w:val="00EF7709"/>
    <w:rsid w:val="00F14DE3"/>
    <w:rsid w:val="00F25528"/>
    <w:rsid w:val="00F26B14"/>
    <w:rsid w:val="00F34EDF"/>
    <w:rsid w:val="00F4655D"/>
    <w:rsid w:val="00F616D7"/>
    <w:rsid w:val="00F644A3"/>
    <w:rsid w:val="00F65C86"/>
    <w:rsid w:val="00FC5F34"/>
    <w:rsid w:val="00FD15C9"/>
    <w:rsid w:val="00FD1F13"/>
    <w:rsid w:val="00FD6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0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CD580D"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CD580D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CD580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CD580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D58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CD580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D580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CD580D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CD580D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CD580D"/>
    <w:rPr>
      <w:rFonts w:cs="Times New Roman"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CD580D"/>
    <w:rPr>
      <w:u w:val="single"/>
    </w:rPr>
  </w:style>
  <w:style w:type="paragraph" w:customStyle="1" w:styleId="a6">
    <w:name w:val="Основное меню (преемственное)"/>
    <w:basedOn w:val="a"/>
    <w:next w:val="a"/>
    <w:uiPriority w:val="99"/>
    <w:rsid w:val="00CD580D"/>
    <w:pPr>
      <w:jc w:val="both"/>
    </w:pPr>
    <w:rPr>
      <w:rFonts w:ascii="Verdana" w:hAnsi="Verdana" w:cs="Verdana"/>
    </w:rPr>
  </w:style>
  <w:style w:type="paragraph" w:customStyle="1" w:styleId="a7">
    <w:name w:val="Заголовок"/>
    <w:basedOn w:val="a6"/>
    <w:next w:val="a"/>
    <w:uiPriority w:val="99"/>
    <w:rsid w:val="00CD580D"/>
    <w:rPr>
      <w:rFonts w:ascii="Arial" w:hAnsi="Arial" w:cs="Arial"/>
      <w:b/>
      <w:bCs/>
      <w:color w:val="C0C0C0"/>
      <w:sz w:val="24"/>
      <w:szCs w:val="24"/>
    </w:rPr>
  </w:style>
  <w:style w:type="character" w:customStyle="1" w:styleId="a8">
    <w:name w:val="Заголовок своего сообщения"/>
    <w:basedOn w:val="a3"/>
    <w:uiPriority w:val="99"/>
    <w:rsid w:val="00CD580D"/>
    <w:rPr>
      <w:rFonts w:cs="Times New Roman"/>
    </w:rPr>
  </w:style>
  <w:style w:type="paragraph" w:customStyle="1" w:styleId="a9">
    <w:name w:val="Заголовок статьи"/>
    <w:basedOn w:val="a"/>
    <w:next w:val="a"/>
    <w:uiPriority w:val="99"/>
    <w:rsid w:val="00CD580D"/>
    <w:pPr>
      <w:ind w:left="1612" w:hanging="892"/>
      <w:jc w:val="both"/>
    </w:pPr>
    <w:rPr>
      <w:sz w:val="24"/>
      <w:szCs w:val="24"/>
    </w:rPr>
  </w:style>
  <w:style w:type="character" w:customStyle="1" w:styleId="aa">
    <w:name w:val="Заголовок чужого сообщения"/>
    <w:basedOn w:val="a3"/>
    <w:uiPriority w:val="99"/>
    <w:rsid w:val="00CD580D"/>
    <w:rPr>
      <w:rFonts w:cs="Times New Roman"/>
      <w:color w:val="FF0000"/>
    </w:rPr>
  </w:style>
  <w:style w:type="paragraph" w:customStyle="1" w:styleId="ab">
    <w:name w:val="Интерактивный заголовок"/>
    <w:basedOn w:val="a7"/>
    <w:next w:val="a"/>
    <w:uiPriority w:val="99"/>
    <w:rsid w:val="00CD580D"/>
    <w:rPr>
      <w:b w:val="0"/>
      <w:bCs w:val="0"/>
      <w:color w:val="auto"/>
      <w:u w:val="single"/>
    </w:rPr>
  </w:style>
  <w:style w:type="paragraph" w:customStyle="1" w:styleId="ac">
    <w:name w:val="Интерфейс"/>
    <w:basedOn w:val="a"/>
    <w:next w:val="a"/>
    <w:uiPriority w:val="99"/>
    <w:rsid w:val="00CD580D"/>
    <w:pPr>
      <w:jc w:val="both"/>
    </w:pPr>
    <w:rPr>
      <w:color w:val="F4F4F4"/>
      <w:sz w:val="24"/>
      <w:szCs w:val="24"/>
    </w:rPr>
  </w:style>
  <w:style w:type="paragraph" w:customStyle="1" w:styleId="ad">
    <w:name w:val="Комментарий"/>
    <w:basedOn w:val="a"/>
    <w:next w:val="a"/>
    <w:uiPriority w:val="99"/>
    <w:rsid w:val="00CD580D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e">
    <w:name w:val="Информация об изменениях документа"/>
    <w:basedOn w:val="ad"/>
    <w:next w:val="a"/>
    <w:uiPriority w:val="99"/>
    <w:rsid w:val="00CD580D"/>
    <w:pPr>
      <w:ind w:left="0"/>
    </w:pPr>
  </w:style>
  <w:style w:type="paragraph" w:customStyle="1" w:styleId="af">
    <w:name w:val="Текст (лев. подпись)"/>
    <w:basedOn w:val="a"/>
    <w:next w:val="a"/>
    <w:uiPriority w:val="99"/>
    <w:rsid w:val="00CD580D"/>
    <w:rPr>
      <w:sz w:val="24"/>
      <w:szCs w:val="24"/>
    </w:rPr>
  </w:style>
  <w:style w:type="paragraph" w:customStyle="1" w:styleId="af0">
    <w:name w:val="Колонтитул (левый)"/>
    <w:basedOn w:val="af"/>
    <w:next w:val="a"/>
    <w:uiPriority w:val="99"/>
    <w:rsid w:val="00CD580D"/>
    <w:pPr>
      <w:jc w:val="both"/>
    </w:pPr>
    <w:rPr>
      <w:sz w:val="18"/>
      <w:szCs w:val="18"/>
    </w:rPr>
  </w:style>
  <w:style w:type="paragraph" w:customStyle="1" w:styleId="af1">
    <w:name w:val="Текст (прав. подпись)"/>
    <w:basedOn w:val="a"/>
    <w:next w:val="a"/>
    <w:uiPriority w:val="99"/>
    <w:rsid w:val="00CD580D"/>
    <w:pPr>
      <w:jc w:val="right"/>
    </w:pPr>
    <w:rPr>
      <w:sz w:val="24"/>
      <w:szCs w:val="24"/>
    </w:rPr>
  </w:style>
  <w:style w:type="paragraph" w:customStyle="1" w:styleId="af2">
    <w:name w:val="Колонтитул (правый)"/>
    <w:basedOn w:val="af1"/>
    <w:next w:val="a"/>
    <w:uiPriority w:val="99"/>
    <w:rsid w:val="00CD580D"/>
    <w:pPr>
      <w:jc w:val="both"/>
    </w:pPr>
    <w:rPr>
      <w:sz w:val="18"/>
      <w:szCs w:val="18"/>
    </w:rPr>
  </w:style>
  <w:style w:type="paragraph" w:customStyle="1" w:styleId="af3">
    <w:name w:val="Комментарий пользователя"/>
    <w:basedOn w:val="ad"/>
    <w:next w:val="a"/>
    <w:uiPriority w:val="99"/>
    <w:rsid w:val="00CD580D"/>
    <w:pPr>
      <w:ind w:left="0"/>
      <w:jc w:val="left"/>
    </w:pPr>
    <w:rPr>
      <w:i w:val="0"/>
      <w:iCs w:val="0"/>
      <w:color w:val="000080"/>
    </w:rPr>
  </w:style>
  <w:style w:type="paragraph" w:customStyle="1" w:styleId="af4">
    <w:name w:val="Моноширинный"/>
    <w:basedOn w:val="a"/>
    <w:next w:val="a"/>
    <w:uiPriority w:val="99"/>
    <w:rsid w:val="00CD580D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5">
    <w:name w:val="Найденные слова"/>
    <w:basedOn w:val="a3"/>
    <w:uiPriority w:val="99"/>
    <w:rsid w:val="00CD580D"/>
    <w:rPr>
      <w:rFonts w:cs="Times New Roman"/>
    </w:rPr>
  </w:style>
  <w:style w:type="character" w:customStyle="1" w:styleId="af6">
    <w:name w:val="Не вступил в силу"/>
    <w:basedOn w:val="a3"/>
    <w:uiPriority w:val="99"/>
    <w:rsid w:val="00CD580D"/>
    <w:rPr>
      <w:rFonts w:cs="Times New Roman"/>
      <w:color w:val="008080"/>
    </w:rPr>
  </w:style>
  <w:style w:type="paragraph" w:customStyle="1" w:styleId="af7">
    <w:name w:val="Нормальный (таблица)"/>
    <w:basedOn w:val="a"/>
    <w:next w:val="a"/>
    <w:uiPriority w:val="99"/>
    <w:rsid w:val="00CD580D"/>
    <w:pPr>
      <w:jc w:val="both"/>
    </w:pPr>
    <w:rPr>
      <w:sz w:val="24"/>
      <w:szCs w:val="24"/>
    </w:rPr>
  </w:style>
  <w:style w:type="paragraph" w:customStyle="1" w:styleId="af8">
    <w:name w:val="Объект"/>
    <w:basedOn w:val="a"/>
    <w:next w:val="a"/>
    <w:uiPriority w:val="99"/>
    <w:rsid w:val="00CD580D"/>
    <w:pPr>
      <w:jc w:val="both"/>
    </w:pPr>
    <w:rPr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CD580D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a">
    <w:name w:val="Оглавление"/>
    <w:basedOn w:val="af9"/>
    <w:next w:val="a"/>
    <w:uiPriority w:val="99"/>
    <w:rsid w:val="00CD580D"/>
    <w:pPr>
      <w:ind w:left="140"/>
    </w:pPr>
    <w:rPr>
      <w:rFonts w:ascii="Arial" w:hAnsi="Arial" w:cs="Arial"/>
    </w:rPr>
  </w:style>
  <w:style w:type="character" w:customStyle="1" w:styleId="afb">
    <w:name w:val="Опечатки"/>
    <w:uiPriority w:val="99"/>
    <w:rsid w:val="00CD580D"/>
    <w:rPr>
      <w:color w:val="FF0000"/>
    </w:rPr>
  </w:style>
  <w:style w:type="paragraph" w:customStyle="1" w:styleId="afc">
    <w:name w:val="Переменная часть"/>
    <w:basedOn w:val="a6"/>
    <w:next w:val="a"/>
    <w:uiPriority w:val="99"/>
    <w:rsid w:val="00CD580D"/>
    <w:rPr>
      <w:rFonts w:ascii="Arial" w:hAnsi="Arial" w:cs="Arial"/>
      <w:sz w:val="22"/>
      <w:szCs w:val="22"/>
    </w:rPr>
  </w:style>
  <w:style w:type="paragraph" w:customStyle="1" w:styleId="afd">
    <w:name w:val="Постоянная часть"/>
    <w:basedOn w:val="a6"/>
    <w:next w:val="a"/>
    <w:uiPriority w:val="99"/>
    <w:rsid w:val="00CD580D"/>
    <w:rPr>
      <w:rFonts w:ascii="Arial" w:hAnsi="Arial" w:cs="Arial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CD580D"/>
    <w:rPr>
      <w:sz w:val="24"/>
      <w:szCs w:val="24"/>
    </w:rPr>
  </w:style>
  <w:style w:type="character" w:customStyle="1" w:styleId="aff">
    <w:name w:val="Продолжение ссылки"/>
    <w:basedOn w:val="a4"/>
    <w:uiPriority w:val="99"/>
    <w:rsid w:val="00CD580D"/>
  </w:style>
  <w:style w:type="paragraph" w:customStyle="1" w:styleId="aff0">
    <w:name w:val="Словарная статья"/>
    <w:basedOn w:val="a"/>
    <w:next w:val="a"/>
    <w:uiPriority w:val="99"/>
    <w:rsid w:val="00CD580D"/>
    <w:pPr>
      <w:ind w:right="118"/>
      <w:jc w:val="both"/>
    </w:pPr>
    <w:rPr>
      <w:sz w:val="24"/>
      <w:szCs w:val="24"/>
    </w:rPr>
  </w:style>
  <w:style w:type="character" w:customStyle="1" w:styleId="aff1">
    <w:name w:val="Сравнение редакций"/>
    <w:basedOn w:val="a3"/>
    <w:uiPriority w:val="99"/>
    <w:rsid w:val="00CD580D"/>
    <w:rPr>
      <w:rFonts w:cs="Times New Roman"/>
    </w:rPr>
  </w:style>
  <w:style w:type="character" w:customStyle="1" w:styleId="aff2">
    <w:name w:val="Сравнение редакций. Добавленный фрагмент"/>
    <w:uiPriority w:val="99"/>
    <w:rsid w:val="00CD580D"/>
    <w:rPr>
      <w:color w:val="0000FF"/>
    </w:rPr>
  </w:style>
  <w:style w:type="character" w:customStyle="1" w:styleId="aff3">
    <w:name w:val="Сравнение редакций. Удаленный фрагмент"/>
    <w:uiPriority w:val="99"/>
    <w:rsid w:val="00CD580D"/>
    <w:rPr>
      <w:strike/>
      <w:color w:val="808000"/>
    </w:rPr>
  </w:style>
  <w:style w:type="paragraph" w:customStyle="1" w:styleId="aff4">
    <w:name w:val="Текст (справка)"/>
    <w:basedOn w:val="a"/>
    <w:next w:val="a"/>
    <w:uiPriority w:val="99"/>
    <w:rsid w:val="00CD580D"/>
    <w:pPr>
      <w:ind w:left="170" w:right="170"/>
    </w:pPr>
    <w:rPr>
      <w:sz w:val="24"/>
      <w:szCs w:val="24"/>
    </w:rPr>
  </w:style>
  <w:style w:type="paragraph" w:customStyle="1" w:styleId="aff5">
    <w:name w:val="Текст в таблице"/>
    <w:basedOn w:val="af7"/>
    <w:next w:val="a"/>
    <w:uiPriority w:val="99"/>
    <w:rsid w:val="00CD580D"/>
    <w:pPr>
      <w:ind w:firstLine="500"/>
    </w:pPr>
  </w:style>
  <w:style w:type="paragraph" w:customStyle="1" w:styleId="aff6">
    <w:name w:val="Технический комментарий"/>
    <w:basedOn w:val="a"/>
    <w:next w:val="a"/>
    <w:uiPriority w:val="99"/>
    <w:rsid w:val="00CD580D"/>
    <w:rPr>
      <w:sz w:val="24"/>
      <w:szCs w:val="24"/>
    </w:rPr>
  </w:style>
  <w:style w:type="character" w:customStyle="1" w:styleId="aff7">
    <w:name w:val="Утратил силу"/>
    <w:basedOn w:val="a3"/>
    <w:uiPriority w:val="99"/>
    <w:rsid w:val="00CD580D"/>
    <w:rPr>
      <w:rFonts w:cs="Times New Roman"/>
      <w:strike/>
      <w:color w:val="808000"/>
    </w:rPr>
  </w:style>
  <w:style w:type="paragraph" w:customStyle="1" w:styleId="aff8">
    <w:name w:val="Центрированный (таблица)"/>
    <w:basedOn w:val="af7"/>
    <w:next w:val="a"/>
    <w:uiPriority w:val="99"/>
    <w:rsid w:val="00CD580D"/>
    <w:pPr>
      <w:jc w:val="center"/>
    </w:pPr>
  </w:style>
  <w:style w:type="character" w:styleId="aff9">
    <w:name w:val="Hyperlink"/>
    <w:basedOn w:val="a0"/>
    <w:uiPriority w:val="99"/>
    <w:rsid w:val="00446003"/>
    <w:rPr>
      <w:rFonts w:cs="Times New Roman"/>
      <w:color w:val="000080"/>
      <w:u w:val="single"/>
    </w:rPr>
  </w:style>
  <w:style w:type="paragraph" w:styleId="affa">
    <w:name w:val="Balloon Text"/>
    <w:basedOn w:val="a"/>
    <w:link w:val="affb"/>
    <w:uiPriority w:val="99"/>
    <w:semiHidden/>
    <w:rsid w:val="001A09E9"/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0"/>
    <w:link w:val="affa"/>
    <w:uiPriority w:val="99"/>
    <w:semiHidden/>
    <w:locked/>
    <w:rsid w:val="00CD580D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F465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c">
    <w:name w:val="Знак"/>
    <w:basedOn w:val="a"/>
    <w:uiPriority w:val="99"/>
    <w:rsid w:val="007C139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3">
    <w:name w:val="s_3"/>
    <w:basedOn w:val="a"/>
    <w:uiPriority w:val="99"/>
    <w:rsid w:val="00185B5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185B5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Информация о версии"/>
    <w:basedOn w:val="ad"/>
    <w:next w:val="a"/>
    <w:uiPriority w:val="99"/>
    <w:rsid w:val="0020261C"/>
    <w:pPr>
      <w:spacing w:before="75"/>
    </w:pPr>
    <w:rPr>
      <w:rFonts w:ascii="Times New Roman CYR" w:hAnsi="Times New Roman CYR" w:cs="Times New Roman CYR"/>
      <w:color w:val="353842"/>
    </w:rPr>
  </w:style>
  <w:style w:type="paragraph" w:customStyle="1" w:styleId="affe">
    <w:name w:val="Информация об изменениях"/>
    <w:basedOn w:val="a"/>
    <w:next w:val="a"/>
    <w:uiPriority w:val="99"/>
    <w:rsid w:val="0020261C"/>
    <w:pPr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">
    <w:name w:val="Подзаголовок для информации об изменениях"/>
    <w:basedOn w:val="a"/>
    <w:next w:val="a"/>
    <w:uiPriority w:val="99"/>
    <w:rsid w:val="0020261C"/>
    <w:pPr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95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07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41176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0979470/0" TargetMode="External"/><Relationship Id="rId5" Type="http://schemas.openxmlformats.org/officeDocument/2006/relationships/hyperlink" Target="http://internet.garant.ru/document/redirect/12141176/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1142</Words>
  <Characters>6516</Characters>
  <Application>Microsoft Office Word</Application>
  <DocSecurity>0</DocSecurity>
  <Lines>54</Lines>
  <Paragraphs>15</Paragraphs>
  <ScaleCrop>false</ScaleCrop>
  <Company>НПП "Гарант-Сервис"</Company>
  <LinksUpToDate>false</LinksUpToDate>
  <CharactersWithSpaces>7643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Главы Республики Мордовия</dc:title>
  <dc:creator>НПП "Гарант-Сервис"</dc:creator>
  <dc:description>Документ экспортирован из системы ГАРАНТ</dc:description>
  <cp:lastModifiedBy>Администрация</cp:lastModifiedBy>
  <cp:revision>3</cp:revision>
  <cp:lastPrinted>2019-10-24T06:20:00Z</cp:lastPrinted>
  <dcterms:created xsi:type="dcterms:W3CDTF">2019-10-29T05:35:00Z</dcterms:created>
  <dcterms:modified xsi:type="dcterms:W3CDTF">2019-10-29T11:00:00Z</dcterms:modified>
</cp:coreProperties>
</file>