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D952B9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 </w:t>
      </w:r>
      <w:r w:rsidR="00901D53">
        <w:rPr>
          <w:rFonts w:ascii="Times New Roman" w:hAnsi="Times New Roman"/>
          <w:sz w:val="28"/>
          <w:szCs w:val="28"/>
        </w:rPr>
        <w:t>февраля  2019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  <w:r w:rsidR="00602193">
        <w:rPr>
          <w:rFonts w:ascii="Times New Roman" w:hAnsi="Times New Roman"/>
          <w:sz w:val="28"/>
          <w:szCs w:val="28"/>
        </w:rPr>
        <w:t>40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800E7" w:rsidRPr="003F29D9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04539E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644308" w:rsidRPr="00644308">
        <w:rPr>
          <w:rFonts w:ascii="Times New Roman" w:hAnsi="Times New Roman"/>
          <w:sz w:val="28"/>
          <w:szCs w:val="28"/>
        </w:rPr>
        <w:t>В.Н. ЛЕТИН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602193" w:rsidRPr="00602193" w:rsidRDefault="00602193" w:rsidP="00C71496">
      <w:pPr>
        <w:pStyle w:val="1"/>
        <w:rPr>
          <w:rFonts w:ascii="Times New Roman" w:hAnsi="Times New Roman"/>
          <w:sz w:val="20"/>
          <w:szCs w:val="20"/>
        </w:rPr>
      </w:pPr>
      <w:r w:rsidRPr="00602193">
        <w:rPr>
          <w:rFonts w:ascii="Times New Roman" w:hAnsi="Times New Roman"/>
          <w:sz w:val="20"/>
          <w:szCs w:val="20"/>
        </w:rPr>
        <w:t>Готовил:</w:t>
      </w:r>
    </w:p>
    <w:p w:rsidR="00E252CF" w:rsidRPr="00602193" w:rsidRDefault="00602193" w:rsidP="00C71496">
      <w:pPr>
        <w:pStyle w:val="1"/>
        <w:rPr>
          <w:rFonts w:ascii="Times New Roman" w:hAnsi="Times New Roman"/>
          <w:sz w:val="20"/>
          <w:szCs w:val="20"/>
        </w:rPr>
      </w:pPr>
      <w:r w:rsidRPr="00602193">
        <w:rPr>
          <w:rFonts w:ascii="Times New Roman" w:hAnsi="Times New Roman"/>
          <w:sz w:val="20"/>
          <w:szCs w:val="20"/>
        </w:rPr>
        <w:t>Синичкин С.А.</w:t>
      </w:r>
    </w:p>
    <w:p w:rsidR="00602193" w:rsidRDefault="00602193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952B9">
        <w:rPr>
          <w:rFonts w:ascii="Times New Roman" w:hAnsi="Times New Roman"/>
          <w:sz w:val="28"/>
          <w:szCs w:val="28"/>
        </w:rPr>
        <w:t>28</w:t>
      </w:r>
      <w:r w:rsidR="00901D53">
        <w:rPr>
          <w:rFonts w:ascii="Times New Roman" w:hAnsi="Times New Roman"/>
          <w:sz w:val="28"/>
          <w:szCs w:val="28"/>
        </w:rPr>
        <w:t xml:space="preserve"> февраля 2019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  <w:r w:rsidR="00205234">
        <w:rPr>
          <w:rFonts w:ascii="Times New Roman" w:hAnsi="Times New Roman"/>
          <w:sz w:val="28"/>
          <w:szCs w:val="28"/>
        </w:rPr>
        <w:t>40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29722D" w:rsidRDefault="004D2376" w:rsidP="00153418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A5046C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9722D"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5A10F8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18 </w:t>
            </w:r>
            <w:r w:rsidR="001D38D3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,620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из них средства федерального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бюджета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16 443,57537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F1282D" w:rsidP="00E252CF">
            <w:pPr>
              <w:tabs>
                <w:tab w:val="left" w:pos="34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1 256,51280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ab/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8F11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15 187,06257</w:t>
            </w:r>
            <w:r w:rsidR="0000096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0,00 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4A2AF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ду – 0,00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624,06825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314,128</w:t>
            </w:r>
            <w:r w:rsidR="00D755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8F112C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309,94005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33152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1 244,97638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AD3F70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855685" w:rsidRPr="00954496" w:rsidRDefault="00AD3F70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A5046C">
        <w:rPr>
          <w:rFonts w:ascii="Times New Roman" w:hAnsi="Times New Roman"/>
          <w:sz w:val="28"/>
        </w:rPr>
        <w:t>, парков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A5046C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</w:t>
      </w:r>
      <w:r w:rsidR="00AD3F70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1D38D3">
        <w:rPr>
          <w:rFonts w:ascii="Times New Roman" w:hAnsi="Times New Roman"/>
          <w:sz w:val="28"/>
          <w:szCs w:val="28"/>
        </w:rPr>
        <w:t>18 312,620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57D54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16 443,57537 тыс. рублей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B7ED3">
        <w:rPr>
          <w:rFonts w:ascii="Times New Roman" w:hAnsi="Times New Roman"/>
          <w:sz w:val="28"/>
          <w:szCs w:val="28"/>
        </w:rPr>
        <w:t>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1D38D3">
        <w:rPr>
          <w:rFonts w:ascii="Times New Roman" w:eastAsiaTheme="minorHAnsi" w:hAnsi="Times New Roman"/>
          <w:sz w:val="28"/>
          <w:szCs w:val="28"/>
          <w:lang w:eastAsia="en-US"/>
        </w:rPr>
        <w:t>624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>,06825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1 244,97638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AD3F70">
        <w:rPr>
          <w:rFonts w:ascii="Times New Roman" w:hAnsi="Times New Roman"/>
          <w:b/>
          <w:sz w:val="28"/>
          <w:szCs w:val="28"/>
        </w:rPr>
        <w:t>, парков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C80542">
        <w:rPr>
          <w:rFonts w:ascii="Times New Roman" w:hAnsi="Times New Roman"/>
          <w:b/>
          <w:sz w:val="28"/>
          <w:szCs w:val="28"/>
        </w:rPr>
        <w:t>, парков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B006D3">
        <w:rPr>
          <w:rFonts w:ascii="Times New Roman" w:hAnsi="Times New Roman"/>
          <w:sz w:val="28"/>
          <w:szCs w:val="28"/>
        </w:rPr>
        <w:t xml:space="preserve"> 17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B006D3">
        <w:rPr>
          <w:rFonts w:ascii="Times New Roman" w:hAnsi="Times New Roman"/>
          <w:sz w:val="28"/>
          <w:szCs w:val="28"/>
        </w:rPr>
        <w:t>0,450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>
        <w:rPr>
          <w:rFonts w:ascii="Times New Roman" w:hAnsi="Times New Roman"/>
          <w:sz w:val="28"/>
          <w:szCs w:val="28"/>
        </w:rPr>
        <w:t>личества дворовых территорий – 27,8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3163ED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Увеличение доли</w:t>
      </w:r>
      <w:r w:rsidRPr="00954496">
        <w:rPr>
          <w:rFonts w:ascii="Times New Roman" w:hAnsi="Times New Roman"/>
          <w:sz w:val="28"/>
          <w:szCs w:val="28"/>
        </w:rPr>
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</w:r>
      <w:r>
        <w:rPr>
          <w:rFonts w:ascii="Times New Roman" w:hAnsi="Times New Roman"/>
          <w:sz w:val="28"/>
          <w:szCs w:val="28"/>
        </w:rPr>
        <w:t>ленности населения городского поселения Инсар – 16 процентов.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163ED">
        <w:rPr>
          <w:rFonts w:ascii="Times New Roman" w:hAnsi="Times New Roman"/>
          <w:sz w:val="28"/>
          <w:szCs w:val="28"/>
        </w:rPr>
        <w:t>.</w:t>
      </w:r>
      <w:r w:rsidR="00593C5B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Д</w:t>
      </w:r>
      <w:r w:rsidR="003163ED"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 w:rsidR="003163ED"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8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25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9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благоустроенных территорий парков –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2,1 га.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. Увеличение количества благоустроенных территорий парков – </w:t>
      </w:r>
      <w:r w:rsidR="008329B4">
        <w:rPr>
          <w:rFonts w:ascii="Times New Roman" w:eastAsiaTheme="minorEastAsia" w:hAnsi="Times New Roman"/>
          <w:sz w:val="28"/>
          <w:szCs w:val="28"/>
        </w:rPr>
        <w:t>1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парков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парков, нуждающихся в благоустройстве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329B4">
        <w:rPr>
          <w:rFonts w:ascii="Times New Roman" w:eastAsiaTheme="minorEastAsia" w:hAnsi="Times New Roman"/>
          <w:sz w:val="28"/>
          <w:szCs w:val="28"/>
        </w:rPr>
        <w:t>33 процентов.</w:t>
      </w:r>
    </w:p>
    <w:p w:rsidR="00153418" w:rsidRDefault="00A5046C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</w:t>
      </w:r>
      <w:r w:rsidR="00573249">
        <w:rPr>
          <w:rFonts w:ascii="Times New Roman" w:eastAsiaTheme="minorEastAsia" w:hAnsi="Times New Roman"/>
          <w:sz w:val="28"/>
          <w:szCs w:val="28"/>
        </w:rPr>
        <w:t>х территорий об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щего пользования – </w:t>
      </w:r>
      <w:r w:rsidR="008329B4">
        <w:rPr>
          <w:rFonts w:ascii="Times New Roman" w:eastAsiaTheme="minorEastAsia" w:hAnsi="Times New Roman"/>
          <w:sz w:val="28"/>
          <w:szCs w:val="28"/>
        </w:rPr>
        <w:t>2,1 га.</w:t>
      </w:r>
    </w:p>
    <w:p w:rsidR="00573249" w:rsidRDefault="00573249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13. Увеличение количества благоустроенных территорий общего пользования – 1 ед.</w:t>
      </w:r>
    </w:p>
    <w:p w:rsidR="00C80542" w:rsidRPr="00153418" w:rsidRDefault="00573249" w:rsidP="00153418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14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территорий общего пользования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5046C">
        <w:rPr>
          <w:rFonts w:ascii="Times New Roman" w:hAnsi="Times New Roman"/>
          <w:sz w:val="28"/>
          <w:szCs w:val="28"/>
        </w:rPr>
        <w:t>к</w:t>
      </w:r>
      <w:r w:rsidR="00153418" w:rsidRPr="00954496">
        <w:rPr>
          <w:rFonts w:ascii="Times New Roman" w:hAnsi="Times New Roman"/>
          <w:sz w:val="28"/>
          <w:szCs w:val="28"/>
        </w:rPr>
        <w:t xml:space="preserve"> территориям</w:t>
      </w:r>
      <w:r w:rsidR="00A5046C"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153418">
        <w:rPr>
          <w:rFonts w:ascii="Times New Roman" w:hAnsi="Times New Roman"/>
          <w:sz w:val="28"/>
          <w:szCs w:val="28"/>
        </w:rPr>
        <w:t xml:space="preserve">, нуждающихся в благоустройстве </w:t>
      </w:r>
      <w:r w:rsidR="008329B4">
        <w:rPr>
          <w:rFonts w:ascii="Times New Roman" w:hAnsi="Times New Roman"/>
          <w:sz w:val="28"/>
          <w:szCs w:val="28"/>
        </w:rPr>
        <w:t>–</w:t>
      </w:r>
      <w:r w:rsidR="00153418">
        <w:rPr>
          <w:rFonts w:ascii="Times New Roman" w:hAnsi="Times New Roman"/>
          <w:sz w:val="28"/>
          <w:szCs w:val="28"/>
        </w:rPr>
        <w:t xml:space="preserve"> </w:t>
      </w:r>
      <w:r w:rsidR="008329B4">
        <w:rPr>
          <w:rFonts w:ascii="Times New Roman" w:hAnsi="Times New Roman"/>
          <w:sz w:val="28"/>
          <w:szCs w:val="28"/>
        </w:rPr>
        <w:t>20 процентов.</w:t>
      </w:r>
    </w:p>
    <w:p w:rsidR="00C44743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842F69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следует отнести следующие.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C80542">
        <w:rPr>
          <w:rFonts w:ascii="Times New Roman" w:hAnsi="Times New Roman" w:cs="Times New Roman"/>
          <w:b/>
          <w:sz w:val="28"/>
          <w:szCs w:val="28"/>
        </w:rPr>
        <w:t>, парков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470199">
        <w:rPr>
          <w:rFonts w:ascii="Times New Roman" w:hAnsi="Times New Roman"/>
          <w:sz w:val="28"/>
          <w:szCs w:val="28"/>
        </w:rPr>
        <w:t>, парков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4560E3">
        <w:rPr>
          <w:rFonts w:ascii="Times New Roman" w:hAnsi="Times New Roman"/>
          <w:sz w:val="28"/>
          <w:szCs w:val="28"/>
        </w:rPr>
        <w:t>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4F2DF2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27,8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  <w:r w:rsidR="00C24E64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парков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парков,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территорий общего пользования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</w:tbl>
    <w:p w:rsidR="00916B52" w:rsidRDefault="00916B52" w:rsidP="00916B52">
      <w:pPr>
        <w:spacing w:line="240" w:lineRule="auto"/>
        <w:jc w:val="both"/>
      </w:pPr>
    </w:p>
    <w:p w:rsidR="00284CE6" w:rsidRDefault="00284CE6" w:rsidP="00573249">
      <w:pPr>
        <w:spacing w:line="240" w:lineRule="auto"/>
        <w:jc w:val="both"/>
        <w:sectPr w:rsidR="00284CE6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4560E3"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850"/>
        <w:gridCol w:w="851"/>
        <w:gridCol w:w="850"/>
        <w:gridCol w:w="851"/>
        <w:gridCol w:w="850"/>
      </w:tblGrid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A800CA" w:rsidRPr="00213AAE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A800CA" w:rsidRPr="004560E3" w:rsidRDefault="00A800CA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1 256,51280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1177,96257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314,12820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24,04005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="00361E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361E92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00CA" w:rsidRPr="00A800CA" w:rsidRDefault="00361E92" w:rsidP="00361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территории парков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14009,1000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285,9000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rPr>
          <w:trHeight w:val="338"/>
        </w:trPr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A800C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наиболее посещаемых муниципальных территорий общего пользования</w:t>
            </w:r>
          </w:p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4560E3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A800CA" w:rsidRPr="00213AAE" w:rsidTr="004277AF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4560E3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0CA" w:rsidRPr="00A800CA" w:rsidRDefault="00A800CA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00CA" w:rsidRPr="00A800CA" w:rsidRDefault="00A800CA" w:rsidP="0060219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</w:tbl>
    <w:p w:rsidR="00853A14" w:rsidRDefault="00853A14" w:rsidP="00DE0E50">
      <w:pPr>
        <w:sectPr w:rsidR="00853A14" w:rsidSect="00213AAE">
          <w:pgSz w:w="16838" w:h="11906" w:orient="landscape"/>
          <w:pgMar w:top="567" w:right="1134" w:bottom="993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8633AE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>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8633AE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8633AE" w:rsidRPr="000F4D70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Pr="00787E73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B46278" w:rsidRDefault="00B46278" w:rsidP="00B46278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B46278" w:rsidRDefault="00B46278" w:rsidP="00B46278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B46278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Pr="00066A37" w:rsidRDefault="00853A14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4560E3">
        <w:rPr>
          <w:rFonts w:ascii="Times New Roman" w:hAnsi="Times New Roman"/>
          <w:b/>
          <w:bCs/>
          <w:sz w:val="28"/>
          <w:szCs w:val="28"/>
        </w:rPr>
        <w:t>на 2018-2024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парков;</w:t>
            </w:r>
          </w:p>
          <w:p w:rsidR="00842F69" w:rsidRDefault="00E73C5E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удельного веса благоустроенных территорий парков по городскому поселению.</w:t>
            </w:r>
          </w:p>
          <w:p w:rsidR="00572938" w:rsidRPr="00572938" w:rsidRDefault="00572938" w:rsidP="00572938">
            <w:pPr>
              <w:rPr>
                <w:rFonts w:ascii="Times New Roman" w:hAnsi="Times New Roman"/>
              </w:rPr>
            </w:pPr>
          </w:p>
          <w:p w:rsidR="00572938" w:rsidRDefault="00572938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573249" w:rsidRDefault="00573249" w:rsidP="005732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общего пользования;</w:t>
            </w:r>
          </w:p>
          <w:p w:rsidR="00376BEC" w:rsidRPr="00E73C5E" w:rsidRDefault="00E73C5E" w:rsidP="00E73C5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поселению;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842F69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проектно-сметной документации</w:t>
            </w:r>
          </w:p>
          <w:p w:rsidR="00842F69" w:rsidRDefault="00842F69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842F69" w:rsidRDefault="00DF703F" w:rsidP="00842F6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 w:rsidR="00842F69"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842F69" w:rsidRPr="00842F69" w:rsidRDefault="00842F69" w:rsidP="00DF70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75CDB" w:rsidRPr="00475CDB" w:rsidRDefault="00475CDB" w:rsidP="00475CDB"/>
    <w:p w:rsidR="00475CDB" w:rsidRP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AB6083" w:rsidRPr="00AB6083" w:rsidRDefault="00AB6083" w:rsidP="00AB6083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P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EA53FB" w:rsidRDefault="00EA53FB" w:rsidP="00EA53FB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</w:t>
            </w:r>
            <w:r w:rsidR="00C950B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5A02D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EA53FB" w:rsidRPr="00056479" w:rsidRDefault="00056479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EFD" w:rsidRDefault="00042EFD" w:rsidP="003A481C">
      <w:pPr>
        <w:spacing w:after="0" w:line="240" w:lineRule="auto"/>
      </w:pPr>
      <w:r>
        <w:separator/>
      </w:r>
    </w:p>
  </w:endnote>
  <w:endnote w:type="continuationSeparator" w:id="0">
    <w:p w:rsidR="00042EFD" w:rsidRDefault="00042EFD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EFD" w:rsidRDefault="00042EFD" w:rsidP="003A481C">
      <w:pPr>
        <w:spacing w:after="0" w:line="240" w:lineRule="auto"/>
      </w:pPr>
      <w:r>
        <w:separator/>
      </w:r>
    </w:p>
  </w:footnote>
  <w:footnote w:type="continuationSeparator" w:id="0">
    <w:p w:rsidR="00042EFD" w:rsidRDefault="00042EFD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42EFD"/>
    <w:rsid w:val="0004539E"/>
    <w:rsid w:val="00051C13"/>
    <w:rsid w:val="00052706"/>
    <w:rsid w:val="00056479"/>
    <w:rsid w:val="00057D54"/>
    <w:rsid w:val="00066A37"/>
    <w:rsid w:val="00074006"/>
    <w:rsid w:val="0009337E"/>
    <w:rsid w:val="000A043A"/>
    <w:rsid w:val="000B073E"/>
    <w:rsid w:val="000B3E0E"/>
    <w:rsid w:val="000B41C0"/>
    <w:rsid w:val="000B7ED3"/>
    <w:rsid w:val="000D60AA"/>
    <w:rsid w:val="000E2EF8"/>
    <w:rsid w:val="000F4D70"/>
    <w:rsid w:val="00100BD3"/>
    <w:rsid w:val="00123CB8"/>
    <w:rsid w:val="00131B94"/>
    <w:rsid w:val="00140CCA"/>
    <w:rsid w:val="00146024"/>
    <w:rsid w:val="00152915"/>
    <w:rsid w:val="00153418"/>
    <w:rsid w:val="00153495"/>
    <w:rsid w:val="001623B5"/>
    <w:rsid w:val="0019076E"/>
    <w:rsid w:val="001917DF"/>
    <w:rsid w:val="001B0D86"/>
    <w:rsid w:val="001D38D3"/>
    <w:rsid w:val="001D4DC5"/>
    <w:rsid w:val="001E3BD5"/>
    <w:rsid w:val="001F6071"/>
    <w:rsid w:val="0020081C"/>
    <w:rsid w:val="00205234"/>
    <w:rsid w:val="00211AF0"/>
    <w:rsid w:val="00213AAE"/>
    <w:rsid w:val="00221167"/>
    <w:rsid w:val="00225A1E"/>
    <w:rsid w:val="0023068E"/>
    <w:rsid w:val="00231195"/>
    <w:rsid w:val="00234868"/>
    <w:rsid w:val="0023646E"/>
    <w:rsid w:val="002376A2"/>
    <w:rsid w:val="00240C5F"/>
    <w:rsid w:val="00241C0B"/>
    <w:rsid w:val="00247671"/>
    <w:rsid w:val="002503DB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F380B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A481C"/>
    <w:rsid w:val="003B19B9"/>
    <w:rsid w:val="003D0D75"/>
    <w:rsid w:val="003E0955"/>
    <w:rsid w:val="003E2184"/>
    <w:rsid w:val="003F29D9"/>
    <w:rsid w:val="00411D5E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2BBC"/>
    <w:rsid w:val="00475CDB"/>
    <w:rsid w:val="004955DF"/>
    <w:rsid w:val="0049662C"/>
    <w:rsid w:val="004A2AFA"/>
    <w:rsid w:val="004B3864"/>
    <w:rsid w:val="004D2376"/>
    <w:rsid w:val="004D34C0"/>
    <w:rsid w:val="004F2DF2"/>
    <w:rsid w:val="004F4516"/>
    <w:rsid w:val="004F7D90"/>
    <w:rsid w:val="00505483"/>
    <w:rsid w:val="00505DD8"/>
    <w:rsid w:val="0051422F"/>
    <w:rsid w:val="00515D51"/>
    <w:rsid w:val="00530363"/>
    <w:rsid w:val="005309CD"/>
    <w:rsid w:val="005461EE"/>
    <w:rsid w:val="00555AF3"/>
    <w:rsid w:val="00565D65"/>
    <w:rsid w:val="00572938"/>
    <w:rsid w:val="00573249"/>
    <w:rsid w:val="00593C5B"/>
    <w:rsid w:val="005A02DF"/>
    <w:rsid w:val="005A05BD"/>
    <w:rsid w:val="005A10F8"/>
    <w:rsid w:val="005A2AA1"/>
    <w:rsid w:val="005B173C"/>
    <w:rsid w:val="005C0A72"/>
    <w:rsid w:val="005D470F"/>
    <w:rsid w:val="005D5EC7"/>
    <w:rsid w:val="005D60F1"/>
    <w:rsid w:val="005D673E"/>
    <w:rsid w:val="005E1D4F"/>
    <w:rsid w:val="005F119C"/>
    <w:rsid w:val="00602193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B21C5"/>
    <w:rsid w:val="006E3E7D"/>
    <w:rsid w:val="006F3590"/>
    <w:rsid w:val="00763417"/>
    <w:rsid w:val="007651F6"/>
    <w:rsid w:val="00792E88"/>
    <w:rsid w:val="007958F2"/>
    <w:rsid w:val="007B3286"/>
    <w:rsid w:val="007C3C3B"/>
    <w:rsid w:val="007C632E"/>
    <w:rsid w:val="007C7803"/>
    <w:rsid w:val="008012C8"/>
    <w:rsid w:val="008206B7"/>
    <w:rsid w:val="00820D33"/>
    <w:rsid w:val="008271AE"/>
    <w:rsid w:val="00832927"/>
    <w:rsid w:val="008329B4"/>
    <w:rsid w:val="008339B5"/>
    <w:rsid w:val="00833C67"/>
    <w:rsid w:val="00842F69"/>
    <w:rsid w:val="00851AF9"/>
    <w:rsid w:val="00853A14"/>
    <w:rsid w:val="00855685"/>
    <w:rsid w:val="008633AE"/>
    <w:rsid w:val="008641AE"/>
    <w:rsid w:val="008B03A6"/>
    <w:rsid w:val="008B6343"/>
    <w:rsid w:val="008B66EE"/>
    <w:rsid w:val="008B75AE"/>
    <w:rsid w:val="008E20E8"/>
    <w:rsid w:val="008E7F40"/>
    <w:rsid w:val="008F112C"/>
    <w:rsid w:val="00901D53"/>
    <w:rsid w:val="0090603A"/>
    <w:rsid w:val="00906258"/>
    <w:rsid w:val="009121F1"/>
    <w:rsid w:val="00916B52"/>
    <w:rsid w:val="009214F1"/>
    <w:rsid w:val="00930C3A"/>
    <w:rsid w:val="00934F86"/>
    <w:rsid w:val="009639FC"/>
    <w:rsid w:val="00971105"/>
    <w:rsid w:val="009726A8"/>
    <w:rsid w:val="00985A7D"/>
    <w:rsid w:val="0099364B"/>
    <w:rsid w:val="009B5028"/>
    <w:rsid w:val="009C7A20"/>
    <w:rsid w:val="009D1B68"/>
    <w:rsid w:val="00A00407"/>
    <w:rsid w:val="00A16D46"/>
    <w:rsid w:val="00A2091E"/>
    <w:rsid w:val="00A31744"/>
    <w:rsid w:val="00A32274"/>
    <w:rsid w:val="00A3244F"/>
    <w:rsid w:val="00A33701"/>
    <w:rsid w:val="00A5046C"/>
    <w:rsid w:val="00A62B5C"/>
    <w:rsid w:val="00A711A7"/>
    <w:rsid w:val="00A720AD"/>
    <w:rsid w:val="00A74202"/>
    <w:rsid w:val="00A77A4D"/>
    <w:rsid w:val="00A800CA"/>
    <w:rsid w:val="00A92304"/>
    <w:rsid w:val="00AA6060"/>
    <w:rsid w:val="00AB6083"/>
    <w:rsid w:val="00AD3F70"/>
    <w:rsid w:val="00AD4549"/>
    <w:rsid w:val="00AE031C"/>
    <w:rsid w:val="00B006D3"/>
    <w:rsid w:val="00B33050"/>
    <w:rsid w:val="00B43F5D"/>
    <w:rsid w:val="00B46278"/>
    <w:rsid w:val="00B479DB"/>
    <w:rsid w:val="00B54FC8"/>
    <w:rsid w:val="00B61728"/>
    <w:rsid w:val="00B61D09"/>
    <w:rsid w:val="00B63B05"/>
    <w:rsid w:val="00B93030"/>
    <w:rsid w:val="00BA6796"/>
    <w:rsid w:val="00BB5F8E"/>
    <w:rsid w:val="00BC1DC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4325"/>
    <w:rsid w:val="00C34701"/>
    <w:rsid w:val="00C44743"/>
    <w:rsid w:val="00C50627"/>
    <w:rsid w:val="00C50A95"/>
    <w:rsid w:val="00C53AD8"/>
    <w:rsid w:val="00C55ECB"/>
    <w:rsid w:val="00C71496"/>
    <w:rsid w:val="00C76A44"/>
    <w:rsid w:val="00C800E7"/>
    <w:rsid w:val="00C80542"/>
    <w:rsid w:val="00C85132"/>
    <w:rsid w:val="00C950B8"/>
    <w:rsid w:val="00C96104"/>
    <w:rsid w:val="00CC283C"/>
    <w:rsid w:val="00CC2DD0"/>
    <w:rsid w:val="00CC4B31"/>
    <w:rsid w:val="00CD02C2"/>
    <w:rsid w:val="00CF0D46"/>
    <w:rsid w:val="00CF11C2"/>
    <w:rsid w:val="00CF5A91"/>
    <w:rsid w:val="00D170E6"/>
    <w:rsid w:val="00D27C1D"/>
    <w:rsid w:val="00D3429A"/>
    <w:rsid w:val="00D424FA"/>
    <w:rsid w:val="00D53AAA"/>
    <w:rsid w:val="00D57095"/>
    <w:rsid w:val="00D66852"/>
    <w:rsid w:val="00D7559C"/>
    <w:rsid w:val="00D76794"/>
    <w:rsid w:val="00D85F26"/>
    <w:rsid w:val="00D952B9"/>
    <w:rsid w:val="00DE0E50"/>
    <w:rsid w:val="00DE23FF"/>
    <w:rsid w:val="00DE6315"/>
    <w:rsid w:val="00DF703F"/>
    <w:rsid w:val="00E03FF7"/>
    <w:rsid w:val="00E04E4B"/>
    <w:rsid w:val="00E10F31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C2CD8"/>
    <w:rsid w:val="00EC5AF7"/>
    <w:rsid w:val="00EE252D"/>
    <w:rsid w:val="00EE495B"/>
    <w:rsid w:val="00EF23B0"/>
    <w:rsid w:val="00EF742B"/>
    <w:rsid w:val="00F04198"/>
    <w:rsid w:val="00F1282D"/>
    <w:rsid w:val="00F1303D"/>
    <w:rsid w:val="00F42EF4"/>
    <w:rsid w:val="00F609B4"/>
    <w:rsid w:val="00F60E5E"/>
    <w:rsid w:val="00F627CD"/>
    <w:rsid w:val="00F65BE3"/>
    <w:rsid w:val="00F67226"/>
    <w:rsid w:val="00F71C74"/>
    <w:rsid w:val="00F724B8"/>
    <w:rsid w:val="00F837B2"/>
    <w:rsid w:val="00FA4A71"/>
    <w:rsid w:val="00FB5A53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85BB3-BADC-4E71-833D-DE73B63EB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27</Pages>
  <Words>5773</Words>
  <Characters>32907</Characters>
  <Application>Microsoft Office Word</Application>
  <DocSecurity>0</DocSecurity>
  <Lines>274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О внесении изменений в Постановление администрации городского поселения Инсар от</vt:lpstr>
      <vt:lpstr>    1.  Внести в Постановление администрации городского поселения Инсар от 26 д</vt:lpstr>
      <vt:lpstr>    ПАСПОРТ ПРОГРАММЫ </vt:lpstr>
      <vt:lpstr>    «Формирование современной городской среды на территории городского поселения Инс</vt:lpstr>
      <vt:lpstr>    </vt:lpstr>
      <vt:lpstr>*- объемы финансирования носят прогнозный характер и подлежат уточнению при форм</vt:lpstr>
      <vt:lpstr>Раздел 3. Обоснование ресурсного обеспечения программы и единичные расценки</vt:lpstr>
      <vt:lpstr/>
      <vt:lpstr>Раздел 4. Общая характеристика, виды работ и</vt:lpstr>
      <vt:lpstr>основные мероприятия </vt:lpstr>
      <vt:lpstr/>
      <vt:lpstr>Раздел 7. Оценка социально-экономической эффективности программы</vt:lpstr>
      <vt:lpstr/>
    </vt:vector>
  </TitlesOfParts>
  <Company>SPecialiST RePack</Company>
  <LinksUpToDate>false</LinksUpToDate>
  <CharactersWithSpaces>38603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2019-03-04T06:24:00Z</cp:lastPrinted>
  <dcterms:created xsi:type="dcterms:W3CDTF">2019-03-04T06:04:00Z</dcterms:created>
  <dcterms:modified xsi:type="dcterms:W3CDTF">2019-03-04T06:29:00Z</dcterms:modified>
</cp:coreProperties>
</file>