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Default="00E754CB" w:rsidP="00BD0767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BD7596">
        <w:rPr>
          <w:b/>
          <w:sz w:val="24"/>
          <w:szCs w:val="24"/>
        </w:rPr>
        <w:t>2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_</w:t>
      </w:r>
      <w:r w:rsidR="008E256D">
        <w:rPr>
          <w:rFonts w:ascii="Times New Roman" w:hAnsi="Times New Roman"/>
          <w:b/>
          <w:sz w:val="24"/>
          <w:szCs w:val="24"/>
          <w:u w:val="single"/>
        </w:rPr>
        <w:t>Инсарского</w:t>
      </w:r>
      <w:r w:rsidR="00933C88">
        <w:rPr>
          <w:rFonts w:ascii="Times New Roman" w:hAnsi="Times New Roman"/>
          <w:b/>
          <w:sz w:val="24"/>
          <w:szCs w:val="24"/>
        </w:rPr>
        <w:t>_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</w:t>
      </w:r>
      <w:r w:rsidR="000F7C21">
        <w:rPr>
          <w:rFonts w:ascii="Times New Roman" w:hAnsi="Times New Roman"/>
          <w:b/>
          <w:sz w:val="24"/>
          <w:szCs w:val="24"/>
        </w:rPr>
        <w:t xml:space="preserve"> </w:t>
      </w:r>
      <w:r w:rsidR="008F0952">
        <w:rPr>
          <w:rFonts w:ascii="Times New Roman" w:hAnsi="Times New Roman"/>
          <w:b/>
          <w:sz w:val="24"/>
          <w:szCs w:val="24"/>
        </w:rPr>
        <w:t>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/>
      </w:tblPr>
      <w:tblGrid>
        <w:gridCol w:w="503"/>
        <w:gridCol w:w="4883"/>
        <w:gridCol w:w="2155"/>
        <w:gridCol w:w="1196"/>
        <w:gridCol w:w="1563"/>
        <w:gridCol w:w="2084"/>
        <w:gridCol w:w="2310"/>
      </w:tblGrid>
      <w:tr w:rsidR="00B10BC8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0F7C21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_</w:t>
            </w:r>
            <w:r w:rsidR="00466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1 </w:t>
            </w:r>
            <w:r w:rsidR="000F7C2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января</w:t>
            </w:r>
            <w:r w:rsidR="00466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201</w:t>
            </w:r>
            <w:r w:rsidR="000F7C2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8</w:t>
            </w:r>
            <w:r w:rsidR="00466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г.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10BC8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66B2F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B10BC8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0E7C3B" w:rsidRDefault="00F903F2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 xml:space="preserve"> </w:t>
            </w:r>
            <w:r w:rsidR="00BD0767" w:rsidRPr="000E7C3B">
              <w:rPr>
                <w:rFonts w:ascii="Times New Roman" w:hAnsi="Times New Roman"/>
                <w:sz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="00BD0767" w:rsidRPr="000E7C3B">
              <w:rPr>
                <w:rFonts w:ascii="Times New Roman" w:hAnsi="Times New Roman"/>
                <w:sz w:val="20"/>
              </w:rPr>
              <w:t xml:space="preserve"> юридических </w:t>
            </w:r>
            <w:r w:rsidR="0047120C" w:rsidRPr="000E7C3B">
              <w:rPr>
                <w:rFonts w:ascii="Times New Roman" w:hAnsi="Times New Roman"/>
                <w:sz w:val="20"/>
              </w:rPr>
              <w:t>лиц»</w:t>
            </w:r>
            <w:r w:rsidR="00366B2F" w:rsidRPr="000E7C3B">
              <w:rPr>
                <w:rFonts w:ascii="Times New Roman" w:hAnsi="Times New Roman"/>
                <w:sz w:val="20"/>
              </w:rPr>
              <w:t>, процент</w:t>
            </w:r>
          </w:p>
          <w:p w:rsidR="000E7C3B" w:rsidRPr="000E7C3B" w:rsidRDefault="000E7C3B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61543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6154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F97D3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A4D1C" w:rsidRDefault="00933C88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A4D1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7A384D" w:rsidRDefault="00F97D3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 среднего числа участников</w:t>
            </w:r>
            <w:r w:rsidRPr="00CA4D1C">
              <w:rPr>
                <w:rFonts w:ascii="Times New Roman" w:hAnsi="Times New Roman"/>
                <w:sz w:val="20"/>
              </w:rPr>
              <w:t xml:space="preserve"> конкурентных процедур определения поставщиков  при осуществлении закупок для обеспечения муниципальных нужд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A4D1C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рассчитан, как отношение общих обращений в орган местного самоуправления к одной муниципальной услуге.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предпринимательства, получивших государственную поддержку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F97D3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рассчитан, как количество субъектов малого</w:t>
            </w:r>
            <w:r w:rsidRPr="00CA4D1C">
              <w:rPr>
                <w:rFonts w:ascii="Times New Roman" w:hAnsi="Times New Roman"/>
                <w:sz w:val="20"/>
              </w:rPr>
              <w:t xml:space="preserve"> и среднего предпринимательства, получивших государственную поддержку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рассчитан, как количество созданных рабочих мест субъектами малого</w:t>
            </w:r>
            <w:r w:rsidRPr="00CA4D1C">
              <w:rPr>
                <w:rFonts w:ascii="Times New Roman" w:hAnsi="Times New Roman"/>
                <w:sz w:val="20"/>
              </w:rPr>
              <w:t xml:space="preserve"> и среднего предпринимательства, получивших государственную поддержку.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9B4E7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9B4E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16,6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CA4D1C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0E7C3B">
              <w:rPr>
                <w:rFonts w:ascii="Times New Roman" w:hAnsi="Times New Roman"/>
                <w:sz w:val="20"/>
              </w:rPr>
              <w:t>оформленного безхозяйного имущества к общему количеству безхозяйного имущества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sz w:val="22"/>
                <w:szCs w:val="22"/>
                <w:lang w:val="en-US"/>
              </w:rPr>
              <w:t>II</w:t>
            </w:r>
            <w:r w:rsidRPr="00E754CB">
              <w:rPr>
                <w:rFonts w:ascii="Times New Roman" w:hAnsi="Times New Roman"/>
                <w:sz w:val="22"/>
                <w:szCs w:val="22"/>
              </w:rPr>
              <w:t>. Социально значимые рынки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rPr>
                <w:b/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Доля детей в возрасте 1-6 лет, охваченных дошкольным образованием, в общей численности детей в возрасте 1-6 лет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85,5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05A2E">
              <w:rPr>
                <w:rFonts w:ascii="Times New Roman" w:hAnsi="Times New Roman"/>
                <w:bCs/>
                <w:color w:val="000000"/>
                <w:sz w:val="20"/>
                <w:highlight w:val="yellow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AF18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>детей</w:t>
            </w:r>
            <w:r>
              <w:rPr>
                <w:sz w:val="20"/>
              </w:rPr>
              <w:t xml:space="preserve"> </w:t>
            </w:r>
            <w:r w:rsidRPr="009D3888">
              <w:rPr>
                <w:sz w:val="20"/>
              </w:rPr>
              <w:t xml:space="preserve">в возрасте 1-6 лет, охваченных дошкольным образованием, </w:t>
            </w:r>
            <w:r>
              <w:rPr>
                <w:sz w:val="20"/>
              </w:rPr>
              <w:t>к</w:t>
            </w:r>
            <w:r w:rsidRPr="009D3888">
              <w:rPr>
                <w:sz w:val="20"/>
              </w:rPr>
              <w:t xml:space="preserve"> общей численности детей в возрасте 1-6 лет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Доля детей, охваченных образовательными программами дополнительного образования детей</w:t>
            </w:r>
            <w:r>
              <w:rPr>
                <w:sz w:val="20"/>
                <w:szCs w:val="20"/>
              </w:rPr>
              <w:t xml:space="preserve"> </w:t>
            </w:r>
            <w:r w:rsidRPr="009D3888">
              <w:rPr>
                <w:sz w:val="20"/>
                <w:szCs w:val="20"/>
              </w:rPr>
              <w:t>в возрасте 5-18 лет, в общей численности детей и молодежи в возрасте 5-18 лет</w:t>
            </w:r>
            <w:r w:rsidRPr="009D388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B4E7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B4E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>детей</w:t>
            </w:r>
            <w:r>
              <w:rPr>
                <w:sz w:val="20"/>
              </w:rPr>
              <w:t xml:space="preserve"> </w:t>
            </w:r>
            <w:r w:rsidRPr="009D3888">
              <w:rPr>
                <w:sz w:val="20"/>
              </w:rPr>
              <w:t xml:space="preserve">охваченных образовательными программами дополнительного образования детей, </w:t>
            </w:r>
            <w:r>
              <w:rPr>
                <w:sz w:val="20"/>
              </w:rPr>
              <w:t>к</w:t>
            </w:r>
            <w:r w:rsidRPr="009D3888">
              <w:rPr>
                <w:sz w:val="20"/>
              </w:rPr>
              <w:t xml:space="preserve"> общей численности детей и молодежи в возрасте 5-18 лет</w:t>
            </w:r>
            <w:r>
              <w:rPr>
                <w:sz w:val="20"/>
              </w:rPr>
              <w:t xml:space="preserve"> 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AB577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05A2E">
              <w:rPr>
                <w:rFonts w:ascii="Times New Roman" w:hAnsi="Times New Roman"/>
                <w:sz w:val="20"/>
                <w:highlight w:val="yellow"/>
              </w:rPr>
              <w:t>3</w:t>
            </w:r>
            <w:r w:rsidR="009B4E7C" w:rsidRPr="00705A2E">
              <w:rPr>
                <w:rFonts w:ascii="Times New Roman" w:hAnsi="Times New Roman"/>
                <w:sz w:val="20"/>
                <w:highlight w:val="yellow"/>
              </w:rPr>
              <w:t>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B4E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 xml:space="preserve">детей в возрасте от 7 до 17 лет, проживающих на территории муниципального района, отдохнувших в организациях отдыха детей и их оздоровления соответствующего типа стационарный </w:t>
            </w:r>
            <w:r w:rsidRPr="009D3888">
              <w:rPr>
                <w:sz w:val="20"/>
              </w:rPr>
              <w:lastRenderedPageBreak/>
              <w:t>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r>
              <w:rPr>
                <w:sz w:val="20"/>
              </w:rPr>
              <w:t xml:space="preserve"> к </w:t>
            </w:r>
            <w:r w:rsidRPr="009D3888">
              <w:rPr>
                <w:sz w:val="20"/>
              </w:rPr>
              <w:t xml:space="preserve"> общей численности детей этой категории,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 из общего количества детей-инвалидов.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B4E7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B4E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="00017192"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3400E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>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</w:t>
            </w:r>
            <w:r>
              <w:rPr>
                <w:sz w:val="20"/>
              </w:rPr>
              <w:t xml:space="preserve"> к общему</w:t>
            </w:r>
            <w:r w:rsidRPr="009D3888">
              <w:rPr>
                <w:sz w:val="20"/>
              </w:rPr>
              <w:t xml:space="preserve"> количеств</w:t>
            </w:r>
            <w:r>
              <w:rPr>
                <w:sz w:val="20"/>
              </w:rPr>
              <w:t>у</w:t>
            </w:r>
            <w:r w:rsidRPr="009D3888">
              <w:rPr>
                <w:sz w:val="20"/>
              </w:rPr>
              <w:t xml:space="preserve"> детей-инвалидов.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746260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746260"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 xml:space="preserve">негосударственных аптечных организаций, осуществляющих розничную торговлю </w:t>
            </w:r>
            <w:r w:rsidRPr="009D3888">
              <w:rPr>
                <w:sz w:val="20"/>
              </w:rPr>
              <w:lastRenderedPageBreak/>
              <w:t>фармацевтической продукцией</w:t>
            </w:r>
            <w:r>
              <w:rPr>
                <w:sz w:val="20"/>
              </w:rPr>
              <w:t xml:space="preserve"> к </w:t>
            </w:r>
            <w:r w:rsidRPr="009D3888">
              <w:rPr>
                <w:sz w:val="20"/>
              </w:rPr>
              <w:t>общем</w:t>
            </w:r>
            <w:r>
              <w:rPr>
                <w:sz w:val="20"/>
              </w:rPr>
              <w:t>у</w:t>
            </w:r>
            <w:r w:rsidRPr="009D3888">
              <w:rPr>
                <w:sz w:val="20"/>
              </w:rPr>
              <w:t xml:space="preserve"> количеств</w:t>
            </w:r>
            <w:r>
              <w:rPr>
                <w:sz w:val="20"/>
              </w:rPr>
              <w:t>у</w:t>
            </w:r>
            <w:r w:rsidRPr="009D3888">
              <w:rPr>
                <w:sz w:val="20"/>
              </w:rPr>
              <w:t xml:space="preserve"> аптечных организаций, осуществляющих розничную торговлю в муниципальном районе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746260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Охват социальным обслуживанием населения муниципального района в возрасте от 60 лет и старше в форме социально - бытового обслуживания на дому </w:t>
            </w:r>
            <w:r>
              <w:rPr>
                <w:sz w:val="20"/>
                <w:szCs w:val="20"/>
              </w:rPr>
              <w:t xml:space="preserve">АНО СОГ «Дари добро» </w:t>
            </w:r>
            <w:r w:rsidRPr="009D3888">
              <w:rPr>
                <w:sz w:val="20"/>
                <w:szCs w:val="20"/>
              </w:rPr>
              <w:t>по Инсарскому муниципальному району РМ.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17,4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17,5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545E9D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545E9D">
              <w:rPr>
                <w:rFonts w:ascii="Times New Roman" w:hAnsi="Times New Roman"/>
                <w:color w:val="000000"/>
                <w:sz w:val="20"/>
              </w:rPr>
              <w:t>ГКУ «Соцзащита населения по Инсарскому муниципальному району РМ»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населения </w:t>
            </w:r>
            <w:r w:rsidRPr="009D3888">
              <w:rPr>
                <w:sz w:val="20"/>
              </w:rPr>
              <w:t>в возрасте от 60 лет и старше</w:t>
            </w:r>
            <w:r>
              <w:rPr>
                <w:sz w:val="20"/>
              </w:rPr>
              <w:t xml:space="preserve"> охваченных социальным обслуживанием </w:t>
            </w:r>
            <w:r w:rsidRPr="009D3888">
              <w:rPr>
                <w:sz w:val="20"/>
              </w:rPr>
              <w:t>в форме социально - бытового обслуживания на дому</w:t>
            </w:r>
            <w:r>
              <w:rPr>
                <w:sz w:val="20"/>
              </w:rPr>
              <w:t xml:space="preserve"> к общей численности населения в возрасте от 60 лет и старше.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населения, получившая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2459D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11,8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984CD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F535EB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населения получивших жилые помещения </w:t>
            </w:r>
            <w:r w:rsidRPr="009D3888">
              <w:rPr>
                <w:sz w:val="20"/>
              </w:rPr>
              <w:t>и улучшивш</w:t>
            </w:r>
            <w:r>
              <w:rPr>
                <w:sz w:val="20"/>
              </w:rPr>
              <w:t>их</w:t>
            </w:r>
            <w:r w:rsidRPr="009D3888">
              <w:rPr>
                <w:sz w:val="20"/>
              </w:rPr>
              <w:t xml:space="preserve"> жилищные условия в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2017 года к общей </w:t>
            </w:r>
            <w:r w:rsidRPr="009D3888">
              <w:rPr>
                <w:sz w:val="20"/>
              </w:rPr>
              <w:t>численности населения, состоящ</w:t>
            </w:r>
            <w:r>
              <w:rPr>
                <w:sz w:val="20"/>
              </w:rPr>
              <w:t>их</w:t>
            </w:r>
            <w:r w:rsidRPr="009D3888">
              <w:rPr>
                <w:sz w:val="20"/>
              </w:rPr>
              <w:t xml:space="preserve"> на учете в качестве нуждающ</w:t>
            </w:r>
            <w:r>
              <w:rPr>
                <w:sz w:val="20"/>
              </w:rPr>
              <w:t>ихся</w:t>
            </w:r>
            <w:r w:rsidRPr="009D3888">
              <w:rPr>
                <w:sz w:val="20"/>
              </w:rPr>
              <w:t xml:space="preserve"> в жилых помещениях</w:t>
            </w:r>
            <w:r>
              <w:rPr>
                <w:sz w:val="20"/>
              </w:rPr>
              <w:t>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2B0EBA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2B0EBA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Рост количества участников в проведенных ярмарках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="002459D2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E2B4A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E2B4A">
              <w:rPr>
                <w:rFonts w:ascii="Times New Roman" w:hAnsi="Times New Roman"/>
                <w:color w:val="000000"/>
                <w:sz w:val="20"/>
              </w:rPr>
              <w:t>Данные Инсарского Райпо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CA4D1C" w:rsidRDefault="00017192" w:rsidP="00457DA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количество участников на проведенных ярмарках, на еженедельной универсальной ярмарке.  Ярмарки проводятся в соответствии с графиком проведения </w:t>
            </w:r>
            <w:r>
              <w:rPr>
                <w:rFonts w:ascii="Times New Roman" w:hAnsi="Times New Roman"/>
                <w:color w:val="000000"/>
                <w:sz w:val="20"/>
              </w:rPr>
              <w:t>ярмарок утв. Постановлением от 29</w:t>
            </w:r>
            <w:r w:rsidRPr="00CA4D1C">
              <w:rPr>
                <w:rFonts w:ascii="Times New Roman" w:hAnsi="Times New Roman"/>
                <w:color w:val="000000"/>
                <w:sz w:val="20"/>
              </w:rPr>
              <w:t xml:space="preserve">.11.2016г. </w:t>
            </w:r>
            <w:r>
              <w:rPr>
                <w:rFonts w:ascii="Times New Roman" w:hAnsi="Times New Roman"/>
                <w:color w:val="000000"/>
                <w:sz w:val="20"/>
              </w:rPr>
              <w:t>№654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Рост числа торговых объектов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965B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05A2E">
              <w:rPr>
                <w:rFonts w:ascii="Times New Roman" w:hAnsi="Times New Roman"/>
                <w:sz w:val="20"/>
                <w:highlight w:val="yellow"/>
              </w:rPr>
              <w:t>10</w:t>
            </w:r>
            <w:r w:rsidR="00017192" w:rsidRPr="00705A2E">
              <w:rPr>
                <w:rFonts w:ascii="Times New Roman" w:hAnsi="Times New Roman"/>
                <w:sz w:val="20"/>
                <w:highlight w:val="yellow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F535EB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торговых объектов на 1 января 2017 г. к 1 </w:t>
            </w:r>
            <w:r w:rsidR="00F535EB">
              <w:rPr>
                <w:rFonts w:ascii="Times New Roman" w:hAnsi="Times New Roman"/>
                <w:color w:val="000000"/>
                <w:sz w:val="20"/>
              </w:rPr>
              <w:t>января 2018 г.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Обеспеченность населения торговой площадью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385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="002459D2">
              <w:rPr>
                <w:rFonts w:ascii="Times New Roman" w:hAnsi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общей торговой площади к численности населения района.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немуниципальных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E2B4A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9D3888">
              <w:rPr>
                <w:sz w:val="20"/>
              </w:rPr>
              <w:t>немуниципальных перевозчиков на межмуниципальных маршрутах регулярных перевозок пассажиров наземным транспортом</w:t>
            </w:r>
            <w:r>
              <w:rPr>
                <w:sz w:val="20"/>
              </w:rPr>
              <w:t xml:space="preserve"> к общему количеству перевозчиков.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4D494B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4D494B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68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E2B4A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ОАО </w:t>
            </w:r>
            <w:r w:rsidRPr="009E2B4A">
              <w:rPr>
                <w:rFonts w:ascii="Times New Roman" w:hAnsi="Times New Roman"/>
                <w:color w:val="000000"/>
                <w:sz w:val="20"/>
              </w:rPr>
              <w:t>Ростелеком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домохозяйств, имеющих </w:t>
            </w:r>
            <w:r w:rsidRPr="009D3888">
              <w:rPr>
                <w:sz w:val="20"/>
              </w:rPr>
              <w:t>возможность пользоваться услугами проводного или мобильного широкополосного доступа в информационно-телекоммуникационную сеть Интернет</w:t>
            </w:r>
            <w:r>
              <w:rPr>
                <w:sz w:val="20"/>
              </w:rPr>
              <w:t xml:space="preserve"> к общему количеству домохозяйств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a7"/>
              <w:widowControl w:val="0"/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9D3888">
              <w:rPr>
                <w:rFonts w:ascii="Times New Roman" w:hAnsi="Times New Roman"/>
                <w:sz w:val="20"/>
                <w:szCs w:val="20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 находящихся в муниципальной собственности.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2459D2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,2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33E1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объектов культурного наследия требующих консервации и реставрации к общему количеству объектов культурного наследия.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bCs/>
                <w:sz w:val="22"/>
                <w:szCs w:val="22"/>
              </w:rPr>
              <w:t>II</w:t>
            </w:r>
            <w:r w:rsidRPr="00E754CB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I</w:t>
            </w:r>
            <w:r w:rsidRPr="00E754CB">
              <w:rPr>
                <w:rFonts w:ascii="Times New Roman" w:hAnsi="Times New Roman"/>
                <w:bCs/>
                <w:sz w:val="22"/>
                <w:szCs w:val="22"/>
              </w:rPr>
              <w:t>. Приоритетные рынки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  <w:r w:rsidRPr="006E46B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Статистический 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634D3" w:rsidRDefault="00017192" w:rsidP="00B77E9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634D3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</w:t>
            </w:r>
            <w:r>
              <w:rPr>
                <w:rFonts w:ascii="Times New Roman" w:hAnsi="Times New Roman"/>
                <w:color w:val="000000"/>
                <w:sz w:val="20"/>
              </w:rPr>
              <w:t>количество с\х организаций осуществляющих деятельность по производству молока на территории Инсарского муниципального района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jc w:val="both"/>
              <w:rPr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>Производства молока в общественном секторе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2459D2" w:rsidP="003932E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3932E1">
              <w:rPr>
                <w:rFonts w:ascii="Times New Roman" w:hAnsi="Times New Roman"/>
                <w:sz w:val="20"/>
              </w:rPr>
              <w:t>8,26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3932E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19,</w:t>
            </w:r>
            <w:r w:rsidR="003932E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2459D2" w:rsidP="003932E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19,</w:t>
            </w:r>
            <w:r w:rsidR="003932E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 xml:space="preserve">Статистический </w:t>
            </w:r>
            <w:r w:rsidRPr="00E92048">
              <w:rPr>
                <w:rFonts w:ascii="Times New Roman" w:hAnsi="Times New Roman"/>
                <w:color w:val="000000"/>
                <w:sz w:val="20"/>
              </w:rPr>
              <w:lastRenderedPageBreak/>
              <w:t>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77E9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634D3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</w:t>
            </w:r>
            <w:r w:rsidRPr="009634D3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как </w:t>
            </w:r>
            <w:r>
              <w:rPr>
                <w:rFonts w:ascii="Times New Roman" w:hAnsi="Times New Roman"/>
                <w:color w:val="000000"/>
                <w:sz w:val="20"/>
              </w:rPr>
              <w:t>количество произведенного с\х организациями молока на территории Инсарского муниципального района тыс. тонн.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rPr>
                <w:b/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2459D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48,5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48,6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2459D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48,6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33E1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посадочных мест к численности населения района.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rPr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Статистический 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F535EB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объема оборота общественного питания за  2017 г. к  2016 г.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sz w:val="22"/>
                <w:szCs w:val="22"/>
                <w:lang w:val="en-US"/>
              </w:rPr>
              <w:t>IV</w:t>
            </w:r>
            <w:r w:rsidRPr="00E754CB">
              <w:rPr>
                <w:rFonts w:ascii="Times New Roman" w:hAnsi="Times New Roman"/>
                <w:sz w:val="22"/>
                <w:szCs w:val="22"/>
              </w:rPr>
              <w:t>. Развитие инвестиционной деятельности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spacing w:line="240" w:lineRule="auto"/>
              <w:rPr>
                <w:b/>
                <w:sz w:val="20"/>
              </w:rPr>
            </w:pPr>
            <w:r w:rsidRPr="006E46BD">
              <w:rPr>
                <w:rFonts w:ascii="Times New Roman" w:hAnsi="Times New Roman"/>
                <w:sz w:val="20"/>
              </w:rPr>
              <w:t>Темп роста объема инвестиций в основной капитал (за исключением бюджетных средств) к базовому 2015 году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E9635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2459D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E9204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Статистический 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F535E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объема инвестиций в основной капитал (за исключением бюджетных средств) за  2017 г. к базовому 2015 году.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  <w:r w:rsidRPr="00E754CB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E754CB">
              <w:rPr>
                <w:rFonts w:ascii="Times New Roman" w:hAnsi="Times New Roman"/>
                <w:bCs/>
                <w:sz w:val="22"/>
                <w:szCs w:val="22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0E7C3B" w:rsidRDefault="00017192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96,1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96,2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2459D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96,2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E9204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5BE2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общего количества мероприятий к выполненным мероприятиям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муниципальных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программ.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0E7C3B" w:rsidRDefault="00017192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83,1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83,2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AB4A3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83,2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0A5BE2" w:rsidRDefault="00017192" w:rsidP="000A5BE2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0A5BE2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общего количества мероприятий к выполненным мероприятиям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jc w:val="both"/>
              <w:rPr>
                <w:sz w:val="20"/>
                <w:szCs w:val="20"/>
              </w:rPr>
            </w:pPr>
            <w:r w:rsidRPr="006E46BD">
              <w:rPr>
                <w:spacing w:val="4"/>
                <w:sz w:val="20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4614CC" w:rsidRDefault="00AB4A3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443" w:rsidRDefault="001E4443" w:rsidP="00F24100">
      <w:pPr>
        <w:spacing w:line="240" w:lineRule="auto"/>
      </w:pPr>
      <w:r>
        <w:separator/>
      </w:r>
    </w:p>
  </w:endnote>
  <w:endnote w:type="continuationSeparator" w:id="0">
    <w:p w:rsidR="001E4443" w:rsidRDefault="001E4443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443" w:rsidRDefault="001E4443" w:rsidP="00F24100">
      <w:pPr>
        <w:spacing w:line="240" w:lineRule="auto"/>
      </w:pPr>
      <w:r>
        <w:separator/>
      </w:r>
    </w:p>
  </w:footnote>
  <w:footnote w:type="continuationSeparator" w:id="0">
    <w:p w:rsidR="001E4443" w:rsidRDefault="001E4443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799"/>
      <w:gridCol w:w="4576"/>
      <w:gridCol w:w="2155"/>
      <w:gridCol w:w="1196"/>
      <w:gridCol w:w="1563"/>
      <w:gridCol w:w="2107"/>
      <w:gridCol w:w="2298"/>
    </w:tblGrid>
    <w:tr w:rsidR="000F7C21" w:rsidRPr="00BD0767" w:rsidTr="000F7C21">
      <w:trPr>
        <w:trHeight w:val="223"/>
        <w:jc w:val="center"/>
      </w:trPr>
      <w:tc>
        <w:tcPr>
          <w:tcW w:w="27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55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07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53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0F7C21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E754CB">
            <w:rPr>
              <w:rFonts w:ascii="Times New Roman" w:hAnsi="Times New Roman"/>
              <w:color w:val="000000"/>
              <w:sz w:val="24"/>
              <w:szCs w:val="24"/>
            </w:rPr>
            <w:t xml:space="preserve">1 </w:t>
          </w:r>
          <w:r w:rsidR="000F7C21">
            <w:rPr>
              <w:rFonts w:ascii="Times New Roman" w:hAnsi="Times New Roman"/>
              <w:color w:val="000000"/>
              <w:sz w:val="24"/>
              <w:szCs w:val="24"/>
            </w:rPr>
            <w:t>января</w:t>
          </w:r>
          <w:r w:rsidR="00E754CB">
            <w:rPr>
              <w:rFonts w:ascii="Times New Roman" w:hAnsi="Times New Roman"/>
              <w:color w:val="000000"/>
              <w:sz w:val="24"/>
              <w:szCs w:val="24"/>
            </w:rPr>
            <w:t xml:space="preserve"> 201</w:t>
          </w:r>
          <w:r w:rsidR="000F7C21">
            <w:rPr>
              <w:rFonts w:ascii="Times New Roman" w:hAnsi="Times New Roman"/>
              <w:color w:val="000000"/>
              <w:sz w:val="24"/>
              <w:szCs w:val="24"/>
            </w:rPr>
            <w:t>8</w:t>
          </w:r>
          <w:r w:rsidR="00E754CB">
            <w:rPr>
              <w:rFonts w:ascii="Times New Roman" w:hAnsi="Times New Roman"/>
              <w:color w:val="000000"/>
              <w:sz w:val="24"/>
              <w:szCs w:val="24"/>
            </w:rPr>
            <w:t xml:space="preserve"> г.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717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78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767"/>
    <w:rsid w:val="00017192"/>
    <w:rsid w:val="00086BE8"/>
    <w:rsid w:val="000965B6"/>
    <w:rsid w:val="000A5BE2"/>
    <w:rsid w:val="000B76AF"/>
    <w:rsid w:val="000E7C3B"/>
    <w:rsid w:val="000F7C21"/>
    <w:rsid w:val="00107ABA"/>
    <w:rsid w:val="00150886"/>
    <w:rsid w:val="001768FE"/>
    <w:rsid w:val="00193242"/>
    <w:rsid w:val="00193E91"/>
    <w:rsid w:val="001E4443"/>
    <w:rsid w:val="002459D2"/>
    <w:rsid w:val="00281BCF"/>
    <w:rsid w:val="002854B5"/>
    <w:rsid w:val="00366B2F"/>
    <w:rsid w:val="003932E1"/>
    <w:rsid w:val="003C329B"/>
    <w:rsid w:val="0044210B"/>
    <w:rsid w:val="00457DA1"/>
    <w:rsid w:val="004614CC"/>
    <w:rsid w:val="00466A39"/>
    <w:rsid w:val="0047120C"/>
    <w:rsid w:val="00545E9D"/>
    <w:rsid w:val="005A184A"/>
    <w:rsid w:val="0061543C"/>
    <w:rsid w:val="00683773"/>
    <w:rsid w:val="006C1D6F"/>
    <w:rsid w:val="006E46BD"/>
    <w:rsid w:val="00705A2E"/>
    <w:rsid w:val="00712402"/>
    <w:rsid w:val="0073554C"/>
    <w:rsid w:val="00746260"/>
    <w:rsid w:val="00764812"/>
    <w:rsid w:val="007A384D"/>
    <w:rsid w:val="007E4A85"/>
    <w:rsid w:val="00813FDB"/>
    <w:rsid w:val="00845C3E"/>
    <w:rsid w:val="008548FC"/>
    <w:rsid w:val="00883D91"/>
    <w:rsid w:val="008E256D"/>
    <w:rsid w:val="008F0952"/>
    <w:rsid w:val="009200EA"/>
    <w:rsid w:val="00933C88"/>
    <w:rsid w:val="00984CDB"/>
    <w:rsid w:val="009B4E7C"/>
    <w:rsid w:val="009D3888"/>
    <w:rsid w:val="009E2B4A"/>
    <w:rsid w:val="00A0263A"/>
    <w:rsid w:val="00A45AA3"/>
    <w:rsid w:val="00A77116"/>
    <w:rsid w:val="00A80192"/>
    <w:rsid w:val="00A82B48"/>
    <w:rsid w:val="00AB082E"/>
    <w:rsid w:val="00AB207C"/>
    <w:rsid w:val="00AB4A3F"/>
    <w:rsid w:val="00AB5777"/>
    <w:rsid w:val="00AD6762"/>
    <w:rsid w:val="00AF18B6"/>
    <w:rsid w:val="00B10BC8"/>
    <w:rsid w:val="00B33E11"/>
    <w:rsid w:val="00B3400E"/>
    <w:rsid w:val="00B77E91"/>
    <w:rsid w:val="00BA5062"/>
    <w:rsid w:val="00BD0767"/>
    <w:rsid w:val="00BD7596"/>
    <w:rsid w:val="00C86360"/>
    <w:rsid w:val="00CA4D1C"/>
    <w:rsid w:val="00D16D68"/>
    <w:rsid w:val="00D23D29"/>
    <w:rsid w:val="00D369DA"/>
    <w:rsid w:val="00DF6BEE"/>
    <w:rsid w:val="00E30388"/>
    <w:rsid w:val="00E71355"/>
    <w:rsid w:val="00E754CB"/>
    <w:rsid w:val="00E92048"/>
    <w:rsid w:val="00E96354"/>
    <w:rsid w:val="00EB0065"/>
    <w:rsid w:val="00EB14A4"/>
    <w:rsid w:val="00F07A1C"/>
    <w:rsid w:val="00F11CBE"/>
    <w:rsid w:val="00F158FE"/>
    <w:rsid w:val="00F24100"/>
    <w:rsid w:val="00F33CD9"/>
    <w:rsid w:val="00F535EB"/>
    <w:rsid w:val="00F903F2"/>
    <w:rsid w:val="00F9621D"/>
    <w:rsid w:val="00F9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No Spacing"/>
    <w:link w:val="a8"/>
    <w:uiPriority w:val="99"/>
    <w:qFormat/>
    <w:rsid w:val="009D388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99"/>
    <w:locked/>
    <w:rsid w:val="009D3888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3C52D-288E-4933-A09C-F4F5E5808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9</Pages>
  <Words>1727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12</cp:revision>
  <cp:lastPrinted>2018-01-22T12:08:00Z</cp:lastPrinted>
  <dcterms:created xsi:type="dcterms:W3CDTF">2018-01-22T06:44:00Z</dcterms:created>
  <dcterms:modified xsi:type="dcterms:W3CDTF">2018-01-29T06:12:00Z</dcterms:modified>
</cp:coreProperties>
</file>