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979" w:rsidRDefault="00545979" w:rsidP="00545979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Извещение о проведении открытого аукциона</w:t>
      </w:r>
    </w:p>
    <w:p w:rsidR="00545979" w:rsidRDefault="00545979" w:rsidP="00545979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по продаже земельного участка</w:t>
      </w:r>
    </w:p>
    <w:p w:rsidR="00545979" w:rsidRDefault="00545979" w:rsidP="00545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5979" w:rsidRDefault="00545979" w:rsidP="0054597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 торгов  муниципальное образование Инсарский муниципальный район Республики Мордовия в лице главы Мангутова К.А., в соответствии с постановлением от </w:t>
      </w:r>
      <w:r w:rsidR="00FF1C96">
        <w:rPr>
          <w:rFonts w:ascii="Times New Roman" w:hAnsi="Times New Roman" w:cs="Times New Roman"/>
          <w:sz w:val="28"/>
          <w:szCs w:val="28"/>
        </w:rPr>
        <w:t xml:space="preserve">20.06.2017 </w:t>
      </w:r>
      <w:r>
        <w:rPr>
          <w:rFonts w:ascii="Times New Roman" w:hAnsi="Times New Roman" w:cs="Times New Roman"/>
          <w:sz w:val="28"/>
          <w:szCs w:val="28"/>
        </w:rPr>
        <w:t>г. №</w:t>
      </w:r>
      <w:r w:rsidR="00FF1C96">
        <w:rPr>
          <w:rFonts w:ascii="Times New Roman" w:hAnsi="Times New Roman" w:cs="Times New Roman"/>
          <w:sz w:val="28"/>
          <w:szCs w:val="28"/>
        </w:rPr>
        <w:t xml:space="preserve"> 264</w:t>
      </w:r>
      <w:r>
        <w:rPr>
          <w:rFonts w:ascii="Times New Roman" w:hAnsi="Times New Roman" w:cs="Times New Roman"/>
          <w:sz w:val="28"/>
          <w:szCs w:val="28"/>
        </w:rPr>
        <w:t>, объявляет о проведении  торгов  по  продаже земельного участка. Торги  проводятся  в форме  аукциона,  открытого  по  составу  участников и  форме  подачи  предложений о цене продажи.</w:t>
      </w:r>
    </w:p>
    <w:p w:rsidR="00545979" w:rsidRDefault="00545979" w:rsidP="005459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B6A25">
        <w:rPr>
          <w:rFonts w:ascii="Times New Roman" w:hAnsi="Times New Roman" w:cs="Times New Roman"/>
          <w:b/>
          <w:sz w:val="28"/>
          <w:szCs w:val="28"/>
        </w:rPr>
        <w:t>Адрес  и  телефон организатора  торгов: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 28, администрация  Инсарского  муниципального  района, контактное  лицо  Киреева Вера Николаевна,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тел. 2-11-99.</w:t>
      </w:r>
      <w:proofErr w:type="gramEnd"/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торгов (аукциона):</w:t>
      </w:r>
    </w:p>
    <w:p w:rsidR="000B6A25" w:rsidRPr="000B6A25" w:rsidRDefault="00545979" w:rsidP="000B6A25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6A25">
        <w:rPr>
          <w:rFonts w:ascii="Times New Roman" w:hAnsi="Times New Roman" w:cs="Times New Roman"/>
          <w:sz w:val="28"/>
          <w:szCs w:val="28"/>
        </w:rPr>
        <w:t>- земельный участок</w:t>
      </w:r>
      <w:r w:rsidRPr="000B6A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6A25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="000B6A25" w:rsidRPr="000B6A25">
        <w:rPr>
          <w:rFonts w:ascii="Times New Roman" w:hAnsi="Times New Roman" w:cs="Times New Roman"/>
          <w:sz w:val="28"/>
          <w:szCs w:val="28"/>
        </w:rPr>
        <w:t>13:09:0311002:621, площадью 916 кв. м, расположенный по адресу: Республика Мордовия, Инсарский район, с. Челмодеевский Майдан, ул. Молодежная.</w:t>
      </w:r>
    </w:p>
    <w:p w:rsidR="000B6A25" w:rsidRDefault="000B6A25" w:rsidP="000B6A25">
      <w:pPr>
        <w:jc w:val="both"/>
        <w:rPr>
          <w:rFonts w:ascii="Times New Roman" w:hAnsi="Times New Roman" w:cs="Times New Roman"/>
          <w:sz w:val="28"/>
          <w:szCs w:val="28"/>
        </w:rPr>
      </w:pPr>
      <w:r w:rsidRPr="001C3B59">
        <w:rPr>
          <w:rFonts w:ascii="Times New Roman" w:hAnsi="Times New Roman" w:cs="Times New Roman"/>
          <w:sz w:val="28"/>
          <w:szCs w:val="28"/>
        </w:rPr>
        <w:t xml:space="preserve">Категория земель – земли </w:t>
      </w:r>
      <w:r>
        <w:rPr>
          <w:rFonts w:ascii="Times New Roman" w:hAnsi="Times New Roman" w:cs="Times New Roman"/>
          <w:sz w:val="28"/>
          <w:szCs w:val="28"/>
        </w:rPr>
        <w:t>населенных пунктов.</w:t>
      </w:r>
    </w:p>
    <w:p w:rsidR="000B6A25" w:rsidRDefault="000B6A25" w:rsidP="000B6A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Разрешенное использование – для индивидуального жилищного строительства.</w:t>
      </w:r>
    </w:p>
    <w:p w:rsidR="000B6A25" w:rsidRDefault="000B6A25" w:rsidP="000B6A25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Начальная цена продажи</w:t>
      </w:r>
      <w:r>
        <w:rPr>
          <w:rFonts w:ascii="Times New Roman" w:hAnsi="Times New Roman" w:cs="Times New Roman"/>
          <w:sz w:val="28"/>
          <w:szCs w:val="28"/>
        </w:rPr>
        <w:t xml:space="preserve"> установлена в размере кадастровой стоимости  земельного участка – 23 138,16 (двадцать три тысячи сто тридцать восемь) рублей 16 копеек.</w:t>
      </w:r>
    </w:p>
    <w:p w:rsidR="000B6A25" w:rsidRDefault="000B6A25" w:rsidP="000B6A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задатка 20% от начальной цены продажи земельного участка – 4 627,63 (четыре тысячи шестьсот двадцать семь) рублей 63 копейки.</w:t>
      </w:r>
    </w:p>
    <w:p w:rsidR="000B6A25" w:rsidRDefault="000B6A25" w:rsidP="000B6A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softHyphen/>
        <w:t>3 % от начальной цены продажи земельного участка – 694,14 (шестьсот девяносто четыре) рубля 14 копеек.</w:t>
      </w:r>
      <w:r w:rsidRPr="000C11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5979" w:rsidRPr="000B6A25" w:rsidRDefault="00545979" w:rsidP="000B6A25">
      <w:pPr>
        <w:jc w:val="both"/>
        <w:rPr>
          <w:rFonts w:ascii="Times New Roman" w:hAnsi="Times New Roman" w:cs="Times New Roman"/>
          <w:sz w:val="28"/>
          <w:szCs w:val="28"/>
        </w:rPr>
      </w:pPr>
      <w:r w:rsidRPr="000B6A25">
        <w:rPr>
          <w:rFonts w:ascii="Times New Roman" w:hAnsi="Times New Roman" w:cs="Times New Roman"/>
          <w:sz w:val="28"/>
          <w:szCs w:val="28"/>
        </w:rPr>
        <w:t xml:space="preserve">Форма подачи предложений – открытая. </w:t>
      </w:r>
    </w:p>
    <w:p w:rsidR="00545979" w:rsidRDefault="00545979" w:rsidP="005459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Обременения в использовании земельного участка не зарегистрированы.</w:t>
      </w:r>
    </w:p>
    <w:p w:rsidR="00545979" w:rsidRDefault="00545979" w:rsidP="000B6A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Подача заявок на участие в аукционе проводится: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0B6A25">
        <w:rPr>
          <w:rFonts w:ascii="Times New Roman" w:hAnsi="Times New Roman" w:cs="Times New Roman"/>
          <w:sz w:val="28"/>
          <w:szCs w:val="28"/>
        </w:rPr>
        <w:t>24 ию</w:t>
      </w:r>
      <w:r w:rsidR="00716C09">
        <w:rPr>
          <w:rFonts w:ascii="Times New Roman" w:hAnsi="Times New Roman" w:cs="Times New Roman"/>
          <w:sz w:val="28"/>
          <w:szCs w:val="28"/>
        </w:rPr>
        <w:t>н</w:t>
      </w:r>
      <w:r w:rsidR="000B6A2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2017 г. с 08:30 часов до </w:t>
      </w:r>
      <w:r w:rsidR="000B6A25">
        <w:rPr>
          <w:rFonts w:ascii="Times New Roman" w:hAnsi="Times New Roman" w:cs="Times New Roman"/>
          <w:sz w:val="28"/>
          <w:szCs w:val="28"/>
        </w:rPr>
        <w:t>18 июля</w:t>
      </w:r>
      <w:r>
        <w:rPr>
          <w:rFonts w:ascii="Times New Roman" w:hAnsi="Times New Roman" w:cs="Times New Roman"/>
          <w:sz w:val="28"/>
          <w:szCs w:val="28"/>
        </w:rPr>
        <w:t xml:space="preserve"> 2017 г. 17:00 часов по адресу: 431430, Республика Мордовия, Инсарский район, г. Инсар,  ул. Гагарина,  д. 28,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 317, в рабочие дни с 08–00 часов до 17–00 часов, выходные дни суббота и воскресенье.</w:t>
      </w:r>
      <w:proofErr w:type="gramEnd"/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A25">
        <w:rPr>
          <w:rFonts w:ascii="Times New Roman" w:hAnsi="Times New Roman" w:cs="Times New Roman"/>
          <w:b/>
          <w:sz w:val="28"/>
          <w:szCs w:val="28"/>
        </w:rPr>
        <w:t>Дата рассмотрения заявок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0B6A25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ию</w:t>
      </w:r>
      <w:r w:rsidR="000B6A25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 2017 г. в 09 часов 00 минут.</w:t>
      </w:r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A25">
        <w:rPr>
          <w:rFonts w:ascii="Times New Roman" w:hAnsi="Times New Roman" w:cs="Times New Roman"/>
          <w:b/>
          <w:sz w:val="28"/>
          <w:szCs w:val="28"/>
        </w:rPr>
        <w:t>Дата проведения аукциона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0B6A25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ию</w:t>
      </w:r>
      <w:r w:rsidR="000B6A25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 2017 г. в 09 часов 00 минут.</w:t>
      </w:r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 следующие документы:</w:t>
      </w:r>
    </w:p>
    <w:p w:rsidR="00545979" w:rsidRDefault="00545979" w:rsidP="0054597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545979" w:rsidRDefault="00545979" w:rsidP="0054597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545979" w:rsidRDefault="00545979" w:rsidP="00545979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545979" w:rsidRDefault="00545979" w:rsidP="0054597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545979" w:rsidRDefault="00545979" w:rsidP="005459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начальной цены земельного участка. </w:t>
      </w:r>
      <w:r w:rsidRPr="000B6A25">
        <w:rPr>
          <w:rFonts w:ascii="Times New Roman" w:hAnsi="Times New Roman" w:cs="Times New Roman"/>
          <w:b/>
          <w:sz w:val="28"/>
          <w:szCs w:val="28"/>
        </w:rPr>
        <w:t>Банковские реквизиты для перечисления задатка: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40101810900000010002, лицевой счет 04093007990 УФК по РМ (Администрация Инсарского  муниципального  района) отделение - НБ Республика Мордовия  г. Саранск, БИК 048952001, ИНН 1309081511, КПП 130901001, КБК 90011406013100000430, ОКТМО  896244</w:t>
      </w:r>
      <w:r w:rsidR="000B6A25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5979" w:rsidRDefault="00545979" w:rsidP="005459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545979" w:rsidRDefault="00545979" w:rsidP="0054597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545979" w:rsidRDefault="00545979" w:rsidP="005459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545979" w:rsidRDefault="00545979" w:rsidP="00545979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аукциона подводятся в день его проведения. Победителем аукциона признается участник, предложивший наибольший размер цены продажи. Победитель аукциона или его уполномоченный представитель подписывает протокол о результатах аукциона в день проведения аукциона. Договор купли-продажи земельного участка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подписывается в течени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десяти дней со дня размещения информации о результатах аукциона на официальном сайте.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5979" w:rsidRDefault="00545979" w:rsidP="00545979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договора купли-продажи 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545979" w:rsidRDefault="00545979" w:rsidP="0054597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545979" w:rsidRDefault="00545979" w:rsidP="00545979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953A1F" w:rsidRDefault="00953A1F">
      <w:bookmarkStart w:id="0" w:name="_GoBack"/>
      <w:bookmarkEnd w:id="0"/>
    </w:p>
    <w:sectPr w:rsidR="00953A1F" w:rsidSect="005459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0BD"/>
    <w:rsid w:val="000B6A25"/>
    <w:rsid w:val="002160BD"/>
    <w:rsid w:val="00545979"/>
    <w:rsid w:val="00640CCA"/>
    <w:rsid w:val="00716C09"/>
    <w:rsid w:val="00953A1F"/>
    <w:rsid w:val="00FF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979"/>
    <w:pPr>
      <w:ind w:left="720"/>
      <w:contextualSpacing/>
    </w:pPr>
  </w:style>
  <w:style w:type="paragraph" w:customStyle="1" w:styleId="Pragmatica">
    <w:name w:val="Pragmatica"/>
    <w:basedOn w:val="a"/>
    <w:uiPriority w:val="99"/>
    <w:rsid w:val="00545979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979"/>
    <w:pPr>
      <w:ind w:left="720"/>
      <w:contextualSpacing/>
    </w:pPr>
  </w:style>
  <w:style w:type="paragraph" w:customStyle="1" w:styleId="Pragmatica">
    <w:name w:val="Pragmatica"/>
    <w:basedOn w:val="a"/>
    <w:uiPriority w:val="99"/>
    <w:rsid w:val="00545979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F1794-BCEC-4941-AFF9-E7297821C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2017-06-19T05:24:00Z</cp:lastPrinted>
  <dcterms:created xsi:type="dcterms:W3CDTF">2017-05-05T05:08:00Z</dcterms:created>
  <dcterms:modified xsi:type="dcterms:W3CDTF">2017-06-23T05:18:00Z</dcterms:modified>
</cp:coreProperties>
</file>