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9F7" w:rsidRDefault="00D179F7"/>
    <w:p w:rsidR="006F7DE6" w:rsidRDefault="006F7DE6" w:rsidP="006F7DE6">
      <w:pPr>
        <w:jc w:val="center"/>
        <w:rPr>
          <w:b/>
          <w:sz w:val="44"/>
          <w:szCs w:val="44"/>
        </w:rPr>
      </w:pPr>
      <w:r>
        <w:rPr>
          <w:b/>
          <w:sz w:val="44"/>
          <w:szCs w:val="44"/>
        </w:rPr>
        <w:t>Периодическое печатное издание</w:t>
      </w:r>
    </w:p>
    <w:p w:rsidR="006F7DE6" w:rsidRDefault="006F7DE6" w:rsidP="006F7DE6">
      <w:pPr>
        <w:jc w:val="center"/>
        <w:rPr>
          <w:b/>
          <w:sz w:val="44"/>
          <w:szCs w:val="44"/>
        </w:rPr>
      </w:pPr>
    </w:p>
    <w:p w:rsidR="006F7DE6" w:rsidRDefault="006F7DE6" w:rsidP="006F7DE6">
      <w:pPr>
        <w:jc w:val="center"/>
        <w:rPr>
          <w:b/>
          <w:sz w:val="44"/>
          <w:szCs w:val="44"/>
          <w:u w:val="single"/>
        </w:rPr>
      </w:pPr>
      <w:r>
        <w:rPr>
          <w:b/>
          <w:sz w:val="44"/>
          <w:szCs w:val="44"/>
          <w:u w:val="single"/>
        </w:rPr>
        <w:t>«ИНФОРМАЦИОННЫЙ  БЮЛЛЕТЕНЬ</w:t>
      </w:r>
    </w:p>
    <w:p w:rsidR="006F7DE6" w:rsidRDefault="006F7DE6" w:rsidP="006F7DE6">
      <w:pPr>
        <w:jc w:val="center"/>
        <w:rPr>
          <w:b/>
          <w:sz w:val="44"/>
          <w:szCs w:val="44"/>
          <w:u w:val="single"/>
        </w:rPr>
      </w:pPr>
    </w:p>
    <w:p w:rsidR="006F7DE6" w:rsidRDefault="006F7DE6" w:rsidP="006F7DE6">
      <w:pPr>
        <w:jc w:val="center"/>
        <w:rPr>
          <w:b/>
          <w:sz w:val="44"/>
          <w:szCs w:val="44"/>
          <w:u w:val="single"/>
        </w:rPr>
      </w:pPr>
      <w:r>
        <w:rPr>
          <w:b/>
          <w:sz w:val="44"/>
          <w:szCs w:val="44"/>
          <w:u w:val="single"/>
        </w:rPr>
        <w:t>ГОРОДСКОГО  ПОСЕЛЕНИЯ  ИНСАР»</w:t>
      </w:r>
    </w:p>
    <w:p w:rsidR="006F7DE6" w:rsidRDefault="006F7DE6" w:rsidP="006F7DE6">
      <w:pPr>
        <w:rPr>
          <w:b/>
          <w:sz w:val="44"/>
          <w:szCs w:val="44"/>
        </w:rPr>
      </w:pPr>
    </w:p>
    <w:p w:rsidR="006F7DE6" w:rsidRDefault="006F7DE6" w:rsidP="006F7DE6">
      <w:pPr>
        <w:rPr>
          <w:b/>
          <w:sz w:val="44"/>
          <w:szCs w:val="44"/>
        </w:rPr>
      </w:pPr>
      <w:r>
        <w:rPr>
          <w:b/>
          <w:sz w:val="44"/>
          <w:szCs w:val="44"/>
        </w:rPr>
        <w:t>№ 1</w:t>
      </w:r>
      <w:r w:rsidR="00157CEF">
        <w:rPr>
          <w:b/>
          <w:sz w:val="44"/>
          <w:szCs w:val="44"/>
        </w:rPr>
        <w:t>4</w:t>
      </w:r>
      <w:r>
        <w:rPr>
          <w:b/>
          <w:sz w:val="44"/>
          <w:szCs w:val="44"/>
        </w:rPr>
        <w:t xml:space="preserve">                                              </w:t>
      </w:r>
      <w:r w:rsidR="006B6631">
        <w:rPr>
          <w:b/>
          <w:sz w:val="44"/>
          <w:szCs w:val="44"/>
        </w:rPr>
        <w:t>19</w:t>
      </w:r>
      <w:r>
        <w:rPr>
          <w:b/>
          <w:sz w:val="44"/>
          <w:szCs w:val="44"/>
        </w:rPr>
        <w:t xml:space="preserve"> декабря  2016  г.</w:t>
      </w:r>
    </w:p>
    <w:p w:rsidR="006F7DE6" w:rsidRDefault="006F7DE6" w:rsidP="006F7DE6">
      <w:pPr>
        <w:rPr>
          <w:b/>
          <w:sz w:val="36"/>
          <w:szCs w:val="36"/>
        </w:rPr>
      </w:pPr>
      <w:r>
        <w:rPr>
          <w:b/>
          <w:sz w:val="36"/>
          <w:szCs w:val="36"/>
        </w:rPr>
        <w:t>Содержание номера:</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1"/>
        <w:gridCol w:w="8446"/>
        <w:gridCol w:w="1559"/>
      </w:tblGrid>
      <w:tr w:rsidR="006F7DE6" w:rsidTr="00F37622">
        <w:tc>
          <w:tcPr>
            <w:tcW w:w="451" w:type="dxa"/>
            <w:tcBorders>
              <w:top w:val="single" w:sz="4" w:space="0" w:color="auto"/>
              <w:left w:val="single" w:sz="4" w:space="0" w:color="auto"/>
              <w:bottom w:val="single" w:sz="4" w:space="0" w:color="auto"/>
              <w:right w:val="single" w:sz="4" w:space="0" w:color="auto"/>
            </w:tcBorders>
          </w:tcPr>
          <w:p w:rsidR="006F7DE6" w:rsidRDefault="006F7DE6" w:rsidP="006F7DE6">
            <w:pPr>
              <w:jc w:val="center"/>
              <w:rPr>
                <w:sz w:val="28"/>
                <w:szCs w:val="28"/>
              </w:rPr>
            </w:pPr>
            <w:r>
              <w:rPr>
                <w:sz w:val="28"/>
                <w:szCs w:val="28"/>
              </w:rPr>
              <w:t>1</w:t>
            </w:r>
          </w:p>
        </w:tc>
        <w:tc>
          <w:tcPr>
            <w:tcW w:w="8446" w:type="dxa"/>
            <w:tcBorders>
              <w:top w:val="single" w:sz="4" w:space="0" w:color="auto"/>
              <w:left w:val="single" w:sz="4" w:space="0" w:color="auto"/>
              <w:bottom w:val="single" w:sz="4" w:space="0" w:color="auto"/>
              <w:right w:val="single" w:sz="4" w:space="0" w:color="auto"/>
            </w:tcBorders>
          </w:tcPr>
          <w:p w:rsidR="00FD54A5" w:rsidRPr="00B958E2" w:rsidRDefault="00FD54A5" w:rsidP="00FD54A5">
            <w:pPr>
              <w:shd w:val="clear" w:color="auto" w:fill="FFFFFF"/>
              <w:tabs>
                <w:tab w:val="left" w:pos="360"/>
                <w:tab w:val="center" w:pos="5102"/>
              </w:tabs>
              <w:spacing w:line="276" w:lineRule="auto"/>
              <w:textAlignment w:val="baseline"/>
              <w:rPr>
                <w:spacing w:val="2"/>
                <w:sz w:val="28"/>
                <w:szCs w:val="28"/>
              </w:rPr>
            </w:pPr>
            <w:r w:rsidRPr="00B958E2">
              <w:rPr>
                <w:sz w:val="28"/>
                <w:szCs w:val="28"/>
              </w:rPr>
              <w:t>Решение Совета депутатов городского поселения Инсар от 16.12.2016 г. № 13 «</w:t>
            </w:r>
            <w:r w:rsidRPr="00B958E2">
              <w:rPr>
                <w:spacing w:val="2"/>
                <w:sz w:val="28"/>
                <w:szCs w:val="28"/>
              </w:rPr>
              <w:t xml:space="preserve">Об утверждении Положения о бюджетном </w:t>
            </w:r>
          </w:p>
          <w:p w:rsidR="006F7DE6" w:rsidRPr="00B958E2" w:rsidRDefault="00FD54A5" w:rsidP="00B958E2">
            <w:pPr>
              <w:shd w:val="clear" w:color="auto" w:fill="FFFFFF"/>
              <w:tabs>
                <w:tab w:val="left" w:pos="360"/>
                <w:tab w:val="center" w:pos="5102"/>
              </w:tabs>
              <w:spacing w:line="276" w:lineRule="auto"/>
              <w:textAlignment w:val="baseline"/>
              <w:rPr>
                <w:sz w:val="28"/>
                <w:szCs w:val="28"/>
              </w:rPr>
            </w:pPr>
            <w:r w:rsidRPr="00B958E2">
              <w:rPr>
                <w:spacing w:val="2"/>
                <w:sz w:val="28"/>
                <w:szCs w:val="28"/>
              </w:rPr>
              <w:t>процессе в городском поселении Инсар»</w:t>
            </w:r>
          </w:p>
        </w:tc>
        <w:tc>
          <w:tcPr>
            <w:tcW w:w="1559" w:type="dxa"/>
            <w:tcBorders>
              <w:top w:val="single" w:sz="4" w:space="0" w:color="auto"/>
              <w:left w:val="single" w:sz="4" w:space="0" w:color="auto"/>
              <w:bottom w:val="single" w:sz="4" w:space="0" w:color="auto"/>
              <w:right w:val="single" w:sz="4" w:space="0" w:color="auto"/>
            </w:tcBorders>
          </w:tcPr>
          <w:p w:rsidR="006F7DE6" w:rsidRDefault="006F7DE6" w:rsidP="00972189">
            <w:pPr>
              <w:jc w:val="center"/>
              <w:rPr>
                <w:sz w:val="28"/>
                <w:szCs w:val="28"/>
              </w:rPr>
            </w:pPr>
            <w:r>
              <w:rPr>
                <w:sz w:val="28"/>
                <w:szCs w:val="28"/>
              </w:rPr>
              <w:t xml:space="preserve">Стр. </w:t>
            </w:r>
            <w:r w:rsidR="00972189">
              <w:rPr>
                <w:sz w:val="28"/>
                <w:szCs w:val="28"/>
              </w:rPr>
              <w:t>3</w:t>
            </w:r>
            <w:r>
              <w:rPr>
                <w:sz w:val="28"/>
                <w:szCs w:val="28"/>
              </w:rPr>
              <w:t>-</w:t>
            </w:r>
            <w:r w:rsidR="0079188A">
              <w:rPr>
                <w:sz w:val="28"/>
                <w:szCs w:val="28"/>
              </w:rPr>
              <w:t>9</w:t>
            </w:r>
            <w:r w:rsidR="00972189">
              <w:rPr>
                <w:sz w:val="28"/>
                <w:szCs w:val="28"/>
              </w:rPr>
              <w:t>0</w:t>
            </w:r>
          </w:p>
        </w:tc>
      </w:tr>
      <w:tr w:rsidR="00FD54A5" w:rsidTr="00F37622">
        <w:tc>
          <w:tcPr>
            <w:tcW w:w="451" w:type="dxa"/>
            <w:tcBorders>
              <w:top w:val="single" w:sz="4" w:space="0" w:color="auto"/>
              <w:left w:val="single" w:sz="4" w:space="0" w:color="auto"/>
              <w:bottom w:val="single" w:sz="4" w:space="0" w:color="auto"/>
              <w:right w:val="single" w:sz="4" w:space="0" w:color="auto"/>
            </w:tcBorders>
          </w:tcPr>
          <w:p w:rsidR="00FD54A5" w:rsidRDefault="00B958E2" w:rsidP="006F7DE6">
            <w:pPr>
              <w:jc w:val="center"/>
              <w:rPr>
                <w:sz w:val="28"/>
                <w:szCs w:val="28"/>
              </w:rPr>
            </w:pPr>
            <w:r>
              <w:rPr>
                <w:sz w:val="28"/>
                <w:szCs w:val="28"/>
              </w:rPr>
              <w:t>2</w:t>
            </w:r>
          </w:p>
        </w:tc>
        <w:tc>
          <w:tcPr>
            <w:tcW w:w="8446" w:type="dxa"/>
            <w:tcBorders>
              <w:top w:val="single" w:sz="4" w:space="0" w:color="auto"/>
              <w:left w:val="single" w:sz="4" w:space="0" w:color="auto"/>
              <w:bottom w:val="single" w:sz="4" w:space="0" w:color="auto"/>
              <w:right w:val="single" w:sz="4" w:space="0" w:color="auto"/>
            </w:tcBorders>
          </w:tcPr>
          <w:p w:rsidR="00B958E2" w:rsidRPr="00B958E2" w:rsidRDefault="00B958E2" w:rsidP="00B958E2">
            <w:pPr>
              <w:jc w:val="both"/>
              <w:rPr>
                <w:bCs/>
                <w:sz w:val="28"/>
                <w:szCs w:val="28"/>
              </w:rPr>
            </w:pPr>
            <w:r w:rsidRPr="00B958E2">
              <w:rPr>
                <w:sz w:val="28"/>
                <w:szCs w:val="28"/>
              </w:rPr>
              <w:t>Решение Совета депутатов городского поселения Инсар от 16.12.2016 г. № 14 «</w:t>
            </w:r>
            <w:r w:rsidRPr="00B958E2">
              <w:rPr>
                <w:bCs/>
                <w:sz w:val="28"/>
                <w:szCs w:val="28"/>
              </w:rPr>
              <w:t>Об основных направлениях бюджетной</w:t>
            </w:r>
          </w:p>
          <w:p w:rsidR="00FD54A5" w:rsidRPr="00B958E2" w:rsidRDefault="00B958E2" w:rsidP="00B958E2">
            <w:pPr>
              <w:jc w:val="both"/>
              <w:rPr>
                <w:sz w:val="28"/>
                <w:szCs w:val="28"/>
              </w:rPr>
            </w:pPr>
            <w:r w:rsidRPr="00B958E2">
              <w:rPr>
                <w:bCs/>
                <w:sz w:val="28"/>
                <w:szCs w:val="28"/>
              </w:rPr>
              <w:t>политики городского поселения Инсар Инсарского муниципального района Республики Мордовия на 2017 год</w:t>
            </w:r>
            <w:r w:rsidRPr="00B958E2">
              <w:rPr>
                <w:sz w:val="28"/>
                <w:szCs w:val="28"/>
              </w:rPr>
              <w:t xml:space="preserve"> и плановый период 2018-2019 годов»</w:t>
            </w:r>
          </w:p>
        </w:tc>
        <w:tc>
          <w:tcPr>
            <w:tcW w:w="1559" w:type="dxa"/>
            <w:tcBorders>
              <w:top w:val="single" w:sz="4" w:space="0" w:color="auto"/>
              <w:left w:val="single" w:sz="4" w:space="0" w:color="auto"/>
              <w:bottom w:val="single" w:sz="4" w:space="0" w:color="auto"/>
              <w:right w:val="single" w:sz="4" w:space="0" w:color="auto"/>
            </w:tcBorders>
          </w:tcPr>
          <w:p w:rsidR="00FD54A5" w:rsidRDefault="000554F0" w:rsidP="00972189">
            <w:pPr>
              <w:jc w:val="center"/>
              <w:rPr>
                <w:sz w:val="28"/>
                <w:szCs w:val="28"/>
              </w:rPr>
            </w:pPr>
            <w:r>
              <w:rPr>
                <w:sz w:val="28"/>
                <w:szCs w:val="28"/>
              </w:rPr>
              <w:t>Стр.</w:t>
            </w:r>
            <w:r w:rsidR="00972189">
              <w:rPr>
                <w:sz w:val="28"/>
                <w:szCs w:val="28"/>
              </w:rPr>
              <w:t>90</w:t>
            </w:r>
            <w:r w:rsidR="0079188A">
              <w:rPr>
                <w:sz w:val="28"/>
                <w:szCs w:val="28"/>
              </w:rPr>
              <w:t>-9</w:t>
            </w:r>
            <w:r w:rsidR="00972189">
              <w:rPr>
                <w:sz w:val="28"/>
                <w:szCs w:val="28"/>
              </w:rPr>
              <w:t>5</w:t>
            </w:r>
          </w:p>
        </w:tc>
      </w:tr>
      <w:tr w:rsidR="00FD54A5" w:rsidTr="00F37622">
        <w:tc>
          <w:tcPr>
            <w:tcW w:w="451" w:type="dxa"/>
            <w:tcBorders>
              <w:top w:val="single" w:sz="4" w:space="0" w:color="auto"/>
              <w:left w:val="single" w:sz="4" w:space="0" w:color="auto"/>
              <w:bottom w:val="single" w:sz="4" w:space="0" w:color="auto"/>
              <w:right w:val="single" w:sz="4" w:space="0" w:color="auto"/>
            </w:tcBorders>
          </w:tcPr>
          <w:p w:rsidR="00FD54A5" w:rsidRDefault="00B958E2" w:rsidP="006F7DE6">
            <w:pPr>
              <w:jc w:val="center"/>
              <w:rPr>
                <w:sz w:val="28"/>
                <w:szCs w:val="28"/>
              </w:rPr>
            </w:pPr>
            <w:r>
              <w:rPr>
                <w:sz w:val="28"/>
                <w:szCs w:val="28"/>
              </w:rPr>
              <w:t>3</w:t>
            </w:r>
          </w:p>
        </w:tc>
        <w:tc>
          <w:tcPr>
            <w:tcW w:w="8446" w:type="dxa"/>
            <w:tcBorders>
              <w:top w:val="single" w:sz="4" w:space="0" w:color="auto"/>
              <w:left w:val="single" w:sz="4" w:space="0" w:color="auto"/>
              <w:bottom w:val="single" w:sz="4" w:space="0" w:color="auto"/>
              <w:right w:val="single" w:sz="4" w:space="0" w:color="auto"/>
            </w:tcBorders>
          </w:tcPr>
          <w:p w:rsidR="00B958E2" w:rsidRPr="00B958E2" w:rsidRDefault="00B958E2" w:rsidP="00B958E2">
            <w:pPr>
              <w:jc w:val="both"/>
              <w:rPr>
                <w:bCs/>
                <w:sz w:val="28"/>
                <w:szCs w:val="28"/>
              </w:rPr>
            </w:pPr>
            <w:r w:rsidRPr="00B958E2">
              <w:rPr>
                <w:sz w:val="28"/>
                <w:szCs w:val="28"/>
              </w:rPr>
              <w:t>Решение Совета депутатов городского поселения Инсар от 16.12.2016 г. № 15 «</w:t>
            </w:r>
            <w:r w:rsidRPr="00B958E2">
              <w:rPr>
                <w:bCs/>
                <w:sz w:val="28"/>
                <w:szCs w:val="28"/>
              </w:rPr>
              <w:t xml:space="preserve">Об основных направлениях налоговой политики городского поселения Инсар Инсарского </w:t>
            </w:r>
          </w:p>
          <w:p w:rsidR="00FD54A5" w:rsidRPr="00B958E2" w:rsidRDefault="00B958E2" w:rsidP="00B958E2">
            <w:pPr>
              <w:jc w:val="both"/>
              <w:rPr>
                <w:sz w:val="28"/>
                <w:szCs w:val="28"/>
              </w:rPr>
            </w:pPr>
            <w:r w:rsidRPr="00B958E2">
              <w:rPr>
                <w:bCs/>
                <w:sz w:val="28"/>
                <w:szCs w:val="28"/>
              </w:rPr>
              <w:t>муниципального района Республики Мордовия на 2017 год</w:t>
            </w:r>
            <w:r w:rsidRPr="00B958E2">
              <w:rPr>
                <w:sz w:val="28"/>
                <w:szCs w:val="28"/>
              </w:rPr>
              <w:t xml:space="preserve"> и плановый период 2018 и 2019 годов»</w:t>
            </w:r>
          </w:p>
        </w:tc>
        <w:tc>
          <w:tcPr>
            <w:tcW w:w="1559" w:type="dxa"/>
            <w:tcBorders>
              <w:top w:val="single" w:sz="4" w:space="0" w:color="auto"/>
              <w:left w:val="single" w:sz="4" w:space="0" w:color="auto"/>
              <w:bottom w:val="single" w:sz="4" w:space="0" w:color="auto"/>
              <w:right w:val="single" w:sz="4" w:space="0" w:color="auto"/>
            </w:tcBorders>
          </w:tcPr>
          <w:p w:rsidR="00FD54A5" w:rsidRDefault="000554F0" w:rsidP="00972189">
            <w:pPr>
              <w:jc w:val="center"/>
              <w:rPr>
                <w:sz w:val="28"/>
                <w:szCs w:val="28"/>
              </w:rPr>
            </w:pPr>
            <w:r>
              <w:rPr>
                <w:sz w:val="28"/>
                <w:szCs w:val="28"/>
              </w:rPr>
              <w:t>Стр.</w:t>
            </w:r>
            <w:r w:rsidR="0079188A">
              <w:rPr>
                <w:sz w:val="28"/>
                <w:szCs w:val="28"/>
              </w:rPr>
              <w:t>9</w:t>
            </w:r>
            <w:r w:rsidR="00972189">
              <w:rPr>
                <w:sz w:val="28"/>
                <w:szCs w:val="28"/>
              </w:rPr>
              <w:t>5</w:t>
            </w:r>
            <w:r w:rsidR="0079188A">
              <w:rPr>
                <w:sz w:val="28"/>
                <w:szCs w:val="28"/>
              </w:rPr>
              <w:t>-10</w:t>
            </w:r>
            <w:r w:rsidR="00972189">
              <w:rPr>
                <w:sz w:val="28"/>
                <w:szCs w:val="28"/>
              </w:rPr>
              <w:t>1</w:t>
            </w:r>
          </w:p>
        </w:tc>
      </w:tr>
      <w:tr w:rsidR="006F7DE6" w:rsidTr="00F37622">
        <w:tc>
          <w:tcPr>
            <w:tcW w:w="451" w:type="dxa"/>
            <w:tcBorders>
              <w:top w:val="single" w:sz="4" w:space="0" w:color="auto"/>
              <w:left w:val="single" w:sz="4" w:space="0" w:color="auto"/>
              <w:bottom w:val="single" w:sz="4" w:space="0" w:color="auto"/>
              <w:right w:val="single" w:sz="4" w:space="0" w:color="auto"/>
            </w:tcBorders>
          </w:tcPr>
          <w:p w:rsidR="006F7DE6" w:rsidRDefault="00B958E2" w:rsidP="006F7DE6">
            <w:pPr>
              <w:jc w:val="center"/>
              <w:rPr>
                <w:sz w:val="28"/>
                <w:szCs w:val="28"/>
              </w:rPr>
            </w:pPr>
            <w:r>
              <w:rPr>
                <w:sz w:val="28"/>
                <w:szCs w:val="28"/>
              </w:rPr>
              <w:t>4</w:t>
            </w:r>
          </w:p>
        </w:tc>
        <w:tc>
          <w:tcPr>
            <w:tcW w:w="8446" w:type="dxa"/>
            <w:tcBorders>
              <w:top w:val="single" w:sz="4" w:space="0" w:color="auto"/>
              <w:left w:val="single" w:sz="4" w:space="0" w:color="auto"/>
              <w:bottom w:val="single" w:sz="4" w:space="0" w:color="auto"/>
              <w:right w:val="single" w:sz="4" w:space="0" w:color="auto"/>
            </w:tcBorders>
          </w:tcPr>
          <w:tbl>
            <w:tblPr>
              <w:tblW w:w="7896" w:type="dxa"/>
              <w:tblLayout w:type="fixed"/>
              <w:tblCellMar>
                <w:left w:w="0" w:type="dxa"/>
                <w:right w:w="0" w:type="dxa"/>
              </w:tblCellMar>
              <w:tblLook w:val="04A0" w:firstRow="1" w:lastRow="0" w:firstColumn="1" w:lastColumn="0" w:noHBand="0" w:noVBand="1"/>
            </w:tblPr>
            <w:tblGrid>
              <w:gridCol w:w="7896"/>
            </w:tblGrid>
            <w:tr w:rsidR="006F7DE6" w:rsidRPr="006D0E95" w:rsidTr="0079188A">
              <w:trPr>
                <w:trHeight w:val="1112"/>
              </w:trPr>
              <w:tc>
                <w:tcPr>
                  <w:tcW w:w="7896" w:type="dxa"/>
                  <w:tcMar>
                    <w:top w:w="0" w:type="dxa"/>
                    <w:left w:w="108" w:type="dxa"/>
                    <w:bottom w:w="0" w:type="dxa"/>
                    <w:right w:w="108" w:type="dxa"/>
                  </w:tcMar>
                </w:tcPr>
                <w:p w:rsidR="006F7DE6" w:rsidRPr="003223EE" w:rsidRDefault="00FD54A5" w:rsidP="00B958E2">
                  <w:pPr>
                    <w:jc w:val="both"/>
                    <w:rPr>
                      <w:sz w:val="28"/>
                      <w:szCs w:val="28"/>
                    </w:rPr>
                  </w:pPr>
                  <w:r>
                    <w:rPr>
                      <w:sz w:val="28"/>
                      <w:szCs w:val="28"/>
                    </w:rPr>
                    <w:t>Р</w:t>
                  </w:r>
                  <w:r w:rsidRPr="006F7DE6">
                    <w:rPr>
                      <w:sz w:val="28"/>
                      <w:szCs w:val="28"/>
                    </w:rPr>
                    <w:t>ешени</w:t>
                  </w:r>
                  <w:r>
                    <w:rPr>
                      <w:sz w:val="28"/>
                      <w:szCs w:val="28"/>
                    </w:rPr>
                    <w:t>е</w:t>
                  </w:r>
                  <w:r w:rsidRPr="006F7DE6">
                    <w:rPr>
                      <w:sz w:val="28"/>
                      <w:szCs w:val="28"/>
                    </w:rPr>
                    <w:t xml:space="preserve"> Совета депутатов городского поселения Инсар</w:t>
                  </w:r>
                  <w:r>
                    <w:rPr>
                      <w:sz w:val="28"/>
                      <w:szCs w:val="28"/>
                    </w:rPr>
                    <w:t xml:space="preserve"> от 16.12.2016 г. № 16</w:t>
                  </w:r>
                  <w:r w:rsidRPr="006F7DE6">
                    <w:rPr>
                      <w:sz w:val="28"/>
                      <w:szCs w:val="28"/>
                    </w:rPr>
                    <w:t xml:space="preserve"> «Об утверждении  прогноза основных показателей  социально-экономического развития городского поселения Инсар на 2017 год и плановый период 2018 и 2019 годов» и  «О бюджете городского поселения Инсар на 2017 год и плановый период 2018 и 2019 годов»</w:t>
                  </w:r>
                </w:p>
              </w:tc>
            </w:tr>
          </w:tbl>
          <w:p w:rsidR="006F7DE6" w:rsidRPr="000857C7" w:rsidRDefault="006F7DE6" w:rsidP="006F7DE6">
            <w:pPr>
              <w:jc w:val="both"/>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F37622" w:rsidRDefault="006F7DE6" w:rsidP="00972189">
            <w:pPr>
              <w:rPr>
                <w:sz w:val="28"/>
                <w:szCs w:val="28"/>
              </w:rPr>
            </w:pPr>
            <w:r>
              <w:rPr>
                <w:sz w:val="28"/>
                <w:szCs w:val="28"/>
              </w:rPr>
              <w:t>Стр.</w:t>
            </w:r>
          </w:p>
          <w:p w:rsidR="006F7DE6" w:rsidRDefault="0079188A" w:rsidP="00972189">
            <w:pPr>
              <w:rPr>
                <w:sz w:val="28"/>
                <w:szCs w:val="28"/>
              </w:rPr>
            </w:pPr>
            <w:r>
              <w:rPr>
                <w:sz w:val="28"/>
                <w:szCs w:val="28"/>
              </w:rPr>
              <w:t>10</w:t>
            </w:r>
            <w:r w:rsidR="00972189">
              <w:rPr>
                <w:sz w:val="28"/>
                <w:szCs w:val="28"/>
              </w:rPr>
              <w:t>1</w:t>
            </w:r>
            <w:r>
              <w:rPr>
                <w:sz w:val="28"/>
                <w:szCs w:val="28"/>
              </w:rPr>
              <w:t>-1</w:t>
            </w:r>
            <w:r w:rsidR="00CE5262">
              <w:rPr>
                <w:sz w:val="28"/>
                <w:szCs w:val="28"/>
              </w:rPr>
              <w:t>0</w:t>
            </w:r>
            <w:r w:rsidR="00972189">
              <w:rPr>
                <w:sz w:val="28"/>
                <w:szCs w:val="28"/>
              </w:rPr>
              <w:t>2</w:t>
            </w:r>
          </w:p>
        </w:tc>
      </w:tr>
      <w:tr w:rsidR="00B958E2" w:rsidTr="00F37622">
        <w:tc>
          <w:tcPr>
            <w:tcW w:w="451" w:type="dxa"/>
            <w:tcBorders>
              <w:top w:val="single" w:sz="4" w:space="0" w:color="auto"/>
              <w:left w:val="single" w:sz="4" w:space="0" w:color="auto"/>
              <w:bottom w:val="single" w:sz="4" w:space="0" w:color="auto"/>
              <w:right w:val="single" w:sz="4" w:space="0" w:color="auto"/>
            </w:tcBorders>
          </w:tcPr>
          <w:p w:rsidR="00B958E2" w:rsidRDefault="00B958E2" w:rsidP="006F7DE6">
            <w:pPr>
              <w:jc w:val="center"/>
              <w:rPr>
                <w:sz w:val="28"/>
                <w:szCs w:val="28"/>
              </w:rPr>
            </w:pPr>
            <w:r>
              <w:rPr>
                <w:sz w:val="28"/>
                <w:szCs w:val="28"/>
              </w:rPr>
              <w:t>5</w:t>
            </w:r>
          </w:p>
        </w:tc>
        <w:tc>
          <w:tcPr>
            <w:tcW w:w="8446" w:type="dxa"/>
            <w:tcBorders>
              <w:top w:val="single" w:sz="4" w:space="0" w:color="auto"/>
              <w:left w:val="single" w:sz="4" w:space="0" w:color="auto"/>
              <w:bottom w:val="single" w:sz="4" w:space="0" w:color="auto"/>
              <w:right w:val="single" w:sz="4" w:space="0" w:color="auto"/>
            </w:tcBorders>
          </w:tcPr>
          <w:p w:rsidR="00B958E2" w:rsidRPr="000554F0" w:rsidRDefault="00B958E2" w:rsidP="00B958E2">
            <w:pPr>
              <w:rPr>
                <w:sz w:val="28"/>
                <w:szCs w:val="28"/>
              </w:rPr>
            </w:pPr>
            <w:r>
              <w:rPr>
                <w:sz w:val="28"/>
                <w:szCs w:val="28"/>
              </w:rPr>
              <w:t>Р</w:t>
            </w:r>
            <w:r w:rsidRPr="006F7DE6">
              <w:rPr>
                <w:sz w:val="28"/>
                <w:szCs w:val="28"/>
              </w:rPr>
              <w:t>ешени</w:t>
            </w:r>
            <w:r>
              <w:rPr>
                <w:sz w:val="28"/>
                <w:szCs w:val="28"/>
              </w:rPr>
              <w:t>е</w:t>
            </w:r>
            <w:r w:rsidRPr="006F7DE6">
              <w:rPr>
                <w:sz w:val="28"/>
                <w:szCs w:val="28"/>
              </w:rPr>
              <w:t xml:space="preserve"> Совета депутатов городского поселения Инсар</w:t>
            </w:r>
            <w:r>
              <w:rPr>
                <w:sz w:val="28"/>
                <w:szCs w:val="28"/>
              </w:rPr>
              <w:t xml:space="preserve"> от 16.12.2016 г. № 17 «</w:t>
            </w:r>
            <w:r w:rsidRPr="000554F0">
              <w:rPr>
                <w:sz w:val="28"/>
                <w:szCs w:val="28"/>
              </w:rPr>
              <w:t xml:space="preserve">О бюджете  городского поселения Инсар Инсарского  муниципального района Республики Мордовия </w:t>
            </w:r>
          </w:p>
          <w:p w:rsidR="00B958E2" w:rsidRDefault="00B958E2" w:rsidP="000554F0">
            <w:pPr>
              <w:rPr>
                <w:sz w:val="28"/>
                <w:szCs w:val="28"/>
              </w:rPr>
            </w:pPr>
            <w:r w:rsidRPr="000554F0">
              <w:rPr>
                <w:sz w:val="28"/>
                <w:szCs w:val="28"/>
              </w:rPr>
              <w:t>на 2017 год и плановый  период 2018 и 2019 годов</w:t>
            </w:r>
            <w:r w:rsidR="000554F0">
              <w:rPr>
                <w:b/>
                <w:sz w:val="28"/>
                <w:szCs w:val="28"/>
              </w:rPr>
              <w:t xml:space="preserve">  </w:t>
            </w:r>
            <w:r>
              <w:rPr>
                <w:sz w:val="28"/>
                <w:szCs w:val="28"/>
              </w:rPr>
              <w:t>»</w:t>
            </w:r>
          </w:p>
        </w:tc>
        <w:tc>
          <w:tcPr>
            <w:tcW w:w="1559" w:type="dxa"/>
            <w:tcBorders>
              <w:top w:val="single" w:sz="4" w:space="0" w:color="auto"/>
              <w:left w:val="single" w:sz="4" w:space="0" w:color="auto"/>
              <w:bottom w:val="single" w:sz="4" w:space="0" w:color="auto"/>
              <w:right w:val="single" w:sz="4" w:space="0" w:color="auto"/>
            </w:tcBorders>
          </w:tcPr>
          <w:p w:rsidR="00F37622" w:rsidRDefault="000554F0" w:rsidP="00972189">
            <w:pPr>
              <w:jc w:val="center"/>
              <w:rPr>
                <w:sz w:val="28"/>
                <w:szCs w:val="28"/>
              </w:rPr>
            </w:pPr>
            <w:r>
              <w:rPr>
                <w:sz w:val="28"/>
                <w:szCs w:val="28"/>
              </w:rPr>
              <w:t>Стр.</w:t>
            </w:r>
          </w:p>
          <w:p w:rsidR="00B958E2" w:rsidRDefault="0079188A" w:rsidP="00972189">
            <w:pPr>
              <w:jc w:val="center"/>
              <w:rPr>
                <w:sz w:val="28"/>
                <w:szCs w:val="28"/>
              </w:rPr>
            </w:pPr>
            <w:r>
              <w:rPr>
                <w:sz w:val="28"/>
                <w:szCs w:val="28"/>
              </w:rPr>
              <w:t>1</w:t>
            </w:r>
            <w:r w:rsidR="00CE5262">
              <w:rPr>
                <w:sz w:val="28"/>
                <w:szCs w:val="28"/>
              </w:rPr>
              <w:t>0</w:t>
            </w:r>
            <w:r w:rsidR="00972189">
              <w:rPr>
                <w:sz w:val="28"/>
                <w:szCs w:val="28"/>
              </w:rPr>
              <w:t>3</w:t>
            </w:r>
            <w:r>
              <w:rPr>
                <w:sz w:val="28"/>
                <w:szCs w:val="28"/>
              </w:rPr>
              <w:t>-</w:t>
            </w:r>
            <w:r w:rsidR="00CE5262">
              <w:rPr>
                <w:sz w:val="28"/>
                <w:szCs w:val="28"/>
              </w:rPr>
              <w:t>19</w:t>
            </w:r>
            <w:r w:rsidR="00972189">
              <w:rPr>
                <w:sz w:val="28"/>
                <w:szCs w:val="28"/>
              </w:rPr>
              <w:t>4</w:t>
            </w:r>
          </w:p>
        </w:tc>
      </w:tr>
      <w:tr w:rsidR="00B958E2" w:rsidTr="00F37622">
        <w:tc>
          <w:tcPr>
            <w:tcW w:w="451" w:type="dxa"/>
            <w:tcBorders>
              <w:top w:val="single" w:sz="4" w:space="0" w:color="auto"/>
              <w:left w:val="single" w:sz="4" w:space="0" w:color="auto"/>
              <w:bottom w:val="single" w:sz="4" w:space="0" w:color="auto"/>
              <w:right w:val="single" w:sz="4" w:space="0" w:color="auto"/>
            </w:tcBorders>
          </w:tcPr>
          <w:p w:rsidR="00B958E2" w:rsidRDefault="00B958E2" w:rsidP="006F7DE6">
            <w:pPr>
              <w:jc w:val="center"/>
              <w:rPr>
                <w:sz w:val="28"/>
                <w:szCs w:val="28"/>
              </w:rPr>
            </w:pPr>
            <w:r>
              <w:rPr>
                <w:sz w:val="28"/>
                <w:szCs w:val="28"/>
              </w:rPr>
              <w:t>6</w:t>
            </w:r>
          </w:p>
        </w:tc>
        <w:tc>
          <w:tcPr>
            <w:tcW w:w="8446" w:type="dxa"/>
            <w:tcBorders>
              <w:top w:val="single" w:sz="4" w:space="0" w:color="auto"/>
              <w:left w:val="single" w:sz="4" w:space="0" w:color="auto"/>
              <w:bottom w:val="single" w:sz="4" w:space="0" w:color="auto"/>
              <w:right w:val="single" w:sz="4" w:space="0" w:color="auto"/>
            </w:tcBorders>
          </w:tcPr>
          <w:p w:rsidR="00B958E2" w:rsidRDefault="00B958E2" w:rsidP="000554F0">
            <w:pPr>
              <w:jc w:val="both"/>
              <w:rPr>
                <w:sz w:val="28"/>
                <w:szCs w:val="28"/>
              </w:rPr>
            </w:pPr>
            <w:r>
              <w:rPr>
                <w:sz w:val="28"/>
                <w:szCs w:val="28"/>
              </w:rPr>
              <w:t>Р</w:t>
            </w:r>
            <w:r w:rsidRPr="006F7DE6">
              <w:rPr>
                <w:sz w:val="28"/>
                <w:szCs w:val="28"/>
              </w:rPr>
              <w:t>ешени</w:t>
            </w:r>
            <w:r>
              <w:rPr>
                <w:sz w:val="28"/>
                <w:szCs w:val="28"/>
              </w:rPr>
              <w:t>е</w:t>
            </w:r>
            <w:r w:rsidRPr="006F7DE6">
              <w:rPr>
                <w:sz w:val="28"/>
                <w:szCs w:val="28"/>
              </w:rPr>
              <w:t xml:space="preserve"> Совета депутатов городского поселения Инсар</w:t>
            </w:r>
            <w:r>
              <w:rPr>
                <w:sz w:val="28"/>
                <w:szCs w:val="28"/>
              </w:rPr>
              <w:t xml:space="preserve"> от 16.12.2016 г. № 18</w:t>
            </w:r>
            <w:r w:rsidR="000554F0">
              <w:rPr>
                <w:sz w:val="28"/>
                <w:szCs w:val="28"/>
              </w:rPr>
              <w:t xml:space="preserve"> «О контрольно-счетной комиссии муниципального образования городское поселение Инсар»</w:t>
            </w:r>
          </w:p>
        </w:tc>
        <w:tc>
          <w:tcPr>
            <w:tcW w:w="1559" w:type="dxa"/>
            <w:tcBorders>
              <w:top w:val="single" w:sz="4" w:space="0" w:color="auto"/>
              <w:left w:val="single" w:sz="4" w:space="0" w:color="auto"/>
              <w:bottom w:val="single" w:sz="4" w:space="0" w:color="auto"/>
              <w:right w:val="single" w:sz="4" w:space="0" w:color="auto"/>
            </w:tcBorders>
          </w:tcPr>
          <w:p w:rsidR="00F37622" w:rsidRDefault="000554F0" w:rsidP="00972189">
            <w:pPr>
              <w:jc w:val="center"/>
              <w:rPr>
                <w:sz w:val="28"/>
                <w:szCs w:val="28"/>
              </w:rPr>
            </w:pPr>
            <w:r>
              <w:rPr>
                <w:sz w:val="28"/>
                <w:szCs w:val="28"/>
              </w:rPr>
              <w:t>Стр.</w:t>
            </w:r>
          </w:p>
          <w:p w:rsidR="00B958E2" w:rsidRDefault="0079188A" w:rsidP="00972189">
            <w:pPr>
              <w:jc w:val="center"/>
              <w:rPr>
                <w:sz w:val="28"/>
                <w:szCs w:val="28"/>
              </w:rPr>
            </w:pPr>
            <w:r>
              <w:rPr>
                <w:sz w:val="28"/>
                <w:szCs w:val="28"/>
              </w:rPr>
              <w:t>19</w:t>
            </w:r>
            <w:r w:rsidR="00972189">
              <w:rPr>
                <w:sz w:val="28"/>
                <w:szCs w:val="28"/>
              </w:rPr>
              <w:t>4</w:t>
            </w:r>
            <w:r>
              <w:rPr>
                <w:sz w:val="28"/>
                <w:szCs w:val="28"/>
              </w:rPr>
              <w:t>-20</w:t>
            </w:r>
            <w:r w:rsidR="00972189">
              <w:rPr>
                <w:sz w:val="28"/>
                <w:szCs w:val="28"/>
              </w:rPr>
              <w:t>2</w:t>
            </w:r>
          </w:p>
        </w:tc>
      </w:tr>
      <w:tr w:rsidR="00972189" w:rsidTr="00F37622">
        <w:tc>
          <w:tcPr>
            <w:tcW w:w="451" w:type="dxa"/>
            <w:tcBorders>
              <w:top w:val="single" w:sz="4" w:space="0" w:color="auto"/>
              <w:left w:val="single" w:sz="4" w:space="0" w:color="auto"/>
              <w:bottom w:val="single" w:sz="4" w:space="0" w:color="auto"/>
              <w:right w:val="single" w:sz="4" w:space="0" w:color="auto"/>
            </w:tcBorders>
          </w:tcPr>
          <w:p w:rsidR="00972189" w:rsidRDefault="00972189" w:rsidP="006F7DE6">
            <w:pPr>
              <w:jc w:val="center"/>
              <w:rPr>
                <w:sz w:val="28"/>
                <w:szCs w:val="28"/>
              </w:rPr>
            </w:pPr>
            <w:r>
              <w:rPr>
                <w:sz w:val="28"/>
                <w:szCs w:val="28"/>
              </w:rPr>
              <w:t>7</w:t>
            </w:r>
          </w:p>
        </w:tc>
        <w:tc>
          <w:tcPr>
            <w:tcW w:w="8446" w:type="dxa"/>
            <w:tcBorders>
              <w:top w:val="single" w:sz="4" w:space="0" w:color="auto"/>
              <w:left w:val="single" w:sz="4" w:space="0" w:color="auto"/>
              <w:bottom w:val="single" w:sz="4" w:space="0" w:color="auto"/>
              <w:right w:val="single" w:sz="4" w:space="0" w:color="auto"/>
            </w:tcBorders>
          </w:tcPr>
          <w:p w:rsidR="00972189" w:rsidRDefault="00972189" w:rsidP="00972189">
            <w:pPr>
              <w:rPr>
                <w:sz w:val="28"/>
                <w:szCs w:val="28"/>
              </w:rPr>
            </w:pPr>
            <w:r>
              <w:rPr>
                <w:sz w:val="28"/>
                <w:szCs w:val="28"/>
              </w:rPr>
              <w:t>Постановление администрации городского поселения Инсар от 06.12.2016г. № 147 «</w:t>
            </w:r>
            <w:r w:rsidRPr="00972189">
              <w:rPr>
                <w:sz w:val="28"/>
                <w:szCs w:val="28"/>
              </w:rPr>
              <w:t>О Порядке предоставления и размещения информации</w:t>
            </w:r>
            <w:r>
              <w:rPr>
                <w:sz w:val="28"/>
                <w:szCs w:val="28"/>
              </w:rPr>
              <w:t xml:space="preserve"> </w:t>
            </w:r>
            <w:r w:rsidRPr="00972189">
              <w:rPr>
                <w:sz w:val="28"/>
                <w:szCs w:val="28"/>
              </w:rPr>
              <w:t xml:space="preserve"> о среднемесячной заработной плате  </w:t>
            </w:r>
            <w:r>
              <w:rPr>
                <w:sz w:val="28"/>
                <w:szCs w:val="28"/>
              </w:rPr>
              <w:t>р</w:t>
            </w:r>
            <w:r w:rsidRPr="00972189">
              <w:rPr>
                <w:sz w:val="28"/>
                <w:szCs w:val="28"/>
              </w:rPr>
              <w:t>уководителей, их заместителей и  главных бухгалтеров муниципальных учреждений и унитарных предприятий городского поселения Инсар в</w:t>
            </w:r>
            <w:r>
              <w:rPr>
                <w:sz w:val="28"/>
                <w:szCs w:val="28"/>
              </w:rPr>
              <w:t xml:space="preserve"> </w:t>
            </w:r>
            <w:r w:rsidRPr="00972189">
              <w:rPr>
                <w:sz w:val="28"/>
                <w:szCs w:val="28"/>
              </w:rPr>
              <w:t>информационно-телекоммуникационной сети «Интернет»»</w:t>
            </w:r>
          </w:p>
        </w:tc>
        <w:tc>
          <w:tcPr>
            <w:tcW w:w="1559" w:type="dxa"/>
            <w:tcBorders>
              <w:top w:val="single" w:sz="4" w:space="0" w:color="auto"/>
              <w:left w:val="single" w:sz="4" w:space="0" w:color="auto"/>
              <w:bottom w:val="single" w:sz="4" w:space="0" w:color="auto"/>
              <w:right w:val="single" w:sz="4" w:space="0" w:color="auto"/>
            </w:tcBorders>
          </w:tcPr>
          <w:p w:rsidR="00F37622" w:rsidRDefault="00972189" w:rsidP="00972189">
            <w:pPr>
              <w:jc w:val="center"/>
              <w:rPr>
                <w:sz w:val="28"/>
                <w:szCs w:val="28"/>
              </w:rPr>
            </w:pPr>
            <w:r>
              <w:rPr>
                <w:sz w:val="28"/>
                <w:szCs w:val="28"/>
              </w:rPr>
              <w:t>Стр.</w:t>
            </w:r>
          </w:p>
          <w:p w:rsidR="00972189" w:rsidRDefault="00972189" w:rsidP="00972189">
            <w:pPr>
              <w:jc w:val="center"/>
              <w:rPr>
                <w:sz w:val="28"/>
                <w:szCs w:val="28"/>
              </w:rPr>
            </w:pPr>
            <w:r>
              <w:rPr>
                <w:sz w:val="28"/>
                <w:szCs w:val="28"/>
              </w:rPr>
              <w:t>203-205</w:t>
            </w:r>
          </w:p>
        </w:tc>
      </w:tr>
    </w:tbl>
    <w:p w:rsidR="006F7DE6" w:rsidRDefault="006F7DE6" w:rsidP="006F7DE6">
      <w:pPr>
        <w:rPr>
          <w:b/>
          <w:sz w:val="28"/>
          <w:szCs w:val="28"/>
        </w:rPr>
      </w:pPr>
    </w:p>
    <w:p w:rsidR="006F7DE6" w:rsidRDefault="006F7DE6" w:rsidP="006F7DE6">
      <w:pPr>
        <w:rPr>
          <w:sz w:val="28"/>
          <w:szCs w:val="28"/>
        </w:rPr>
      </w:pPr>
      <w:r>
        <w:rPr>
          <w:b/>
          <w:sz w:val="28"/>
          <w:szCs w:val="28"/>
        </w:rPr>
        <w:t xml:space="preserve">Соучредители: </w:t>
      </w:r>
      <w:r>
        <w:rPr>
          <w:sz w:val="28"/>
          <w:szCs w:val="28"/>
        </w:rPr>
        <w:t>Совет депутатов и Администрация городского поселения Инсар Инсарского муниципального района Республики Мордовия</w:t>
      </w:r>
    </w:p>
    <w:p w:rsidR="000554F0" w:rsidRDefault="000554F0" w:rsidP="006F7DE6">
      <w:pPr>
        <w:rPr>
          <w:b/>
          <w:sz w:val="28"/>
          <w:szCs w:val="28"/>
        </w:rPr>
      </w:pPr>
    </w:p>
    <w:p w:rsidR="006F7DE6" w:rsidRPr="00366616" w:rsidRDefault="006F7DE6" w:rsidP="006F7DE6">
      <w:pPr>
        <w:rPr>
          <w:sz w:val="28"/>
          <w:szCs w:val="28"/>
        </w:rPr>
      </w:pPr>
      <w:r>
        <w:rPr>
          <w:b/>
          <w:sz w:val="28"/>
          <w:szCs w:val="28"/>
        </w:rPr>
        <w:t>Редакционный Совет:</w:t>
      </w:r>
      <w:r>
        <w:rPr>
          <w:sz w:val="28"/>
          <w:szCs w:val="28"/>
        </w:rPr>
        <w:t xml:space="preserve"> </w:t>
      </w:r>
      <w:r>
        <w:t xml:space="preserve">Масеева Л.С.,  </w:t>
      </w:r>
      <w:r w:rsidR="000554F0">
        <w:t>Кирдяпкина Т.В.</w:t>
      </w:r>
      <w:r>
        <w:t>, Патапкина И.П., Савельев В.С.</w:t>
      </w:r>
    </w:p>
    <w:p w:rsidR="000554F0" w:rsidRDefault="000554F0"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972189" w:rsidRDefault="00972189" w:rsidP="00FD54A5">
      <w:pPr>
        <w:jc w:val="center"/>
        <w:outlineLvl w:val="0"/>
        <w:rPr>
          <w:b/>
          <w:bCs/>
          <w:sz w:val="28"/>
          <w:szCs w:val="28"/>
        </w:rPr>
      </w:pPr>
    </w:p>
    <w:p w:rsidR="00F37622" w:rsidRDefault="00F37622" w:rsidP="00FD54A5">
      <w:pPr>
        <w:jc w:val="center"/>
        <w:outlineLvl w:val="0"/>
        <w:rPr>
          <w:b/>
          <w:bCs/>
          <w:sz w:val="28"/>
          <w:szCs w:val="28"/>
        </w:rPr>
      </w:pPr>
      <w:bookmarkStart w:id="0" w:name="_GoBack"/>
      <w:bookmarkEnd w:id="0"/>
    </w:p>
    <w:p w:rsidR="00972189" w:rsidRDefault="00972189" w:rsidP="00FD54A5">
      <w:pPr>
        <w:jc w:val="center"/>
        <w:outlineLvl w:val="0"/>
        <w:rPr>
          <w:b/>
          <w:bCs/>
          <w:sz w:val="28"/>
          <w:szCs w:val="28"/>
        </w:rPr>
      </w:pPr>
    </w:p>
    <w:p w:rsidR="00FD54A5" w:rsidRPr="00D9532E" w:rsidRDefault="00FD54A5" w:rsidP="00FD54A5">
      <w:pPr>
        <w:jc w:val="center"/>
        <w:outlineLvl w:val="0"/>
        <w:rPr>
          <w:b/>
          <w:bCs/>
          <w:sz w:val="28"/>
          <w:szCs w:val="28"/>
        </w:rPr>
      </w:pPr>
      <w:r w:rsidRPr="00D9532E">
        <w:rPr>
          <w:b/>
          <w:bCs/>
          <w:sz w:val="28"/>
          <w:szCs w:val="28"/>
        </w:rPr>
        <w:lastRenderedPageBreak/>
        <w:t>РЕСПУБЛИКА МОРДОВИЯ</w:t>
      </w:r>
    </w:p>
    <w:p w:rsidR="00FD54A5" w:rsidRDefault="00FD54A5" w:rsidP="00FD54A5">
      <w:pPr>
        <w:jc w:val="center"/>
        <w:outlineLvl w:val="0"/>
        <w:rPr>
          <w:b/>
          <w:bCs/>
          <w:sz w:val="28"/>
          <w:szCs w:val="28"/>
        </w:rPr>
      </w:pPr>
      <w:r w:rsidRPr="00D9532E">
        <w:rPr>
          <w:b/>
          <w:bCs/>
          <w:sz w:val="28"/>
          <w:szCs w:val="28"/>
        </w:rPr>
        <w:t xml:space="preserve">ТРЕТЬЯ СЕССИЯ СОВЕТА ДЕПУТАТОВ ГОРОДСКОГО ПОСЕЛЕНИЯ ИНСАР ИНСАРСКОГО МУНИЦИПАЛЬНОГОРАЙОНА </w:t>
      </w:r>
    </w:p>
    <w:p w:rsidR="00FD54A5" w:rsidRPr="00D9532E" w:rsidRDefault="00FD54A5" w:rsidP="00FD54A5">
      <w:pPr>
        <w:jc w:val="center"/>
        <w:outlineLvl w:val="0"/>
        <w:rPr>
          <w:b/>
          <w:bCs/>
          <w:sz w:val="28"/>
          <w:szCs w:val="28"/>
        </w:rPr>
      </w:pPr>
      <w:r w:rsidRPr="00D9532E">
        <w:rPr>
          <w:b/>
          <w:bCs/>
          <w:sz w:val="28"/>
          <w:szCs w:val="28"/>
        </w:rPr>
        <w:t>ШЕСТОГО СОЗЫВА</w:t>
      </w:r>
    </w:p>
    <w:p w:rsidR="00FD54A5" w:rsidRDefault="00FD54A5" w:rsidP="00FD54A5">
      <w:pPr>
        <w:jc w:val="center"/>
        <w:rPr>
          <w:b/>
          <w:bCs/>
          <w:sz w:val="32"/>
          <w:szCs w:val="32"/>
        </w:rPr>
      </w:pPr>
    </w:p>
    <w:p w:rsidR="00FD54A5" w:rsidRDefault="00FD54A5" w:rsidP="00FD54A5">
      <w:pPr>
        <w:pStyle w:val="ConsTitle"/>
        <w:widowControl/>
        <w:ind w:left="142" w:right="0"/>
        <w:jc w:val="center"/>
        <w:rPr>
          <w:rFonts w:ascii="Times New Roman" w:hAnsi="Times New Roman" w:cs="Times New Roman"/>
          <w:sz w:val="32"/>
          <w:szCs w:val="32"/>
        </w:rPr>
      </w:pPr>
      <w:r>
        <w:rPr>
          <w:rFonts w:ascii="Times New Roman" w:hAnsi="Times New Roman" w:cs="Times New Roman"/>
          <w:sz w:val="32"/>
          <w:szCs w:val="32"/>
        </w:rPr>
        <w:t>РЕШЕНИЕ</w:t>
      </w:r>
    </w:p>
    <w:p w:rsidR="00FD54A5" w:rsidRDefault="00FD54A5" w:rsidP="00FD54A5">
      <w:pPr>
        <w:pStyle w:val="ConsTitle"/>
        <w:widowControl/>
        <w:ind w:left="142" w:right="0"/>
        <w:jc w:val="center"/>
        <w:rPr>
          <w:rFonts w:ascii="Times New Roman" w:hAnsi="Times New Roman" w:cs="Times New Roman"/>
          <w:sz w:val="32"/>
          <w:szCs w:val="32"/>
        </w:rPr>
      </w:pPr>
    </w:p>
    <w:p w:rsidR="00FD54A5" w:rsidRPr="00D64EEC" w:rsidRDefault="00FD54A5" w:rsidP="00FD54A5">
      <w:pPr>
        <w:pStyle w:val="ConsTitle"/>
        <w:widowControl/>
        <w:ind w:left="142" w:right="0"/>
        <w:jc w:val="center"/>
        <w:rPr>
          <w:rFonts w:ascii="Times New Roman" w:hAnsi="Times New Roman" w:cs="Times New Roman"/>
          <w:sz w:val="24"/>
          <w:szCs w:val="24"/>
        </w:rPr>
      </w:pPr>
      <w:r w:rsidRPr="00D64EEC">
        <w:rPr>
          <w:rFonts w:ascii="Times New Roman" w:hAnsi="Times New Roman" w:cs="Times New Roman"/>
          <w:sz w:val="24"/>
          <w:szCs w:val="24"/>
        </w:rPr>
        <w:t>г. Инсар</w:t>
      </w:r>
    </w:p>
    <w:p w:rsidR="00FD54A5" w:rsidRDefault="00FD54A5" w:rsidP="00FD54A5">
      <w:pPr>
        <w:shd w:val="clear" w:color="auto" w:fill="FFFFFF"/>
        <w:tabs>
          <w:tab w:val="left" w:pos="360"/>
          <w:tab w:val="center" w:pos="5102"/>
        </w:tabs>
        <w:spacing w:line="276" w:lineRule="auto"/>
        <w:textAlignment w:val="baseline"/>
        <w:rPr>
          <w:spacing w:val="2"/>
          <w:sz w:val="28"/>
          <w:szCs w:val="28"/>
        </w:rPr>
      </w:pPr>
      <w:r w:rsidRPr="00AC3AEE">
        <w:rPr>
          <w:spacing w:val="2"/>
          <w:sz w:val="28"/>
          <w:szCs w:val="28"/>
        </w:rPr>
        <w:t xml:space="preserve">от 16   декабря  2016 года            </w:t>
      </w:r>
      <w:r>
        <w:rPr>
          <w:spacing w:val="2"/>
          <w:sz w:val="28"/>
          <w:szCs w:val="28"/>
        </w:rPr>
        <w:t xml:space="preserve">   </w:t>
      </w:r>
      <w:r w:rsidRPr="00AC3AEE">
        <w:rPr>
          <w:spacing w:val="2"/>
          <w:sz w:val="28"/>
          <w:szCs w:val="28"/>
        </w:rPr>
        <w:t xml:space="preserve">                                                               </w:t>
      </w:r>
      <w:r w:rsidR="00CE5262">
        <w:rPr>
          <w:spacing w:val="2"/>
          <w:sz w:val="28"/>
          <w:szCs w:val="28"/>
        </w:rPr>
        <w:t xml:space="preserve">         </w:t>
      </w:r>
      <w:r w:rsidRPr="00AC3AEE">
        <w:rPr>
          <w:spacing w:val="2"/>
          <w:sz w:val="28"/>
          <w:szCs w:val="28"/>
        </w:rPr>
        <w:t xml:space="preserve">  №</w:t>
      </w:r>
      <w:r>
        <w:rPr>
          <w:spacing w:val="2"/>
          <w:sz w:val="28"/>
          <w:szCs w:val="28"/>
        </w:rPr>
        <w:t xml:space="preserve"> 13</w:t>
      </w:r>
    </w:p>
    <w:p w:rsidR="00FD54A5" w:rsidRPr="00AC3AEE" w:rsidRDefault="00FD54A5" w:rsidP="00FD54A5">
      <w:pPr>
        <w:shd w:val="clear" w:color="auto" w:fill="FFFFFF"/>
        <w:tabs>
          <w:tab w:val="left" w:pos="360"/>
          <w:tab w:val="center" w:pos="5102"/>
        </w:tabs>
        <w:spacing w:line="276" w:lineRule="auto"/>
        <w:textAlignment w:val="baseline"/>
        <w:rPr>
          <w:b/>
          <w:spacing w:val="2"/>
          <w:sz w:val="28"/>
          <w:szCs w:val="28"/>
        </w:rPr>
      </w:pPr>
      <w:r w:rsidRPr="00AC3AEE">
        <w:rPr>
          <w:spacing w:val="2"/>
          <w:sz w:val="28"/>
          <w:szCs w:val="28"/>
        </w:rPr>
        <w:br/>
      </w:r>
      <w:r w:rsidRPr="00AC3AEE">
        <w:rPr>
          <w:b/>
          <w:spacing w:val="2"/>
          <w:sz w:val="28"/>
          <w:szCs w:val="28"/>
        </w:rPr>
        <w:t xml:space="preserve">Об утверждении Положения о бюджетном </w:t>
      </w:r>
    </w:p>
    <w:p w:rsidR="00FD54A5" w:rsidRPr="00AC3AEE" w:rsidRDefault="00FD54A5" w:rsidP="00FD54A5">
      <w:pPr>
        <w:shd w:val="clear" w:color="auto" w:fill="FFFFFF"/>
        <w:tabs>
          <w:tab w:val="left" w:pos="360"/>
          <w:tab w:val="center" w:pos="5102"/>
        </w:tabs>
        <w:spacing w:line="276" w:lineRule="auto"/>
        <w:textAlignment w:val="baseline"/>
        <w:rPr>
          <w:b/>
          <w:spacing w:val="2"/>
          <w:sz w:val="28"/>
          <w:szCs w:val="28"/>
        </w:rPr>
      </w:pPr>
      <w:r w:rsidRPr="00AC3AEE">
        <w:rPr>
          <w:b/>
          <w:spacing w:val="2"/>
          <w:sz w:val="28"/>
          <w:szCs w:val="28"/>
        </w:rPr>
        <w:t>процессе в городском поселении Инсар</w:t>
      </w:r>
    </w:p>
    <w:p w:rsidR="00FD54A5" w:rsidRPr="00AC3AEE" w:rsidRDefault="00FD54A5" w:rsidP="00FD54A5">
      <w:pPr>
        <w:shd w:val="clear" w:color="auto" w:fill="FFFFFF"/>
        <w:spacing w:line="276" w:lineRule="auto"/>
        <w:textAlignment w:val="baseline"/>
        <w:rPr>
          <w:color w:val="2D2D2D"/>
          <w:spacing w:val="2"/>
          <w:sz w:val="28"/>
          <w:szCs w:val="28"/>
        </w:rPr>
      </w:pPr>
    </w:p>
    <w:p w:rsidR="00FD54A5" w:rsidRPr="00AC3AEE" w:rsidRDefault="00FD54A5" w:rsidP="00FD54A5">
      <w:pPr>
        <w:shd w:val="clear" w:color="auto" w:fill="FFFFFF"/>
        <w:spacing w:line="276" w:lineRule="auto"/>
        <w:ind w:firstLine="426"/>
        <w:jc w:val="both"/>
        <w:textAlignment w:val="baseline"/>
        <w:rPr>
          <w:spacing w:val="2"/>
          <w:sz w:val="28"/>
          <w:szCs w:val="28"/>
        </w:rPr>
      </w:pPr>
      <w:r>
        <w:rPr>
          <w:spacing w:val="2"/>
          <w:sz w:val="28"/>
          <w:szCs w:val="28"/>
        </w:rPr>
        <w:t xml:space="preserve">   </w:t>
      </w:r>
      <w:r w:rsidRPr="00AC3AEE">
        <w:rPr>
          <w:spacing w:val="2"/>
          <w:sz w:val="28"/>
          <w:szCs w:val="28"/>
        </w:rPr>
        <w:t>В  соответствии со статьями 9,152 Бюджетного кодекса Российской Федерации, Федеральным законом от 06.10.2003г №131-ФЗ «Об общих принципах организации местного самоуправления в Российской Федерации» и Уставом городского поселения Инсар в целях определения правовых основ,содержания и механизма осуществления бюджетного процесса в городском поселении Инсар, установления основ формирования доходов, осуществления расходов бюджета городского поселения Инсар, муниципальных заимствований и управления муниципальным долгом и в целях приведения действующего Положения о бюджетном процессе в городском поселении Инсар в соответствие с положениями </w:t>
      </w:r>
      <w:hyperlink r:id="rId9" w:history="1">
        <w:r w:rsidRPr="00AC3AEE">
          <w:rPr>
            <w:spacing w:val="2"/>
            <w:sz w:val="28"/>
            <w:szCs w:val="28"/>
          </w:rPr>
          <w:t>Бюджетного кодекса Российской Федерации</w:t>
        </w:r>
      </w:hyperlink>
      <w:r w:rsidRPr="00AC3AEE">
        <w:rPr>
          <w:spacing w:val="2"/>
          <w:sz w:val="28"/>
          <w:szCs w:val="28"/>
        </w:rPr>
        <w:t xml:space="preserve">.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Pr>
          <w:b/>
          <w:spacing w:val="2"/>
          <w:sz w:val="28"/>
          <w:szCs w:val="28"/>
        </w:rPr>
        <w:t xml:space="preserve">        </w:t>
      </w:r>
      <w:r w:rsidRPr="00AC3AEE">
        <w:rPr>
          <w:b/>
          <w:spacing w:val="2"/>
          <w:sz w:val="28"/>
          <w:szCs w:val="28"/>
        </w:rPr>
        <w:t>Совет депутатов городского поселения Инсар</w:t>
      </w:r>
      <w:r>
        <w:rPr>
          <w:b/>
          <w:spacing w:val="2"/>
          <w:sz w:val="28"/>
          <w:szCs w:val="28"/>
        </w:rPr>
        <w:t xml:space="preserve">  </w:t>
      </w:r>
      <w:r w:rsidRPr="00AC3AEE">
        <w:rPr>
          <w:b/>
          <w:spacing w:val="2"/>
          <w:sz w:val="28"/>
          <w:szCs w:val="28"/>
        </w:rPr>
        <w:t xml:space="preserve">Р Е Ш </w:t>
      </w:r>
      <w:r>
        <w:rPr>
          <w:b/>
          <w:spacing w:val="2"/>
          <w:sz w:val="28"/>
          <w:szCs w:val="28"/>
        </w:rPr>
        <w:t>А Е Т</w:t>
      </w:r>
      <w:r w:rsidRPr="00AC3AEE">
        <w:rPr>
          <w:b/>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textAlignment w:val="baseline"/>
        <w:rPr>
          <w:spacing w:val="2"/>
          <w:sz w:val="28"/>
          <w:szCs w:val="28"/>
          <w:highlight w:val="yellow"/>
        </w:rPr>
      </w:pPr>
      <w:r w:rsidRPr="00AC3AEE">
        <w:rPr>
          <w:spacing w:val="2"/>
          <w:sz w:val="28"/>
          <w:szCs w:val="28"/>
        </w:rPr>
        <w:t>1. Утвердить Положение о бюджетном процессе в городском поселении Инсар согласно </w:t>
      </w:r>
      <w:hyperlink r:id="rId10" w:history="1">
        <w:r w:rsidRPr="00AC3AEE">
          <w:rPr>
            <w:spacing w:val="2"/>
            <w:sz w:val="28"/>
            <w:szCs w:val="28"/>
          </w:rPr>
          <w:t xml:space="preserve">Приложению к настоящему </w:t>
        </w:r>
        <w:r>
          <w:rPr>
            <w:spacing w:val="2"/>
            <w:sz w:val="28"/>
            <w:szCs w:val="28"/>
          </w:rPr>
          <w:t>р</w:t>
        </w:r>
        <w:r w:rsidRPr="00AC3AEE">
          <w:rPr>
            <w:spacing w:val="2"/>
            <w:sz w:val="28"/>
            <w:szCs w:val="28"/>
          </w:rPr>
          <w:t>ешению.</w:t>
        </w:r>
      </w:hyperlink>
      <w:r w:rsidRPr="00AC3AEE">
        <w:rPr>
          <w:spacing w:val="2"/>
          <w:sz w:val="28"/>
          <w:szCs w:val="28"/>
        </w:rPr>
        <w:br/>
        <w:t xml:space="preserve">     </w:t>
      </w:r>
      <w:r>
        <w:rPr>
          <w:spacing w:val="2"/>
          <w:sz w:val="28"/>
          <w:szCs w:val="28"/>
        </w:rPr>
        <w:t xml:space="preserve"> </w:t>
      </w:r>
      <w:r w:rsidRPr="00AC3AEE">
        <w:rPr>
          <w:spacing w:val="2"/>
          <w:sz w:val="28"/>
          <w:szCs w:val="28"/>
        </w:rPr>
        <w:t>2. Решение Совета депутатов городского поселения Инсар от 23.10.2008г. №36 «Об утверждении Положения о бюджетном процессе в городском поселении Инсар» признать утратившим силу.</w:t>
      </w:r>
      <w:r w:rsidRPr="00AC3AEE">
        <w:rPr>
          <w:color w:val="FF0000"/>
          <w:spacing w:val="2"/>
          <w:sz w:val="28"/>
          <w:szCs w:val="28"/>
        </w:rPr>
        <w:t> </w:t>
      </w:r>
      <w:r w:rsidRPr="00AC3AEE">
        <w:rPr>
          <w:color w:val="FF0000"/>
          <w:spacing w:val="2"/>
          <w:sz w:val="28"/>
          <w:szCs w:val="28"/>
        </w:rPr>
        <w:br/>
      </w:r>
      <w:r w:rsidRPr="00AC3AEE">
        <w:rPr>
          <w:spacing w:val="2"/>
          <w:sz w:val="28"/>
          <w:szCs w:val="28"/>
        </w:rPr>
        <w:t xml:space="preserve">     </w:t>
      </w:r>
      <w:r>
        <w:rPr>
          <w:spacing w:val="2"/>
          <w:sz w:val="28"/>
          <w:szCs w:val="28"/>
        </w:rPr>
        <w:t xml:space="preserve"> </w:t>
      </w:r>
      <w:r w:rsidRPr="00AC3AEE">
        <w:rPr>
          <w:spacing w:val="2"/>
          <w:sz w:val="28"/>
          <w:szCs w:val="28"/>
        </w:rPr>
        <w:t>3. Настоящее решение вступает в силу с момента его  подписания и подлежит официальному  опубликованию.</w:t>
      </w:r>
      <w:r w:rsidRPr="00AC3AEE">
        <w:rPr>
          <w:spacing w:val="2"/>
          <w:sz w:val="28"/>
          <w:szCs w:val="28"/>
        </w:rPr>
        <w:br/>
      </w:r>
    </w:p>
    <w:p w:rsidR="00FD54A5" w:rsidRPr="00AC3AEE" w:rsidRDefault="00FD54A5" w:rsidP="00FD54A5">
      <w:pPr>
        <w:shd w:val="clear" w:color="auto" w:fill="FFFFFF"/>
        <w:spacing w:line="276" w:lineRule="auto"/>
        <w:textAlignment w:val="baseline"/>
        <w:rPr>
          <w:spacing w:val="2"/>
          <w:sz w:val="28"/>
          <w:szCs w:val="28"/>
        </w:rPr>
      </w:pPr>
    </w:p>
    <w:p w:rsidR="00FD54A5" w:rsidRPr="00AC3AEE" w:rsidRDefault="00FD54A5" w:rsidP="00FD54A5">
      <w:pPr>
        <w:shd w:val="clear" w:color="auto" w:fill="FFFFFF"/>
        <w:spacing w:line="276" w:lineRule="auto"/>
        <w:textAlignment w:val="baseline"/>
        <w:rPr>
          <w:spacing w:val="2"/>
          <w:sz w:val="28"/>
          <w:szCs w:val="28"/>
        </w:rPr>
      </w:pPr>
      <w:r w:rsidRPr="00AC3AEE">
        <w:rPr>
          <w:spacing w:val="2"/>
          <w:sz w:val="28"/>
          <w:szCs w:val="28"/>
        </w:rPr>
        <w:t xml:space="preserve">Глава городского поселения Инсар </w:t>
      </w:r>
    </w:p>
    <w:p w:rsidR="00FD54A5" w:rsidRPr="00AC3AEE" w:rsidRDefault="00FD54A5" w:rsidP="00FD54A5">
      <w:pPr>
        <w:shd w:val="clear" w:color="auto" w:fill="FFFFFF"/>
        <w:spacing w:line="276" w:lineRule="auto"/>
        <w:textAlignment w:val="baseline"/>
        <w:rPr>
          <w:spacing w:val="2"/>
          <w:sz w:val="28"/>
          <w:szCs w:val="28"/>
        </w:rPr>
      </w:pPr>
      <w:r w:rsidRPr="00AC3AEE">
        <w:rPr>
          <w:spacing w:val="2"/>
          <w:sz w:val="28"/>
          <w:szCs w:val="28"/>
        </w:rPr>
        <w:t>Инсарского муниципального района</w:t>
      </w:r>
    </w:p>
    <w:p w:rsidR="00FD54A5" w:rsidRDefault="00FD54A5" w:rsidP="00FD54A5">
      <w:pPr>
        <w:shd w:val="clear" w:color="auto" w:fill="FFFFFF"/>
        <w:spacing w:line="276" w:lineRule="auto"/>
        <w:textAlignment w:val="baseline"/>
        <w:rPr>
          <w:spacing w:val="2"/>
          <w:sz w:val="28"/>
          <w:szCs w:val="28"/>
        </w:rPr>
      </w:pPr>
      <w:r w:rsidRPr="00AC3AEE">
        <w:rPr>
          <w:spacing w:val="2"/>
          <w:sz w:val="28"/>
          <w:szCs w:val="28"/>
        </w:rPr>
        <w:t xml:space="preserve">Республики Мордовия                                                         </w:t>
      </w:r>
      <w:r>
        <w:rPr>
          <w:spacing w:val="2"/>
          <w:sz w:val="28"/>
          <w:szCs w:val="28"/>
        </w:rPr>
        <w:t xml:space="preserve">     </w:t>
      </w:r>
      <w:r w:rsidRPr="00AC3AEE">
        <w:rPr>
          <w:spacing w:val="2"/>
          <w:sz w:val="28"/>
          <w:szCs w:val="28"/>
        </w:rPr>
        <w:t xml:space="preserve">   М.А.ВИШНЯКОВ</w:t>
      </w:r>
    </w:p>
    <w:p w:rsidR="00FD54A5" w:rsidRPr="00AC3AEE" w:rsidRDefault="00FD54A5" w:rsidP="00FD54A5">
      <w:pPr>
        <w:shd w:val="clear" w:color="auto" w:fill="FFFFFF"/>
        <w:spacing w:line="276" w:lineRule="auto"/>
        <w:textAlignment w:val="baseline"/>
        <w:rPr>
          <w:spacing w:val="2"/>
          <w:sz w:val="28"/>
          <w:szCs w:val="28"/>
        </w:rPr>
      </w:pPr>
    </w:p>
    <w:p w:rsidR="00972189" w:rsidRDefault="00972189" w:rsidP="00FD54A5">
      <w:pPr>
        <w:shd w:val="clear" w:color="auto" w:fill="FFFFFF"/>
        <w:spacing w:line="276" w:lineRule="auto"/>
        <w:jc w:val="right"/>
        <w:textAlignment w:val="baseline"/>
        <w:rPr>
          <w:spacing w:val="2"/>
          <w:sz w:val="28"/>
          <w:szCs w:val="28"/>
        </w:rPr>
      </w:pPr>
    </w:p>
    <w:p w:rsidR="00972189" w:rsidRDefault="00972189" w:rsidP="00FD54A5">
      <w:pPr>
        <w:shd w:val="clear" w:color="auto" w:fill="FFFFFF"/>
        <w:spacing w:line="276" w:lineRule="auto"/>
        <w:jc w:val="right"/>
        <w:textAlignment w:val="baseline"/>
        <w:rPr>
          <w:spacing w:val="2"/>
          <w:sz w:val="28"/>
          <w:szCs w:val="28"/>
        </w:rPr>
      </w:pPr>
    </w:p>
    <w:p w:rsidR="00FD54A5" w:rsidRPr="000631D4" w:rsidRDefault="00FD54A5" w:rsidP="00FD54A5">
      <w:pPr>
        <w:shd w:val="clear" w:color="auto" w:fill="FFFFFF"/>
        <w:spacing w:line="276" w:lineRule="auto"/>
        <w:jc w:val="right"/>
        <w:textAlignment w:val="baseline"/>
        <w:rPr>
          <w:spacing w:val="2"/>
          <w:sz w:val="28"/>
          <w:szCs w:val="28"/>
        </w:rPr>
      </w:pPr>
      <w:r w:rsidRPr="000631D4">
        <w:rPr>
          <w:spacing w:val="2"/>
          <w:sz w:val="28"/>
          <w:szCs w:val="28"/>
        </w:rPr>
        <w:lastRenderedPageBreak/>
        <w:t>Приложение</w:t>
      </w:r>
    </w:p>
    <w:p w:rsidR="00FD54A5" w:rsidRPr="000631D4" w:rsidRDefault="00FD54A5" w:rsidP="00FD54A5">
      <w:pPr>
        <w:shd w:val="clear" w:color="auto" w:fill="FFFFFF"/>
        <w:spacing w:line="276" w:lineRule="auto"/>
        <w:jc w:val="right"/>
        <w:textAlignment w:val="baseline"/>
        <w:rPr>
          <w:spacing w:val="2"/>
          <w:sz w:val="28"/>
          <w:szCs w:val="28"/>
        </w:rPr>
      </w:pPr>
      <w:r w:rsidRPr="000631D4">
        <w:rPr>
          <w:spacing w:val="2"/>
          <w:sz w:val="28"/>
          <w:szCs w:val="28"/>
        </w:rPr>
        <w:t xml:space="preserve">к решению Совета депутатов </w:t>
      </w:r>
    </w:p>
    <w:p w:rsidR="00FD54A5" w:rsidRPr="000631D4" w:rsidRDefault="00FD54A5" w:rsidP="00FD54A5">
      <w:pPr>
        <w:shd w:val="clear" w:color="auto" w:fill="FFFFFF"/>
        <w:spacing w:line="276" w:lineRule="auto"/>
        <w:jc w:val="right"/>
        <w:textAlignment w:val="baseline"/>
        <w:rPr>
          <w:spacing w:val="2"/>
          <w:sz w:val="28"/>
          <w:szCs w:val="28"/>
        </w:rPr>
      </w:pPr>
      <w:r w:rsidRPr="000631D4">
        <w:rPr>
          <w:spacing w:val="2"/>
          <w:sz w:val="28"/>
          <w:szCs w:val="28"/>
        </w:rPr>
        <w:t>городского поселения Инсар</w:t>
      </w:r>
    </w:p>
    <w:p w:rsidR="00FD54A5" w:rsidRPr="000631D4" w:rsidRDefault="00FD54A5" w:rsidP="00FD54A5">
      <w:pPr>
        <w:shd w:val="clear" w:color="auto" w:fill="FFFFFF"/>
        <w:spacing w:line="276" w:lineRule="auto"/>
        <w:jc w:val="right"/>
        <w:textAlignment w:val="baseline"/>
        <w:rPr>
          <w:spacing w:val="2"/>
          <w:sz w:val="28"/>
          <w:szCs w:val="28"/>
        </w:rPr>
      </w:pPr>
      <w:r w:rsidRPr="000631D4">
        <w:rPr>
          <w:spacing w:val="2"/>
          <w:sz w:val="28"/>
          <w:szCs w:val="28"/>
        </w:rPr>
        <w:t xml:space="preserve">                                                                                               от 16.12.2016г № 13</w:t>
      </w:r>
    </w:p>
    <w:p w:rsidR="00FD54A5" w:rsidRPr="000631D4" w:rsidRDefault="00FD54A5" w:rsidP="00FD54A5">
      <w:pPr>
        <w:shd w:val="clear" w:color="auto" w:fill="FFFFFF"/>
        <w:spacing w:line="276" w:lineRule="auto"/>
        <w:jc w:val="right"/>
        <w:textAlignment w:val="baseline"/>
        <w:rPr>
          <w:spacing w:val="2"/>
          <w:sz w:val="28"/>
          <w:szCs w:val="28"/>
        </w:rPr>
      </w:pPr>
    </w:p>
    <w:p w:rsidR="00FD54A5" w:rsidRPr="00AC3AEE" w:rsidRDefault="00FD54A5" w:rsidP="00FD54A5">
      <w:pPr>
        <w:shd w:val="clear" w:color="auto" w:fill="FFFFFF"/>
        <w:spacing w:line="276" w:lineRule="auto"/>
        <w:jc w:val="center"/>
        <w:textAlignment w:val="baseline"/>
        <w:rPr>
          <w:b/>
          <w:spacing w:val="2"/>
          <w:sz w:val="28"/>
          <w:szCs w:val="28"/>
        </w:rPr>
      </w:pPr>
      <w:r w:rsidRPr="00AC3AEE">
        <w:rPr>
          <w:b/>
          <w:spacing w:val="2"/>
          <w:sz w:val="28"/>
          <w:szCs w:val="28"/>
        </w:rPr>
        <w:t xml:space="preserve"> ПОЛОЖЕНИЕ </w:t>
      </w:r>
    </w:p>
    <w:p w:rsidR="00FD54A5" w:rsidRPr="00AC3AEE" w:rsidRDefault="00FD54A5" w:rsidP="00FD54A5">
      <w:pPr>
        <w:shd w:val="clear" w:color="auto" w:fill="FFFFFF"/>
        <w:spacing w:line="276" w:lineRule="auto"/>
        <w:jc w:val="center"/>
        <w:textAlignment w:val="baseline"/>
        <w:rPr>
          <w:b/>
          <w:spacing w:val="2"/>
          <w:sz w:val="28"/>
          <w:szCs w:val="28"/>
        </w:rPr>
      </w:pPr>
      <w:r w:rsidRPr="00AC3AEE">
        <w:rPr>
          <w:b/>
          <w:spacing w:val="2"/>
          <w:sz w:val="28"/>
          <w:szCs w:val="28"/>
        </w:rPr>
        <w:t>О БЮДЖЕТНОМ ПРОЦЕССЕ В ГОРОДСКОМ ПОСЕЛЕНИИ ИНСАР</w:t>
      </w:r>
    </w:p>
    <w:p w:rsidR="00FD54A5" w:rsidRPr="00AC3AEE" w:rsidRDefault="00FD54A5" w:rsidP="00FD54A5">
      <w:pPr>
        <w:shd w:val="clear" w:color="auto" w:fill="FFFFFF"/>
        <w:spacing w:line="276" w:lineRule="auto"/>
        <w:ind w:firstLine="567"/>
        <w:jc w:val="both"/>
        <w:textAlignment w:val="baseline"/>
        <w:rPr>
          <w:b/>
          <w:spacing w:val="2"/>
          <w:sz w:val="28"/>
          <w:szCs w:val="28"/>
        </w:rPr>
      </w:pPr>
      <w:r w:rsidRPr="00AC3AEE">
        <w:rPr>
          <w:spacing w:val="2"/>
          <w:sz w:val="28"/>
          <w:szCs w:val="28"/>
        </w:rPr>
        <w:br/>
      </w:r>
      <w:r>
        <w:rPr>
          <w:spacing w:val="2"/>
          <w:sz w:val="28"/>
          <w:szCs w:val="28"/>
        </w:rPr>
        <w:t xml:space="preserve">        </w:t>
      </w:r>
      <w:r w:rsidRPr="00AC3AEE">
        <w:rPr>
          <w:spacing w:val="2"/>
          <w:sz w:val="28"/>
          <w:szCs w:val="28"/>
        </w:rPr>
        <w:t>Настоящее Положение в соответствии с </w:t>
      </w:r>
      <w:hyperlink r:id="rId11" w:history="1">
        <w:r w:rsidRPr="00AC3AEE">
          <w:rPr>
            <w:spacing w:val="2"/>
            <w:sz w:val="28"/>
            <w:szCs w:val="28"/>
          </w:rPr>
          <w:t>Бюджетным кодексом Российской Федерации</w:t>
        </w:r>
      </w:hyperlink>
      <w:r w:rsidRPr="00AC3AEE">
        <w:rPr>
          <w:spacing w:val="2"/>
          <w:sz w:val="28"/>
          <w:szCs w:val="28"/>
        </w:rPr>
        <w:t>,</w:t>
      </w:r>
      <w:r>
        <w:rPr>
          <w:spacing w:val="2"/>
          <w:sz w:val="28"/>
          <w:szCs w:val="28"/>
        </w:rPr>
        <w:t xml:space="preserve"> </w:t>
      </w:r>
      <w:hyperlink r:id="rId12" w:history="1">
        <w:r w:rsidRPr="00AC3AEE">
          <w:rPr>
            <w:spacing w:val="2"/>
            <w:sz w:val="28"/>
            <w:szCs w:val="28"/>
          </w:rPr>
          <w:t>Налоговым кодексом Российской Федерации</w:t>
        </w:r>
      </w:hyperlink>
      <w:r w:rsidRPr="00AC3AEE">
        <w:rPr>
          <w:spacing w:val="2"/>
          <w:sz w:val="28"/>
          <w:szCs w:val="28"/>
        </w:rPr>
        <w:t>, </w:t>
      </w:r>
      <w:hyperlink r:id="rId13" w:history="1">
        <w:r w:rsidRPr="00AC3AEE">
          <w:rPr>
            <w:spacing w:val="2"/>
            <w:sz w:val="28"/>
            <w:szCs w:val="28"/>
          </w:rPr>
          <w:t>Федеральным законом "Об общих принципах организации местного самоуправления в Российской Федерации"</w:t>
        </w:r>
      </w:hyperlink>
      <w:r w:rsidRPr="00AC3AEE">
        <w:rPr>
          <w:spacing w:val="2"/>
          <w:sz w:val="28"/>
          <w:szCs w:val="28"/>
        </w:rPr>
        <w:t>, </w:t>
      </w:r>
      <w:hyperlink r:id="rId14" w:history="1">
        <w:r w:rsidRPr="00AC3AEE">
          <w:rPr>
            <w:spacing w:val="2"/>
            <w:sz w:val="28"/>
            <w:szCs w:val="28"/>
          </w:rPr>
          <w:t>Уставом городского</w:t>
        </w:r>
      </w:hyperlink>
      <w:r w:rsidRPr="00AC3AEE">
        <w:rPr>
          <w:spacing w:val="2"/>
          <w:sz w:val="28"/>
          <w:szCs w:val="28"/>
        </w:rPr>
        <w:t>поселения Инсар" (далее - </w:t>
      </w:r>
      <w:hyperlink r:id="rId15" w:history="1">
        <w:r w:rsidRPr="00AC3AEE">
          <w:rPr>
            <w:spacing w:val="2"/>
            <w:sz w:val="28"/>
            <w:szCs w:val="28"/>
          </w:rPr>
          <w:t xml:space="preserve">Устав </w:t>
        </w:r>
      </w:hyperlink>
      <w:r w:rsidRPr="00AC3AEE">
        <w:rPr>
          <w:spacing w:val="2"/>
          <w:sz w:val="28"/>
          <w:szCs w:val="28"/>
        </w:rPr>
        <w:t>)  и иными актами бюджетного законодательства Российской Федерации, Республики Мордовия определяет основы бюджетного процесса в городском поселении Инсар и устанавливает правовое положение субъектов бюджетных правоотношений.</w:t>
      </w:r>
      <w:r w:rsidRPr="00AC3AEE">
        <w:rPr>
          <w:spacing w:val="2"/>
          <w:sz w:val="28"/>
          <w:szCs w:val="28"/>
        </w:rPr>
        <w:br/>
      </w:r>
      <w:r>
        <w:rPr>
          <w:b/>
          <w:spacing w:val="2"/>
          <w:sz w:val="28"/>
          <w:szCs w:val="28"/>
        </w:rPr>
        <w:t xml:space="preserve">                                    </w:t>
      </w:r>
      <w:r w:rsidRPr="00AC3AEE">
        <w:rPr>
          <w:b/>
          <w:spacing w:val="2"/>
          <w:sz w:val="28"/>
          <w:szCs w:val="28"/>
        </w:rPr>
        <w:t>Раздел 1. ОБЩИЕ ПОЛОЖЕНИЯ</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1. Правоотношения, регулируемые Положением о бюджетном процессе в городском поселении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 1. К бюджетным правоотношениям относятся:</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отношения, возникающие между субъектами бюджетных правоотношений в процессе формирования доходов и осуществления расходов бюджета муниципального образования, осуществления муниципальных заимствований, регулирования муниципального долга;</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отношения, возникающие между субъектами бюджетных правоотношений в процессе составления и рассмотрения проекта бюджета городского поселения, утверждения и исполнения бюджета городского поселения, контроля за его исполнением, осуществления бюджетного учета, составления, рассмотрения и утверждения бюджетной отчетности.</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Настоящее Положение устанавливает правовой статус участников бюджетного процесса, правовые основы порядка и условий п</w:t>
      </w:r>
      <w:r>
        <w:rPr>
          <w:spacing w:val="2"/>
          <w:sz w:val="28"/>
          <w:szCs w:val="28"/>
        </w:rPr>
        <w:t xml:space="preserve">ривлечения к ответственности за </w:t>
      </w:r>
      <w:r w:rsidRPr="00AC3AEE">
        <w:rPr>
          <w:spacing w:val="2"/>
          <w:sz w:val="28"/>
          <w:szCs w:val="28"/>
        </w:rPr>
        <w:t>нарушение бюджетного законодательства Российской Федерации.</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br/>
      </w:r>
      <w:r>
        <w:rPr>
          <w:b/>
          <w:spacing w:val="2"/>
          <w:sz w:val="28"/>
          <w:szCs w:val="28"/>
        </w:rPr>
        <w:t xml:space="preserve">                </w:t>
      </w:r>
      <w:r w:rsidRPr="00AC3AEE">
        <w:rPr>
          <w:b/>
          <w:spacing w:val="2"/>
          <w:sz w:val="28"/>
          <w:szCs w:val="28"/>
        </w:rPr>
        <w:t>2. Правовые основы осуществления бюджетных правоотношений</w:t>
      </w:r>
    </w:p>
    <w:p w:rsidR="00FD54A5" w:rsidRDefault="00FD54A5" w:rsidP="00FD54A5">
      <w:pPr>
        <w:shd w:val="clear" w:color="auto" w:fill="FFFFFF"/>
        <w:spacing w:line="276" w:lineRule="auto"/>
        <w:ind w:firstLine="426"/>
        <w:jc w:val="both"/>
        <w:textAlignment w:val="baseline"/>
        <w:rPr>
          <w:spacing w:val="2"/>
          <w:sz w:val="28"/>
          <w:szCs w:val="28"/>
        </w:rPr>
      </w:pPr>
      <w:r>
        <w:rPr>
          <w:spacing w:val="2"/>
          <w:sz w:val="28"/>
          <w:szCs w:val="28"/>
        </w:rPr>
        <w:t>1.</w:t>
      </w:r>
      <w:r w:rsidRPr="00AC3AEE">
        <w:rPr>
          <w:spacing w:val="2"/>
          <w:sz w:val="28"/>
          <w:szCs w:val="28"/>
        </w:rPr>
        <w:t>Бюджетные правоотношения в муниципальном образовании осуществляются в соответствии с </w:t>
      </w:r>
      <w:hyperlink r:id="rId16" w:history="1">
        <w:r w:rsidRPr="00AC3AEE">
          <w:rPr>
            <w:spacing w:val="2"/>
            <w:sz w:val="28"/>
            <w:szCs w:val="28"/>
          </w:rPr>
          <w:t>Бюджетным кодексом Российской Федерации</w:t>
        </w:r>
      </w:hyperlink>
      <w:r w:rsidRPr="00AC3AEE">
        <w:rPr>
          <w:spacing w:val="2"/>
          <w:sz w:val="28"/>
          <w:szCs w:val="28"/>
        </w:rPr>
        <w:t xml:space="preserve">, принятыми в соответствии с ним федеральными законами, законами Республики Мордовия, настоящим Положением, муниципальными правовыми актами совета депутатов </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городского поселения Инсар (далее –совет депутатов),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Администрация городского поселения Инсар принимает муниципальные правовые акты, регулирующие бюджетные правоотношения, в пределах своей компетенции в случаях, установленных </w:t>
      </w:r>
      <w:hyperlink r:id="rId17" w:history="1">
        <w:r w:rsidRPr="00AC3AEE">
          <w:rPr>
            <w:spacing w:val="2"/>
            <w:sz w:val="28"/>
            <w:szCs w:val="28"/>
          </w:rPr>
          <w:t>Бюджетным кодексом Российской Федерации</w:t>
        </w:r>
      </w:hyperlink>
      <w:r w:rsidRPr="00AC3AEE">
        <w:rPr>
          <w:spacing w:val="2"/>
          <w:sz w:val="28"/>
          <w:szCs w:val="28"/>
        </w:rPr>
        <w:t> 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Действие решения  о бюджете  во времени: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1).Решение Совета депутатов городского поселения Инсар о бюджете городского поселения Инсар Инсарского муниципального района Республики Мордовия  (далее - решение о бюджете городского поселения Инсар) вступает в силу с 1 января и действует по 31 декабря финансового года, если иное не предусмотрено настоящим Положением и (или) решением о бюджете.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Решение о бюджете подлежит официальному опубликованию не позднее 10 дней после его подписания в установленном порядке.</w:t>
      </w:r>
    </w:p>
    <w:p w:rsidR="00FD54A5" w:rsidRPr="00AC3AEE" w:rsidRDefault="00FD54A5" w:rsidP="00FD54A5">
      <w:pPr>
        <w:shd w:val="clear" w:color="auto" w:fill="FFFFFF"/>
        <w:spacing w:after="75" w:line="276" w:lineRule="auto"/>
        <w:ind w:firstLine="426"/>
        <w:jc w:val="both"/>
        <w:textAlignment w:val="baseline"/>
        <w:rPr>
          <w:spacing w:val="2"/>
          <w:sz w:val="28"/>
          <w:szCs w:val="28"/>
        </w:rPr>
      </w:pPr>
      <w:r w:rsidRPr="00AC3AEE">
        <w:rPr>
          <w:spacing w:val="2"/>
          <w:sz w:val="28"/>
          <w:szCs w:val="28"/>
        </w:rPr>
        <w:t>3). Понятия и термины, применяемые в настоящем Положении:  </w:t>
      </w:r>
      <w:r w:rsidRPr="00AC3AEE">
        <w:rPr>
          <w:spacing w:val="2"/>
          <w:sz w:val="28"/>
          <w:szCs w:val="28"/>
        </w:rPr>
        <w:br/>
      </w:r>
      <w:r w:rsidRPr="00AC3AEE">
        <w:rPr>
          <w:b/>
          <w:spacing w:val="2"/>
          <w:sz w:val="28"/>
          <w:szCs w:val="28"/>
        </w:rPr>
        <w:t>бюджет городского поселения Инсар</w:t>
      </w:r>
      <w:r w:rsidRPr="00AC3AEE">
        <w:rPr>
          <w:spacing w:val="2"/>
          <w:sz w:val="28"/>
          <w:szCs w:val="28"/>
        </w:rPr>
        <w:t xml:space="preserve"> - форма образования и расходования денежных средств, предназначенных для финансового обеспечения задач и функций местного самоуправления;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доходы бюджета городского поселения Инсар</w:t>
      </w:r>
      <w:r w:rsidRPr="00AC3AEE">
        <w:rPr>
          <w:spacing w:val="2"/>
          <w:sz w:val="28"/>
          <w:szCs w:val="28"/>
        </w:rPr>
        <w:t>- поступающие в бюджет городского поселенияИнсар денежные средства, за исключением средств, являющихся в соответствии с настоящим Положением источниками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расходы бюджета городского поселения</w:t>
      </w:r>
      <w:r w:rsidRPr="00AC3AEE">
        <w:rPr>
          <w:spacing w:val="2"/>
          <w:sz w:val="28"/>
          <w:szCs w:val="28"/>
        </w:rPr>
        <w:t xml:space="preserve"> - выплачиваемые из городского поселения Инсар денежные средства, за исключением средств, являющихся в соответствии с настоящим Положением источниками финансирования дефицита бюджета городского поселения;</w:t>
      </w:r>
      <w:r w:rsidRPr="00AC3AEE">
        <w:rPr>
          <w:spacing w:val="2"/>
          <w:sz w:val="28"/>
          <w:szCs w:val="28"/>
        </w:rPr>
        <w:br/>
      </w:r>
      <w:r w:rsidRPr="00AC3AEE">
        <w:rPr>
          <w:b/>
          <w:spacing w:val="2"/>
          <w:sz w:val="28"/>
          <w:szCs w:val="28"/>
        </w:rPr>
        <w:t>дефицит бюджета городского поселения</w:t>
      </w:r>
      <w:r w:rsidRPr="00AC3AEE">
        <w:rPr>
          <w:spacing w:val="2"/>
          <w:sz w:val="28"/>
          <w:szCs w:val="28"/>
        </w:rPr>
        <w:t xml:space="preserve"> - превышение расходов бюджета городского поселения над его доходами;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профицит бюджета городского поселения</w:t>
      </w:r>
      <w:r w:rsidRPr="00AC3AEE">
        <w:rPr>
          <w:spacing w:val="2"/>
          <w:sz w:val="28"/>
          <w:szCs w:val="28"/>
        </w:rPr>
        <w:t xml:space="preserve"> - превышение доходов бюджета городского поселения над его расходами;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бюджетный процесс</w:t>
      </w:r>
      <w:r w:rsidRPr="00AC3AEE">
        <w:rPr>
          <w:spacing w:val="2"/>
          <w:sz w:val="28"/>
          <w:szCs w:val="28"/>
        </w:rPr>
        <w:t xml:space="preserve"> - регламентируемая нормами права, в том числе содержащимися в нормативных правовых актах представительных органов местного самоуправления, деятельность органов местного самоуправления и иных участников бюджетного процесса по составлению и рассмотрению проекта бюджета городского поселения, утверждению и исполнению бюджета городского поселения, контролю за его исполнением, осуществлению бюджетного учета, составлению, внешней проверке, рассмотрению и утверждению бюджетной отчетности;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бюджетная роспись</w:t>
      </w:r>
      <w:r w:rsidRPr="00AC3AEE">
        <w:rPr>
          <w:spacing w:val="2"/>
          <w:sz w:val="28"/>
          <w:szCs w:val="28"/>
        </w:rPr>
        <w:t xml:space="preserve"> - документ, который составляется и ведется главным распорядителем бюджетных средств (главным администратором источников финансирования дефицита бюджета городского поселения) в соответствии с </w:t>
      </w:r>
      <w:r w:rsidRPr="00AC3AEE">
        <w:rPr>
          <w:spacing w:val="2"/>
          <w:sz w:val="28"/>
          <w:szCs w:val="28"/>
        </w:rPr>
        <w:lastRenderedPageBreak/>
        <w:t>настоящим Положением в целях исполнения бюджета городского поселения  по расходам (источникам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бюджетные ассигнования</w:t>
      </w:r>
      <w:r w:rsidRPr="00AC3AEE">
        <w:rPr>
          <w:spacing w:val="2"/>
          <w:sz w:val="28"/>
          <w:szCs w:val="28"/>
        </w:rPr>
        <w:t xml:space="preserve"> - предельные объемы денежных средств, предусмотренных в соответствующем финансовом году для исполнения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муниципальный долг</w:t>
      </w:r>
      <w:r w:rsidRPr="00AC3AEE">
        <w:rPr>
          <w:spacing w:val="2"/>
          <w:sz w:val="28"/>
          <w:szCs w:val="28"/>
        </w:rPr>
        <w:t xml:space="preserve">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настоящим Положением, принятые на себя муниципальным образованием;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расходные обязательства</w:t>
      </w:r>
      <w:r w:rsidRPr="00AC3AEE">
        <w:rPr>
          <w:spacing w:val="2"/>
          <w:sz w:val="28"/>
          <w:szCs w:val="28"/>
        </w:rPr>
        <w:t xml:space="preserve"> - обусловленные законом, иным нормативным правовым актом, договором или соглашением обязанности муниципального образования или действующего от его имени казенного учреждения предоставить физическому или юридическому лицу средства из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бюджетные обязательства</w:t>
      </w:r>
      <w:r w:rsidRPr="00AC3AEE">
        <w:rPr>
          <w:spacing w:val="2"/>
          <w:sz w:val="28"/>
          <w:szCs w:val="28"/>
        </w:rPr>
        <w:t xml:space="preserve"> - расходные обязательства, подлежащие исполнению в соответствующем финансовом году;</w:t>
      </w:r>
      <w:r w:rsidRPr="00AC3AEE">
        <w:rPr>
          <w:spacing w:val="2"/>
          <w:sz w:val="28"/>
          <w:szCs w:val="28"/>
        </w:rPr>
        <w:br/>
      </w:r>
      <w:r w:rsidRPr="00AC3AEE">
        <w:rPr>
          <w:b/>
          <w:spacing w:val="2"/>
          <w:sz w:val="28"/>
          <w:szCs w:val="28"/>
        </w:rPr>
        <w:t>публичные обязательства</w:t>
      </w:r>
      <w:r w:rsidRPr="00AC3AEE">
        <w:rPr>
          <w:spacing w:val="2"/>
          <w:sz w:val="28"/>
          <w:szCs w:val="28"/>
        </w:rPr>
        <w:t xml:space="preserve"> - обусловленные законом, иным нормативным правовым актом расходные обязательства муниципального образования перед физическим или юридическим лицом, подлежащие исполнению в установленном 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публичные нормативные обязательства</w:t>
      </w:r>
      <w:r w:rsidRPr="00AC3AEE">
        <w:rPr>
          <w:spacing w:val="2"/>
          <w:sz w:val="28"/>
          <w:szCs w:val="28"/>
        </w:rPr>
        <w:t xml:space="preserve"> - публичные обязательства перед физическим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муниципальных служащих, а также лиц, замещающих муниципальные должности, работников казенных учреждений.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денежные обязательства</w:t>
      </w:r>
      <w:r w:rsidRPr="00AC3AEE">
        <w:rPr>
          <w:spacing w:val="2"/>
          <w:sz w:val="28"/>
          <w:szCs w:val="28"/>
        </w:rPr>
        <w:t xml:space="preserve"> - обязанность получателя бюджетных средств уплатить бюджету, физическому лицу или юридическому лицу за счет средств бюджета городского поселения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 xml:space="preserve">межбюджетные отношения </w:t>
      </w:r>
      <w:r w:rsidRPr="00AC3AEE">
        <w:rPr>
          <w:spacing w:val="2"/>
          <w:sz w:val="28"/>
          <w:szCs w:val="28"/>
        </w:rPr>
        <w:t>-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межбюджетные трансферты</w:t>
      </w:r>
      <w:r w:rsidRPr="00AC3AEE">
        <w:rPr>
          <w:spacing w:val="2"/>
          <w:sz w:val="28"/>
          <w:szCs w:val="28"/>
        </w:rPr>
        <w:t xml:space="preserve"> - средства, предоставляемые одним бюджетом бюджетной системы Российской Федерации другому бюджету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lastRenderedPageBreak/>
        <w:t xml:space="preserve">дотация </w:t>
      </w:r>
      <w:r w:rsidRPr="00AC3AEE">
        <w:rPr>
          <w:spacing w:val="2"/>
          <w:sz w:val="28"/>
          <w:szCs w:val="28"/>
        </w:rPr>
        <w:t>- межбюджетные трансферты, предоставляемые на безвозмездной и безвозвратной основе без установления направлений и условий их использования;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бюджетные полномочия</w:t>
      </w:r>
      <w:r w:rsidRPr="00AC3AEE">
        <w:rPr>
          <w:spacing w:val="2"/>
          <w:sz w:val="28"/>
          <w:szCs w:val="28"/>
        </w:rPr>
        <w:t xml:space="preserve"> - установленные настоящим Положением и принятыми в соответствии с ним муниципальными правовыми актами, регулирующими бюджетные правоотношения, права и обязанности органов местного самоуправления и иных участников бюджетного процесса по регулированию бюджетных правоотношений, организации и осуществлению бюджетного процесса;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 xml:space="preserve">субвенция </w:t>
      </w:r>
      <w:r w:rsidRPr="00AC3AEE">
        <w:rPr>
          <w:spacing w:val="2"/>
          <w:sz w:val="28"/>
          <w:szCs w:val="28"/>
        </w:rPr>
        <w:t>- межбюджетные трансферты, предоставляемые бюджету городского поселения из бюджета субъекта Российской Федерации в целях финансового обеспечения расходных обязательств муниципального образования, возникающих при выполнении государственных полномочий, переданных для их осуществления органам местного самоуправления в установленном порядке;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кассовое обслуживание исполнения бюджета городского поселения</w:t>
      </w:r>
      <w:r w:rsidRPr="00AC3AEE">
        <w:rPr>
          <w:spacing w:val="2"/>
          <w:sz w:val="28"/>
          <w:szCs w:val="28"/>
        </w:rPr>
        <w:t xml:space="preserve"> - проведение и учет операций по кассовым поступлениям в бюджет городского поселения и кассовым выплатам из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единый счет бюджета городского поселения</w:t>
      </w:r>
      <w:r w:rsidRPr="00AC3AEE">
        <w:rPr>
          <w:spacing w:val="2"/>
          <w:sz w:val="28"/>
          <w:szCs w:val="28"/>
        </w:rPr>
        <w:t xml:space="preserve"> - счет, открытый органом Федерального казначейства в учреждении Центрального банка Российской Федерации для учета средств бюджета городского поселения и осуществления операций по кассовым поступлениям в бюджетгородского поселения и кассовым выплатам из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муниципальные услуги (работы)</w:t>
      </w:r>
      <w:r w:rsidRPr="00AC3AEE">
        <w:rPr>
          <w:spacing w:val="2"/>
          <w:sz w:val="28"/>
          <w:szCs w:val="28"/>
        </w:rPr>
        <w:t xml:space="preserve"> - услуги (работы), оказываемые (выполняемые) органами местного самоуправления, муниципальными учреждениями и в случаях, установленных законодательством Российской Федерации, иными юридическими лицами;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муниципальное задание</w:t>
      </w:r>
      <w:r w:rsidRPr="00AC3AEE">
        <w:rPr>
          <w:spacing w:val="2"/>
          <w:sz w:val="28"/>
          <w:szCs w:val="28"/>
        </w:rPr>
        <w:t xml:space="preserve"> - документ, устанавливающий требования к составу, качеству и (или) объему (содержанию), условиям, порядку и результатам оказания муниципальных услуг (выполнения  работ);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прогноз социально-экономического развития городского поселения</w:t>
      </w:r>
      <w:r w:rsidRPr="00AC3AEE">
        <w:rPr>
          <w:spacing w:val="2"/>
          <w:sz w:val="28"/>
          <w:szCs w:val="28"/>
        </w:rPr>
        <w:t xml:space="preserve"> - система социально-экономических показателей, характеризующих вероятное состояние социально-экономической ситуации в городском поселение через определенный период времени (прогнозный период) с учетом возможных тенденций развития;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бюджетные инвестиции</w:t>
      </w:r>
      <w:r w:rsidRPr="00AC3AEE">
        <w:rPr>
          <w:spacing w:val="2"/>
          <w:sz w:val="28"/>
          <w:szCs w:val="28"/>
        </w:rPr>
        <w:t xml:space="preserve"> - бюджетные средства, направляемые на создание или увеличение за счет средств бюджета городского поселения стоимости имущества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финансовый орган</w:t>
      </w:r>
      <w:r w:rsidRPr="00AC3AEE">
        <w:rPr>
          <w:spacing w:val="2"/>
          <w:sz w:val="28"/>
          <w:szCs w:val="28"/>
        </w:rPr>
        <w:t>–должностное лицо, осуществляющее составление и организацию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 xml:space="preserve">главный распорядитель бюджетных средств </w:t>
      </w:r>
      <w:r w:rsidRPr="00AC3AEE">
        <w:rPr>
          <w:spacing w:val="2"/>
          <w:sz w:val="28"/>
          <w:szCs w:val="28"/>
        </w:rPr>
        <w:t xml:space="preserve">- орган местного самоуправления, орган администрации городского поселения, имеющие право </w:t>
      </w:r>
      <w:r w:rsidRPr="00AC3AEE">
        <w:rPr>
          <w:spacing w:val="2"/>
          <w:sz w:val="28"/>
          <w:szCs w:val="28"/>
        </w:rPr>
        <w:lastRenderedPageBreak/>
        <w:t>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распорядитель бюджетных средств</w:t>
      </w:r>
      <w:r w:rsidRPr="00AC3AEE">
        <w:rPr>
          <w:spacing w:val="2"/>
          <w:sz w:val="28"/>
          <w:szCs w:val="28"/>
        </w:rPr>
        <w:t xml:space="preserve"> - орган местного самоуправления, орган администрации городского поселения, казенное учреждение, имеющие право распределять бюджетные ассигнования и лимиты бюджетных обязательств между подведомственными получателями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 xml:space="preserve">получатель бюджетных средств </w:t>
      </w:r>
      <w:r w:rsidRPr="00AC3AEE">
        <w:rPr>
          <w:spacing w:val="2"/>
          <w:sz w:val="28"/>
          <w:szCs w:val="28"/>
        </w:rPr>
        <w:t>- орган местного самоуправления, орган администрации городского поселения,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муниципального образования за счет средств бюджета городского поселения, если иное не установлено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казенное учреждение</w:t>
      </w:r>
      <w:r w:rsidRPr="00AC3AEE">
        <w:rPr>
          <w:spacing w:val="2"/>
          <w:sz w:val="28"/>
          <w:szCs w:val="28"/>
        </w:rPr>
        <w:t xml:space="preserve"> - муниципальное учреждение, осуществляющее оказание муниципальных услуг, выполнение работ и (или) исполнение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 финансовое обеспечение деятельности которого осуществляется за счет средств бюджета городского поселения на основании бюджетной сметы;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бюджетная смета</w:t>
      </w:r>
      <w:r w:rsidRPr="00AC3AEE">
        <w:rPr>
          <w:spacing w:val="2"/>
          <w:sz w:val="28"/>
          <w:szCs w:val="28"/>
        </w:rPr>
        <w:t xml:space="preserve"> - документ, устанавливающий в соответствии с классификацией расходов бюджетов лимиты бюджетных обязательств казенного учреждения;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ведомственная структура расходов бюджета городского поселения</w:t>
      </w:r>
      <w:r w:rsidRPr="00AC3AEE">
        <w:rPr>
          <w:spacing w:val="2"/>
          <w:sz w:val="28"/>
          <w:szCs w:val="28"/>
        </w:rPr>
        <w:t xml:space="preserve"> - распределение бюджетных ассигнований, предусмотренных решением о бюджете городского поселения, по главным распорядителям бюджетных средств, разделам, подразделам, целевым статьям, группам (группам и подгруппам) видов расходов бюджета муниципального района либо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администратор доходов бюджета городского поселения</w:t>
      </w:r>
      <w:r w:rsidRPr="00AC3AEE">
        <w:rPr>
          <w:spacing w:val="2"/>
          <w:sz w:val="28"/>
          <w:szCs w:val="28"/>
        </w:rPr>
        <w:t xml:space="preserve"> - орган местного самоуправления, орган администрации городского поселения,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 возврате (зачете) излишне уплаченных (взысканных) платежей, пеней и штрафов по ним, являющихся доходами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главный администратор доходов бюджета городского поселения</w:t>
      </w:r>
      <w:r w:rsidRPr="00AC3AEE">
        <w:rPr>
          <w:spacing w:val="2"/>
          <w:sz w:val="28"/>
          <w:szCs w:val="28"/>
        </w:rPr>
        <w:t xml:space="preserve"> - определенный решением о бюджете городского поселения орган местного самоуправления, иная организация, имеющие в своем ведении администраторов </w:t>
      </w:r>
      <w:r w:rsidRPr="00AC3AEE">
        <w:rPr>
          <w:spacing w:val="2"/>
          <w:sz w:val="28"/>
          <w:szCs w:val="28"/>
        </w:rPr>
        <w:lastRenderedPageBreak/>
        <w:t>доходов бюджета городского поселения и (или) являющиеся администраторами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администратор источников финансирования дефицита бюджета городского поселения</w:t>
      </w:r>
      <w:r w:rsidRPr="00AC3AEE">
        <w:rPr>
          <w:spacing w:val="2"/>
          <w:sz w:val="28"/>
          <w:szCs w:val="28"/>
        </w:rPr>
        <w:t>- орган администрации городского поселения, иная организация, имеющие право в соответствии с настоящим Положением осуществлять операции с источниками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главный администратор источников финансирования дефицита бюджета городского поселения</w:t>
      </w:r>
      <w:r w:rsidRPr="00AC3AEE">
        <w:rPr>
          <w:spacing w:val="2"/>
          <w:sz w:val="28"/>
          <w:szCs w:val="28"/>
        </w:rPr>
        <w:t>- определенный решением о бюджете городского поселения орган местной администрации, иная организация, имеющие в своем ведении администраторов источников финансирования дефицита бюджетагородского поселения и (или) являющиеся администраторами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лимит бюджетных обязательств</w:t>
      </w:r>
      <w:r w:rsidRPr="00AC3AEE">
        <w:rPr>
          <w:spacing w:val="2"/>
          <w:sz w:val="28"/>
          <w:szCs w:val="28"/>
        </w:rPr>
        <w:t xml:space="preserve"> - объем прав в денежном выражении на принятие казенным учреждением бюджетных обязательств и их исполнение в текущем финансовом году (текущем финансовом году и плановом периоде);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текущий финансовый год</w:t>
      </w:r>
      <w:r w:rsidRPr="00AC3AEE">
        <w:rPr>
          <w:spacing w:val="2"/>
          <w:sz w:val="28"/>
          <w:szCs w:val="28"/>
        </w:rPr>
        <w:t xml:space="preserve"> - год, в котором осуществляется исполнение бюджета городского поселения, составление и рассмотрение проекта бюджета городского поселения на очередной финансовый год (очередной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очередной финансовый год</w:t>
      </w:r>
      <w:r w:rsidRPr="00AC3AEE">
        <w:rPr>
          <w:spacing w:val="2"/>
          <w:sz w:val="28"/>
          <w:szCs w:val="28"/>
        </w:rPr>
        <w:t xml:space="preserve"> - год, следующий за текущим финансовым годом;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плановый период</w:t>
      </w:r>
      <w:r w:rsidRPr="00AC3AEE">
        <w:rPr>
          <w:spacing w:val="2"/>
          <w:sz w:val="28"/>
          <w:szCs w:val="28"/>
        </w:rPr>
        <w:t xml:space="preserve"> - два финансовых года, следующие за очередным финансовым годом;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отчетный финансовый год</w:t>
      </w:r>
      <w:r w:rsidRPr="00AC3AEE">
        <w:rPr>
          <w:spacing w:val="2"/>
          <w:sz w:val="28"/>
          <w:szCs w:val="28"/>
        </w:rPr>
        <w:t xml:space="preserve"> - год, предшествующий текущему финансовому году;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временный кассовый разрыв</w:t>
      </w:r>
      <w:r w:rsidRPr="00AC3AEE">
        <w:rPr>
          <w:spacing w:val="2"/>
          <w:sz w:val="28"/>
          <w:szCs w:val="28"/>
        </w:rPr>
        <w:t xml:space="preserve"> - прогнозируемая в определенный период текущего финансового года недостаточность на едином счете бюджета городского поселения денежных средств, необходимых для осуществления кассовых выплат из бюджета городского поселения.</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5. Бюджетные полномочия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 бюджетным полномочиям городского поселения Инсар  относятся:</w:t>
      </w:r>
      <w:r w:rsidRPr="00AC3AEE">
        <w:rPr>
          <w:spacing w:val="2"/>
          <w:sz w:val="28"/>
          <w:szCs w:val="28"/>
        </w:rPr>
        <w:br/>
        <w:t>установление порядка составления и рассмотрения проекта бюджета городского поселения, утверждения и исполнения бюджета городского поселения, осуществления контроля за его исполнением и утверждения отчета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составление и рассмотрение проекта бюджета городского поселения, утверждение и исполнение бюджета городского поселения, осуществление контроля за его исполнением, составление и утверждение отчета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установление и исполнение расходных обязательств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установление, детализация и определение порядка применения бюджетной классификации Российской Федерации в части, относящейся к бюджету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установление ответственности за нарушение муниципальных правовых актов по вопросам регулирования бюджетных правоотношений в случае и порядке, предусмотренных </w:t>
      </w:r>
      <w:hyperlink r:id="rId18" w:history="1">
        <w:r w:rsidRPr="00AC3AEE">
          <w:rPr>
            <w:spacing w:val="2"/>
            <w:sz w:val="28"/>
            <w:szCs w:val="28"/>
          </w:rPr>
          <w:t>Бюджетным кодексом Российской Федерации</w:t>
        </w:r>
      </w:hyperlink>
      <w:r w:rsidRPr="00AC3AEE">
        <w:rPr>
          <w:spacing w:val="2"/>
          <w:sz w:val="28"/>
          <w:szCs w:val="28"/>
        </w:rPr>
        <w:t>, иными федеральными законами,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бюджетные полномочия, отнесенные законодательством к бюджетным полномочиям органов местного самоуправления.</w:t>
      </w:r>
    </w:p>
    <w:p w:rsidR="00FD54A5" w:rsidRPr="00AC3AEE" w:rsidRDefault="00FD54A5" w:rsidP="00FD54A5">
      <w:pPr>
        <w:shd w:val="clear" w:color="auto" w:fill="FFFFFF"/>
        <w:spacing w:line="276" w:lineRule="auto"/>
        <w:ind w:firstLine="426"/>
        <w:jc w:val="both"/>
        <w:textAlignment w:val="baseline"/>
        <w:rPr>
          <w:color w:val="FF0000"/>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6. Правовая форма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 городского поселения разрабатывается и утверждается в форме решения Совета депутатов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7.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Финансовый год соответствует календарному году и длится с 1 января по 31 декабря.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8.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Муниципальное образование городское поселение Инсар  имеет собственный бюджет.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 городского поселения предназначен для исполнения расходных обязательств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муниципального образования не допускается.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бюджете городского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lastRenderedPageBreak/>
        <w:t>9. Применение бюджетной классификации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целях обеспечения сопоставимости показателей бюджета городского поселения с бюджетами бюджетной системы Российской Федерации для составления и исполнения бюджетагородского поселения, ведения бюджетного (бухгалтерского) учета, составления бюджетной (бухгалтерской) и иной финансовой отчетности, используется бюджетная классификация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Перечень главных администраторов доходов бюджета городского поселения, закрепляемые за ними виды (подвиды) доходов бюджета городского поселения утверждаются решением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случаях изменения состава и (или) функций главных администраторов доходов бюджета городского поселения,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городского поселения, а также в состав закрепленных за ними кодов классификации доходов бюджетов вносятся на основании приказа финансового органа без внесения изменений в решение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Перечень кодов подвидов по видам доходов, главными администраторами которых являются органы местного самоуправления и находящиеся в их ведении казенные учреждения, утверждает финансовый орган.</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Перечень главных распорядителей средств бюджетагородского поселения устанавливается решением о бюджетегородского поселения в составе ведомственной структуры расходов.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Перечень разделов, подразделов, целевых статей (муниципальных программ и непрограммных направлений деятельности), групп (групп и подгрупп) видов расходов бюджетагородского поселения утверждается в составе ведомственной структуры расходов бюджета городского поселения решением о бюджете либо в установленных </w:t>
      </w:r>
      <w:hyperlink r:id="rId19" w:history="1">
        <w:r w:rsidRPr="00AC3AEE">
          <w:rPr>
            <w:spacing w:val="2"/>
            <w:sz w:val="28"/>
            <w:szCs w:val="28"/>
          </w:rPr>
          <w:t>Бюджетным кодексом Российской Федерации</w:t>
        </w:r>
      </w:hyperlink>
      <w:r w:rsidRPr="00AC3AEE">
        <w:rPr>
          <w:spacing w:val="2"/>
          <w:sz w:val="28"/>
          <w:szCs w:val="28"/>
        </w:rPr>
        <w:t> случаях сводной бюджетной росписью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Перечень и коды целевых статей расходов бюджета городского поселения устанавливаются финансовым органом, осуществляющим составление и организацию исполнения бюджета городского поселения, если иное не установлено </w:t>
      </w:r>
      <w:hyperlink r:id="rId20" w:history="1">
        <w:r w:rsidRPr="00AC3AEE">
          <w:rPr>
            <w:spacing w:val="2"/>
            <w:sz w:val="28"/>
            <w:szCs w:val="28"/>
          </w:rPr>
          <w:t>Бюджетным кодексом Российской Федерации</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Перечень главных администраторов источников финансирования дефицита бюджета городского поселения утверждается решением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В случаях изменения состава и (или) функций главных администраторов источников финансирования дефицита бюджета городского поселения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w:t>
      </w:r>
      <w:r w:rsidRPr="00AC3AEE">
        <w:rPr>
          <w:spacing w:val="2"/>
          <w:sz w:val="28"/>
          <w:szCs w:val="28"/>
        </w:rPr>
        <w:lastRenderedPageBreak/>
        <w:t>администраторов источников финансирования дефицита бюджета городского поселения, а также в состав закрепленных за ними кодов классификации источников финансирования дефицитов бюджетов вносятся на основании приказа финансового органа без внесения изменений в решение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8. Перечень статей источников финансирования дефицита бюджетагородского поселения утверждается решением о бюджете городского поселения при утверждении источников финансирования дефицита бюджета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t>9. Перечень кодов видов источников финансирования дефицитов бюджета городского поселенияглавными администраторами которых являются органы местного самоуправления и (или) находящиеся в их ведении казенные учреждения, утверждает финансовый орган.</w:t>
      </w:r>
      <w:r w:rsidRPr="00AC3AEE">
        <w:rPr>
          <w:spacing w:val="2"/>
          <w:sz w:val="28"/>
          <w:szCs w:val="28"/>
        </w:rPr>
        <w:br/>
      </w:r>
      <w:r w:rsidRPr="00AC3AEE">
        <w:rPr>
          <w:spacing w:val="2"/>
          <w:sz w:val="28"/>
          <w:szCs w:val="28"/>
        </w:rPr>
        <w:br/>
        <w:t> </w:t>
      </w:r>
      <w:r w:rsidRPr="00AC3AEE">
        <w:rPr>
          <w:b/>
          <w:spacing w:val="2"/>
          <w:sz w:val="28"/>
          <w:szCs w:val="28"/>
        </w:rPr>
        <w:t>Раздел 2. ДОХОДЫ БЮДЖЕТА ГОРОДСКОГО ПОСЕЛЕНИЯ</w:t>
      </w:r>
      <w:r w:rsidRPr="00AC3AEE">
        <w:rPr>
          <w:spacing w:val="2"/>
          <w:sz w:val="28"/>
          <w:szCs w:val="28"/>
        </w:rPr>
        <w:t>     </w:t>
      </w:r>
      <w:r w:rsidRPr="00AC3AEE">
        <w:rPr>
          <w:spacing w:val="2"/>
          <w:sz w:val="28"/>
          <w:szCs w:val="28"/>
        </w:rPr>
        <w:br/>
      </w:r>
      <w:r w:rsidRPr="00AC3AEE">
        <w:rPr>
          <w:b/>
          <w:spacing w:val="2"/>
          <w:sz w:val="28"/>
          <w:szCs w:val="28"/>
        </w:rPr>
        <w:t>      10. Формирование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Доходы бюджета городского поселения формируются в соответствии с бюджетным законодательством Российской Федерации, законодательством о налогах и сборах, законодательством об иных обязательных платежах, настоящим Положением и решениями Совета депутатов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К доходам бюджета городского поселения относятся налоговые доходы, неналоговые доходы и безвозмездные поступления.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К налоговым доходам бюджета городского поселения относятся доходы от предусмотренных законодательством Российской Федерации о налогах и сборах федеральных налогов и сборов, в том числе от налогов, установленных специальными налоговыми режимами, региональных и местных налогов, а также пеней и штрафов по ним.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К неналоговым доходам относятся: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от использования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w:t>
      </w:r>
    </w:p>
    <w:p w:rsidR="00FD54A5" w:rsidRPr="00AC3AEE" w:rsidRDefault="00FD54A5" w:rsidP="00FD54A5">
      <w:pPr>
        <w:shd w:val="clear" w:color="auto" w:fill="FFFFFF"/>
        <w:ind w:firstLine="425"/>
        <w:jc w:val="both"/>
        <w:textAlignment w:val="baseline"/>
        <w:rPr>
          <w:spacing w:val="2"/>
          <w:sz w:val="28"/>
          <w:szCs w:val="28"/>
        </w:rPr>
      </w:pPr>
      <w:r w:rsidRPr="00AC3AEE">
        <w:rPr>
          <w:spacing w:val="2"/>
          <w:sz w:val="28"/>
          <w:szCs w:val="28"/>
        </w:rPr>
        <w:t>доходы от продажи имущества (кроме акций и иных форм участия в капитале), находящегося в муниципальной собственности, за исключением движимого имущества бюджетных и автономных учреждений, а также имущества муниципальных унитарных предприятий;</w:t>
      </w:r>
      <w:r w:rsidRPr="00AC3AEE">
        <w:rPr>
          <w:spacing w:val="2"/>
          <w:sz w:val="28"/>
          <w:szCs w:val="28"/>
        </w:rPr>
        <w:br/>
        <w:t>доходы от платных услуг, оказываемых казенными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результате возмещения вреда, причиненного муниципальному образованию, иные суммы принудительного изъятия;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неналоговые доходы.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Муниципальные правовые акты, договоры, в соответствии с которыми уплачиваются платежи, являющиеся источниками неналоговых доходов бюджета городского поселения, должны предусматривать положения о порядке их исчисления, размерах, сроках и (или) об условиях их уплаты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К безвозмездным поступлениям относятся: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дотации из других бюджетов бюджетной системы Российской Федерации;</w:t>
      </w:r>
      <w:r w:rsidRPr="00AC3AEE">
        <w:rPr>
          <w:spacing w:val="2"/>
          <w:sz w:val="28"/>
          <w:szCs w:val="28"/>
        </w:rPr>
        <w:br/>
        <w:t>субсидии из других бюджетов бюджетной системы Российской Федерации (межбюджетные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субвенции издругих бюджетов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межбюджетные трансферты из других бюджетов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К доходам от использования имущества, находящегося в муниципальной собственности, относятся: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получаемые в виде арендной либо иной платы за передачу в возмездное пользование муниципального имущества, за исключением имущества бюджетных и автономных учреждений, а также имущества муниципальных унитарных предприятий;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средства, получаемые в виде процентов по остаткам бюджетных средств на счетах в Центральном банке Российской Федерации и в кредитных организациях;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средства, получаемые от передачи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 в залог, в доверительное управление;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плата за пользование бюджетными кредитами;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муниципальному образованию;</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часть прибыли муниципальных унитарных предприятий, остающаяся после уплаты налогов и иных обязательных платежей;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другие предусмотренные законодательством Российской Федерации доходы от использования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К собственным доходам бюджета городского поселения относятся:</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налоговые доходы, зачисляемые в бюджетгородского поселенияв соответствии с бюджетным законодательством Российской Федерации и законодательством о налогах и сборах;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неналоговые доходы, зачисляемые в бюджет городского поселенияв соответствии с законодательством Российской Федерации, решениями совета депутатов городского поселения Инсар и муниципальными правовыми актами администрации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полученные бюджетом городского поселения в виде безвозмездных поступлений, за исключением субвенций.</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10.1. Принятие решения о признании безнадежной к взысканию задолженности по платежам в бюджет и ее списании (восстановлении)</w:t>
      </w:r>
    </w:p>
    <w:p w:rsidR="00FD54A5" w:rsidRPr="00AC3AEE" w:rsidRDefault="00FD54A5" w:rsidP="00FD54A5">
      <w:pPr>
        <w:spacing w:line="276" w:lineRule="auto"/>
        <w:ind w:firstLine="426"/>
        <w:jc w:val="both"/>
        <w:rPr>
          <w:sz w:val="28"/>
          <w:szCs w:val="28"/>
        </w:rPr>
      </w:pPr>
      <w:bookmarkStart w:id="1" w:name="sub_4721"/>
      <w:r w:rsidRPr="00AC3AEE">
        <w:rPr>
          <w:sz w:val="28"/>
          <w:szCs w:val="28"/>
        </w:rPr>
        <w:t>1. Платежи в бюджет, не уплаченные в установленный срок (задолженность по платежам в бюджет), признаются безнадежными к взысканию в случае:</w:t>
      </w:r>
    </w:p>
    <w:p w:rsidR="00FD54A5" w:rsidRPr="00AC3AEE" w:rsidRDefault="00FD54A5" w:rsidP="00FD54A5">
      <w:pPr>
        <w:spacing w:line="276" w:lineRule="auto"/>
        <w:ind w:firstLine="426"/>
        <w:jc w:val="both"/>
        <w:rPr>
          <w:sz w:val="28"/>
          <w:szCs w:val="28"/>
        </w:rPr>
      </w:pPr>
      <w:bookmarkStart w:id="2" w:name="sub_47211"/>
      <w:bookmarkEnd w:id="1"/>
      <w:r w:rsidRPr="00AC3AEE">
        <w:rPr>
          <w:sz w:val="28"/>
          <w:szCs w:val="28"/>
        </w:rPr>
        <w:t xml:space="preserve">1) смерти физического лица - плательщика платежей в бюджет или объявления его умершим в порядке, установленном </w:t>
      </w:r>
      <w:hyperlink r:id="rId21" w:history="1">
        <w:r w:rsidRPr="00AC3AEE">
          <w:rPr>
            <w:rStyle w:val="af2"/>
            <w:sz w:val="28"/>
            <w:szCs w:val="28"/>
          </w:rPr>
          <w:t>гражданским процессуальным законодательством</w:t>
        </w:r>
      </w:hyperlink>
      <w:r w:rsidRPr="00AC3AEE">
        <w:rPr>
          <w:sz w:val="28"/>
          <w:szCs w:val="28"/>
        </w:rPr>
        <w:t xml:space="preserve"> Российской Федерации;</w:t>
      </w:r>
    </w:p>
    <w:p w:rsidR="00FD54A5" w:rsidRPr="00AC3AEE" w:rsidRDefault="00FD54A5" w:rsidP="00FD54A5">
      <w:pPr>
        <w:spacing w:line="276" w:lineRule="auto"/>
        <w:ind w:firstLine="426"/>
        <w:jc w:val="both"/>
        <w:rPr>
          <w:sz w:val="28"/>
          <w:szCs w:val="28"/>
        </w:rPr>
      </w:pPr>
      <w:bookmarkStart w:id="3" w:name="sub_47212"/>
      <w:bookmarkEnd w:id="2"/>
      <w:r w:rsidRPr="00AC3AEE">
        <w:rPr>
          <w:sz w:val="28"/>
          <w:szCs w:val="28"/>
        </w:rPr>
        <w:t xml:space="preserve">2) признания банкротом индивидуального предпринимателя - плательщика платежей в бюджет в соответствии с </w:t>
      </w:r>
      <w:hyperlink r:id="rId22" w:history="1">
        <w:r w:rsidRPr="00AC3AEE">
          <w:rPr>
            <w:rStyle w:val="af2"/>
            <w:sz w:val="28"/>
            <w:szCs w:val="28"/>
          </w:rPr>
          <w:t>Федеральным законом</w:t>
        </w:r>
      </w:hyperlink>
      <w:r w:rsidRPr="00AC3AEE">
        <w:rPr>
          <w:sz w:val="28"/>
          <w:szCs w:val="28"/>
        </w:rPr>
        <w:t xml:space="preserve"> от 26 октября 2002 года N 127-ФЗ "О несостоятельности (банкротстве)" в части задолженности по платежам в бюджет, не погашенным по причине недостаточности имущества должника;</w:t>
      </w:r>
    </w:p>
    <w:p w:rsidR="00FD54A5" w:rsidRPr="00AC3AEE" w:rsidRDefault="00FD54A5" w:rsidP="00FD54A5">
      <w:pPr>
        <w:spacing w:line="276" w:lineRule="auto"/>
        <w:ind w:firstLine="426"/>
        <w:jc w:val="both"/>
        <w:rPr>
          <w:sz w:val="28"/>
          <w:szCs w:val="28"/>
        </w:rPr>
      </w:pPr>
      <w:bookmarkStart w:id="4" w:name="sub_47213"/>
      <w:bookmarkEnd w:id="3"/>
      <w:r w:rsidRPr="00AC3AEE">
        <w:rPr>
          <w:sz w:val="28"/>
          <w:szCs w:val="28"/>
        </w:rPr>
        <w:t>3)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их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D54A5" w:rsidRPr="00AC3AEE" w:rsidRDefault="00FD54A5" w:rsidP="00FD54A5">
      <w:pPr>
        <w:spacing w:line="276" w:lineRule="auto"/>
        <w:ind w:firstLine="426"/>
        <w:jc w:val="both"/>
        <w:rPr>
          <w:sz w:val="28"/>
          <w:szCs w:val="28"/>
        </w:rPr>
      </w:pPr>
      <w:bookmarkStart w:id="5" w:name="sub_47214"/>
      <w:bookmarkEnd w:id="4"/>
      <w:r w:rsidRPr="00AC3AEE">
        <w:rPr>
          <w:sz w:val="28"/>
          <w:szCs w:val="28"/>
        </w:rPr>
        <w:t>4) принятия судом акта,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FD54A5" w:rsidRPr="00AC3AEE" w:rsidRDefault="00FD54A5" w:rsidP="00FD54A5">
      <w:pPr>
        <w:spacing w:line="276" w:lineRule="auto"/>
        <w:ind w:firstLine="426"/>
        <w:jc w:val="both"/>
        <w:rPr>
          <w:sz w:val="28"/>
          <w:szCs w:val="28"/>
        </w:rPr>
      </w:pPr>
      <w:bookmarkStart w:id="6" w:name="sub_47215"/>
      <w:bookmarkEnd w:id="5"/>
      <w:r w:rsidRPr="00AC3AEE">
        <w:rPr>
          <w:sz w:val="28"/>
          <w:szCs w:val="28"/>
        </w:rPr>
        <w:t xml:space="preserve">5)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23" w:history="1">
        <w:r w:rsidRPr="00AC3AEE">
          <w:rPr>
            <w:rStyle w:val="af2"/>
            <w:sz w:val="28"/>
            <w:szCs w:val="28"/>
          </w:rPr>
          <w:t>пунктами 3</w:t>
        </w:r>
      </w:hyperlink>
      <w:r w:rsidRPr="00AC3AEE">
        <w:rPr>
          <w:sz w:val="28"/>
          <w:szCs w:val="28"/>
        </w:rPr>
        <w:t xml:space="preserve"> и </w:t>
      </w:r>
      <w:hyperlink r:id="rId24" w:history="1">
        <w:r w:rsidRPr="00AC3AEE">
          <w:rPr>
            <w:rStyle w:val="af2"/>
            <w:sz w:val="28"/>
            <w:szCs w:val="28"/>
          </w:rPr>
          <w:t>4 части 1 статьи 46</w:t>
        </w:r>
      </w:hyperlink>
      <w:r w:rsidRPr="00AC3AEE">
        <w:rPr>
          <w:sz w:val="28"/>
          <w:szCs w:val="28"/>
        </w:rPr>
        <w:t>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bookmarkEnd w:id="6"/>
    <w:p w:rsidR="00FD54A5" w:rsidRPr="00AC3AEE" w:rsidRDefault="00FD54A5" w:rsidP="00FD54A5">
      <w:pPr>
        <w:spacing w:line="276" w:lineRule="auto"/>
        <w:jc w:val="both"/>
        <w:rPr>
          <w:sz w:val="28"/>
          <w:szCs w:val="28"/>
        </w:rPr>
      </w:pPr>
      <w:r w:rsidRPr="00AC3AEE">
        <w:rPr>
          <w:sz w:val="28"/>
          <w:szCs w:val="28"/>
        </w:rPr>
        <w:t xml:space="preserve">размер задолженности не превышает размера требований к должнику, установленного </w:t>
      </w:r>
      <w:hyperlink r:id="rId25" w:history="1">
        <w:r w:rsidRPr="00AC3AEE">
          <w:rPr>
            <w:rStyle w:val="af2"/>
            <w:sz w:val="28"/>
            <w:szCs w:val="28"/>
          </w:rPr>
          <w:t>законодательством</w:t>
        </w:r>
      </w:hyperlink>
      <w:r w:rsidRPr="00AC3AEE">
        <w:rPr>
          <w:sz w:val="28"/>
          <w:szCs w:val="28"/>
        </w:rPr>
        <w:t xml:space="preserve"> Российской Федерации о несостоятельности (банкротстве) для возбуждения производства по делу о банкротстве;</w:t>
      </w:r>
    </w:p>
    <w:p w:rsidR="00FD54A5" w:rsidRPr="00AC3AEE" w:rsidRDefault="00FD54A5" w:rsidP="00FD54A5">
      <w:pPr>
        <w:spacing w:line="276" w:lineRule="auto"/>
        <w:jc w:val="both"/>
        <w:rPr>
          <w:sz w:val="28"/>
          <w:szCs w:val="28"/>
        </w:rPr>
      </w:pPr>
      <w:r w:rsidRPr="00AC3AEE">
        <w:rPr>
          <w:sz w:val="28"/>
          <w:szCs w:val="28"/>
        </w:rPr>
        <w:t xml:space="preserve">судом возвращено заявление о признании плательщика платежей в бюджет банкротом или прекращено производство по делу о банкротстве в связи с </w:t>
      </w:r>
      <w:r w:rsidRPr="00AC3AEE">
        <w:rPr>
          <w:sz w:val="28"/>
          <w:szCs w:val="28"/>
        </w:rPr>
        <w:lastRenderedPageBreak/>
        <w:t>отсутствием средств, достаточных для возмещения судебных расходов на проведение процедур, применяемых в деле о банкротстве.</w:t>
      </w:r>
    </w:p>
    <w:p w:rsidR="00FD54A5" w:rsidRPr="00AC3AEE" w:rsidRDefault="00FD54A5" w:rsidP="00FD54A5">
      <w:pPr>
        <w:spacing w:line="276" w:lineRule="auto"/>
        <w:ind w:firstLine="708"/>
        <w:jc w:val="both"/>
        <w:rPr>
          <w:sz w:val="28"/>
          <w:szCs w:val="28"/>
        </w:rPr>
      </w:pPr>
      <w:bookmarkStart w:id="7" w:name="sub_4722"/>
      <w:r w:rsidRPr="00AC3AEE">
        <w:rPr>
          <w:sz w:val="28"/>
          <w:szCs w:val="28"/>
        </w:rPr>
        <w:t xml:space="preserve">2. Помимо случаев, предусмотренных </w:t>
      </w:r>
      <w:hyperlink w:anchor="sub_4721" w:history="1">
        <w:r w:rsidRPr="00AC3AEE">
          <w:rPr>
            <w:sz w:val="28"/>
            <w:szCs w:val="28"/>
          </w:rPr>
          <w:t>пунктом 1</w:t>
        </w:r>
      </w:hyperlink>
      <w:r w:rsidRPr="00AC3AEE">
        <w:rPr>
          <w:sz w:val="28"/>
          <w:szCs w:val="28"/>
        </w:rPr>
        <w:t xml:space="preserve"> настоящей статьи, административные штрафы, не уплаченные в установленный срок, признаются безнадежными к взысканию в случае истечения установленного </w:t>
      </w:r>
      <w:hyperlink r:id="rId26" w:history="1">
        <w:r w:rsidRPr="00AC3AEE">
          <w:rPr>
            <w:sz w:val="28"/>
            <w:szCs w:val="28"/>
          </w:rPr>
          <w:t>Кодексом</w:t>
        </w:r>
      </w:hyperlink>
      <w:r w:rsidRPr="00AC3AEE">
        <w:rPr>
          <w:sz w:val="28"/>
          <w:szCs w:val="28"/>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FD54A5" w:rsidRPr="00AC3AEE" w:rsidRDefault="00FD54A5" w:rsidP="00FD54A5">
      <w:pPr>
        <w:spacing w:line="276" w:lineRule="auto"/>
        <w:ind w:firstLine="708"/>
        <w:jc w:val="both"/>
        <w:rPr>
          <w:sz w:val="28"/>
          <w:szCs w:val="28"/>
        </w:rPr>
      </w:pPr>
      <w:bookmarkStart w:id="8" w:name="sub_4723"/>
      <w:bookmarkEnd w:id="7"/>
      <w:r w:rsidRPr="00AC3AEE">
        <w:rPr>
          <w:sz w:val="28"/>
          <w:szCs w:val="28"/>
        </w:rPr>
        <w:t xml:space="preserve">3. Решение о признании безнадежной к взысканию задолженности по платежам в бюджет принимается администратором доходов бюджета на основании документов, подтверждающих обстоятельства, предусмотренные </w:t>
      </w:r>
      <w:hyperlink w:anchor="sub_4721" w:history="1">
        <w:r w:rsidRPr="00AC3AEE">
          <w:rPr>
            <w:rStyle w:val="af2"/>
            <w:sz w:val="28"/>
            <w:szCs w:val="28"/>
          </w:rPr>
          <w:t>пунктами 1</w:t>
        </w:r>
      </w:hyperlink>
      <w:r w:rsidRPr="00AC3AEE">
        <w:rPr>
          <w:sz w:val="28"/>
          <w:szCs w:val="28"/>
        </w:rPr>
        <w:t xml:space="preserve"> и </w:t>
      </w:r>
      <w:hyperlink w:anchor="sub_4722" w:history="1">
        <w:r w:rsidRPr="00AC3AEE">
          <w:rPr>
            <w:rStyle w:val="af2"/>
            <w:sz w:val="28"/>
            <w:szCs w:val="28"/>
          </w:rPr>
          <w:t>2</w:t>
        </w:r>
      </w:hyperlink>
      <w:r w:rsidRPr="00AC3AEE">
        <w:rPr>
          <w:sz w:val="28"/>
          <w:szCs w:val="28"/>
        </w:rPr>
        <w:t xml:space="preserve"> настоящей статьи.</w:t>
      </w:r>
    </w:p>
    <w:p w:rsidR="00FD54A5" w:rsidRPr="00AC3AEE" w:rsidRDefault="00FD54A5" w:rsidP="00FD54A5">
      <w:pPr>
        <w:spacing w:line="276" w:lineRule="auto"/>
        <w:ind w:firstLine="708"/>
        <w:jc w:val="both"/>
        <w:rPr>
          <w:sz w:val="28"/>
          <w:szCs w:val="28"/>
        </w:rPr>
      </w:pPr>
      <w:bookmarkStart w:id="9" w:name="sub_4724"/>
      <w:bookmarkEnd w:id="8"/>
      <w:r w:rsidRPr="00AC3AEE">
        <w:rPr>
          <w:sz w:val="28"/>
          <w:szCs w:val="28"/>
        </w:rPr>
        <w:t xml:space="preserve">4. Порядок принятия решений о признании безнадежной к взысканию задолженности по платежам в бюджет определяется главным администратором доходов бюджета в соответствии с </w:t>
      </w:r>
      <w:hyperlink r:id="rId27" w:history="1">
        <w:r w:rsidRPr="00AC3AEE">
          <w:rPr>
            <w:rStyle w:val="af2"/>
            <w:sz w:val="28"/>
            <w:szCs w:val="28"/>
          </w:rPr>
          <w:t>общими требованиями</w:t>
        </w:r>
      </w:hyperlink>
      <w:r w:rsidRPr="00AC3AEE">
        <w:rPr>
          <w:sz w:val="28"/>
          <w:szCs w:val="28"/>
        </w:rPr>
        <w:t>, установленными Правительством Российской Федерации.</w:t>
      </w:r>
    </w:p>
    <w:p w:rsidR="00FD54A5" w:rsidRPr="00AC3AEE" w:rsidRDefault="00FD54A5" w:rsidP="00FD54A5">
      <w:pPr>
        <w:spacing w:line="276" w:lineRule="auto"/>
        <w:ind w:firstLine="708"/>
        <w:jc w:val="both"/>
        <w:rPr>
          <w:sz w:val="28"/>
          <w:szCs w:val="28"/>
        </w:rPr>
      </w:pPr>
      <w:bookmarkStart w:id="10" w:name="sub_4725"/>
      <w:bookmarkEnd w:id="9"/>
      <w:r w:rsidRPr="00AC3AEE">
        <w:rPr>
          <w:sz w:val="28"/>
          <w:szCs w:val="28"/>
        </w:rPr>
        <w:t>5. Списание (восстановление) в бюджетном (бухгалтерском)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bookmarkEnd w:id="10"/>
    <w:p w:rsidR="00FD54A5" w:rsidRPr="00AC3AEE" w:rsidRDefault="00FD54A5" w:rsidP="00FD54A5">
      <w:pPr>
        <w:spacing w:line="276" w:lineRule="auto"/>
        <w:jc w:val="both"/>
        <w:rPr>
          <w:sz w:val="28"/>
          <w:szCs w:val="28"/>
        </w:rPr>
      </w:pPr>
      <w:r w:rsidRPr="00AC3AEE">
        <w:rPr>
          <w:sz w:val="28"/>
          <w:szCs w:val="28"/>
        </w:rPr>
        <w:t>Порядок отражения операций по списанию (восстановлению) в бюджетном (бухгалтерском) учете задолженности по платежам в бюджет устанавливается Министерством финансов Российской Федерации.</w:t>
      </w:r>
    </w:p>
    <w:p w:rsidR="00FD54A5" w:rsidRPr="00AC3AEE" w:rsidRDefault="00FD54A5" w:rsidP="00FD54A5">
      <w:pPr>
        <w:ind w:firstLine="426"/>
        <w:jc w:val="both"/>
        <w:rPr>
          <w:sz w:val="28"/>
          <w:szCs w:val="28"/>
        </w:rPr>
      </w:pPr>
      <w:bookmarkStart w:id="11" w:name="sub_4726"/>
      <w:r w:rsidRPr="00AC3AEE">
        <w:rPr>
          <w:sz w:val="28"/>
          <w:szCs w:val="28"/>
        </w:rPr>
        <w:t xml:space="preserve">6. Положения настоящей статьи не распространяются на платежи, установленные </w:t>
      </w:r>
      <w:hyperlink r:id="rId28" w:history="1">
        <w:r w:rsidRPr="00AC3AEE">
          <w:rPr>
            <w:rStyle w:val="af2"/>
            <w:sz w:val="28"/>
            <w:szCs w:val="28"/>
          </w:rPr>
          <w:t>законодательством</w:t>
        </w:r>
      </w:hyperlink>
      <w:r w:rsidRPr="00AC3AEE">
        <w:rPr>
          <w:sz w:val="28"/>
          <w:szCs w:val="28"/>
        </w:rPr>
        <w:t xml:space="preserve"> о налогах и сборах, </w:t>
      </w:r>
      <w:hyperlink r:id="rId29" w:history="1">
        <w:r w:rsidRPr="00AC3AEE">
          <w:rPr>
            <w:rStyle w:val="af2"/>
            <w:sz w:val="28"/>
            <w:szCs w:val="28"/>
          </w:rPr>
          <w:t>законодательством</w:t>
        </w:r>
      </w:hyperlink>
      <w:r w:rsidRPr="00AC3AEE">
        <w:rPr>
          <w:sz w:val="28"/>
          <w:szCs w:val="28"/>
        </w:rPr>
        <w:t xml:space="preserve"> Российской Федерации о страховых взносах, </w:t>
      </w:r>
      <w:hyperlink r:id="rId30" w:history="1">
        <w:r w:rsidRPr="00AC3AEE">
          <w:rPr>
            <w:rStyle w:val="af2"/>
            <w:sz w:val="28"/>
            <w:szCs w:val="28"/>
          </w:rPr>
          <w:t>таможенным законодательством</w:t>
        </w:r>
      </w:hyperlink>
      <w:r w:rsidRPr="00AC3AEE">
        <w:rPr>
          <w:sz w:val="28"/>
          <w:szCs w:val="28"/>
        </w:rPr>
        <w:t xml:space="preserve"> Таможенного союза и </w:t>
      </w:r>
      <w:hyperlink r:id="rId31" w:history="1">
        <w:r w:rsidRPr="00AC3AEE">
          <w:rPr>
            <w:rStyle w:val="af2"/>
            <w:sz w:val="28"/>
            <w:szCs w:val="28"/>
          </w:rPr>
          <w:t>законодательством</w:t>
        </w:r>
      </w:hyperlink>
      <w:r w:rsidRPr="00AC3AEE">
        <w:rPr>
          <w:sz w:val="28"/>
          <w:szCs w:val="28"/>
        </w:rPr>
        <w:t xml:space="preserve"> Российской Федерации о таможенном деле.</w:t>
      </w:r>
    </w:p>
    <w:bookmarkEnd w:id="11"/>
    <w:p w:rsidR="00FD54A5" w:rsidRPr="00AC3AEE" w:rsidRDefault="00FD54A5" w:rsidP="00FD54A5">
      <w:pPr>
        <w:spacing w:line="276" w:lineRule="auto"/>
        <w:jc w:val="both"/>
        <w:rPr>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11. Налоговые доходы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бюджет городского поселения зачисляются налоговые доходы от следующих местных налогов, устанавливаемых администрацией городского поселения в соответствии с законодательством Российской Федерации о налогах и сборах: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земельного налога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налога на имущество физических лиц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 бюджет городского поселения зачисляются налоговые доходы от следующих федеральных налогов и сборов, в том числе от налогов, установленных специальными налоговыми режимами: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налога на доходы физических лиц по нормативу 10 процентов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единого сельскохозяйственного налога - по нормативу 50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 бюджет городского поселения зачисляются налоговые доходы от федеральных налогов и сборов, в том числе от налогов, установленных специальными налоговыми режимами, и региональных налогов по нормативам отчислений, установленным решением совета депутатов для зачисления соответствующих налоговых доходов в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Статья12. Неналоговые доходы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Неналоговые доходы бюджета городского поселения формируются за счет: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доходов от платных услуг, оказываемых муниципальными казенными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решениями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платы за использование лесов, расположенных на землях, находящихся в собственности городского поселения, - по нормативу 100 процентов;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платы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городского поселения, - по нормативу 100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В бюджет городского поселения до разграничения государственной собственности на землю поступают: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доходы от передачи в аренду земельных участков, государственная собственность на которые не разграничена и которые расположены в границах городского поселения, а также средства от продажи права на заключение договоров аренды указанных земельных участков, по нормативу 50 процентов доходы от продажи земельных участков, государственная собственность на которые не разграничена и которые расположены в границах городского поселения, по нормативу 50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округов, - по нормативу 50 процентов);</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 - по нормативу 50 процентов).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13. Полномочия Совета депутатов по формированию доходов бюджета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Решениями Совета депутатов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законодательством Российской Федерации о налогах и сборах.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Решения Совета депутатов о внесении изменений в муниципальные правовые акты о местных налогах, решенияСовета депутатов, регулирующие бюджетные правоотношения, приводящие к изменению доходов бюджета городского поселения Инсар, вступающие в силу в очередном финансовом году (очередном финансовом году и плановом периоде), должны быть приняты до дня внесения в Совет депутатов проекта решения о бюджете городского поселения на очередной финансовый год (очередной финансовый год и плановый период) в сроки, установленные Советом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Внесение изменений в решения Совета депутатов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о бюджете городского поселения  на текущий финансовый год (текущий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Раздел 3. РАСХОДЫ БЮДЖЕТА ГОРОДСКОГО ПОСЕЛЕНИЯ</w:t>
      </w:r>
      <w:r w:rsidRPr="00AC3AEE">
        <w:rPr>
          <w:spacing w:val="2"/>
          <w:sz w:val="28"/>
          <w:szCs w:val="28"/>
        </w:rPr>
        <w:t>      </w:t>
      </w:r>
      <w:r w:rsidRPr="00AC3AEE">
        <w:rPr>
          <w:spacing w:val="2"/>
          <w:sz w:val="28"/>
          <w:szCs w:val="28"/>
        </w:rPr>
        <w:br/>
        <w:t>     </w:t>
      </w:r>
      <w:r w:rsidRPr="00AC3AEE">
        <w:rPr>
          <w:b/>
          <w:spacing w:val="2"/>
          <w:sz w:val="28"/>
          <w:szCs w:val="28"/>
        </w:rPr>
        <w:t xml:space="preserve"> 14. Формирование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Формирование расходов бюджета городского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субъекта Российской Федерации и органов местного самоуправления, исполнение которых согласно законодательству Российской Федерации должно происходить в очередном финансовом году (очередном финансовом году и плановом периоде) за счет средств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15. Бюджетные ассигнования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 бюджетным ассигнованиям относятся ассигнования на: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оказание муниципальных услуг (выполнение работ), включая ассигнования на закупки товаров, работ, услуг для обеспечения муниципальных нужд;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социальное обеспечение населения;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обслуживание муниципального долга;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судебных актов по искам к муниципальному образованию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16. Бюджетные ассигнования на оказание муниципальных услуг (выполнение работ)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 бюджетным ассигнованиям на оказание муниципальных услуг (выполнение работ) относятся ассигнования 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обеспечение выполнения функций казенных учреждений, в том числе по оказанию муниципальных услуг (выполнению работ) физическим и (или) юридическим лицам;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предоставление субсидий некоммерческим организациям, не являющимся муниципальными учреждениями, в том числе в соответствии с договорами </w:t>
      </w:r>
      <w:r w:rsidRPr="00AC3AEE">
        <w:rPr>
          <w:spacing w:val="2"/>
          <w:sz w:val="28"/>
          <w:szCs w:val="28"/>
        </w:rPr>
        <w:lastRenderedPageBreak/>
        <w:t>(соглашениями) на оказание указанными организациями муниципальных услуг (выполнение работ) физическим и (или) юридическим лицам;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осуществление бюджетных инвестиций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закупку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 в том числе в целях оказания муниципальных услуг физическим и юридическим лицам.</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Статья 17. Муниципальное задание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Муниципальное задание должно содержать: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показатели, характеризующие качество и (или) объем (содержание) оказываемых муниципальных услуг (выполняемых работ);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контроля за исполнением муниципального задания, в том числе условия и порядок его досрочного прекращения;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требования к отчетности об исполнении муниципального задания.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Муниципальное задание на оказание муниципальных услуг физическим и юридическим лицам также должно содержать: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определение категорий физических и (или) юридических лиц, являющихся потребителями соответствующих услуг;</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оказания соответствующих услуг;</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Показатели муниципального задания используются при составлении проекта бюджета городского поселения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бюджетным или автономным учреждением.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Муниципальное задание на оказание муниципальных услуг (выполнение работ) муниципальными учреждениями формируется 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 в порядке, установленном администрацией городского поселения Инсар, на срок до одного года в случае утверждения бюджета  на очередной финансовый год и на срок до трех лет в случае утверждения бюджета  на </w:t>
      </w:r>
      <w:r w:rsidRPr="00AC3AEE">
        <w:rPr>
          <w:spacing w:val="2"/>
          <w:sz w:val="28"/>
          <w:szCs w:val="28"/>
        </w:rPr>
        <w:lastRenderedPageBreak/>
        <w:t>очередной финансовый год и плановый период (с возможным уточнением при составлении проекта бюджета).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3.1. Ведомственные перечни муниципальных услуг и работ формируются и ведутся в соответствии с базовыми (отраслевыми) перечнями государственных и муниципальных услуг и работ, утвержденными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формирования, ведения и утверждения ведомственных перечней муниципальных услуг и работ, оказываемых и выполняемых муниципальными учреждениями, устанавливается администрацией городского поселения Инсар с соблюдением общих требований, установленных Правительством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формирования и ведения базовых (отраслевых) перечней государственных и муниципальных услуг и работ устанавливается Правительством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Финансовое обеспечение выполнения муниципальных заданий осуществляется за счет средств бюджета городского поселения в порядке, установленном администрацией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финансового обеспечения выполнения муниципального задания рассчитывается на основании нормативных затрат на оказание муниципальных услуг, утверждаемых в порядке, предусмотренном абзацем первым настоящего пункта,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FD54A5" w:rsidRPr="00AC3AEE" w:rsidRDefault="00FD54A5" w:rsidP="00FD54A5">
      <w:pPr>
        <w:spacing w:line="276" w:lineRule="auto"/>
        <w:jc w:val="both"/>
        <w:rPr>
          <w:spacing w:val="2"/>
          <w:sz w:val="28"/>
          <w:szCs w:val="28"/>
        </w:rPr>
      </w:pPr>
      <w:r w:rsidRPr="00AC3AEE">
        <w:rPr>
          <w:spacing w:val="2"/>
          <w:sz w:val="28"/>
          <w:szCs w:val="28"/>
        </w:rPr>
        <w:t>По решению органа местного самоуправления, осуществляющего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FD54A5" w:rsidRPr="00AC3AEE" w:rsidRDefault="00FD54A5" w:rsidP="00FD54A5">
      <w:pPr>
        <w:spacing w:line="276" w:lineRule="auto"/>
        <w:jc w:val="both"/>
        <w:rPr>
          <w:spacing w:val="2"/>
          <w:sz w:val="28"/>
          <w:szCs w:val="28"/>
        </w:rPr>
      </w:pPr>
      <w:r w:rsidRPr="00AC3AEE">
        <w:rPr>
          <w:spacing w:val="2"/>
          <w:sz w:val="28"/>
          <w:szCs w:val="28"/>
        </w:rPr>
        <w:t xml:space="preserve">5. Порядки формирования государственного (муниципального) задания и финансового обеспечения выполнения государственного (муниципального) задания, устанавливаемые в соответствии с </w:t>
      </w:r>
      <w:hyperlink r:id="rId32" w:anchor="sub_6923" w:history="1">
        <w:r w:rsidRPr="00AC3AEE">
          <w:rPr>
            <w:spacing w:val="2"/>
            <w:sz w:val="28"/>
            <w:szCs w:val="28"/>
          </w:rPr>
          <w:t>пунктами 3</w:t>
        </w:r>
      </w:hyperlink>
      <w:r w:rsidRPr="00AC3AEE">
        <w:rPr>
          <w:spacing w:val="2"/>
          <w:sz w:val="28"/>
          <w:szCs w:val="28"/>
        </w:rPr>
        <w:t xml:space="preserve"> и </w:t>
      </w:r>
      <w:hyperlink r:id="rId33" w:anchor="sub_6924" w:history="1">
        <w:r w:rsidRPr="00AC3AEE">
          <w:rPr>
            <w:spacing w:val="2"/>
            <w:sz w:val="28"/>
            <w:szCs w:val="28"/>
          </w:rPr>
          <w:t>4</w:t>
        </w:r>
      </w:hyperlink>
      <w:r w:rsidRPr="00AC3AEE">
        <w:rPr>
          <w:spacing w:val="2"/>
          <w:sz w:val="28"/>
          <w:szCs w:val="28"/>
        </w:rPr>
        <w:t xml:space="preserve"> настоящей статьи, должны определять в том числе:</w:t>
      </w:r>
    </w:p>
    <w:p w:rsidR="00FD54A5" w:rsidRPr="00AC3AEE" w:rsidRDefault="00FD54A5" w:rsidP="00FD54A5">
      <w:pPr>
        <w:spacing w:line="276" w:lineRule="auto"/>
        <w:jc w:val="both"/>
        <w:rPr>
          <w:spacing w:val="2"/>
          <w:sz w:val="28"/>
          <w:szCs w:val="28"/>
        </w:rPr>
      </w:pPr>
      <w:bookmarkStart w:id="12" w:name="sub_69251"/>
      <w:r w:rsidRPr="00AC3AEE">
        <w:rPr>
          <w:spacing w:val="2"/>
          <w:sz w:val="28"/>
          <w:szCs w:val="28"/>
        </w:rPr>
        <w:lastRenderedPageBreak/>
        <w:t xml:space="preserve">       1) правила и сроки формирования, изменения, утверждения государственного (муниципального) задания, отчета о его выполнении;</w:t>
      </w:r>
    </w:p>
    <w:p w:rsidR="00FD54A5" w:rsidRPr="00AC3AEE" w:rsidRDefault="00FD54A5" w:rsidP="00FD54A5">
      <w:pPr>
        <w:spacing w:line="276" w:lineRule="auto"/>
        <w:jc w:val="both"/>
        <w:rPr>
          <w:spacing w:val="2"/>
          <w:sz w:val="28"/>
          <w:szCs w:val="28"/>
        </w:rPr>
      </w:pPr>
      <w:bookmarkStart w:id="13" w:name="sub_69252"/>
      <w:bookmarkEnd w:id="12"/>
      <w:r w:rsidRPr="00AC3AEE">
        <w:rPr>
          <w:spacing w:val="2"/>
          <w:sz w:val="28"/>
          <w:szCs w:val="28"/>
        </w:rPr>
        <w:t xml:space="preserve">      2) правила и сроки определения объема финансового обеспечения выполнения государственного (муниципального) задания, включая:</w:t>
      </w:r>
    </w:p>
    <w:bookmarkEnd w:id="13"/>
    <w:p w:rsidR="00FD54A5" w:rsidRPr="00AC3AEE" w:rsidRDefault="00FD54A5" w:rsidP="00FD54A5">
      <w:pPr>
        <w:spacing w:line="276" w:lineRule="auto"/>
        <w:jc w:val="both"/>
        <w:rPr>
          <w:sz w:val="28"/>
          <w:szCs w:val="28"/>
        </w:rPr>
      </w:pPr>
      <w:r w:rsidRPr="00AC3AEE">
        <w:rPr>
          <w:spacing w:val="2"/>
          <w:sz w:val="28"/>
          <w:szCs w:val="28"/>
        </w:rPr>
        <w:t xml:space="preserve">      расчет и утверждение нормативных затрат на оказание государственных</w:t>
      </w:r>
      <w:r w:rsidRPr="00AC3AEE">
        <w:rPr>
          <w:sz w:val="28"/>
          <w:szCs w:val="28"/>
        </w:rPr>
        <w:t xml:space="preserve">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FD54A5" w:rsidRPr="00AC3AEE" w:rsidRDefault="00FD54A5" w:rsidP="00FD54A5">
      <w:pPr>
        <w:spacing w:line="276" w:lineRule="auto"/>
        <w:jc w:val="both"/>
        <w:rPr>
          <w:sz w:val="28"/>
          <w:szCs w:val="28"/>
        </w:rPr>
      </w:pPr>
      <w:r w:rsidRPr="00AC3AEE">
        <w:rPr>
          <w:sz w:val="28"/>
          <w:szCs w:val="28"/>
        </w:rPr>
        <w:t xml:space="preserve">       сроки и объемы перечисления субсидии на финансовое обеспечение выполнения государственного (муниципального) задания;</w:t>
      </w:r>
    </w:p>
    <w:p w:rsidR="00FD54A5" w:rsidRPr="00AC3AEE" w:rsidRDefault="00FD54A5" w:rsidP="00FD54A5">
      <w:pPr>
        <w:spacing w:line="276" w:lineRule="auto"/>
        <w:jc w:val="both"/>
        <w:rPr>
          <w:sz w:val="28"/>
          <w:szCs w:val="28"/>
        </w:rPr>
      </w:pPr>
      <w:r w:rsidRPr="00AC3AEE">
        <w:rPr>
          <w:sz w:val="28"/>
          <w:szCs w:val="28"/>
        </w:rPr>
        <w:t xml:space="preserve">     возврат субсидии в объеме, который соответствует показателям государственного (муниципального) задания, которые не были достигнуты;</w:t>
      </w:r>
    </w:p>
    <w:p w:rsidR="00FD54A5" w:rsidRPr="00AC3AEE" w:rsidRDefault="00FD54A5" w:rsidP="00FD54A5">
      <w:pPr>
        <w:spacing w:line="276" w:lineRule="auto"/>
        <w:jc w:val="both"/>
        <w:rPr>
          <w:spacing w:val="2"/>
          <w:sz w:val="28"/>
          <w:szCs w:val="28"/>
        </w:rPr>
      </w:pPr>
      <w:bookmarkStart w:id="14" w:name="sub_69253"/>
      <w:r w:rsidRPr="00AC3AEE">
        <w:rPr>
          <w:sz w:val="28"/>
          <w:szCs w:val="28"/>
        </w:rPr>
        <w:t xml:space="preserve">        3) правила осуществления контроля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bookmarkEnd w:id="14"/>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      18. Обеспечение выполнения функций казенных учреждений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Обеспечение выполнения функций казенных учреждений включает: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муниципальными правовыми актами;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закупки товаров, работ, услуг для обеспечения муниципальных нужд;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уплату налогов, сборов и иных обязательных платежей в бюджетную систему Российской Федерации;</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возмещение вреда, причиненного казенным учреждением при осуществлении его деятельности.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t xml:space="preserve">     </w:t>
      </w:r>
      <w:r w:rsidRPr="00AC3AEE">
        <w:rPr>
          <w:b/>
          <w:spacing w:val="2"/>
          <w:sz w:val="28"/>
          <w:szCs w:val="28"/>
        </w:rPr>
        <w:t>19. Осуществление закупок товаров, работ, услуг для обеспечения муниципальных нужд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пунктом3 настоящей статьи.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r:id="rId34" w:history="1">
        <w:r w:rsidRPr="00AC3AEE">
          <w:rPr>
            <w:spacing w:val="2"/>
            <w:sz w:val="28"/>
            <w:szCs w:val="28"/>
          </w:rPr>
          <w:t>статьей 25 настоящего Положения</w:t>
        </w:r>
      </w:hyperlink>
      <w:r w:rsidRPr="00AC3AEE">
        <w:rPr>
          <w:spacing w:val="2"/>
          <w:sz w:val="28"/>
          <w:szCs w:val="28"/>
        </w:rPr>
        <w:t>, на срок реализации указанных решений.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муниципальными правовыми актами администрации городского поселения Инсар, в пределах средств и на сроки, которые установлены указанными актами, а также в соответствии с иными решениями администрации городского поселения Инсар, принимаемыми в порядке, определяемом администрацией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заказчики вправе заключать муниципальные энергосервисные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(услугнаихдоставку).</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r>
      <w:r w:rsidRPr="00AC3AEE">
        <w:rPr>
          <w:b/>
          <w:spacing w:val="2"/>
          <w:sz w:val="28"/>
          <w:szCs w:val="28"/>
        </w:rPr>
        <w:t>      20. Реестры закупок</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Получатели бюджетных средств обязаны вести реестры закупок, осуществленных без заключения муниципальных контрактов.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Реестры закупок, осуществленных без заключения муниципальных контрактов, должны содержать следующие сведения: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краткое наименование закупаемых товаров, работ, услуг;</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наименование и местонахождение поставщиков, подрядчиков и исполнителей услуг;</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цена и дата закупки.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21. Предоставление средств из бюджетагородского поселения при выполнении условий</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1. В решении о бюджете городского поселения могут устанавливаться условия предоставления средств из бюджета городского поселения, в соответствии с которыми предоставление таких средств осуществляется в порядке, установленном администрациейгородскогопоселения.</w:t>
      </w:r>
      <w:r w:rsidRPr="00AC3AEE">
        <w:rPr>
          <w:spacing w:val="2"/>
          <w:sz w:val="28"/>
          <w:szCs w:val="28"/>
        </w:rPr>
        <w:br/>
        <w:t>2. Контроль за соблюдением указанных в пункте 1 настоящей статьи условий осуществляется главным распорядителем бюджетных средств. </w:t>
      </w:r>
    </w:p>
    <w:p w:rsidR="00FD54A5" w:rsidRPr="00AC3AEE" w:rsidRDefault="00FD54A5" w:rsidP="00FD54A5">
      <w:pPr>
        <w:shd w:val="clear" w:color="auto" w:fill="FFFFFF"/>
        <w:spacing w:line="276" w:lineRule="auto"/>
        <w:textAlignment w:val="baseline"/>
        <w:rPr>
          <w:spacing w:val="2"/>
          <w:sz w:val="28"/>
          <w:szCs w:val="28"/>
        </w:rPr>
      </w:pPr>
    </w:p>
    <w:p w:rsidR="00FD54A5" w:rsidRPr="00AC3AEE" w:rsidRDefault="00FD54A5" w:rsidP="00FD54A5">
      <w:pPr>
        <w:shd w:val="clear" w:color="auto" w:fill="FFFFFF"/>
        <w:tabs>
          <w:tab w:val="left" w:pos="5888"/>
        </w:tabs>
        <w:spacing w:line="276" w:lineRule="auto"/>
        <w:ind w:firstLine="426"/>
        <w:jc w:val="center"/>
        <w:textAlignment w:val="baseline"/>
        <w:rPr>
          <w:spacing w:val="2"/>
          <w:sz w:val="28"/>
          <w:szCs w:val="28"/>
        </w:rPr>
      </w:pPr>
      <w:r w:rsidRPr="00AC3AEE">
        <w:rPr>
          <w:b/>
          <w:spacing w:val="2"/>
          <w:sz w:val="28"/>
          <w:szCs w:val="28"/>
        </w:rPr>
        <w:t> 22. Бюджетные ассигнования на социальное обеспечение населения</w:t>
      </w:r>
    </w:p>
    <w:p w:rsidR="00FD54A5" w:rsidRPr="00AC3AEE" w:rsidRDefault="00FD54A5" w:rsidP="00FD54A5">
      <w:pPr>
        <w:shd w:val="clear" w:color="auto" w:fill="FFFFFF"/>
        <w:tabs>
          <w:tab w:val="left" w:pos="5888"/>
        </w:tabs>
        <w:spacing w:line="276" w:lineRule="auto"/>
        <w:ind w:firstLine="426"/>
        <w:jc w:val="both"/>
        <w:textAlignment w:val="baseline"/>
        <w:rPr>
          <w:spacing w:val="2"/>
          <w:sz w:val="28"/>
          <w:szCs w:val="28"/>
        </w:rPr>
      </w:pPr>
      <w:r w:rsidRPr="00AC3AEE">
        <w:rPr>
          <w:spacing w:val="2"/>
          <w:sz w:val="28"/>
          <w:szCs w:val="28"/>
        </w:rPr>
        <w:t>1. К бюджетным ассигнованиям 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FD54A5" w:rsidRPr="00AC3AEE" w:rsidRDefault="00FD54A5" w:rsidP="00FD54A5">
      <w:pPr>
        <w:shd w:val="clear" w:color="auto" w:fill="FFFFFF"/>
        <w:tabs>
          <w:tab w:val="left" w:pos="5888"/>
        </w:tabs>
        <w:spacing w:line="276" w:lineRule="auto"/>
        <w:ind w:firstLine="426"/>
        <w:jc w:val="both"/>
        <w:textAlignment w:val="baseline"/>
        <w:rPr>
          <w:b/>
          <w:spacing w:val="2"/>
          <w:sz w:val="28"/>
          <w:szCs w:val="28"/>
        </w:rPr>
      </w:pPr>
      <w:r w:rsidRPr="00AC3AEE">
        <w:rPr>
          <w:spacing w:val="2"/>
          <w:sz w:val="28"/>
          <w:szCs w:val="28"/>
        </w:rPr>
        <w:t>2. Расходные обязательства на социальное обеспечение населения могут возникать в результате принятия публичных нормативных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Бюджетные ассигнования на исполнение указанных публичных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 xml:space="preserve">23. Предоставление субсидий юридическим лицам (за исключением субсидий муниципальным учреждениям), индивидуальным предпринимателям,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физическим лицам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Субсидии юридическим лицам (за исключением субсидий муниципальным учреждениям, а также субсидий, указанных в пункте 6 настоящей статьи), индивидуальным предпринимателям, а также физическим лицам - производителям товаров, работ, услуг предоставляются из бюджета городского поселения в случаях и порядке, предусмотренных решением о бюджете городского поселения и </w:t>
      </w:r>
      <w:r w:rsidRPr="00AC3AEE">
        <w:rPr>
          <w:spacing w:val="2"/>
          <w:sz w:val="28"/>
          <w:szCs w:val="28"/>
        </w:rPr>
        <w:lastRenderedPageBreak/>
        <w:t>принимаемыми в соответствии с ним муниципальными правовыми актами администрации городского поселения Инсар или актами уполномоченных ею органов местного самоуправления.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Муниципальные правовые акты, регулирующие предоставление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должны: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категории 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цели, условия и порядок предоставления субсидий;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возврата субсидий в бюджет городского поселения в случае нарушения условий, установленных при их предоставлении;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об обязательной проверке главным распорядителем 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их получателями.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является согласие их получателей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Субсидии, предусмотренные настоящей статьей, могут предоставляться из бюджета городского поселения в соответствии с условиями и сроками, предусмотренными концессионными соглашениями, заключенными в порядке, определенном законодательством Российской Федерации о концессионных соглашениях.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Заключение концессионных соглашений от имени муниципального образования на срок, превышающий срок действия утвержденных лимитов бюджетных обязательств, осуществляется в случаях, предусмотренных решениями </w:t>
      </w:r>
      <w:r w:rsidRPr="00AC3AEE">
        <w:rPr>
          <w:spacing w:val="2"/>
          <w:sz w:val="28"/>
          <w:szCs w:val="28"/>
        </w:rPr>
        <w:lastRenderedPageBreak/>
        <w:t>администрации городского поселения, принимаемыми в порядке, определяемомадминистрацией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В решении о бюджете городского поселения могут предусматриваться бюджетные ассигнования на предоставление в соответствии с решениями администрации городского поселения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предоставления указанных субсидий из бюджета городского поселения устанавливается муниципальными правовыми актами администрации городского поселения, если данный порядок не определен решениями, предусмотренными абзацем первым настоящего пункта.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24. Предоставление субсидий (кроме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некоммерческим организациям, не являющимся казенными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бюджете городского поселения предусматриваются субсидии бюджетным и автономным учреждениям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Из бюджетагородского поселения могут предоставляться субсидии бюджетным и автономным учреждениям на иные цели.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предоставления указанных субсидий в соответствии с абзацем первым настоящего пункта из бюджета городского поселения устанавливается муниципальными правовыми актами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определения объема и условия предоставления указанных субсидий в соответствии с абзацем вторым настоящего пункта из бюджета городского поселения устанавливаются администрациейгородского поселения или уполномоченными ею органами местного самоуправления.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 решении о бюджете городского поселения могут предусматриваться субсидии иным некоммерческим организациям, не являющимся муниципальными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Порядок определения объема и предоставления указанных субсидий из бюджета городского поселения устанавливается муниципальными правовыми актами администрации городского поселения. Указанный порядок должен содержать положения об обязательной проверке главным распорядителем бюджетных средств, предоставившим субсидию, и органами муниципального </w:t>
      </w:r>
      <w:r w:rsidRPr="00AC3AEE">
        <w:rPr>
          <w:spacing w:val="2"/>
          <w:sz w:val="28"/>
          <w:szCs w:val="28"/>
        </w:rPr>
        <w:lastRenderedPageBreak/>
        <w:t>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При предоставлении субсидий, указанных в пункте 2 настоящей статьи, обязательным условием их предоставления, включаемым в договоры (соглашения) о предоставлении субсидий, является согласие их получателей на осуществление главным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 В решении о бюджете городского поселения могут предусматриваться бюджетные ассигнования на предоставление в соответствии с решениями администрации муниципального района некоммерческим организациям, не являющимся казенными учреждениями, грантов в форме субсидий, в том числе предоставляемых органами администрации городского поселения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предоставления указанных субсидий из бюджета городского поселения устанавливается муниципальными правовыми актами администрации городского поселения, если данный порядок не определен решениями, предусмотренными абзацем первым настоящего пункта.</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24.1 Предоставление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бюджете городского поселения бюджетным и автономным учреждениям,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капитальные вложения в объект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пункте</w:t>
      </w:r>
    </w:p>
    <w:p w:rsidR="00FD54A5" w:rsidRPr="00AC3AEE" w:rsidRDefault="00FD54A5" w:rsidP="00FD54A5">
      <w:pPr>
        <w:shd w:val="clear" w:color="auto" w:fill="FFFFFF"/>
        <w:spacing w:line="276" w:lineRule="auto"/>
        <w:jc w:val="both"/>
        <w:textAlignment w:val="baseline"/>
        <w:rPr>
          <w:spacing w:val="2"/>
          <w:sz w:val="28"/>
          <w:szCs w:val="28"/>
        </w:rPr>
      </w:pPr>
      <w:r w:rsidRPr="00AC3AEE">
        <w:rPr>
          <w:spacing w:val="2"/>
          <w:sz w:val="28"/>
          <w:szCs w:val="28"/>
        </w:rPr>
        <w:t>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Принятие решений о предоставлении бюджетных ассигнований на осуществление за счет предусмотренных настоящей статьей субсидий из бюджета городского поселения капитальных вложений в объекты муниципальной </w:t>
      </w:r>
      <w:r w:rsidRPr="00AC3AEE">
        <w:rPr>
          <w:spacing w:val="2"/>
          <w:sz w:val="28"/>
          <w:szCs w:val="28"/>
        </w:rPr>
        <w:lastRenderedPageBreak/>
        <w:t>собственности и предоставление указанных субсидий осуществляются в порядках, установленных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Предоставление предусмотренной настоящей статьей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 с учетом положений абзаца четырнадцатого настоящего пункта.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и должно содержать в том числе: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пункте 2 настоящей статьи, а также общего объема капитальных вложений в объект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пункте 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условие о соблюдении автономным учреждением, муниципальным унитарным предприятием 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обязанность муниципального автономного учреждения, муниципального унитарного предприятия по открытию лицевого счета для учета операций с субсидиями в финансовом органе муниципального образования, а в случае обращения финансового органа об открытии и ведении лицевого счета муниципального автономного учреждения, муниципального унитарного предприятия - в органе Федерального казначейства в порядке, установленном Федеральным казначейством);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абзаце шестом настоящего пункта;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муниципальным унитарным предприятием условий, установленных соглашением о предоставлении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возврата бюджетным или автономным учреждением,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администрацией городского поселения,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возврата сумм, использованных бюджетным или автономным учреждением,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муниципальным унитарным предприятием условия о софинансировании капитальных вложений в объект муниципальной собственности за счет иных источников, в случае, если соглашением о предоставлении субсидии предусмотрено указанное условие;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и сроки представления отчетности об использовании субсидии бюджетным или автономным учреждением, муниципальным унитарным предприятием;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случаи и порядок внесения изменений в соглашение о предоставлении субсидии, в том числе в случае уменьшения в соответствии с настоящим Положением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Решениями администрации городского поселения, принимаемыми в установленном ею порядке,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финансовым органом с учетом общих требований, установленных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муниципальной собственности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Положением получателю бюджетных средств ранее доведенных в установленном порядке лимитов бюджетных обязательств на предоставление субсидии.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Сторона договора, предусмотренного настоящим пунктом, вправе потребовать от бюджетного или автономного учреждения,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пункте 2 настоящей статьи, с учетом положений, установленных абзацем четырнадцатым пункта 3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Не допускается при исполнении бюджета городского поселения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25. Бюджетные инвестиции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бюджете городского поселения, в том числе в рамках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 в соответствии с решениями, указанными в пункте 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Объекты капитального строительства, созданные в результате осуществления бюджетных инвестиций, или объекты недвижимого имущества, приобретенные в </w:t>
      </w:r>
      <w:r w:rsidRPr="00AC3AEE">
        <w:rPr>
          <w:spacing w:val="2"/>
          <w:sz w:val="28"/>
          <w:szCs w:val="28"/>
        </w:rPr>
        <w:lastRenderedPageBreak/>
        <w:t>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с последующим увеличением стоимости основных средств, находящихся на праве оперативного управления у муниципальных учреждений и муниципальных унитарных предприятий, или уставного фонда указанных предприятий, основанных на праве хозяйственного ведения, либо включаются в состав муниципальной казны.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Бюджетные инвестиции в объекты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администрациейгородского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Органам местного самоуправления, являющимся муниципальными заказчиками, предоставляется право передать на безвозмездной основе на основании соглашений свои полномочия муниципального заказчика по заключению и исполнению от имени муниципального образования муниципальных контрактов от лица указанных органов при осуществлении бюджетных инвестиций в объекты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муниципальным унитарным предприятиям, в отношении которых указанные органы осуществляют права собственника имущества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Условия передачи полномочий и порядок заключения соглашений о передаче полномочий в отношении объектов муниципальной собственности устанавливаются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Соглашение о передаче полномочий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и должно содержать в том числе: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пункте 2 настоящей статьи, а также общего объема капитальных вложений в объект муниципальной собственности, в том числе объема бюджетных ассигнований, предусмотренного соответствующему органу, указанному в абзаце первом настоящего пункта, как получателю </w:t>
      </w:r>
      <w:r w:rsidRPr="00AC3AEE">
        <w:rPr>
          <w:spacing w:val="2"/>
          <w:sz w:val="28"/>
          <w:szCs w:val="28"/>
        </w:rPr>
        <w:lastRenderedPageBreak/>
        <w:t>бюджетных средств, соответствующих решениям, указанным в пункте 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права и обязанности бюджетного или автономного учреждения, муниципального унитарного предприятия по заключению и исполнению от имени муниципального образования в лице органа, указанного в абзаце первом настоящего пункта, муниципальных контрактов;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ответственность бюджетного или автономного учреждения, муниципального унитарного предприятия за неисполнение или ненадлежащее исполнение переданных им полномочий;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право органа, указанного в абзаце первом настоящего пункта, на проведение проверок соблюдения бюджетным или автономным учреждением, муниципальным унитарным предприятием условий, установленных заключенным соглашением о передаче полномочий;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 устанавливающие обязанность бюджетного или автономного учреждения, муниципального унитарного предприятия по ведению бюджетного учета, составлению и представлению бюджетной отчетности органу, указанному в абзаце первом настоящего пункта, как получателя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Соглашения о передаче полномочий являются основанием для открытия органам, указанным в абзаце первом настоящего пункта, в финансовом органе лицевых счетов получателя бюджетных средств по переданным полномочиям для учета операций по осуществлению бюджетных инвестиций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Бюджетные инвестиции в объекты капитального строительства муниципальной собственности могут осуществляться в соответствии с концессионными соглашениями.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Не допускается при исполнении бюджета городского поселения предоставление бюджетных инвестиций в объекты муниципальной собственности, по которым принято решение о предоставлении субсидий на осуществление капитальных вложений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 xml:space="preserve"> 25.1. Особенности осуществления капитальных вложений в объекты муниципальной собственности и предоставления субсидий другими бюджетами бюджетной системы Российской Федерации на осуществление капитальных вложений в объекты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Осуществление бюджетных инвестиций из бюджета городского поселения в объекты, которые не относятся (не могут быть отнесены) к муниципальной собственности, не допускается.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Законом о бюджете Республики Мордовия могут предусматриваться субсидии бюджету городского поселения на софинансирование капитальных </w:t>
      </w:r>
      <w:r w:rsidRPr="00AC3AEE">
        <w:rPr>
          <w:spacing w:val="2"/>
          <w:sz w:val="28"/>
          <w:szCs w:val="28"/>
        </w:rPr>
        <w:lastRenderedPageBreak/>
        <w:t>вложений в объекты муниципальной собственности, которые осуществляются из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предоставления указанных субсидий бюджету городского поселения устанавливается Правительством Республики Мордовия.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Бюджетные ассигнования на осуществление бюджетных инвестиций и предоставление бюджетным и автономным учреждениям, муниципальным унитарным предприятиям субсидий на осуществление капитальных вложений в объекты муниципальной собственности, софинансирование капитальных вложений в которые осуществляется за счет межбюджетных субсидий из республиканского бюджета, подлежат утверждению решением Совета депутатов о бюджете раздельно по каждому объекту.</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26. Предоставление бюджетных инвестиций юридическим лицам, не являющимся муниципальными учреждениями или муниципальными унитарными предприятиями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Предоставление бюджетных инвестиций юридическим лицам, не являющимся муниципальными учреждениями и муниципальными унитарными предприятиями, влечет за собой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муниципального образования в уставных (складочных) капиталах таких юридических лиц в соответствии с гражданским законодательством Российской Федерации. Оформление доли муниципального образования в уставном (складочном) капитале, принадлежащей муниципальному образованию, осуществляется в порядке и по ценам, которые определяются в соответствии с законодательством Российской Федерации.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Решения о предоставлении бюджетных инвестиций юридическим лицам, не являющимся муниципальными учреждениями и муниципальными унитарными предприятиями, в объекты капитального строительства и (или) на приобретение объектов недвижимого имущества за счет средств бюджета городского поселения принимаются в форме муниципальных правовых актов администрации городского поселения в определяемом ею порядке.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Бюджетные инвестиции, планируемые к предоставлению юридическим лицам, указанным в пункте 1 настоящей статьи (за исключением бюджетных инвестиций, указанных в абзаце втором пункта 1 настоящей статьи), утверждаются решением о бюджете городского поселения в качестве отдельного приложения к данному решению с указанием юридического лица, объема и цели предоставляемых бюджетных инвестиций.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Договор между администрацией городского поселенияи юридическим лицом, указанным в пункте 1 настоящей статьи, об участии муниципального </w:t>
      </w:r>
      <w:r w:rsidRPr="00AC3AEE">
        <w:rPr>
          <w:spacing w:val="2"/>
          <w:sz w:val="28"/>
          <w:szCs w:val="28"/>
        </w:rPr>
        <w:lastRenderedPageBreak/>
        <w:t>образования в собственности субъекта инвестиций оформляется в течение трех месяцев после дня вступления в силу решения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Требования к договорам, заключенным в связи с предоставлением бюджетных инвестиций юридическим лицам, указанным в пункте 1 настоящей статьи, за счет средств бюджета городского поселения, устанавливаются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Отсутствие оформленных в установленном порядке договоров служит основанием для не предоставления бюджетных инвестиций.</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    </w:t>
      </w:r>
      <w:r w:rsidRPr="00AC3AEE">
        <w:rPr>
          <w:b/>
          <w:spacing w:val="2"/>
          <w:sz w:val="28"/>
          <w:szCs w:val="28"/>
        </w:rPr>
        <w:t>27. Резервный фонд администрации городского поселения</w:t>
      </w:r>
      <w:r w:rsidRPr="00AC3AEE">
        <w:rPr>
          <w:b/>
          <w:spacing w:val="2"/>
          <w:sz w:val="28"/>
          <w:szCs w:val="28"/>
        </w:rPr>
        <w:br/>
      </w:r>
      <w:r w:rsidRPr="00AC3AEE">
        <w:rPr>
          <w:spacing w:val="2"/>
          <w:sz w:val="28"/>
          <w:szCs w:val="28"/>
        </w:rPr>
        <w:t>1. В расходной части бюджета городского поселения предусматривается создание резервного фонда администрации городского поселения (далее - резервный фонд).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Размер резервного фонда устанавливается решением Совета депутатов о бюджете городского поселения и не может превышать 3 процентов утвержденного указанным решением общего объема расходов.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Средства резервного фонда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Бюджетные ассигнования резервного фонда, предусмотренные в составе бюджета городского поселения, используются в соответствии с муниципальными правовыми актами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Порядок использования бюджетных ассигнований резервного фонда, предусмотренных в составе бюджета городского поселения, устанавливается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Отчет об использовании бюджетных ассигнований резервного фонда прилагается к годовому отчету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28. Осуществление расходов, не предусмотренных бюджетом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Если принимается муниципальный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указанный правовой акт должен содержать нормы, определяющие источники и порядок исполнения новых видов расходных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городского поселения либо в </w:t>
      </w:r>
      <w:r w:rsidRPr="00AC3AEE">
        <w:rPr>
          <w:spacing w:val="2"/>
          <w:sz w:val="28"/>
          <w:szCs w:val="28"/>
        </w:rPr>
        <w:lastRenderedPageBreak/>
        <w:t>текущем финансовом году после внесения соответствующих изменений в решение о бюджете городского поселения при наличии источников дополнительных поступлений в бюджет городского поселения и (или) при сокращении бюджетных ассигнований по отдельным статьям расходов бюджетагородского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29. Расходные обязательства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Расходные обязательства муниципального образования возникают в результате: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от имени муниципального образования договоров (соглашений) по данным вопросам;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заключения от имени муниципального образования договоров (соглашений) муниципальными казенными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Расходные обязательства муниципального образования, указанные в абзацах втором и четвертом пункта 1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Расходные обязательства муниципального образования, указанные в абзаце третьем пункта 1 настоящей статьи, устанавливаются муниципальными правовыми актами органов местного самоуправления в соответствии с федеральными законами,законами Республики Мордовия, исполняются за счет и в пределах субвенций из республиканского бюджета , предоставляемых бюджету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w:t>
      </w:r>
      <w:hyperlink r:id="rId35" w:history="1">
        <w:r w:rsidRPr="00AC3AEE">
          <w:rPr>
            <w:spacing w:val="2"/>
            <w:sz w:val="28"/>
            <w:szCs w:val="28"/>
          </w:rPr>
          <w:t>Бюджетным кодексом Российской Федерации</w:t>
        </w:r>
      </w:hyperlink>
      <w:r w:rsidRPr="00AC3AEE">
        <w:rPr>
          <w:spacing w:val="2"/>
          <w:sz w:val="28"/>
          <w:szCs w:val="28"/>
        </w:rPr>
        <w:t> 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5.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Республики Мордовия, за исключением случаев, установленных соответственно федеральными законами, законами Республики Мордовия.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Органы местного самоуправления муниципального образования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законами Республики Мордовия области, только при наличии собственных финансовых средств (за исключением межбюджетных трансфертов).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30. Реестры расходных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Органы местного самоуправления обязаны вести реестры расходных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Под реестром расходных обязательств понимается используемый при составлении проекта бюджета городского поселения  свод (перечень) законов, иных нормативных правовых актов, муниципальных правовых актов, обусловливающих публичные нормативные обязательства 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включения в реестр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Реестр расходных обязательств муниципального образования ведется в порядке, установленном администрацией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Раздел 4. СБАЛАНСИРОВАННОСТЬ БЮДЖЕТА ГОРОДСКОГО ПОСЕЛЕНИЯ</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31. Дефицит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Дефицит бюджетагородского поселения на очередной финансовый год (очередной финансовый год и каждый год планового периода) устанавливается решением о бюджете городского поселения с соблюдением ограничений, установленных настоящей статьей.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До 1 января 2017 года в случае утверждения решением о бюджете городского поселения в составе источников финансирования дефицита бюджета разницы между полученными и погашенными бюджетными кредитами, предоставленными </w:t>
      </w:r>
      <w:r w:rsidRPr="00AC3AEE">
        <w:rPr>
          <w:spacing w:val="2"/>
          <w:sz w:val="28"/>
          <w:szCs w:val="28"/>
        </w:rPr>
        <w:lastRenderedPageBreak/>
        <w:t>бюджету городского поселения из бюджета субъекта, дефицит бюджета может превысить ограничения, установленные пунктами 2 настоящей статьи, в пределах указанной разницы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Дефицит бюджета городского поселения не должен превышать 10 процентов утвержденного общего годового объема доходов бюджета городского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утверждения решением о бюджете городского поселения в составе источников финансирования дефицита бюджета городского поселения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бюджета городского поселения дефицит бюджета городского поселения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бюджета городского поселения. Дефицит бюджета городского поселения, сложившийся по данным годового отчета об исполнении бюджета городского поселения, должен соответствовать ограничению, установленному пунктом 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Превышение по данным годового отчета об исполнении бюджета городского поселения установленных настоящей статьей ограничений является нарушением бюджетного законодательства Российской Федерации и влечет применение предусмотренных </w:t>
      </w:r>
      <w:hyperlink r:id="rId36" w:history="1">
        <w:r w:rsidRPr="00AC3AEE">
          <w:rPr>
            <w:spacing w:val="2"/>
            <w:sz w:val="28"/>
            <w:szCs w:val="28"/>
          </w:rPr>
          <w:t>Бюджетным кодексом</w:t>
        </w:r>
      </w:hyperlink>
      <w:r w:rsidRPr="00AC3AEE">
        <w:rPr>
          <w:spacing w:val="2"/>
          <w:sz w:val="28"/>
          <w:szCs w:val="28"/>
        </w:rPr>
        <w:t> мер принуждения за нарушения бюджетного законодательства Российской Федерации.</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32. Зачисление средств от продажи акций и иных форм участия в капитале, находящихся в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Средства, получаемые от продажи акций и иных форм участия в капитале, находящихся в муниципальной собственности, подлежат зачислению в бюджет городского поселения по нормативу 100 процентов. </w:t>
      </w:r>
    </w:p>
    <w:p w:rsidR="00FD54A5" w:rsidRPr="00AC3AEE" w:rsidRDefault="00FD54A5" w:rsidP="00FD54A5">
      <w:pPr>
        <w:shd w:val="clear" w:color="auto" w:fill="FFFFFF"/>
        <w:spacing w:line="276" w:lineRule="auto"/>
        <w:ind w:firstLine="426"/>
        <w:jc w:val="both"/>
        <w:textAlignment w:val="baseline"/>
        <w:rPr>
          <w:color w:val="FF0000"/>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33. Источники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состав источников внутреннего финансирования дефицита бюджета городского поселения включаются: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разница между средствами, поступившими от размещения муниципальных ценных бумаг, и средствами, направленными на их погашение;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разница между полученными и погашенными муниципальным образованием кредитами кредитных организаций;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разница между полученными и погашенными бюджетными кредитами, предоставленными бюджету городского поселения другими бюджетами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изменение остатков средств на счетах по учету средств бюджета городского поселения в течение соответствующего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источники внутреннего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 состав иных источников внутреннего финансирования дефицита бюджета городского поселениявключаются: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поступления от продажи акций и иных форм участия в капитале, находящихся в муниципальной собственности;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средств, направляемых на исполнение гарантий муниципального образования, в случае, если исполнение гарантом муниципальных гарантий ведет к возникновению права регрессного требования гаранта к принципалу;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средств, направляемых на погашение иных долговых обязательств муниципального образования;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разница между средствами, полученными от возврата предоставленных из бюджета городского поселения юридическим лицам бюджетных кредитов, и суммой предоставленных из бюджета городского поселения юридическим лицам бюджетных кредитов;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разница между средствами, перечисленными с единого счета по учету средств бюджета городского поселения, и средствами, зачисленными на единый счет по учету средств бюджета городского поселения, при проведении операций по управлению остатками средств на едином счете по учету средств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Остатки средств бюджета городского поселения на начало текущего финансового года в объеме, определяемом решением совета депутатов,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о бюджете городского поселения.</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В состав операций по управлению остатками средств на едином счете по учету средств бюджета городского поселения включаются привлечение и возврат средств организаций, учредителем которых является муниципальное образование и лицевые счета которым открыты в территориальных органах Федерального казначейства в соответствии с законодательством Российской Федерации.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lastRenderedPageBreak/>
        <w:t>Раздел 5. МУНИЦИПАЛЬНЫЙ ДОЛГ   </w:t>
      </w:r>
      <w:r w:rsidRPr="00AC3AEE">
        <w:rPr>
          <w:b/>
          <w:spacing w:val="2"/>
          <w:sz w:val="28"/>
          <w:szCs w:val="28"/>
        </w:rPr>
        <w:br/>
        <w:t>    34. Структура муниципального долга, виды и срочность муниципальных долговых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Долговые обязательства муниципального образования могут существовать в виде обязательств по:</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муниципальным ценным бумагам;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бюджетным кредитам, привлеченным в бюджет городского поселения от других бюджетов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кредитам, полученным от кредитных организаций;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муниципальным гарантиям.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Долговые обязательства муниципального образования не могут существовать в иных видах, за исключением предусмотренных настоящим пунктом.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 объем муниципального долга включаются: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номинальная сумма долга по муниципальным ценным бумагам;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основного долга по бюджетным кредитам, привлеченным в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основного долга по кредитам, полученным муниципальным образованием;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обязательств по муниципальным гарантиям.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 </w:t>
      </w:r>
    </w:p>
    <w:p w:rsidR="00FD54A5" w:rsidRPr="00AC3AEE" w:rsidRDefault="00FD54A5" w:rsidP="00FD54A5">
      <w:pPr>
        <w:shd w:val="clear" w:color="auto" w:fill="FFFFFF"/>
        <w:spacing w:line="276" w:lineRule="auto"/>
        <w:jc w:val="both"/>
        <w:textAlignment w:val="baseline"/>
        <w:rPr>
          <w:spacing w:val="2"/>
          <w:sz w:val="28"/>
          <w:szCs w:val="28"/>
        </w:rPr>
      </w:pPr>
    </w:p>
    <w:p w:rsidR="00FD54A5" w:rsidRPr="00AC3AEE" w:rsidRDefault="00FD54A5" w:rsidP="00FD54A5">
      <w:pPr>
        <w:shd w:val="clear" w:color="auto" w:fill="FFFFFF"/>
        <w:spacing w:line="276" w:lineRule="auto"/>
        <w:jc w:val="center"/>
        <w:textAlignment w:val="baseline"/>
        <w:rPr>
          <w:spacing w:val="2"/>
          <w:sz w:val="28"/>
          <w:szCs w:val="28"/>
        </w:rPr>
      </w:pPr>
      <w:r w:rsidRPr="00AC3AEE">
        <w:rPr>
          <w:b/>
          <w:spacing w:val="2"/>
          <w:sz w:val="28"/>
          <w:szCs w:val="28"/>
        </w:rPr>
        <w:t>35. Ответственность по долговым обязательствам и управление муниципальным долгом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Долговые обязательства муниципального образования полностью и без условий обеспечиваются всем находящимся в собственности муниципального образования имуществом, составляющим муниципальную казну, и исполняются за счет средств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Муниципальное образование не несет ответственности по долговым обязательствам Российской Федерации, Республики Мордовия и иных муниципальных образований, если указанные обязательства не были гарантированы муниципальным образованием.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Управление муниципальным долгом осуществляется администрацией городского поселения.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t>     </w:t>
      </w:r>
      <w:r w:rsidRPr="00AC3AEE">
        <w:rPr>
          <w:b/>
          <w:spacing w:val="2"/>
          <w:sz w:val="28"/>
          <w:szCs w:val="28"/>
        </w:rPr>
        <w:t>Статья 36. Осуществление муниципальных заимствований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1. Муниципальные заимствования осуществляются в целях финансирования дефицита бюджета городского поселения, а также для погашения долговых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Под муниципальными заимствованиями понимаются муниципальные займы, осуществляемые путем выпуска ценных бумаг от имени муниципального образования, размещаемые на внутреннем рынке в валюте Российской Федерации, и кредиты, привлекаемые в соответствии с </w:t>
      </w:r>
      <w:hyperlink r:id="rId37" w:history="1">
        <w:r w:rsidRPr="00AC3AEE">
          <w:rPr>
            <w:spacing w:val="2"/>
            <w:sz w:val="28"/>
            <w:szCs w:val="28"/>
          </w:rPr>
          <w:t>Бюджетным кодексом Российской Федерации</w:t>
        </w:r>
      </w:hyperlink>
      <w:r w:rsidRPr="00AC3AEE">
        <w:rPr>
          <w:spacing w:val="2"/>
          <w:sz w:val="28"/>
          <w:szCs w:val="28"/>
        </w:rPr>
        <w:t> и настоящим Положением в бюджет городского поселения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Заимствования муниципальных образований в валюте Российской Федерации за пределами Российской Федерации не допускаются.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заимствования осуществляются администрацией городского поселения на основании решений совета депутатов о привлечении кредитов и способе обеспечения долговых обязательств.</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w:t>
      </w:r>
      <w:r w:rsidRPr="00AC3AEE">
        <w:rPr>
          <w:b/>
          <w:spacing w:val="2"/>
          <w:sz w:val="28"/>
          <w:szCs w:val="28"/>
        </w:rPr>
        <w:t>37. Предельный объем муниципального долга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Предельный объем муниципального долга на очередной финансовый год (очередной финансовый год и каждый год планового периода) устанавливается решением о бюджете городского поселения в рамках ограничений, установленных пунктом 2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Предельный объем муниципального долга в целях настоящего Положения означает объем муниципального долга, который не может быть превышен при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 1 января 2017 года</w:t>
      </w:r>
      <w:r w:rsidRPr="00AC3AEE">
        <w:rPr>
          <w:color w:val="FF0000"/>
          <w:spacing w:val="2"/>
          <w:sz w:val="28"/>
          <w:szCs w:val="28"/>
        </w:rPr>
        <w:t xml:space="preserve"> </w:t>
      </w:r>
      <w:r w:rsidRPr="00AC3AEE">
        <w:rPr>
          <w:spacing w:val="2"/>
          <w:sz w:val="28"/>
          <w:szCs w:val="28"/>
        </w:rPr>
        <w:t>предельный объем муниципального долга может превысить ограничения, установленные пунктом 2 настоящей статьи, в пределах объема муниципального долга по бюджетным кредитам по состоянию на 1 января текущего года и (или) в случае утверждения решением о бюджете городского поселенияв составе источников финансирования дефицита бюджета городского поселения бюджетных кредитов, привлекаемых в текущем финансовом году в бюджет городского поселения из бюджета субъекта, в пределах указанных кредитов. До 1 января 2017 года верхний предел муниципального долга устанавливается с соблюдением условий, указанных в настоящем пункте.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Предельный объем муниципального долга не должен превышать утвержденный общий годовой объем доходов бюджета городского поселения без учета утвержденного объема безвозмездных поступлений и (или) поступлений налоговых доходов по дополнительным нормативам отчислений. Превышение при исполнении бюджета городского поселения установленных настоящей статьей ограничений является нарушением бюджетного законодательства Российской </w:t>
      </w:r>
      <w:r w:rsidRPr="00AC3AEE">
        <w:rPr>
          <w:spacing w:val="2"/>
          <w:sz w:val="28"/>
          <w:szCs w:val="28"/>
        </w:rPr>
        <w:lastRenderedPageBreak/>
        <w:t>Федерации и влечет применение мер принуждения за нарушение бюджетного законодательства, предусмотренных </w:t>
      </w:r>
      <w:hyperlink r:id="rId38" w:history="1">
        <w:r w:rsidRPr="00AC3AEE">
          <w:rPr>
            <w:spacing w:val="2"/>
            <w:sz w:val="28"/>
            <w:szCs w:val="28"/>
          </w:rPr>
          <w:t>Бюджетным кодексом Российской Федерации</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Если при исполнении бюджета городского поселения  объем муниципального долга превышает установленный решением о бюджете городского поселения предельный объем, совет депутатов вправе принимать новые долговые обязательства только после приведения объема муниципального долга в соответствие с требованиями настоящей статьи.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Решением о бюджете городского поселения устанавливается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муниципальным гарантиям.</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xml:space="preserve">     </w:t>
      </w:r>
      <w:r w:rsidRPr="00AC3AEE">
        <w:rPr>
          <w:b/>
          <w:spacing w:val="2"/>
          <w:sz w:val="28"/>
          <w:szCs w:val="28"/>
        </w:rPr>
        <w:t>38. Программа муниципальных заимствований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Программа муниципальных заимствований на очередной финансовый год (очередной финансовый год и плановый период) представляет собой перечень всех внутренних заимствований муниципального образования с указанием объема привлечения и объема средств, направляемых на погашение основной суммы долга, по каждому виду заимствований.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Программа муниципальных заимствований на очередной финансовый год (на очередной финансовый год и плановый период) является приложением к решению о бюджете городского поселения на очередной финансовый год (очередной финансовый год и плановый период).</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Проведение в установленном </w:t>
      </w:r>
      <w:hyperlink r:id="rId39" w:history="1">
        <w:r w:rsidRPr="00AC3AEE">
          <w:rPr>
            <w:spacing w:val="2"/>
            <w:sz w:val="28"/>
            <w:szCs w:val="28"/>
          </w:rPr>
          <w:t>Бюджетным кодексом Российской Федерации</w:t>
        </w:r>
      </w:hyperlink>
      <w:r w:rsidRPr="00AC3AEE">
        <w:rPr>
          <w:spacing w:val="2"/>
          <w:sz w:val="28"/>
          <w:szCs w:val="28"/>
        </w:rPr>
        <w:t> порядке реструктуризации муниципального долга не отражается в программе муниципальных заимствований.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t>    </w:t>
      </w:r>
      <w:r w:rsidRPr="00AC3AEE">
        <w:rPr>
          <w:b/>
          <w:spacing w:val="2"/>
          <w:sz w:val="28"/>
          <w:szCs w:val="28"/>
        </w:rPr>
        <w:t xml:space="preserve"> 39. Программа муниципальных гарантий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Программа муниципальных гарантий представляет собой перечень подлежащих предоставлению и исполнению муниципальных гарантий на очередной финансовый год (очередной финансовый год и плановый период) с указанием: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общего объема гарантий;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цели гарантирования с указанием объема гарантии по каждой цели;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наличия или отсутствия права регрессного требования гаранта к принципалу, а также иных условий предоставления и исполнения гарантий;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общего объема бюджетных ассигнований, которые должны быть предусмотрены в очередном финансовом году на исполнение гарантий по возможным гарантийным случаям.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В программе муниципальных гарантий должна быть отдельно предусмотрена каждая гарантия (с указанием принципала по каждой гарантии), величина которой превышает 100 тысяч рублей.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Указанные гарантии подлежат реализации только при условии их утверждения в составе программы муниципальных гарантий.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Программа муниципальных гарантий является приложением к решению о бюджете городского поселения. </w:t>
      </w:r>
    </w:p>
    <w:p w:rsidR="00FD54A5" w:rsidRPr="00AC3AEE" w:rsidRDefault="00FD54A5" w:rsidP="00FD54A5">
      <w:pPr>
        <w:shd w:val="clear" w:color="auto" w:fill="FFFFFF"/>
        <w:spacing w:line="276" w:lineRule="auto"/>
        <w:ind w:firstLine="426"/>
        <w:jc w:val="both"/>
        <w:textAlignment w:val="baseline"/>
        <w:rPr>
          <w:color w:val="FF0000"/>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   40. Объем расходов на обслуживание муниципального долга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расходов на обслуживание муниципального долга в очередном финансовом году (очередном финансовом году и плановом периоде), утвержденный решением о бюджете городского поселения, а также по данным отчета об исполнении бюджета городского поселения за отчетный финансовый год, не должен превышать 15 процентов объема расходов бюджета городского поселения, за исключением объема расходов, которые осуществляются за счет субвенций, предоставляемых из бюджетагородского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41. Отражение в бюджете городского поселения поступлений средств от заимствований, погашения муниципального долга, возникшего из заимствований, и расходов на его обслуживание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Поступления в бюджетгородского поселения средств от заимствований учитываются в источниках финансирования дефицита бюджета городского поселения путем увеличения объема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Все расходы на обслуживание долговых обязательств учитываются в бюджете городского поселения как расходы на обслуживание муниципального долга.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Погашение основной суммы муниципального долга, возникшего из муниципальных заимствований, учитывается в источниках финансирования дефицита бюджета городского поселения путем уменьшения объема источников финансирования дефицита бюджета городского поселения.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42. Предоставление муниципальных гарантий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От имени муниципального образования муниципальные гарантии предоставляются администрацией городского поселения в пределах общей суммы предоставляемых гарантий, указанной в решении о бюджетегородского поселения в соответствии с требованиями </w:t>
      </w:r>
      <w:hyperlink r:id="rId40" w:history="1">
        <w:r w:rsidRPr="00AC3AEE">
          <w:rPr>
            <w:spacing w:val="2"/>
            <w:sz w:val="28"/>
            <w:szCs w:val="28"/>
          </w:rPr>
          <w:t>Бюджетного кодекса РФ</w:t>
        </w:r>
      </w:hyperlink>
      <w:r w:rsidRPr="00AC3AEE">
        <w:rPr>
          <w:spacing w:val="2"/>
          <w:sz w:val="28"/>
          <w:szCs w:val="28"/>
        </w:rPr>
        <w:t> и в порядке, установленном решением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Предоставление и исполнение муниципальной гарантии подлежит отражению в муниципальной долговой книге.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3. Администрация городского поселения ведет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w:t>
      </w:r>
      <w:r w:rsidRPr="00AC3AEE">
        <w:rPr>
          <w:b/>
          <w:spacing w:val="2"/>
          <w:sz w:val="28"/>
          <w:szCs w:val="28"/>
        </w:rPr>
        <w:t>43. Учет и регистрация муниципальных долговых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Учет и регистрация муниципальных долговых обязательств осуществляются в муниципальной долговой книге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Ведение муниципальной долговой книги осуществляется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Информация о долговых обязательствах вносится администрацией городского поселения в муниципальную долговую книгу в срок, не превышающий пяти рабочих дней с момента возникновения соответствующего обязательства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 муниципальную долговую книгу вносятся сведения об объеме муниципальных долговых обязательствах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Учет муниципальных долговых обязательств в муниципальной долговой книге осуществляется в валюте долга, в которой определено денежное обязательство при его возникновении.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муниципальной долговой книге, в том числе, учитывается информация о просроченной задолженности по исполнению муниципальных долговых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Ответственность за достоверность данных о муниципальных долговых обязательствах несет администрация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Раздел 6. ПОЛНОМОЧИЯ УЧАСТНИКОВ БЮДЖЕТНОГО ПРОЦЕССА      </w:t>
      </w:r>
      <w:r w:rsidRPr="00AC3AEE">
        <w:rPr>
          <w:b/>
          <w:spacing w:val="2"/>
          <w:sz w:val="28"/>
          <w:szCs w:val="28"/>
        </w:rPr>
        <w:br/>
        <w:t>      44. Участники бюджетного процесса</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1. Участниками бюджетного процесса являются:</w:t>
      </w:r>
      <w:r w:rsidRPr="00AC3AEE">
        <w:rPr>
          <w:spacing w:val="2"/>
          <w:sz w:val="28"/>
          <w:szCs w:val="28"/>
        </w:rPr>
        <w:br/>
        <w:t>Главагородского поселения (далее - глава города);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Совет депутатов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администрациягородского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Глава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финансовое должностное лицо администрации городского поселения (далее – финансовое должностное лицо);</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контрольно-счетная комиссия Совета депутатов городского поселения (далее -</w:t>
      </w:r>
      <w:r w:rsidRPr="00AC3AEE">
        <w:rPr>
          <w:spacing w:val="2"/>
          <w:sz w:val="28"/>
          <w:szCs w:val="28"/>
        </w:rPr>
        <w:br/>
        <w:t>контрольно-счетная комиссия);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главные распорядители (распорядители)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главные администраторы (администраторы)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главные администраторы (администраторы)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получатели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органы Федерального казначейства;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органы на которые бюджетным законодательством РФ,РМ возложены бюджетные полномочия по регулированию бюджетных правоотношений и осуществление бюджетного процесса в городском поселении.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41" w:history="1">
        <w:r w:rsidRPr="00AC3AEE">
          <w:rPr>
            <w:spacing w:val="2"/>
            <w:sz w:val="28"/>
            <w:szCs w:val="28"/>
          </w:rPr>
          <w:t>Бюджетным кодексом Российской Федерации</w:t>
        </w:r>
      </w:hyperlink>
      <w:r w:rsidRPr="00AC3AEE">
        <w:rPr>
          <w:spacing w:val="2"/>
          <w:sz w:val="28"/>
          <w:szCs w:val="28"/>
        </w:rPr>
        <w:t>, настоящим Положением и принятыми в соответствии с ними решениями Совета депутатов, а также в установленных ими случаях постановлениями администрациигородского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45. Бюджетные полномочия главы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Глава городского поселенияв рамках полномочий, предоставленных ему </w:t>
      </w:r>
      <w:hyperlink r:id="rId42" w:history="1">
        <w:r w:rsidRPr="00AC3AEE">
          <w:rPr>
            <w:spacing w:val="2"/>
            <w:sz w:val="28"/>
            <w:szCs w:val="28"/>
          </w:rPr>
          <w:t xml:space="preserve">Уставом </w:t>
        </w:r>
      </w:hyperlink>
      <w:r w:rsidRPr="00AC3AEE">
        <w:rPr>
          <w:spacing w:val="2"/>
          <w:sz w:val="28"/>
          <w:szCs w:val="28"/>
        </w:rPr>
        <w:t>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предложения в проект бюджета городского поселения на предстоящий период при его формировании, а также в утверждённый бюджетгородского поселенияпри его изменении;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выступает инициатором проведения публичных слушаний и назначает публичные слушания по проекту бюджета городского поселения на очередной финансовый год и плановый период, по отчету о его исполнении;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подписывает и официально опубликовывает правовые акты, принятые Советом депутатов, касающиеся бюджета городского поселения, в порядке, установленном </w:t>
      </w:r>
      <w:hyperlink r:id="rId43" w:history="1">
        <w:r w:rsidRPr="00AC3AEE">
          <w:rPr>
            <w:spacing w:val="2"/>
            <w:sz w:val="28"/>
            <w:szCs w:val="28"/>
          </w:rPr>
          <w:t>Уставом</w:t>
        </w:r>
      </w:hyperlink>
      <w:r w:rsidRPr="00AC3AEE">
        <w:rPr>
          <w:spacing w:val="2"/>
          <w:sz w:val="28"/>
          <w:szCs w:val="28"/>
        </w:rPr>
        <w:t>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предложения в органы муниципальной  властигородского поселения по проектам планов социально-экономического развития и бюджета городского поселения, а также по вопросам, связанным с удовлетворением потребностей населения, экономическим и социальным развитием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издает распоряжение о сроках рассмотрения и утверждения проекта решения Совета депутатов о бюджете городского поселения на очередной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46. Бюджетные полномочия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1. Совет депутатов рассматривает и утверждает бюджет городского поселения, отчет об его исполнении, осуществляет контроль в ходе рассмотрения отдельных вопросов исполнения бюджета городского поселения на своих заседаниях, заседаниях  комиссий, рабочих групп , в ходе проводимых Советом депутатов слушаний и в связи с депутатскими запросами, формирует и определяет правовой статус органов внешнего муниципального финансового контроля, осуществляет другие полномочия в соответствии с </w:t>
      </w:r>
      <w:hyperlink r:id="rId44" w:history="1">
        <w:r w:rsidRPr="00AC3AEE">
          <w:rPr>
            <w:spacing w:val="2"/>
            <w:sz w:val="28"/>
            <w:szCs w:val="28"/>
          </w:rPr>
          <w:t>Бюджетным кодексом Российской Федерации</w:t>
        </w:r>
      </w:hyperlink>
      <w:r w:rsidRPr="00AC3AEE">
        <w:rPr>
          <w:spacing w:val="2"/>
          <w:sz w:val="28"/>
          <w:szCs w:val="28"/>
        </w:rPr>
        <w:t>, </w:t>
      </w:r>
      <w:hyperlink r:id="rId45" w:history="1">
        <w:r w:rsidRPr="00AC3AEE">
          <w:rPr>
            <w:spacing w:val="2"/>
            <w:sz w:val="28"/>
            <w:szCs w:val="28"/>
          </w:rPr>
          <w:t>Федеральным законом от 6 октября 2003 года N 131-ФЗ "Об общих принципах организации местного самоуправления в Российской Федерации"</w:t>
        </w:r>
      </w:hyperlink>
      <w:r w:rsidRPr="00AC3AEE">
        <w:rPr>
          <w:spacing w:val="2"/>
          <w:sz w:val="28"/>
          <w:szCs w:val="28"/>
        </w:rPr>
        <w:t>, </w:t>
      </w:r>
      <w:hyperlink r:id="rId46" w:history="1">
        <w:r w:rsidRPr="00AC3AEE">
          <w:rPr>
            <w:spacing w:val="2"/>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AC3AEE">
        <w:rPr>
          <w:spacing w:val="2"/>
          <w:sz w:val="28"/>
          <w:szCs w:val="28"/>
        </w:rPr>
        <w:t>, иными нормативными правовыми актами Российской Федерации, </w:t>
      </w:r>
      <w:hyperlink r:id="rId47" w:history="1">
        <w:r w:rsidRPr="00AC3AEE">
          <w:rPr>
            <w:spacing w:val="2"/>
            <w:sz w:val="28"/>
            <w:szCs w:val="28"/>
          </w:rPr>
          <w:t xml:space="preserve">Уставом городского </w:t>
        </w:r>
      </w:hyperlink>
      <w:r w:rsidRPr="00AC3AEE">
        <w:rPr>
          <w:spacing w:val="2"/>
          <w:sz w:val="28"/>
          <w:szCs w:val="28"/>
        </w:rPr>
        <w:t>поселения  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Совету депутатов в пределах его компетенции по бюджетным вопросам, установленной</w:t>
      </w:r>
      <w:hyperlink r:id="rId48" w:history="1">
        <w:r w:rsidRPr="00AC3AEE">
          <w:rPr>
            <w:spacing w:val="2"/>
            <w:sz w:val="28"/>
            <w:szCs w:val="28"/>
          </w:rPr>
          <w:t>Конституцией Российской Федерации</w:t>
        </w:r>
      </w:hyperlink>
      <w:r w:rsidRPr="00AC3AEE">
        <w:rPr>
          <w:spacing w:val="2"/>
          <w:sz w:val="28"/>
          <w:szCs w:val="28"/>
        </w:rPr>
        <w:t>, </w:t>
      </w:r>
      <w:hyperlink r:id="rId49" w:history="1">
        <w:r w:rsidRPr="00AC3AEE">
          <w:rPr>
            <w:spacing w:val="2"/>
            <w:sz w:val="28"/>
            <w:szCs w:val="28"/>
          </w:rPr>
          <w:t>Бюджетным кодексом Российской Федерации</w:t>
        </w:r>
      </w:hyperlink>
      <w:r w:rsidRPr="00AC3AEE">
        <w:rPr>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городского поселения  вся необходимая информация.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47. Бюджетные полномочия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Администрация городского поселения обеспечивает составление проекта бюджета городского поселения (проекта бюджета  городского поселения и среднесрочного финансового плана), вносит его с необходимыми документами и материалами на утверждение Совету депутатов, обеспечивает исполнение бюджета городского поселения  и составление бюджетной отчетности, представляет отчет об исполнении бюджета городского поселения на утверждениеСовету депутатов, обеспечивает управление муниципальным долгом, осуществляет иные полномочия, определенные </w:t>
      </w:r>
      <w:hyperlink r:id="rId50" w:history="1">
        <w:r w:rsidRPr="00AC3AEE">
          <w:rPr>
            <w:spacing w:val="2"/>
            <w:sz w:val="28"/>
            <w:szCs w:val="28"/>
          </w:rPr>
          <w:t>Бюджетным кодексом Российской Федерации</w:t>
        </w:r>
      </w:hyperlink>
      <w:r w:rsidRPr="00AC3AEE">
        <w:rPr>
          <w:spacing w:val="2"/>
          <w:sz w:val="28"/>
          <w:szCs w:val="28"/>
        </w:rPr>
        <w:t> и принимаемыми в соответствии с ним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Финансовый орган составляет проект бюджета городского поселения (проект бюджета городского поселения и среднесрочного финансового плана), представляет его с необходимыми документами и материалами для внесения в Совет депутатов, организует исполнение бюджетагородского поселения, устанавливает порядок составления бюджетной отчетности, осуществляет иные бюджетные полномочия, установленные </w:t>
      </w:r>
      <w:hyperlink r:id="rId51" w:history="1">
        <w:r w:rsidRPr="00AC3AEE">
          <w:rPr>
            <w:spacing w:val="2"/>
            <w:sz w:val="28"/>
            <w:szCs w:val="28"/>
          </w:rPr>
          <w:t>Бюджетным кодексом Российской Федерации</w:t>
        </w:r>
      </w:hyperlink>
      <w:r w:rsidRPr="00AC3AEE">
        <w:rPr>
          <w:spacing w:val="2"/>
          <w:sz w:val="28"/>
          <w:szCs w:val="28"/>
        </w:rPr>
        <w:t> и принимаемыми в соответствии с ним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Финансовый орган ежемесячно составляет и представляет отчет о кассовом исполнении бюджетагородского поселенияв порядке, установленном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Органы администрации городского поселения, являющиеся главными распорядителями (распорядителями) и (или) получателями бюджетных средств, главными администраторами (администраторами) доходов, главными администраторами, (администраторами) источников финансирования дефицита бюджета городского поселения, осуществляют соответствующие бюджетные полномочия, установленные </w:t>
      </w:r>
      <w:hyperlink r:id="rId52" w:history="1">
        <w:r w:rsidRPr="00AC3AEE">
          <w:rPr>
            <w:spacing w:val="2"/>
            <w:sz w:val="28"/>
            <w:szCs w:val="28"/>
          </w:rPr>
          <w:t>Бюджетным кодексом Российской Федерации</w:t>
        </w:r>
      </w:hyperlink>
      <w:r w:rsidRPr="00AC3AEE">
        <w:rPr>
          <w:spacing w:val="2"/>
          <w:sz w:val="28"/>
          <w:szCs w:val="28"/>
        </w:rPr>
        <w:t> и принятыми в соответствии с ним муниципальными правовыми актами.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br/>
      </w:r>
      <w:r w:rsidRPr="00AC3AEE">
        <w:rPr>
          <w:color w:val="FF0000"/>
          <w:spacing w:val="2"/>
          <w:sz w:val="28"/>
          <w:szCs w:val="28"/>
        </w:rPr>
        <w:t xml:space="preserve">     </w:t>
      </w:r>
      <w:r w:rsidRPr="00AC3AEE">
        <w:rPr>
          <w:b/>
          <w:spacing w:val="2"/>
          <w:sz w:val="28"/>
          <w:szCs w:val="28"/>
        </w:rPr>
        <w:t>48. Бюджетные полномочия органов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Бюджетные полномочия органов муниципального финансового контроля, к которым относятся контрольно-счетная комиссия  городского поселения Инсар, органы муниципального финансового контроля, являющиеся органами (должностными лицами) администрации городского поселения, по осуществлению муниципального финансового контроля установлены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Контрольно-счетная комиссия городского поселения Инсар также осуществляет бюджетные полномочия по:</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аудиту эффективности, направленному на определение экономности и результативности использования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экспертизе проекта решения о бюджете городского поселения, в том числе обоснованности показателей (параметров и характеристик)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экспертизе муниципальных программ;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другим вопросам, установленным </w:t>
      </w:r>
      <w:hyperlink r:id="rId53" w:history="1">
        <w:r w:rsidRPr="00AC3AEE">
          <w:rPr>
            <w:spacing w:val="2"/>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AC3AEE">
        <w:rPr>
          <w:spacing w:val="2"/>
          <w:sz w:val="28"/>
          <w:szCs w:val="28"/>
        </w:rPr>
        <w:t>, Положением о ревизионной комиссии.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Органы муниципального финансового контроля, являющиеся органами (должностными лицами) администрации городского поселения, обязаны предоставлять информацию и документы, запрашиваемые контрольно-счетной комиссией Совета депутатов городского поселения Инсар в целях осуществления ею анализа исполнения бюджетных полномочий органов муниципального </w:t>
      </w:r>
      <w:r w:rsidRPr="00AC3AEE">
        <w:rPr>
          <w:spacing w:val="2"/>
          <w:sz w:val="28"/>
          <w:szCs w:val="28"/>
        </w:rPr>
        <w:lastRenderedPageBreak/>
        <w:t>финансового контроля, являющихся органами (должностными лицами)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Органы муниципального финансового контроля, являющиеся органами (должностными лицами) администрации городского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Бюджетные полномочия контрольно-счетной комиссии Совета депутатов городского поселения Инсар, предусмотренные пунктами 1 и 2 настоящей статьи, осуществляются с соблюдением положений, установленных</w:t>
      </w:r>
      <w:hyperlink r:id="rId54" w:history="1">
        <w:r w:rsidRPr="00AC3AEE">
          <w:rPr>
            <w:spacing w:val="2"/>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AC3AEE">
        <w:rPr>
          <w:spacing w:val="2"/>
          <w:sz w:val="28"/>
          <w:szCs w:val="28"/>
        </w:rPr>
        <w:t>, Положением о контрольно-счетной комиссии Совета депутатов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49. Бюджетные полномочия главного распорядителя (распорядителя)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Главный распорядитель бюджетных средств 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обеспечивает результативность, адресность,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перечень подведомственных ему распорядителей и получателей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планирование соответствующих расходов бюджета городского поселения, составляет обоснования бюджетных ассигнований;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предложения по формированию и изменению лимитов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предложения по формированию и изменению сводной бюджетной росписи;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и утверждает муниципальные задания;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обеспечивает соблюдение получателями межбюджетных субсидий, субвенций и иных межбюджетных трансфертов, имеющих целевое назначение, а также иных </w:t>
      </w:r>
      <w:r w:rsidRPr="00AC3AEE">
        <w:rPr>
          <w:spacing w:val="2"/>
          <w:sz w:val="28"/>
          <w:szCs w:val="28"/>
        </w:rPr>
        <w:lastRenderedPageBreak/>
        <w:t>субсидий и бюджетных инвестиций, определенных настоящим Положением, условий, целей и порядка, установленных при их предоставлении;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бюджетную отчетность главного распорядителя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иные бюджетные полномочия, установленные </w:t>
      </w:r>
      <w:hyperlink r:id="rId55" w:history="1">
        <w:r w:rsidRPr="00AC3AEE">
          <w:rPr>
            <w:spacing w:val="2"/>
            <w:sz w:val="28"/>
            <w:szCs w:val="28"/>
          </w:rPr>
          <w:t>Бюджетным кодексом Российской Федерации</w:t>
        </w:r>
      </w:hyperlink>
      <w:r w:rsidRPr="00AC3AEE">
        <w:rPr>
          <w:spacing w:val="2"/>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Распорядитель бюджетных средств 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планирование соответствующих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Главный распорядитель средств бюджета городского поселения выступает в суде от имени муниципального образования в качестве представителя ответчика по искам к муниципальному образованию:</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xml:space="preserve">      </w:t>
      </w:r>
      <w:r w:rsidRPr="00AC3AEE">
        <w:rPr>
          <w:b/>
          <w:spacing w:val="2"/>
          <w:sz w:val="28"/>
          <w:szCs w:val="28"/>
        </w:rPr>
        <w:t>50. Бюджетные полномочия главного администратора (администратора)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1. Главный администратор доходов бюджета городского поселения 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перечень подведомственных ему администраторов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представляет сведения, необходимые для составления среднесрочного финансового плана и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представляет сведения для составления и ведения кассового плана;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и представляет бюджетную отчетность главного администратора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ведет реестр источников доходов бюджета городского поселения по закрепленным за ним источникам доходов на основании перечня источников доходов бюджетов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Администратор доходов бюджета городского поселенияобладает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начисление, учет и контроль за правильностью исчисления, полнотой и своевременностью осуществления платежей в бюджет городского поселения, пеней и штрафов;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взыскание задолженности по платежам в бюджет, пеней и штрафов;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принимает решение о возврате излишне уплаченных (взысканных) платежей в бюджет городского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принимает решение о зачете (уточнении) платежей в бюджет городского поселенияи представляет уведомление в орган Федерального казначейства;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 порядке, установленных главным администратором доходов бюджета городского поселения, формирует и представляет главному администратору доходов бюджета городского поселения сведения и бюджетную отчетность, необходимые для осуществления полномочий соответствующего главного администратора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w:t>
      </w:r>
      <w:r w:rsidRPr="00AC3AEE">
        <w:rPr>
          <w:spacing w:val="2"/>
          <w:sz w:val="28"/>
          <w:szCs w:val="28"/>
        </w:rPr>
        <w:lastRenderedPageBreak/>
        <w:t>установленным </w:t>
      </w:r>
      <w:hyperlink r:id="rId56" w:history="1">
        <w:r w:rsidRPr="00AC3AEE">
          <w:rPr>
            <w:spacing w:val="2"/>
            <w:sz w:val="28"/>
            <w:szCs w:val="28"/>
          </w:rPr>
          <w:t>Федеральном законом от 27 июля 2010 года N 210-ФЗ "Об организации предоставления государственных и муниципальных услуг"</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Бюджетные полномочия администраторов доходов бюджета городского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городского поселения, в ведении которых они находятся, правовыми актами, наделяющих их полномочиями администратора доходов бюджетагородского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Бюджетные полномочия главных администраторов доходов бюджета городского поселения осуществляются в порядке, установленном администрацией городского поселения.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51. Бюджетные полномочия главного администратора (администратора)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Главный администратор источников финансирования дефицита бюджета городского поселенияобладает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перечни подведомственных ему администраторов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планирование (прогнозирование) поступлений и выплат по источникам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распределяет бюджетные ассигнования по подведомственным администраторам источников финансирования дефицита бюджета городского поселения и исполняет соответствующую часть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бюджетную отчетность главного администратора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Администратор источников финансирования дефицита бюджетагородского поселенияобладает следующими бюджетными полномочиями: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планирование (прогнозирование) поступлений и выплат по источникам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контроль за полнотой и своевременностью поступления в бюджетгородского поселения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обеспечивает поступления в бюджет городского поселения и выплаты из бюджета городского поселения по источникам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и представляет бюджетную отчетность;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 порядке, установленных соответствующим главным администратором источников финансирования бюджетагородского поселения, осуществляет отдельные бюджетные полномочия главного администратора источников финансирования бюджета городского поселения, в ведении которого находится;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51.1. Бюджетные полномочия главного распорядителя (распорядителя) бюджетных средств, главного администратора (администратора) доходов бюджета городского поселения, главного администратора (администратора) источников финансирования дефицита бюджета городского поселения по осуществлению внутреннего финансового контроля и внутреннего финансового аудита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Главный распорядитель (распорядитель) бюджетных средств осуществляет внутренний финансовый контроль, направленный 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соблюдение внутренних стандартов и процедур составления и исполнения бюджета городского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бюджетныхсредств;</w:t>
      </w:r>
      <w:r w:rsidRPr="00AC3AEE">
        <w:rPr>
          <w:spacing w:val="2"/>
          <w:sz w:val="28"/>
          <w:szCs w:val="28"/>
        </w:rPr>
        <w:br/>
        <w:t>подготовку и организацию мер по повышению экономности и результативности использования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Главный администратор (администратор) доходов бюджета городского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бюджетагородского поселения по доходам, составления бюджетной отчетности и ведения бюджетного учета этим главным администратором доходов бюджета городского поселения и подведомственными администраторами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Главный администратор (администратор) источников финансирования дефицита бюджета городского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городского поселения по источникам </w:t>
      </w:r>
      <w:r w:rsidRPr="00AC3AEE">
        <w:rPr>
          <w:spacing w:val="2"/>
          <w:sz w:val="28"/>
          <w:szCs w:val="28"/>
        </w:rPr>
        <w:lastRenderedPageBreak/>
        <w:t>финансирования дефицита бюджета городского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городского поселения и подведомственными администраторами источников финансирования дефицита бюджетагородского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Главные распорядители (распорядители) бюджетных средств, главные администраторы (администраторы) доходов бюджета городского поселения, главные администраторы (администраторы) источников финансирования дефицита бюджета городского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оценки надежности внутреннего финансового контроля и подготовки рекомендаций по повышению его эффективности;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подготовки предложений по повышению экономности и результативности использования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b/>
          <w:spacing w:val="2"/>
          <w:sz w:val="28"/>
          <w:szCs w:val="28"/>
        </w:rPr>
        <w:t>   52. Особенности правового положения казенных учреждений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Взаимодействие казенного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Финансовое обеспечение деятельности казенного учреждения осуществляется за счет средств бюджетагородского поселения и на основании бюджетной сметы.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5. Заключение и оплата казенным учреждением муниципальных контрактов, иных договоров, подлежащих исполнению за счет бюджета городского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условиймуниципальных контрактов, в том числе по цене и (или) срокам их исполнения и (или) количеству (объему) товара (работы, услуги), иных договоров.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городского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8. Казенное учреждение самостоятельно выступает в суде в качестве истца и ответчика.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53. Бюджетные полномочия получателя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Получатель бюджетных средств обладает следующими бюджетными полномочиями:</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составляет и исполняет бюджетную смету;</w:t>
      </w:r>
      <w:r w:rsidRPr="00AC3AEE">
        <w:rPr>
          <w:spacing w:val="2"/>
          <w:sz w:val="28"/>
          <w:szCs w:val="28"/>
        </w:rPr>
        <w:br/>
        <w:t>принимает и исполняет в пределах доведенных лимитов бюджетных обязательств и бюджетных ассигнований бюджетные обязательства;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обеспечивает результативность, целевой характер использования предусмотренных ему бюджетных ассигнований;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вносит соответствующему главному распорядителю (распорядителю) бюджетных средств предложения по изменению бюджетной росписи;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ведет бюджетный учет (обеспечивает ведение бюджетного учета);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r w:rsidRPr="00AC3AEE">
        <w:rPr>
          <w:spacing w:val="2"/>
          <w:sz w:val="28"/>
          <w:szCs w:val="28"/>
        </w:rPr>
        <w:br/>
        <w:t>исполняет иные полномочия, установленные </w:t>
      </w:r>
      <w:hyperlink r:id="rId57" w:history="1">
        <w:r w:rsidRPr="00AC3AEE">
          <w:rPr>
            <w:spacing w:val="2"/>
            <w:sz w:val="28"/>
            <w:szCs w:val="28"/>
          </w:rPr>
          <w:t>Бюджетным кодексом Российской Федерации</w:t>
        </w:r>
      </w:hyperlink>
      <w:r w:rsidRPr="00AC3AEE">
        <w:rPr>
          <w:spacing w:val="2"/>
          <w:sz w:val="28"/>
          <w:szCs w:val="28"/>
        </w:rPr>
        <w:t xml:space="preserve"> настоящим Положением, и принятыми в соответствии с ним муниципальными правовыми актами, регулирующими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Раздел 7. СОСТАВЛЕНИЕ ПРОЕКТА БЮДЖЕТА ГОРОДСКОГО ПОСЕЛЕНИЯ </w:t>
      </w:r>
    </w:p>
    <w:p w:rsidR="00FD54A5" w:rsidRPr="00AC3AEE" w:rsidRDefault="00FD54A5" w:rsidP="00FD54A5">
      <w:pPr>
        <w:shd w:val="clear" w:color="auto" w:fill="FFFFFF"/>
        <w:spacing w:line="276" w:lineRule="auto"/>
        <w:ind w:firstLine="426"/>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54. Общие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Проект бюджета городского поселения составляется на основе прогноза социально-экономического развития городского поселения в целях финансового обеспечения расходных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Проект бюджета городского поселения составляется в порядке, установленном администрацией городского поселения в соответствии с настоящим Положением и принимаемыми решениями Совета депутатов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Проект бюджета городского поселения составляется и утверждается сроком на один год (на очередной финансовый год) или сроком на три года (очередной </w:t>
      </w:r>
      <w:r w:rsidRPr="00AC3AEE">
        <w:rPr>
          <w:spacing w:val="2"/>
          <w:sz w:val="28"/>
          <w:szCs w:val="28"/>
        </w:rPr>
        <w:lastRenderedPageBreak/>
        <w:t>финансовый год и плановый период) в соответствии с решением совета депутатов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В случае, если проект бюджета городского поселения составляется и утверждается на очередной финансовый год, администрация городского поселения разрабатывает и утверждает среднесрочный финансовый план.</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54.1. Долгосрочное бюджетное планирование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Под бюджетным прогнозом на долгосрочный период понимается документ, содержащий прогноз основных характеристик бюджета городского поселения, показатели финансового обеспечения муниципальных программ на период их действия, иные показатели, характеризующие бюджет городского поселения, а также содержащий основные подходы к формированию бюджетной политики на долгосрочный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развитиягородского поселения на соответствующий период и принятого решения о соответствующем бюджете городского поселения без продления периода его действия.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городского поселения с соблюдением требований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Бюджетный прогноз (изменения бюджетного прогноза) муниципального образования на долгосрочный период утверждается (утверждаются)администрацией городского поселения в срок, не превышающий двух месяцев со дня официального опубликования решения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55. Органы, осуществляющие составление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Составление проекта бюджета городского поселения - исключительная прерогатива администрации городского поселения.</w:t>
      </w:r>
    </w:p>
    <w:p w:rsidR="00FD54A5" w:rsidRPr="00AC3AEE" w:rsidRDefault="00FD54A5" w:rsidP="00FD54A5">
      <w:pPr>
        <w:shd w:val="clear" w:color="auto" w:fill="FFFFFF"/>
        <w:spacing w:line="300" w:lineRule="exact"/>
        <w:jc w:val="both"/>
        <w:rPr>
          <w:spacing w:val="2"/>
          <w:sz w:val="28"/>
          <w:szCs w:val="28"/>
        </w:rPr>
      </w:pPr>
      <w:r w:rsidRPr="00AC3AEE">
        <w:rPr>
          <w:spacing w:val="2"/>
          <w:sz w:val="28"/>
          <w:szCs w:val="28"/>
        </w:rPr>
        <w:t>2. Непосредственное составление проекта бюджета осуществляет лицо, замещающее финансовую должность.</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xml:space="preserve">     </w:t>
      </w:r>
      <w:r w:rsidRPr="00AC3AEE">
        <w:rPr>
          <w:b/>
          <w:spacing w:val="2"/>
          <w:sz w:val="28"/>
          <w:szCs w:val="28"/>
        </w:rPr>
        <w:t>56. Сведения, необходимые для составления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целях своевременного и качественного составления проекта бюджета городского поселениялицо, замещающее финансовую должность имеет право получать необходимые сведения от иных финансовых органов, органов муниципальной власти и местного самоуправления.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Составление проекта бюджета городского поселения основывается 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положенияхПослания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основных направлениях бюджетной политики и основных направлениях налоговой политикигородского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прогнозе социально-экономического развития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бюджетном прогнозе (проекте бюджетного прогноза, проекте изменений бюджетного прогноза) на долгосрочный период;</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муниципальных программах (проектах муниципальных программ, проектах изменений указанных программ).  </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br/>
        <w:t xml:space="preserve">      </w:t>
      </w:r>
      <w:r w:rsidRPr="00AC3AEE">
        <w:rPr>
          <w:b/>
          <w:spacing w:val="2"/>
          <w:sz w:val="28"/>
          <w:szCs w:val="28"/>
        </w:rPr>
        <w:t>57. Прогноз социально-экономического развития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Прогноз социально-экономического развития городского поселения разрабатывается на период не менее трех лет.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Прогноз социально-экономического развитиягородского поселения ежегодно разрабатывается в порядке, установленном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Прогноз социально-экономического развития городского поселения одобряется администрацией городского поселения одновременно с принятием постановления о внесении проекта бюджета городского поселения в Совет депутатов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Прогноз социально-экономического развития городского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В пояснительной записке к прогнозу социально-экономического развития городского поселения приводится обоснование параметров прогноза, в том числе </w:t>
      </w:r>
      <w:r w:rsidRPr="00AC3AEE">
        <w:rPr>
          <w:spacing w:val="2"/>
          <w:sz w:val="28"/>
          <w:szCs w:val="28"/>
        </w:rPr>
        <w:lastRenderedPageBreak/>
        <w:t>их сопоставление с ранее утвержденными параметрами с указанием причин и факторов прогнозируемых изменений.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Изменение прогноза социально-экономического развития городского поселенияв ходе составления или рассмотрения проекта бюджета городского поселения влечет за собой изменение основных характеристик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Разработка прогноза социально-экономического развития городского поселения на очередной финансовый год (на очередной финансовый год и плановый период) осуществляется уполномоченным  лицом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7. В целях формирования бюджетного прогноза муниципального образования на долгосрочный период в соответствии со </w:t>
      </w:r>
      <w:hyperlink r:id="rId58" w:history="1">
        <w:r w:rsidRPr="00AC3AEE">
          <w:rPr>
            <w:spacing w:val="2"/>
            <w:sz w:val="28"/>
            <w:szCs w:val="28"/>
          </w:rPr>
          <w:t>статьей 54.1 настоящего Положения</w:t>
        </w:r>
      </w:hyperlink>
      <w:r w:rsidRPr="00AC3AEE">
        <w:rPr>
          <w:spacing w:val="2"/>
          <w:sz w:val="28"/>
          <w:szCs w:val="28"/>
        </w:rPr>
        <w:t> разрабатывается прогноз социально-экономического развития городского поселения на долгосрочный период в порядке, установленном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b/>
          <w:spacing w:val="2"/>
          <w:sz w:val="28"/>
          <w:szCs w:val="28"/>
        </w:rPr>
        <w:t>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Статья 58. Среднесрочный финансовый план</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Под среднесрочным финансовым планом понимается документ, содержащий основные параметры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Среднесрочный финансовый план ежегодно разрабатывается по форме и в порядке, установленном администрацией городского поселения, с соблюдением положений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Проект среднесрочного финансового плана утверждается администрацией городского поселения и представляется в совет депутатов одновременно с проектом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Значения показателей среднесрочного финансового плана и основных показателей проекта бюджета городского поселения должны соответствовать друг другу.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Утвержденный среднесрочный финансовый план должен содержать следующие параметры: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прогнозируемый общий объем доходов и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инепрограммнымнаправлениямдеятельности дефицит (профицит)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Администрацией городского поселения может быть предусмотрено утверждение дополнительных показателей среднесрочного финансового плана.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59. Прогнозирование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Доходы бюджета городского поселения прогнозируются на основе прогноза социально-экономического развития городского поселения, в условиях действующего на день внесения проекта решения о бюджете городского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городского поселения на очередной финансовый год (очередной финансовый год и плановый период), приводящие к изменению доходов (расходов) бюджета городского поселения, должны содержать положения о вступлении в силу указанных нормативных правовых актов не ранее 1 января года, следующего за очередным финансовым годом.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60. Планирование бюджетных ассигнований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Планирование бюджетных ассигнований осуществляется в порядке и в соответствии с методикой, устанавливаемой финансовым органом.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w:t>
      </w:r>
      <w:r w:rsidRPr="00AC3AEE">
        <w:rPr>
          <w:spacing w:val="2"/>
          <w:sz w:val="28"/>
          <w:szCs w:val="28"/>
        </w:rPr>
        <w:lastRenderedPageBreak/>
        <w:t>бюджетных ассигнований, предусмотренного на исполнение соответствующих обязательств в текущемфинансовом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62. Муниципальные программы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Муниципальные программы утверждаются администрацией городского поселения.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Сроки реализации муниципальных программ определяются администрацией городского поселения в устанавливаемом ею порядке.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2.Объем бюджетных ассигнований на финансовое обеспечение реализации муниципальных программ утверждается решением о бюджете городского поселения по соответствующей каждой программе целевой статье расходов бюджета городского поселения в соответствии с утвердившим программу муниципальным правовым актом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программы подлежат приведению в соответствие с решением о бюджете городского поселения не позднее трех месяцев со дня вступления его в силу.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городского поселения.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 результатам указанной оценки администрацией городского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63. Ведомственные целевые программы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бюджете городского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63.1. Муниципальный дорожный фонд</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Муниципальный дорожный фонд создается решением Совета депутатов (за исключением решения о местном бюджете).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бюджетных ассигнований муниципального дорожного фонда утверждается решением о бюджете городского поселения на очередной финансовый год (очередной финансовый год и плановый период) в размере не менее прогнозируемого объема доходов бюджета городского поселения от: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иных поступлений в местный бюджет, утвержденных решением  советом депутатов, предусматривающим создание муниципального дорожного фонда.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t>   </w:t>
      </w:r>
      <w:r w:rsidRPr="00AC3AEE">
        <w:rPr>
          <w:spacing w:val="2"/>
          <w:sz w:val="28"/>
          <w:szCs w:val="28"/>
        </w:rPr>
        <w:br/>
        <w:t xml:space="preserve">     </w:t>
      </w:r>
      <w:r w:rsidRPr="00AC3AEE">
        <w:rPr>
          <w:b/>
          <w:spacing w:val="2"/>
          <w:sz w:val="28"/>
          <w:szCs w:val="28"/>
        </w:rPr>
        <w:t>64. Порядок и сроки составления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и сроки составления проекта бюджета городского поселения устанавливаются администрацией городского поселения с соблюдением требований, устанавливаемых настоящим Положением и решениямиСовета депутатов.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jc w:val="center"/>
        <w:textAlignment w:val="baseline"/>
        <w:rPr>
          <w:b/>
          <w:spacing w:val="2"/>
          <w:sz w:val="28"/>
          <w:szCs w:val="28"/>
        </w:rPr>
      </w:pPr>
      <w:r w:rsidRPr="00AC3AEE">
        <w:rPr>
          <w:b/>
          <w:spacing w:val="2"/>
          <w:sz w:val="28"/>
          <w:szCs w:val="28"/>
        </w:rPr>
        <w:t>Раздел 8. РАССМОТРЕНИЕ И УТВЕРЖДЕНИЕ БЮДЖЕТА ГОРОДСКОГО ПОСЕЛЕНИЯ</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br/>
        <w:t>        65. Общие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решении о бюджете городского поселения должны содержаться основные характеристики бюджета городского поселения, к которым относятся общий объем доходов бюджета городского поселения, общий объем расходов бюджета городского поселения, дефицит (профицит) бюджета городского поселения, а также иные показатели, установленные </w:t>
      </w:r>
      <w:hyperlink r:id="rId59" w:history="1">
        <w:r w:rsidRPr="00AC3AEE">
          <w:rPr>
            <w:spacing w:val="2"/>
            <w:sz w:val="28"/>
            <w:szCs w:val="28"/>
          </w:rPr>
          <w:t>Бюджетным кодексом Российской Федерации</w:t>
        </w:r>
      </w:hyperlink>
      <w:r w:rsidRPr="00AC3AEE">
        <w:rPr>
          <w:spacing w:val="2"/>
          <w:sz w:val="28"/>
          <w:szCs w:val="28"/>
        </w:rPr>
        <w:t>, муниципальными правовыми актами совета депутатов (кроме решения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Решением о бюджете городского поселения утверждаются: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перечень главных администраторов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перечень главных администраторов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ведомственная структура расходов бюджета городского поселения на очередной финансовый год (очередной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общий объем бюджетных ассигнований, направляемых на исполнение публичных нормативных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xml:space="preserve">общий объем условно утверждаемых расходов в случае утверждения бюджета городского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городского поселения (без учета расходов бюджета городского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городского поселения (без учета расходов </w:t>
      </w:r>
      <w:r w:rsidRPr="00AC3AEE">
        <w:rPr>
          <w:spacing w:val="2"/>
          <w:sz w:val="28"/>
          <w:szCs w:val="28"/>
        </w:rPr>
        <w:lastRenderedPageBreak/>
        <w:t>бюджета городского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источники финансирования дефицита бюджета городского поселения на очередной финансовый год (очередной финансовый год и плановый период);</w:t>
      </w:r>
      <w:r w:rsidRPr="00AC3AEE">
        <w:rPr>
          <w:spacing w:val="2"/>
          <w:sz w:val="28"/>
          <w:szCs w:val="28"/>
        </w:rPr>
        <w:b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показатели бюджета городского поселения, установленные настоящим Положением, решением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 случае утверждения бюджета городского поселения на очередной финансовый год и плановый период проект решения о бюджете городского поселения утверждается путем изменения параметров планового периода утвержденного бюджета городского поселения и добавления к ним параметров второго года планового периода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Изменение параметров планового периода бюджета городского поселения осуществляется в соответствии с решением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Изменение показателей ведомственной структуры расходов бюджета городского поселенияосуществляется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Проект бюджета городского поселения представляется на рассмотрение и утверждение в совет депутатов на бумажном и электронном носителях.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w:t>
      </w:r>
      <w:r w:rsidRPr="00AC3AEE">
        <w:rPr>
          <w:b/>
          <w:spacing w:val="2"/>
          <w:sz w:val="28"/>
          <w:szCs w:val="28"/>
        </w:rPr>
        <w:t>66. Документы и материалы, представляемые одновременно с проектом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Одновременно с проектом решения о бюджете городского поселения в Совет депутатов представляются: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основные направления бюджетной политики и основные направления налоговой политики;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предварительные итоги социально-экономического развития городского поселения за истекший период текущего финансового года и ожидаемые итоги социально-экономического развития городского поселения за текущий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прогноз социально-экономического развития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прогноз основных характеристик бюджета городского поселения (общий объем доходов, общий объем расходов, дефицита (профицита) бюджета городского поселения) на очередной финансовый год и плановый период либо утвержденный среднесрочный финансовый план;</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пояснительная записка к проекту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городского поселения на текущий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реестр источников доходов бюджета городского поселения;</w:t>
      </w:r>
      <w:r w:rsidRPr="00AC3AEE">
        <w:rPr>
          <w:spacing w:val="2"/>
          <w:sz w:val="28"/>
          <w:szCs w:val="28"/>
        </w:rPr>
        <w:br/>
        <w:t>иные документы и материалы.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утверждения решением о бюджете городского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городского поселения представляются паспорта муниципальных программ (проекты изменений в указанные паспорта).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если проект решения о бюджете городского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67. Внесение проекта решения о бюджете городского поселения на рассмотрение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Администрация городского поселения вносит на рассмотрение Совета депутатов проект решения о бюджете городского поселения в сроки, установленные решением Совета депутатов, но не позднее 15 ноября текущего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Одновременно с проектом бюджета городского поселения в Совет депутатов представляются документы и материалы в соответствии со </w:t>
      </w:r>
      <w:hyperlink r:id="rId60" w:history="1">
        <w:r w:rsidRPr="00AC3AEE">
          <w:rPr>
            <w:spacing w:val="2"/>
            <w:sz w:val="28"/>
            <w:szCs w:val="28"/>
          </w:rPr>
          <w:t>статьей 66 настоящего Положения</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 проекту бюджета городского поселения проводятся публичные слушания в порядке и сроки, установленные Положением о публичных слушаниях в городском поселения Инсар, утвержденным решением Советом депутатов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В Совете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lastRenderedPageBreak/>
        <w:t>68. Порядок рассмотрения проекта решения о бюджете городского поселения и его утверждения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Порядок рассмотрения проекта решения о бюджете городского поселения и его утверждения определяется решением Совета депутатов в соответствии с требованиями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Порядок рассмотрения проекта решения о бюджете городского поселения и его утверждения, определенный решением Совета депутатов, должен предусматривать вступление в силу решения о бюджете городского поселения с 1 января очередного финансового года, а также утверждение указанным решением показателей и характеристик (приложений) в соответствии со </w:t>
      </w:r>
      <w:hyperlink r:id="rId61" w:history="1">
        <w:r w:rsidRPr="00AC3AEE">
          <w:rPr>
            <w:spacing w:val="2"/>
            <w:sz w:val="28"/>
            <w:szCs w:val="28"/>
          </w:rPr>
          <w:t>статьей 65 настоящегоПоложения</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69. Временное управление бюджетом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случае, если решение о бюджете городского поселения не вступил в силу с начала текущего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администрация городского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показатели, определяемые решением о бюджете городского поселения, применяются в размерах (нормативах) и порядке, которые были установлены решением о бюджете городского поселения на отчетный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Если решение о бюджете городского поселения не вступил в силу через три месяца после начала финансового года, финансовый орган организует исполнение бюджета городского поселения при соблюдении условий, определенных пунктом 1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 этом администрация городского поселения не имеет права: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доводить лимиты бюджетных обязательств и бюджетные ассигнования на бюджетные инвестиции и субсидииюридическим и физическим лицам установленные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предоставлять бюджетные кредиты;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формировать резервные фонды.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lastRenderedPageBreak/>
        <w:br/>
        <w:t xml:space="preserve">     </w:t>
      </w:r>
      <w:r w:rsidRPr="00AC3AEE">
        <w:rPr>
          <w:b/>
          <w:spacing w:val="2"/>
          <w:sz w:val="28"/>
          <w:szCs w:val="28"/>
        </w:rPr>
        <w:t>70. Внесение изменений в решение о бюджете городского поселения по окончании периода временного управления бюджетом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Если решение о бюджете городского поселения вступает в силу после начала текущего финансового года и исполнение бюджета городского поселения до дня вступления в силу указанного решения осуществляется в соответствии со </w:t>
      </w:r>
      <w:hyperlink r:id="rId62" w:history="1">
        <w:r w:rsidRPr="00AC3AEE">
          <w:rPr>
            <w:spacing w:val="2"/>
            <w:sz w:val="28"/>
            <w:szCs w:val="28"/>
          </w:rPr>
          <w:t>статьей 69 настоящего Положения</w:t>
        </w:r>
      </w:hyperlink>
      <w:r w:rsidRPr="00AC3AEE">
        <w:rPr>
          <w:spacing w:val="2"/>
          <w:sz w:val="28"/>
          <w:szCs w:val="28"/>
        </w:rPr>
        <w:t>, в течение одного месяца со дня вступления в силу указанного решения администрация городского поселения представляет на рассмотрение и утверждение совета депутатов проект решения о внесении измененийв решение о бюджете городского поселения, уточняющий показатели бюджета городского поселения с учетом исполнения бюджета городского поселения за период временного управления бюджетом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71. Порядок подготовки проекта бюджета городского поселения к рассмотрению</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Глава городского поселения в течение одного рабочего дня со дня внесения администрацией городского поселения проекта бюджета городского поселения направляет его в контрольно-счетную комиссиюгородского поселения для подготовки заключения о соответствии представленных документов и материалов требованиям</w:t>
      </w:r>
      <w:hyperlink r:id="rId63" w:history="1">
        <w:r w:rsidRPr="00AC3AEE">
          <w:rPr>
            <w:spacing w:val="2"/>
            <w:sz w:val="28"/>
            <w:szCs w:val="28"/>
          </w:rPr>
          <w:t>Бюджетного кодекса Российской Федерации</w:t>
        </w:r>
      </w:hyperlink>
      <w:r w:rsidRPr="00AC3AEE">
        <w:rPr>
          <w:spacing w:val="2"/>
          <w:sz w:val="28"/>
          <w:szCs w:val="28"/>
        </w:rPr>
        <w:t>, настоящего Положения и муниципальных правовых 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Контрольно-счетная комиссия  городского поселения в течение 10 дней направляет главе городского поселения  заключение по представленному проекту бюджета городского поселения, на основании которого глава городского поселения принимает решение о принятии к рассмотрению Советом депутатовпроекта бюджета городского поселения либо о возвращении его на доработку в администрацию городского поселения, если состав представленных документов и материалов не соответствует требованиям </w:t>
      </w:r>
      <w:hyperlink r:id="rId64" w:history="1">
        <w:r w:rsidRPr="00AC3AEE">
          <w:rPr>
            <w:spacing w:val="2"/>
            <w:sz w:val="28"/>
            <w:szCs w:val="28"/>
          </w:rPr>
          <w:t>Бюджетного кодекса Российской Федерации</w:t>
        </w:r>
      </w:hyperlink>
      <w:r w:rsidRPr="00AC3AEE">
        <w:rPr>
          <w:spacing w:val="2"/>
          <w:sz w:val="28"/>
          <w:szCs w:val="28"/>
        </w:rPr>
        <w:t>, настоящего Положения и муниципальных правовых актов.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Доработанный проект бюджета городского поселения со всеми необходимыми документами и материалами должен быть представлен администрацией городского поселения повторно  в совет депутатов в течение 5 дней с момента поступления проекта бюджета городского поселения на доработку.</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72. Рассмотрение проекта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1. При рассмотрении Советом депутатов проекта решения о бюджете городского поселения обсуждаются его концепция, основные направления </w:t>
      </w:r>
      <w:r w:rsidRPr="00AC3AEE">
        <w:rPr>
          <w:spacing w:val="2"/>
          <w:sz w:val="28"/>
          <w:szCs w:val="28"/>
        </w:rPr>
        <w:lastRenderedPageBreak/>
        <w:t>бюджетной и налоговой политики, прогноз социально-экономического развития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Предметом рассмотрения проекта решения о бюджете городского поселения являются основные характеристики бюджета городского поселения, к которым относятся: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прогнозируемый общий объем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общий объем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верхний предел муниципального долга;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величина резервного фонда;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дефицит (профицит)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Процесс подготовки к рассмотрению  проекта бюджета городского поселения включает следующие этапы: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проведение публичных слушаний по проекту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подготовка контрольно-счетной комиссией в течение 15 дней заключения по проекту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 При рассмотрении проекта бюджета городского поселения Совет депутатов заслушивает доклад администрации городского поселения, доклад комитета по бюджету, налогам и финансовому контролю  и принимает решение о принятии или об отклонении указанного проекта. </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73. Рассмотрение проекта бюджета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Предметом рассмотрения проекта бюджета городского поселения являются: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поступление доходов по группам, подгруппам, статьям классификации доходов в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перечень главных администраторов доходов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перечень главных администраторов источников внутреннего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перечень главных распорядителей средств бюджета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xml:space="preserve">бюджетные ассигнования (за исключением условно утверждаемых (утвержденных) расходов)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бюджета муниципального района на очередной финансовый год и плановый период в пределах общего объема расходов бюджета городского поселения на очередной финансовый год и плановый период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ведомственная структура расходов бюджета городского поселения на очередной финансовый год (приложение к решению о бюджете городского поселения на очередной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программа муниципальных заимствований на очередной финансовый год и плановый период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источники финансирования дефицита бюджета городского поселения на очередной финансовый год и плановый период в соответствии со </w:t>
      </w:r>
      <w:hyperlink r:id="rId65" w:history="1">
        <w:r w:rsidRPr="00AC3AEE">
          <w:rPr>
            <w:spacing w:val="2"/>
            <w:sz w:val="28"/>
            <w:szCs w:val="28"/>
          </w:rPr>
          <w:t>статьей 33 настоящего Положения</w:t>
        </w:r>
      </w:hyperlink>
      <w:r w:rsidRPr="00AC3AEE">
        <w:rPr>
          <w:spacing w:val="2"/>
          <w:sz w:val="28"/>
          <w:szCs w:val="28"/>
        </w:rPr>
        <w:t>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текстовые пункты проекта решения о бюджете городского поселения на очередной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показатели бюджета городского поселения, установленные </w:t>
      </w:r>
      <w:hyperlink r:id="rId66" w:history="1">
        <w:r w:rsidRPr="00AC3AEE">
          <w:rPr>
            <w:spacing w:val="2"/>
            <w:sz w:val="28"/>
            <w:szCs w:val="28"/>
          </w:rPr>
          <w:t>Бюджетным кодексом Российской Федерации</w:t>
        </w:r>
      </w:hyperlink>
      <w:r w:rsidRPr="00AC3AEE">
        <w:rPr>
          <w:spacing w:val="2"/>
          <w:sz w:val="28"/>
          <w:szCs w:val="28"/>
        </w:rPr>
        <w:t> 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Совет депутатов рассматривает проект бюджета городского поселения и утверждает его в сроки, обеспечивающие вступление в силу указанного решения с 1 января очередного финансового года.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r>
      <w:r w:rsidRPr="00AC3AEE">
        <w:rPr>
          <w:b/>
          <w:spacing w:val="2"/>
          <w:sz w:val="28"/>
          <w:szCs w:val="28"/>
        </w:rPr>
        <w:t>      74. Внесение изменений в решение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Администрация городского поселения разрабатывает и представляет в Совет депутатов проект решения о внесении изменений в решение Совета депутатов о бюджете городского поселения на текущий финансовый год (далее - проект решения о внесении изменений).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В проект решения о внесении изменений включаются только те нормы решения о бюджете на текущий год и приложений к нему, которые подлежат изменению и дополнению.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Одновременно с проектом решения о внесении изменений Администрация городского поселения представляет</w:t>
      </w:r>
      <w:r>
        <w:rPr>
          <w:spacing w:val="2"/>
          <w:sz w:val="28"/>
          <w:szCs w:val="28"/>
        </w:rPr>
        <w:t xml:space="preserve"> </w:t>
      </w:r>
      <w:r w:rsidRPr="00AC3AEE">
        <w:rPr>
          <w:spacing w:val="2"/>
          <w:sz w:val="28"/>
          <w:szCs w:val="28"/>
        </w:rPr>
        <w:t>пояснительную записку с обоснованием предлагаемых изменений в решение о бюджете городского поселения на текущий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3.1. 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Проект решения о внесении изменений вносится на бумажном и электронном носителях.</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5. Для проведения финансовой экспертизы проекта решения о внесении изменений,  администрация городского поселения направляет проект решения о внесении изменений с пояснительной запиской к проекту в контрольно-счетную комиссию  не позднее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Контрольно-счетная комиссия направляет  заключение на проект решения о внесении изменений в администрацию городского поселения и Совет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6. Депутаты и (или) глава городского поселения, являясь в соответствии с </w:t>
      </w:r>
      <w:hyperlink r:id="rId67" w:history="1">
        <w:r w:rsidRPr="00AC3AEE">
          <w:rPr>
            <w:spacing w:val="2"/>
            <w:sz w:val="28"/>
            <w:szCs w:val="28"/>
          </w:rPr>
          <w:t>Уставом городского поселения</w:t>
        </w:r>
      </w:hyperlink>
      <w:r w:rsidRPr="00AC3AEE">
        <w:rPr>
          <w:spacing w:val="2"/>
          <w:sz w:val="28"/>
          <w:szCs w:val="28"/>
        </w:rPr>
        <w:t xml:space="preserve"> субъектами правотворческой инициативы, вправе вносить в Совет депутатов проект решения о внесении изменений с учетом требований части 12 </w:t>
      </w:r>
      <w:hyperlink r:id="rId68" w:history="1">
        <w:r w:rsidRPr="00AC3AEE">
          <w:rPr>
            <w:spacing w:val="2"/>
            <w:sz w:val="28"/>
            <w:szCs w:val="28"/>
          </w:rPr>
          <w:t>статьи 35 Федерального закона "Об общих принципах организации местного самоуправления в Российской Федерации"</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Доходы, полученные при исполнении бюджета городского поселения сверх утвержденного решением Совета депутатов о бюджете городского поселения на текущий финансовый год и плановый период общего объема доходов, направляются на:</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погашение кредиторской задолженности;</w:t>
      </w:r>
      <w:r w:rsidRPr="00AC3AEE">
        <w:rPr>
          <w:spacing w:val="2"/>
          <w:sz w:val="28"/>
          <w:szCs w:val="28"/>
        </w:rPr>
        <w:br/>
        <w:t>погашение муниципального долга;</w:t>
      </w:r>
      <w:r w:rsidRPr="00AC3AEE">
        <w:rPr>
          <w:spacing w:val="2"/>
          <w:sz w:val="28"/>
          <w:szCs w:val="28"/>
        </w:rPr>
        <w:b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r w:rsidRPr="00AC3AEE">
        <w:rPr>
          <w:spacing w:val="2"/>
          <w:sz w:val="28"/>
          <w:szCs w:val="28"/>
        </w:rPr>
        <w:br/>
        <w:t>снижение дефицита бюджета.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8. При рассмотрении и утверждении на сессии Совета депутатов проекта решения о внесении изменений заслушиваются доклады контрольно-счетной комиссия городского поселения, при обязательном присутствии главы администрации городского поселения либо лица, исполняющего его полномочия.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w:t>
      </w:r>
      <w:r w:rsidRPr="00AC3AEE">
        <w:rPr>
          <w:b/>
          <w:spacing w:val="2"/>
          <w:sz w:val="28"/>
          <w:szCs w:val="28"/>
        </w:rPr>
        <w:t>Раздел 9. ИСПОЛНЕНИЕ БЮДЖЕТА ГОРОДСКОГО ПОСЕЛЕНИЯ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75. Основы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бюджета городского поселения обеспечивается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Организация исполнения бюджета городского поселения возлагается на администрацию городского поселения. Исполнение бюджета городского поселения организуется на основе сводной бюджетной росписи и кассового плана.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 городского поселения исполняется на основе единства кассы и подведомственности расходов.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Кассовое обслуживание исполнения бюджета городского поселения осуществляется органами Федерального казначейства. </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76. Сводная бюджетная роспись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Порядок составления и ведения сводной бюджетной росписи устанавливается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Утверждение сводной бюджетной росписи и внесение изменений в нее осуществляется Главой 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1.1. Утвержденные показатели сводной бюджетной росписи должны соответствовать решению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В случае принятия решения о внесении изменений в решение о бюджете городского поселения руководитель финансового органа утверждает соответствующие изменения в сводную бюджетную роспись.).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 сводную бюджетную роспись могут быть внесены изменения в соответствии с решениями Главы администрации городского поселения без внесения изменений в решение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городского поселения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имущества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исполнения судебных актов, предусматривающих обращение взыскания на средства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городского поселения объема и направлений их использования;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перераспределения бюджетных ассигнований, предоставляемых на конкурсной основе;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городского поселения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городского поселения, а также в случае сокращения (возврата при отсутствии потребности) указанных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изменения типа муниципальных учреждений и организационно-правовой формы муниципальных унитарных предприятий;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w:t>
      </w:r>
      <w:r w:rsidRPr="00AC3AEE">
        <w:rPr>
          <w:spacing w:val="2"/>
          <w:sz w:val="28"/>
          <w:szCs w:val="28"/>
        </w:rPr>
        <w:lastRenderedPageBreak/>
        <w:t>бюджетных ассигнований на исполнение указанных муниципальных контрактов в соответствии с требованиями, установленными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собственности городского поселения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собственности городского поселения после внесения изменений в решения, указанные в пункте 2 статьи 24.1 и </w:t>
      </w:r>
      <w:hyperlink r:id="rId69" w:history="1">
        <w:r w:rsidRPr="00AC3AEE">
          <w:rPr>
            <w:spacing w:val="2"/>
            <w:sz w:val="28"/>
            <w:szCs w:val="28"/>
          </w:rPr>
          <w:t>пункте 2 статьи 25 настоящего Положения</w:t>
        </w:r>
      </w:hyperlink>
      <w:r w:rsidRPr="00AC3AEE">
        <w:rPr>
          <w:spacing w:val="2"/>
          <w:sz w:val="28"/>
          <w:szCs w:val="28"/>
        </w:rPr>
        <w:t>, муниципальные контракты или соглашения о предоставлении субсидий на осуществление капитальных вложений.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использования (порядок принятия решений об использовании, о перераспределении) указанных в абзаце пятом настоящего пункта средств устанавливается Администрацией городского поселения, за исключением случаев, установленных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городского поселения, за исключением оснований, установленных абзацами восьмым и десятым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городского поселения не допускается.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69, 70 настоящего Положения.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В сводную бюджетную роспись включаются бюджетные ассигнования по источникам финансирования дефицита бюджета городского поселения, кроме операций по управлению остатками средств на едином счете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Решениями Совета депутатов, регулирующими бюджетные правоотношения (за исключением решения совета депутатов о бюджете городского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городского поселения в соответствии с решениями Главы администрации городского поселения и (или) могут предусматриваться положения об установлении указанных дополнительных оснований в решении о бюджете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77. Кассовый план</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Под кассовым планом подразумевается прогноз кассовых поступлений в бюджет городского поселения и кассовых выплат из бюджета городского поселения в текущем году.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Администрация городского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городского поселения, главными администраторами источников финансирования дефицита бюджета городского поселениясведений, необходимых для составления и ведения кассового плана.</w:t>
      </w:r>
    </w:p>
    <w:p w:rsidR="00FD54A5" w:rsidRPr="00AC3AEE" w:rsidRDefault="00FD54A5" w:rsidP="00FD54A5">
      <w:pPr>
        <w:shd w:val="clear" w:color="auto" w:fill="FFFFFF"/>
        <w:spacing w:line="276" w:lineRule="auto"/>
        <w:ind w:right="140" w:firstLine="426"/>
        <w:jc w:val="both"/>
        <w:textAlignment w:val="baseline"/>
        <w:rPr>
          <w:spacing w:val="2"/>
          <w:sz w:val="28"/>
          <w:szCs w:val="28"/>
        </w:rPr>
      </w:pPr>
      <w:r w:rsidRPr="00AC3AEE">
        <w:rPr>
          <w:spacing w:val="2"/>
          <w:sz w:val="28"/>
          <w:szCs w:val="28"/>
        </w:rPr>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инымдоговорам. </w:t>
      </w:r>
      <w:r w:rsidRPr="00AC3AEE">
        <w:rPr>
          <w:spacing w:val="2"/>
          <w:sz w:val="28"/>
          <w:szCs w:val="28"/>
        </w:rPr>
        <w:br/>
      </w:r>
      <w:r w:rsidRPr="00AC3AEE">
        <w:rPr>
          <w:spacing w:val="2"/>
          <w:sz w:val="28"/>
          <w:szCs w:val="28"/>
        </w:rPr>
        <w:lastRenderedPageBreak/>
        <w:t>Составление и ведение кассового плана осуществляется администрацией городского поселения.</w:t>
      </w:r>
    </w:p>
    <w:p w:rsidR="00FD54A5" w:rsidRPr="00AC3AEE" w:rsidRDefault="00FD54A5" w:rsidP="00FD54A5">
      <w:pPr>
        <w:shd w:val="clear" w:color="auto" w:fill="FFFFFF"/>
        <w:spacing w:line="276" w:lineRule="auto"/>
        <w:ind w:right="140"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78. Исполнение бюджета городского поселения по доходам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бюджета городского поселения по доходам предусматривает:</w:t>
      </w:r>
      <w:r w:rsidRPr="00AC3AEE">
        <w:rPr>
          <w:spacing w:val="2"/>
          <w:sz w:val="28"/>
          <w:szCs w:val="28"/>
        </w:rPr>
        <w:br/>
        <w:t>зачисление на единый счет бюджета городского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w:t>
      </w:r>
      <w:hyperlink r:id="rId70" w:history="1">
        <w:r w:rsidRPr="00AC3AEE">
          <w:rPr>
            <w:spacing w:val="2"/>
            <w:sz w:val="28"/>
            <w:szCs w:val="28"/>
          </w:rPr>
          <w:t>Бюджетным кодексом Российской Федерации</w:t>
        </w:r>
      </w:hyperlink>
      <w:r w:rsidRPr="00AC3AEE">
        <w:rPr>
          <w:spacing w:val="2"/>
          <w:sz w:val="28"/>
          <w:szCs w:val="28"/>
        </w:rPr>
        <w:t>, законом Республики Мордовия о республиканском бюджете, решением о бюджете городского поселения, со счетов органов Федерального казначейства и иных поступлений в бюджет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зачет излишне уплаченных или излишне взысканных сумм в соответствии с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уточнение администратором доходов бюджета городского поселения платежей в бюджет городского поселения.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t>79. Исполнение бюджета городского поселения по расходам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Исполнение бюджета городского поселения по расходам осуществляется в порядке, установленном финансовым органом, с соблюдением требований настоящего Положения.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Исполнение бюджета городского поселения по расходам предусматривает: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принятие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подтверждение денежных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санкционирование оплаты денежных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подтверждение исполнения денежных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Получатель бюджетных средств принимает бюджетные обязательства в пределах доведенных до него лимитов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установленных финансовым органом в соответствии с настоящим Положением.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FD54A5"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городского поселения в пользу физических или юридических лиц,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Статья 80. Бюджетная роспись</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w:t>
      </w:r>
      <w:r w:rsidRPr="00AC3AEE">
        <w:rPr>
          <w:color w:val="0070C0"/>
          <w:spacing w:val="2"/>
          <w:sz w:val="28"/>
          <w:szCs w:val="28"/>
        </w:rPr>
        <w:t xml:space="preserve"> </w:t>
      </w:r>
      <w:r w:rsidRPr="00AC3AEE">
        <w:rPr>
          <w:spacing w:val="2"/>
          <w:sz w:val="28"/>
          <w:szCs w:val="28"/>
        </w:rPr>
        <w:t>администрацией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Главой администрации городского поселения лимитами бюджетных обязательств.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69, 70 настоящего Положения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 </w:t>
      </w:r>
      <w:r w:rsidRPr="00AC3AEE">
        <w:rPr>
          <w:spacing w:val="2"/>
          <w:sz w:val="28"/>
          <w:szCs w:val="28"/>
        </w:rPr>
        <w:br/>
        <w:t xml:space="preserve">      </w:t>
      </w:r>
      <w:r w:rsidRPr="00AC3AEE">
        <w:rPr>
          <w:b/>
          <w:spacing w:val="2"/>
          <w:sz w:val="28"/>
          <w:szCs w:val="28"/>
        </w:rPr>
        <w:t>81. Исполнение бюджета городского поселения по источникам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бюджета городского поселения по источникам финансирования дефицита бюджета городского поселения осуществляется главными администраторами, администраторами источников финансирования дефицита бюджета городского поселенияв соответствии со сводной бюджетной росписью, за исключением операций по управлению остатками средств на едином счете бюджета городского поселения, в порядке, установленном финансовым органом в соответствии с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городского поселения, осуществляется в порядке, установленном финансовым органом.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82. Лицевые счета для учета операций по исполнению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Учет операций по исполнению бюджета городского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настоящим Положением в  органах Федерального казначейства.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Лицевые счета, открываемые в органах Федерального казначейства, открываются и ведутся в порядке, установленном Федеральным казначейством.</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83. Бюджетная смета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1. Бюджетная смета казенного учреждения составляется, утверждается и ведется в порядке, определенном главным распорядителем бюджетных средств, в </w:t>
      </w:r>
      <w:r w:rsidRPr="00AC3AEE">
        <w:rPr>
          <w:spacing w:val="2"/>
          <w:sz w:val="28"/>
          <w:szCs w:val="28"/>
        </w:rPr>
        <w:lastRenderedPageBreak/>
        <w:t>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r>
      <w:r w:rsidRPr="00AC3AEE">
        <w:rPr>
          <w:b/>
          <w:spacing w:val="2"/>
          <w:sz w:val="28"/>
          <w:szCs w:val="28"/>
        </w:rPr>
        <w:t>      84. Предельные объемы финансирования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случае и порядке, установленных финансовым органом, при организации исполнения бюджета городского поселения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lastRenderedPageBreak/>
        <w:t>85. Использование доходов, фактически полученных при исполнении бюджета городского поселения сверх утвержденных решением</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о бюджете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Доходы, фактически полученные при исполнении бюджета городского поселения сверх утвержденного решением о бюджете городского поселения общего объема доходов, могут направляться финансовым органом без внесения изменений в решение о бюджете городского поселения на погашение муниципального долга, а также на исполнение публичных нормативных обязательств муниципального образования в случае недостаточности предусмотренных на их исполнение бюджетных ассигнований в размере, предусмотренном </w:t>
      </w:r>
      <w:hyperlink r:id="rId71" w:history="1">
        <w:r w:rsidRPr="00AC3AEE">
          <w:rPr>
            <w:spacing w:val="2"/>
            <w:sz w:val="28"/>
            <w:szCs w:val="28"/>
          </w:rPr>
          <w:t>пунктом 2 статьи 76 настоящего Положения</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w:t>
      </w:r>
      <w:hyperlink r:id="rId72" w:history="1">
        <w:r w:rsidRPr="00AC3AEE">
          <w:rPr>
            <w:spacing w:val="2"/>
            <w:sz w:val="28"/>
            <w:szCs w:val="28"/>
          </w:rPr>
          <w:t>пунктом 5 статьи 88 настоящего Положения</w:t>
        </w:r>
      </w:hyperlink>
      <w:r w:rsidRPr="00AC3AEE">
        <w:rPr>
          <w:spacing w:val="2"/>
          <w:sz w:val="28"/>
          <w:szCs w:val="28"/>
        </w:rPr>
        <w:t>, фактически полученные при исполнении бюджета городского поселения сверх утвержденных решением о бюджете городского поселения доходов, направляются на увеличение расходов бюджета городского поселения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городского поселения на текущий финансовый год (текущий финансовый год и плановый период).</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86. Размещение бюджетных средств на банковских депозитах, передачи бюджетных средств в доверительное управление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Размещение бюджетных средств на банковских депозитах, получение дополнительных доходов в процессе исполнения бюджета городского поселения за счет размещения бюджетных средств на банковских депозитах и передача полученных доходов в доверительное управление не допускаются.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t xml:space="preserve">      </w:t>
      </w:r>
      <w:r w:rsidRPr="00AC3AEE">
        <w:rPr>
          <w:b/>
          <w:spacing w:val="2"/>
          <w:sz w:val="28"/>
          <w:szCs w:val="28"/>
        </w:rPr>
        <w:t>87. Основы кассового обслуживания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 кассовом обслуживании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учет операций со средствами бюджета городского поселения осуществляется на едином счете бюджета городского поселения, открытом органом Федерального казначейства в учреждении Центрального банка Российской Федерации;</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правление средствами на едином счете бюджета городского поселения осуществляет финансовый орган в соответствии с муниципальными правовыми актами;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кассовые выплаты из бюджета городского поселения осуществляются органом Федерального казначейства на основании платежных документов,представленных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все операции по кассовым поступлениям в бюджет городского поселения и кассовым выплатам из бюджета городского поселения на едином счете бюджета городского поселения проводятся и учитываются органом Федерального казначейства по кодам бюджетной классификации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органы Федерального казначейства представляют финансовому органу информацию о кассовых операциях по исполнению бюджета городского поселения. </w:t>
      </w: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spacing w:val="2"/>
          <w:sz w:val="28"/>
          <w:szCs w:val="28"/>
        </w:rPr>
        <w:br/>
      </w:r>
      <w:r w:rsidRPr="00AC3AEE">
        <w:rPr>
          <w:b/>
          <w:spacing w:val="2"/>
          <w:sz w:val="28"/>
          <w:szCs w:val="28"/>
        </w:rPr>
        <w:t>     88. Завершение текущего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Операции по исполнению бюджета городского поселения завершаются 31 декабря.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Завершение операций по исполнению бюджета городского поселения в текущем финансовом году осуществляется в порядке, установленном финансовым органом в соответствии с требованиями настоящей статьи.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 последнего рабочего дня текущего финансового года включительно финансовый орган обязан оплатить санкционированные к оплате в установленном порядке бюджетные обязательства в пределах остатка средств на едином счете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Не использованные получателями бюджетных средств остатки бюджетных средств, находящиеся не на едином счете бюджета городского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городского поселения, которому они были ранее предоставлены, для финансового обеспечения расходов бюджета городского поселения, соответствующих целям предоставления указанных межбюджетных трансфертов.</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r>
      <w:r w:rsidRPr="00AC3AEE">
        <w:rPr>
          <w:b/>
          <w:spacing w:val="2"/>
          <w:sz w:val="28"/>
          <w:szCs w:val="28"/>
        </w:rPr>
        <w:t>      89. Иммунитет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Иммунитет бюджета городского поселения представляет собой правовой режим, при котором обращение взыскания на средства бюджета городского поселения осуществляется только на основании судебного акта.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Обращение взыскания на средства бюджета городского поселения службой судебных приставов не производится, за исключением случаев, установленных </w:t>
      </w:r>
      <w:hyperlink r:id="rId73" w:history="1">
        <w:r w:rsidRPr="00AC3AEE">
          <w:rPr>
            <w:spacing w:val="2"/>
            <w:sz w:val="28"/>
            <w:szCs w:val="28"/>
          </w:rPr>
          <w:t>Бюджетным кодексом Российской Федерации</w:t>
        </w:r>
      </w:hyperlink>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90. Исполнение судебных актов по обращению взыскания на средства бюджета городского поселения и решений налогового органа о взыскании налога, сбора, пеней и штрафов, предусматривающего обращение взыскания на средства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судебных актов по обращению взыскания на средства бюджета городского поселения производится в соответствии со статьями </w:t>
      </w:r>
      <w:hyperlink r:id="rId74" w:history="1">
        <w:r w:rsidRPr="00AC3AEE">
          <w:rPr>
            <w:spacing w:val="2"/>
            <w:sz w:val="28"/>
            <w:szCs w:val="28"/>
          </w:rPr>
          <w:t>242.1</w:t>
        </w:r>
      </w:hyperlink>
      <w:r w:rsidRPr="00AC3AEE">
        <w:rPr>
          <w:spacing w:val="2"/>
          <w:sz w:val="28"/>
          <w:szCs w:val="28"/>
        </w:rPr>
        <w:t>, </w:t>
      </w:r>
      <w:hyperlink r:id="rId75" w:history="1">
        <w:r w:rsidRPr="00AC3AEE">
          <w:rPr>
            <w:spacing w:val="2"/>
            <w:sz w:val="28"/>
            <w:szCs w:val="28"/>
          </w:rPr>
          <w:t>242.2</w:t>
        </w:r>
      </w:hyperlink>
      <w:r w:rsidRPr="00AC3AEE">
        <w:rPr>
          <w:spacing w:val="2"/>
          <w:sz w:val="28"/>
          <w:szCs w:val="28"/>
        </w:rPr>
        <w:t> и </w:t>
      </w:r>
      <w:hyperlink r:id="rId76" w:history="1">
        <w:r w:rsidRPr="00AC3AEE">
          <w:rPr>
            <w:spacing w:val="2"/>
            <w:sz w:val="28"/>
            <w:szCs w:val="28"/>
          </w:rPr>
          <w:t>242.5 Бюджетного кодекса Российской Федерации</w:t>
        </w:r>
      </w:hyperlink>
      <w:r w:rsidRPr="00AC3AEE">
        <w:rPr>
          <w:spacing w:val="2"/>
          <w:sz w:val="28"/>
          <w:szCs w:val="28"/>
        </w:rPr>
        <w:t>.</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Исполнение решений налогового органа о взыскании налога, сбора, пеней и штрафов, предусматривающего обращение взыскания на средства бюджета муниципального района производится в соответствии со </w:t>
      </w:r>
      <w:hyperlink r:id="rId77" w:history="1">
        <w:r w:rsidRPr="00AC3AEE">
          <w:rPr>
            <w:spacing w:val="2"/>
            <w:sz w:val="28"/>
            <w:szCs w:val="28"/>
          </w:rPr>
          <w:t>статьей 242.6 Бюджетного кодекса Российской Федерации</w:t>
        </w:r>
      </w:hyperlink>
      <w:r w:rsidRPr="00AC3AEE">
        <w:rPr>
          <w:spacing w:val="2"/>
          <w:sz w:val="28"/>
          <w:szCs w:val="28"/>
        </w:rPr>
        <w:t>.</w:t>
      </w:r>
    </w:p>
    <w:p w:rsidR="00FD54A5" w:rsidRPr="00AC3AEE" w:rsidRDefault="00FD54A5" w:rsidP="00FD54A5">
      <w:pPr>
        <w:shd w:val="clear" w:color="auto" w:fill="FFFFFF"/>
        <w:spacing w:line="276" w:lineRule="auto"/>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Раздел 10. СОСТАВЛЕНИЕ, ВНЕШНЯЯ ПРОВЕРКА, РАССМОТРЕНИЕ И УТВЕРЖДЕНИЕ БЮДЖЕТНОЙ ОТЧЕТНОСТИ</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br/>
        <w:t>     91. Основы бюджетного учета и бюджетной отчетности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Бюджетный учет и составление бюджетной отчетности осуществляются в соответствии с единой методологией и стандартами, установленными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Бюджетный учет осуществляется в соответствии с планом счетов и инструкцией по его применению, утвержденными Министерством финансов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3. Бюджетная отчетность включает: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баланс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финансовых результатах деятельности;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движении денежных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пояснительную записку.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Отчет об исполнении бюджета городского поселения содержит данные об исполнении бюджета городского поселения по доходам, расходам и источникам финансирования дефицита бюджета городского поселения в соответствии с бюджетной классификацией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Баланс исполнения бюджета городского поселения содержит данные о нефинансовых и финансовых активах, обязательствах муниципального образования на первый и последний день отчетного периода по счетам плана счетов бюджетного учета.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движении денежных средств отражает операции по счетам бюджета городского поселения по кодам подвидов доходов, подгрупп и (или) элементов видов расходов, видов источников финансирования дефицитов бюджетов.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Пояснительная записка содержит анализ исполнения бюджета городского поселения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w:t>
      </w:r>
      <w:r w:rsidRPr="00AC3AEE">
        <w:rPr>
          <w:b/>
          <w:spacing w:val="2"/>
          <w:sz w:val="28"/>
          <w:szCs w:val="28"/>
        </w:rPr>
        <w:t>92. Составление бюджетной отчетности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Главные распорядители бюджетных средств, главные администраторы доходов бюджета городского поселения, главные администраторы источников финансирования дефицита бюджета городского поселения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городского поселения, администраторами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Бюджетная отчетность муниципального образования составляется финансовым органом на основании сводной бюджетной отчетности соответствующих главных администраторов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Бюджетная отчетность муниципального образования является годовой. Отчет об исполнении бюджета городского поселения является ежеквартальным.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Бюджетная отчетность муниципального образования представляется администрацией городского поселения в финансовое управление муниципального района.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Отчет об исполнении бюджета городского поселения за первый квартал, полугодие и девять месяцев текущего финансового года утверждается Администрацией городского поселения и направляется в Совет депутатов и контрольно-счетную комиссию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Годовой отчет об исполнении бюджета городского поселения подлежит утверждению решением Совета депутатов. </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93. Внешняя проверка годового отчета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Годовой отчет об исполнении бюджета городского поселения до его рассмотрения в Совете депутатов подлежит внешней проверке, которая включает проверку бюджетной отчетности главных администраторов бюджетных средств и подготовку заключения на годовой отчет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Внешняя проверка годового отчета об исполнении бюджета городского поселения осуществляется контрольно-счетной комиссией городского поселенияв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решениями совета депутатов.Администрация городского поселения представляет отчет об исполнении бюджета городского поселения для подготовки заключения на него не позднее 1 апреля текущего года. Подготовка заключения на годовой отчет об исполнении бюджета городского поселения проводится в срок, не превышающий один месяц.</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Контрольно-счетная комиссия городского поселения   готовит заключение на отчет об исполнении бюджета городского поселения  и представляет в Совет депутатов с одновременным направлением в администрацию городского поселения.</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94. Представление, рассмотрение и утверждение годового отчета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Порядок представления, рассмотрения и утверждения годового отчета об исполнении бюджета городского поселения устанавливается Советом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Одновременно с годовым отчетом об исполнении бюджета городского поселения представляются: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проект решения Совета депутатов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баланс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финансовых результатах деятельности;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 движении денежных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отчеты об использовании средств резервного фонда, о состоянии муниципального долга на начало и конец отчетного финансового года, об исполнении приложений к решению совета депутатов о бюджете городского поселения за отчетный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сведения о кредиторской задолженности в разрезе разделов, подразделов, целевых статей и видов расходов бюджетной классификации на начало и конец отчетного финансового года;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пояснительная записка к отчету;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иные документы, предусмотренные муниципальными правовыми актами совета депутатов.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При рассмотрении годового отчета об исполнении бюджета городского поселения Совет депутатов заслушивает:</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доклад главы администрации городского поселения или уполномоченного лица об исполнении бюджета городского поселения за отчетный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доклад председателя контрольно-счетной комиссия городского поселения Инсар о результатах внешней проверки отчета об исполнении бюджета городского поселения за отчетный финансовый год;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содоклад председателя комиссии по бюджету, налогам и финансовому контролю Совета депутатов о результатах рассмотрения комитетом отчета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 результатам рассмотрения годового отчета об исполнении бюджета городского поселения Совет депутатов принимает решение об утверждении либо отклонении решения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В случае отклоненияСоветом депутатов проекта решения об исполнении бюджета городского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xml:space="preserve">     </w:t>
      </w:r>
      <w:r w:rsidRPr="00AC3AEE">
        <w:rPr>
          <w:b/>
          <w:spacing w:val="2"/>
          <w:sz w:val="28"/>
          <w:szCs w:val="28"/>
        </w:rPr>
        <w:t>95. Решение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Решением об исполнении бюджета городского поселения утверждается отчет об исполнении бюджета городского поселения за отчетный финансовый год с указанием общего объема доходов, расходов и дефицита (профицита)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Отдельными приложениями к решению об исполнении бюджета городского поселения за отчетный финансовый год утверждаются показатели: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доходов бюджета городского поселения по кодам классификации доходов бюджетов;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расходов бюджета городского поселения по ведомственной структуре расходов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расходов бюджета городского поселения по разделам, подразделам, целевым статьям и видам классификации расходов бюджетов;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источников финансирования дефицита бюджета городского поселения по кодам классификации источников финансирования дефицитов бюджетов.</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t>     </w:t>
      </w:r>
      <w:r w:rsidRPr="00AC3AEE">
        <w:rPr>
          <w:b/>
          <w:spacing w:val="2"/>
          <w:sz w:val="28"/>
          <w:szCs w:val="28"/>
        </w:rPr>
        <w:t>96. Порядок представления и рассмотрения отчётности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Администрация городского поселения представляет в Совет депутатов информацию по ежеквартальным и полугодовому отчетам об исполнении бюджета городского поселения в объеме и сроки, предусмотренные настоящей статьей.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Информация по отчетам об исполнении бюджета городского поселения предоставляется в следующие сроки: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 ежеквартальным отчетам об исполнении бюджета городского поселения - не позднее 30 дней по окончании отчетного квартала;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 полугодовому отчету об исполнении бюджета городского поселения - не позднее 30 дней по окончании отчетного полугодия.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Информация по ежеквартальным отчетам об исполнении бюджета городского поселения представляется в следующем объеме: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квартальная отчетность по формам, установленным для представления в финансовый орган субъекта;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отчет об исполнении бюджета городского поселения по форме принятого бюджета;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FD54A5" w:rsidRPr="00AC3AEE"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сведения о расходовании средств резервного фонда;</w:t>
      </w:r>
      <w:r w:rsidRPr="00AC3AEE">
        <w:rPr>
          <w:spacing w:val="2"/>
          <w:sz w:val="28"/>
          <w:szCs w:val="28"/>
        </w:rPr>
        <w:br/>
        <w:t>пояснительная записка к отчету.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Информация по полугодовому отчету представляется в объеме, предусмотренном для информации по ежеквартальным отчетам.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Информация по отчетам об исполнении бюджета городского поселения представляется в Совет депутатов на бумажных носителях и в электронном виде.</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Информация по квартальным и полугодовому отчетам об исполнении бюджета городского поселения подлежит опубликованию.</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spacing w:val="2"/>
          <w:sz w:val="28"/>
          <w:szCs w:val="28"/>
        </w:rPr>
      </w:pPr>
      <w:r w:rsidRPr="00AC3AEE">
        <w:rPr>
          <w:b/>
          <w:spacing w:val="2"/>
          <w:sz w:val="28"/>
          <w:szCs w:val="28"/>
        </w:rPr>
        <w:lastRenderedPageBreak/>
        <w:t xml:space="preserve">Раздел 11. МУНИЦИПАЛЬНЫЙ ФИНАНСОВЫЙ КОНТРОЛЬ </w:t>
      </w:r>
      <w:r w:rsidRPr="00AC3AEE">
        <w:rPr>
          <w:b/>
          <w:spacing w:val="2"/>
          <w:sz w:val="28"/>
          <w:szCs w:val="28"/>
        </w:rPr>
        <w:br/>
        <w:t>    97. Виды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Муниципальный финансовый контроль подразделяется на внешний и внутренний, предварительный и последующий.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Внешний муниципальный финансовый контроль в сфере бюджетных правоотношений является контрольной деятельностью контрольно-счетной комиссии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Внутренний муниципальный финансовый контроль в сфере бюджетных правоотношений является контрольной деятельностью органов муниципального финансового контроля, являющихся органами (должностными лицами) администрации городского поселения (далее - органы внутреннего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Предварительный контроль осуществляется в целях предупреждения и пресечения бюджетных нарушений в процессе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Последующий контроль осуществляется по результатам исполнения бюджета городского поселения в целях установления законности его исполнения, достоверности учета и отчетности.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spacing w:val="2"/>
          <w:sz w:val="28"/>
          <w:szCs w:val="28"/>
        </w:rPr>
        <w:br/>
      </w:r>
      <w:r w:rsidRPr="00AC3AEE">
        <w:rPr>
          <w:b/>
          <w:spacing w:val="2"/>
          <w:sz w:val="28"/>
          <w:szCs w:val="28"/>
        </w:rPr>
        <w:t>     98.1. Объекты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Объектами муниципального финансового контроля (далее - объекты контроля) являются: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главные распорядители (распорядители, получатели) бюджетных средств, главные администраторы (администраторы) доходов бюджета городского поселения, главные администраторы (администраторы) источников финансирования дефицита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главный распорядитель средств бюджета городского поселения, которому предоставлены межбюджетные трансферты в части соблюдения им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учреждения;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муниципальные унитарные предприятия;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Органы муниципального финансового контроля осуществляют контроль за использованием средств бюджета городского поселения, а также межбюджетных трансфертов и бюджетных кредитов, предоставленных бюджету городского поселения. Такой контроль осуществляется также в отношении главных распорядителей (распорядителей) и получателей средств бюджета муниципального района, которому предоставлены межбюджетные трансферты.</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осуществляется только в части соблюдения ими условий предоставления средств из бюджета городского поселения, в процессе проверки главных распорядителей (распорядителей) бюджетных средств, их предоставивших.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xml:space="preserve">      </w:t>
      </w:r>
      <w:r w:rsidRPr="00AC3AEE">
        <w:rPr>
          <w:b/>
          <w:spacing w:val="2"/>
          <w:sz w:val="28"/>
          <w:szCs w:val="28"/>
        </w:rPr>
        <w:t>98.2. Методы осуществления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Результаты проверки, ревизии оформляются актом.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Проверки подразделяются на камеральные и выездные, в том числе встречные проверки.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Под обследованием в целях настоящего Положения понимаются анализ и оценка состояния определенной сферы деятельности объекта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Результаты обследования оформляются заключением.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98.3. Полномочия контрольно-счетной комиссии городского поселения Инсарпо осуществлению внешнего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Полномочиями контрольно-счетной комиссии городского поселения Инсар по осуществлению внешнего муниципального финансового контроля являются: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в других сферах, установленных </w:t>
      </w:r>
      <w:hyperlink r:id="rId78" w:history="1">
        <w:r w:rsidRPr="00AC3AEE">
          <w:rPr>
            <w:spacing w:val="2"/>
            <w:sz w:val="28"/>
            <w:szCs w:val="28"/>
          </w:rPr>
          <w:t xml:space="preserve">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w:t>
        </w:r>
        <w:r w:rsidRPr="00AC3AEE">
          <w:rPr>
            <w:spacing w:val="2"/>
            <w:sz w:val="28"/>
            <w:szCs w:val="28"/>
          </w:rPr>
          <w:lastRenderedPageBreak/>
          <w:t>образований"</w:t>
        </w:r>
      </w:hyperlink>
      <w:r w:rsidRPr="00AC3AEE">
        <w:rPr>
          <w:spacing w:val="2"/>
          <w:sz w:val="28"/>
          <w:szCs w:val="28"/>
        </w:rPr>
        <w:t>, Положением о контрольно-счетной комиссии Совета депутатов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При осуществлении полномочий по внешнему муниципальному финансовому контролю контрольно-счетной комиссии городского поселения Инсар: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проводятся проверки, ревизии, обследования;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направляются объектам контроля акты, заключения, представления и (или) предписания;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направляются органам и должностным лицам, уполномоченным в соответствии с</w:t>
      </w:r>
      <w:hyperlink r:id="rId79" w:history="1">
        <w:r w:rsidRPr="00AC3AEE">
          <w:rPr>
            <w:spacing w:val="2"/>
            <w:sz w:val="28"/>
            <w:szCs w:val="28"/>
          </w:rPr>
          <w:t>Бюджетным кодексом Российской Федерации</w:t>
        </w:r>
      </w:hyperlink>
      <w:r w:rsidRPr="00AC3AEE">
        <w:rPr>
          <w:spacing w:val="2"/>
          <w:sz w:val="28"/>
          <w:szCs w:val="28"/>
        </w:rPr>
        <w:t>, иными актами бюджетного законодательства Российской Федерации принимать решения о применении предусмотренных </w:t>
      </w:r>
      <w:hyperlink r:id="rId80" w:history="1">
        <w:r w:rsidRPr="00AC3AEE">
          <w:rPr>
            <w:spacing w:val="2"/>
            <w:sz w:val="28"/>
            <w:szCs w:val="28"/>
          </w:rPr>
          <w:t>Бюджетным кодексом Российской Федерации</w:t>
        </w:r>
      </w:hyperlink>
      <w:r w:rsidRPr="00AC3AEE">
        <w:rPr>
          <w:spacing w:val="2"/>
          <w:sz w:val="28"/>
          <w:szCs w:val="28"/>
        </w:rPr>
        <w:t> бюджетных мер принуждения, уведомления о применении бюджетных мер принуждения;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Порядок осуществления полномочий контрольно-счетной комиссии городского поселения Инсар  по внешнему муниципальному финансовому контролю определяется муниципальными правовыми актами совета депутатов.</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99.1. Полномочия финансового органа по осуществлению внутреннего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Полномочиями финансового органа по осуществлению внутреннего муниципального финансового контроля являются: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непревышением суммы по операции над лимитами бюджетных обязательств и (или) бюджетными ассигнованиями;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наличием документов, подтверждающих возникновение денежного обязательства, подлежащего оплате за счет средств бюджета муниципального района;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2. При осуществлении полномочий по внутреннему муниципальному финансовому контролю финансовым органом проводится санкционирование операций.</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99.2. Полномочия органов внутреннего муниципального финансового контроля по осуществлению внутреннего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проводятся проверки, ревизии и обследования;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направляются объектам контроля акты, заключения, представления и (или) предписания;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направляются органам и должностным лицам, уполномоченным в соответствии с</w:t>
      </w:r>
      <w:hyperlink r:id="rId81" w:history="1">
        <w:r w:rsidRPr="00AC3AEE">
          <w:rPr>
            <w:spacing w:val="2"/>
            <w:sz w:val="28"/>
            <w:szCs w:val="28"/>
          </w:rPr>
          <w:t>Бюджетным кодексом Российской Федерации</w:t>
        </w:r>
      </w:hyperlink>
      <w:r w:rsidRPr="00AC3AEE">
        <w:rPr>
          <w:spacing w:val="2"/>
          <w:sz w:val="28"/>
          <w:szCs w:val="28"/>
        </w:rPr>
        <w:t>, иными актами бюджетного законодательства Российской Федерации принимать решения о применении предусмотренных </w:t>
      </w:r>
      <w:hyperlink r:id="rId82" w:history="1">
        <w:r w:rsidRPr="00AC3AEE">
          <w:rPr>
            <w:spacing w:val="2"/>
            <w:sz w:val="28"/>
            <w:szCs w:val="28"/>
          </w:rPr>
          <w:t>Бюджетным кодексом Российской Федерации</w:t>
        </w:r>
      </w:hyperlink>
      <w:r w:rsidRPr="00AC3AEE">
        <w:rPr>
          <w:spacing w:val="2"/>
          <w:sz w:val="28"/>
          <w:szCs w:val="28"/>
        </w:rPr>
        <w:t> бюджетных мер принуждения, уведомления о применении бюджетных мер принуждения;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городского поселения.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lastRenderedPageBreak/>
        <w:t>101.1. Представления и предписания органов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В случаях установления нарушения бюджетного законодательства Российской Федерации и иных нормативных правовых актов, регулирующих бюджетные правоотношения, органами муниципального финансового контроля составляются представления и (или) предписания.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Под представлением в целях настоящего Положения понимается документ органа муниципального финансового контроля,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Под предписанием в целях настоящего Положения понимается документ органа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такими нарушениями ущерба Российской Федерации, субъекту Российской Федерации, муниципальному образованию.</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Неисполнение предписаний органа муниципального финансового контроля о возмещении причиненного нарушением бюджетного законодательства Российской Федерации и иных нормативных правовых актов, регулирующих бюджетные правоотношения, Российской Федерации, субъекту Российской Федерации, муниципальному образованию ущерба является основанием для обращения уполномоченного муниципальным правовым актом администрации городского поселения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Раздел 12. БЮДЖЕТНЫЕ НАРУШЕНИЯ И БЮДЖЕТНЫЕ МЕРЫ ПРИНУЖДЕНИЯ</w:t>
      </w:r>
    </w:p>
    <w:p w:rsidR="00FD54A5" w:rsidRPr="00AC3AEE" w:rsidRDefault="00FD54A5" w:rsidP="00FD54A5">
      <w:pPr>
        <w:shd w:val="clear" w:color="auto" w:fill="FFFFFF"/>
        <w:spacing w:line="276" w:lineRule="auto"/>
        <w:ind w:firstLine="426"/>
        <w:jc w:val="center"/>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102.1. Понятие бюджетного нарушения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1. Бюджетным нарушением признается совершенное в нарушение бюджетного законодательства Российской Федерации, иных нормативных правовых актов, регулирующих бюджетные правоотношения, и договоров (соглашений), на </w:t>
      </w:r>
      <w:r w:rsidRPr="00AC3AEE">
        <w:rPr>
          <w:spacing w:val="2"/>
          <w:sz w:val="28"/>
          <w:szCs w:val="28"/>
        </w:rPr>
        <w:lastRenderedPageBreak/>
        <w:t>основании которых предоставляются средства из бюджета городского поселения, действие (бездействие) финансового органа, главного распорядителя бюджетных средств, распорядителя бюджетных средств, получателя бюджетных средств, главного администратора доходов бюджета городского поселения, главного администратора источников финансирования дефицита бюджета городского поселения, за совершение которого </w:t>
      </w:r>
      <w:hyperlink r:id="rId83" w:history="1">
        <w:r w:rsidRPr="00AC3AEE">
          <w:rPr>
            <w:spacing w:val="2"/>
            <w:sz w:val="28"/>
            <w:szCs w:val="28"/>
          </w:rPr>
          <w:t>главой 30 Бюджетного кодекса Российской Федерации</w:t>
        </w:r>
      </w:hyperlink>
      <w:r w:rsidRPr="00AC3AEE">
        <w:rPr>
          <w:spacing w:val="2"/>
          <w:sz w:val="28"/>
          <w:szCs w:val="28"/>
        </w:rPr>
        <w:t> предусмотрено применение бюджетных мер принуждения.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Действие (бездействие), нарушающее бюджетное законодательство Российской Федерации, иные нормативные правовые акты, регулирующие бюджетные правоотношения, совершенное лицом, не являющимся участником бюджетного процесса, влечет ответственность в соответствии с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3. Применение к участнику бюджетного процесса, указанному в пункте 1 настоящей статьи, бюджетной меры принуждения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b/>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102.2. Бюджетные меры принуждения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Бюджетная мера принуждения за совершение бюджетного нарушения применяется финансовым органом и органами Федерального казначейства (их должностными лицами) на основании уведомления о применении бюджетных мер принуждения органа муниципального финансового контроля.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 xml:space="preserve">2. К главному распорядителю бюджетных средств, распорядителю бюджетных средств, получателю бюджетных средств, главному администратору доходов бюджета городского поселения, главному администратору источников финансирования дефицита бюджета </w:t>
      </w:r>
      <w:r w:rsidRPr="00AC3AEE">
        <w:rPr>
          <w:color w:val="000000" w:themeColor="text1"/>
          <w:spacing w:val="2"/>
          <w:sz w:val="28"/>
          <w:szCs w:val="28"/>
        </w:rPr>
        <w:t>городского поселения</w:t>
      </w:r>
      <w:r w:rsidRPr="00AC3AEE">
        <w:rPr>
          <w:spacing w:val="2"/>
          <w:sz w:val="28"/>
          <w:szCs w:val="28"/>
        </w:rPr>
        <w:t>, совершившему бюджетное нарушение, могут быть применены следующие бюджетные меры принуждения: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бесспорное взыскание пеней за несвоевременный возврат средств бюджета;</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приостановление (сокращение) предоставления межбюджетных трансфертов (за исключением субвенций);</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передача уполномоченному по бюджету городского поселения части полномочий главного распорядителя, распорядителя и получателя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lastRenderedPageBreak/>
        <w:t>3. Применение к участнику бюджетного процесса, указанному в пункте 2 настоящей статьи, совершившему бюджетное нарушение,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 регулирующих бюджетные правоотношения.</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4. Порядок исполнения решения о применении бюджетных мер принуждения устанавливается финансовым органом в соответствии с настоящим Положением.</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5. Под уведомлением о применении бюджетных мер принуждения в целях настоящего Положения понимается документ органа муниципального финансового контроля, обязательный к рассмотрению.</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При выявлении в ходе проверки (ревизии) бюджетных нарушений руководитель органа муниципального финансового контроля направляет уведомление о применении бюджетных мер.</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6. Бюджетные меры принуждения, предусмотренные </w:t>
      </w:r>
      <w:hyperlink r:id="rId84" w:history="1">
        <w:r w:rsidRPr="00AC3AEE">
          <w:rPr>
            <w:spacing w:val="2"/>
            <w:sz w:val="28"/>
            <w:szCs w:val="28"/>
          </w:rPr>
          <w:t>главой 30 Бюджетного кодекса Российской Федерации</w:t>
        </w:r>
      </w:hyperlink>
      <w:r w:rsidRPr="00AC3AEE">
        <w:rPr>
          <w:spacing w:val="2"/>
          <w:sz w:val="28"/>
          <w:szCs w:val="28"/>
        </w:rPr>
        <w:t>, подлежат применению в течение 30 календарных дней после получения уведомления о применении бюджетных мер принуждения. Орган муниципального финансового контроля направляет уведомление о применении бюджетных мер принуждения не позднее 30 календарных дней после даты окончания проверки (ревизии).</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7. Наряду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FD54A5" w:rsidRPr="00AC3AEE" w:rsidRDefault="00FD54A5" w:rsidP="00FD54A5">
      <w:pPr>
        <w:shd w:val="clear" w:color="auto" w:fill="FFFFFF"/>
        <w:spacing w:line="276" w:lineRule="auto"/>
        <w:ind w:firstLine="426"/>
        <w:jc w:val="both"/>
        <w:textAlignment w:val="baseline"/>
        <w:rPr>
          <w:spacing w:val="2"/>
          <w:sz w:val="28"/>
          <w:szCs w:val="28"/>
        </w:rPr>
      </w:pP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102.3. Нецелевое использование бюджетных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1. Нецелевым использованием бюджетных средств признаются направление средств бюджета городского поселения и оплата денежных обязательств в целях, не соответствующих полностью или частично целям, определенным решением о бюджете городского поселения,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w:t>
      </w:r>
    </w:p>
    <w:p w:rsidR="00FD54A5" w:rsidRPr="00AC3AEE" w:rsidRDefault="00FD54A5" w:rsidP="00FD54A5">
      <w:pPr>
        <w:shd w:val="clear" w:color="auto" w:fill="FFFFFF"/>
        <w:spacing w:line="276" w:lineRule="auto"/>
        <w:ind w:firstLine="426"/>
        <w:jc w:val="both"/>
        <w:textAlignment w:val="baseline"/>
        <w:rPr>
          <w:spacing w:val="2"/>
          <w:sz w:val="28"/>
          <w:szCs w:val="28"/>
        </w:rPr>
      </w:pPr>
      <w:r w:rsidRPr="00AC3AEE">
        <w:rPr>
          <w:spacing w:val="2"/>
          <w:sz w:val="28"/>
          <w:szCs w:val="28"/>
        </w:rPr>
        <w:t>2. Нецелевое использование бюджетных средств, совершенное главным распорядителем бюджетных средств, распорядителем бюджетных средств, получателем бюджетных средств, влечет передачу уполномоченному по соответствующему бюджету части полномочий главного распорядителя, распорядителя и получателя бюджетных средств.</w:t>
      </w:r>
    </w:p>
    <w:p w:rsidR="00FD54A5" w:rsidRPr="00AC3AEE" w:rsidRDefault="00FD54A5" w:rsidP="00FD54A5">
      <w:pPr>
        <w:shd w:val="clear" w:color="auto" w:fill="FFFFFF"/>
        <w:spacing w:line="276" w:lineRule="auto"/>
        <w:ind w:firstLine="426"/>
        <w:jc w:val="both"/>
        <w:textAlignment w:val="baseline"/>
        <w:rPr>
          <w:b/>
          <w:spacing w:val="2"/>
          <w:sz w:val="28"/>
          <w:szCs w:val="28"/>
        </w:rPr>
      </w:pPr>
      <w:r w:rsidRPr="00AC3AEE">
        <w:rPr>
          <w:spacing w:val="2"/>
          <w:sz w:val="28"/>
          <w:szCs w:val="28"/>
        </w:rPr>
        <w:t xml:space="preserve">3. Нецелевое использование бюджетных средств, выразившееся в нецелевом использовании получателем средств бюджета городского поселения, которому предоставлены межбюджетные трансферты) межбюджетных субсидий, субвенций и иных межбюджетных трансфертов, имеющих целевое назначение, а также кредитов бюджету городского поселения, влечет бесспорное взыскание суммы </w:t>
      </w:r>
      <w:r w:rsidRPr="00AC3AEE">
        <w:rPr>
          <w:spacing w:val="2"/>
          <w:sz w:val="28"/>
          <w:szCs w:val="28"/>
        </w:rPr>
        <w:lastRenderedPageBreak/>
        <w:t>средств, полученных из другого бюджета бюджетной системы Российской Федерации, и платы за пользование ими либо приостановление (сокращение) предоставления межбюджетных трансфертов (за исключением субвенций).</w:t>
      </w:r>
    </w:p>
    <w:p w:rsidR="00FD54A5" w:rsidRPr="00AC3AEE" w:rsidRDefault="00FD54A5" w:rsidP="00FD54A5">
      <w:pPr>
        <w:shd w:val="clear" w:color="auto" w:fill="FFFFFF"/>
        <w:spacing w:line="276" w:lineRule="auto"/>
        <w:ind w:firstLine="426"/>
        <w:textAlignment w:val="baseline"/>
        <w:rPr>
          <w:b/>
          <w:spacing w:val="2"/>
          <w:sz w:val="28"/>
          <w:szCs w:val="28"/>
        </w:rPr>
      </w:pPr>
      <w:r w:rsidRPr="00AC3AEE">
        <w:rPr>
          <w:b/>
          <w:spacing w:val="2"/>
          <w:sz w:val="28"/>
          <w:szCs w:val="28"/>
        </w:rPr>
        <w:t>     </w:t>
      </w:r>
    </w:p>
    <w:p w:rsidR="00FD54A5" w:rsidRPr="00AC3AEE" w:rsidRDefault="00FD54A5" w:rsidP="00FD54A5">
      <w:pPr>
        <w:shd w:val="clear" w:color="auto" w:fill="FFFFFF"/>
        <w:spacing w:line="276" w:lineRule="auto"/>
        <w:ind w:firstLine="426"/>
        <w:jc w:val="center"/>
        <w:textAlignment w:val="baseline"/>
        <w:rPr>
          <w:b/>
          <w:spacing w:val="2"/>
          <w:sz w:val="28"/>
          <w:szCs w:val="28"/>
        </w:rPr>
      </w:pPr>
      <w:r w:rsidRPr="00AC3AEE">
        <w:rPr>
          <w:b/>
          <w:spacing w:val="2"/>
          <w:sz w:val="28"/>
          <w:szCs w:val="28"/>
        </w:rPr>
        <w:t>Раздел 13. ЗАКЛЮЧИТЕЛЬНЫЕ ПОЛОЖЕНИЯ</w:t>
      </w:r>
      <w:r w:rsidRPr="00AC3AEE">
        <w:rPr>
          <w:b/>
          <w:spacing w:val="2"/>
          <w:sz w:val="28"/>
          <w:szCs w:val="28"/>
        </w:rPr>
        <w:br/>
        <w:t>      103. Введение в действие настоящего Положения</w:t>
      </w:r>
    </w:p>
    <w:p w:rsidR="00FD54A5" w:rsidRDefault="00FD54A5" w:rsidP="00FD54A5">
      <w:pPr>
        <w:shd w:val="clear" w:color="auto" w:fill="FFFFFF"/>
        <w:spacing w:line="276" w:lineRule="auto"/>
        <w:ind w:firstLine="426"/>
        <w:textAlignment w:val="baseline"/>
        <w:rPr>
          <w:spacing w:val="2"/>
          <w:sz w:val="28"/>
          <w:szCs w:val="28"/>
        </w:rPr>
      </w:pPr>
      <w:r w:rsidRPr="00AC3AEE">
        <w:rPr>
          <w:spacing w:val="2"/>
          <w:sz w:val="28"/>
          <w:szCs w:val="28"/>
        </w:rPr>
        <w:t>Настоящее Положение вводится в действие решением Совета депутатов городского поселения.</w:t>
      </w:r>
      <w:r w:rsidRPr="00AC3AEE">
        <w:rPr>
          <w:spacing w:val="2"/>
          <w:sz w:val="28"/>
          <w:szCs w:val="28"/>
        </w:rPr>
        <w:br/>
      </w:r>
      <w:r w:rsidRPr="00AC3AEE">
        <w:rPr>
          <w:spacing w:val="2"/>
          <w:sz w:val="28"/>
          <w:szCs w:val="28"/>
        </w:rPr>
        <w:br/>
      </w:r>
    </w:p>
    <w:p w:rsidR="00FD54A5" w:rsidRPr="00AC3AEE" w:rsidRDefault="00FD54A5" w:rsidP="00FD54A5">
      <w:pPr>
        <w:shd w:val="clear" w:color="auto" w:fill="FFFFFF"/>
        <w:spacing w:line="276" w:lineRule="auto"/>
        <w:ind w:firstLine="426"/>
        <w:textAlignment w:val="baseline"/>
        <w:rPr>
          <w:spacing w:val="2"/>
          <w:sz w:val="28"/>
          <w:szCs w:val="28"/>
        </w:rPr>
      </w:pPr>
    </w:p>
    <w:p w:rsidR="00FD54A5" w:rsidRPr="00FD54A5" w:rsidRDefault="00FD54A5" w:rsidP="00FD54A5">
      <w:pPr>
        <w:pStyle w:val="1"/>
        <w:jc w:val="center"/>
        <w:rPr>
          <w:b/>
          <w:sz w:val="32"/>
          <w:szCs w:val="32"/>
        </w:rPr>
      </w:pPr>
      <w:r w:rsidRPr="00FD54A5">
        <w:rPr>
          <w:b/>
          <w:sz w:val="32"/>
          <w:szCs w:val="32"/>
        </w:rPr>
        <w:t>РЕСПУБЛИКА МОРДОВИЯ</w:t>
      </w:r>
    </w:p>
    <w:p w:rsidR="00FD54A5" w:rsidRDefault="00FD54A5" w:rsidP="00FD54A5">
      <w:pPr>
        <w:jc w:val="center"/>
        <w:rPr>
          <w:b/>
          <w:bCs/>
          <w:sz w:val="28"/>
          <w:szCs w:val="28"/>
        </w:rPr>
      </w:pPr>
      <w:r>
        <w:rPr>
          <w:b/>
          <w:bCs/>
          <w:sz w:val="28"/>
          <w:szCs w:val="28"/>
        </w:rPr>
        <w:t xml:space="preserve">  ТРЕТЬЯ</w:t>
      </w:r>
      <w:r w:rsidRPr="001762C1">
        <w:rPr>
          <w:b/>
          <w:bCs/>
          <w:sz w:val="28"/>
          <w:szCs w:val="28"/>
        </w:rPr>
        <w:t xml:space="preserve">   СЕССИЯ  СОВЕТА ДЕПУТАТОВ ГОРОДСКОГО ПОСЕЛЕНИЯ ИНСАР   ИНСАРСКОГО  МУНИЦИПАЛЬНОГО  РАЙОНА </w:t>
      </w:r>
    </w:p>
    <w:p w:rsidR="00FD54A5" w:rsidRPr="001762C1" w:rsidRDefault="00FD54A5" w:rsidP="00FD54A5">
      <w:pPr>
        <w:jc w:val="center"/>
        <w:rPr>
          <w:b/>
          <w:bCs/>
          <w:sz w:val="28"/>
          <w:szCs w:val="28"/>
        </w:rPr>
      </w:pPr>
      <w:r>
        <w:rPr>
          <w:b/>
          <w:bCs/>
          <w:sz w:val="28"/>
          <w:szCs w:val="28"/>
        </w:rPr>
        <w:t>ШЕСТОГО</w:t>
      </w:r>
      <w:r w:rsidRPr="001762C1">
        <w:rPr>
          <w:b/>
          <w:bCs/>
          <w:sz w:val="28"/>
          <w:szCs w:val="28"/>
        </w:rPr>
        <w:t xml:space="preserve">  СОЗЫВА</w:t>
      </w:r>
    </w:p>
    <w:p w:rsidR="00FD54A5" w:rsidRDefault="00FD54A5" w:rsidP="00FD54A5">
      <w:pPr>
        <w:jc w:val="center"/>
        <w:rPr>
          <w:b/>
          <w:bCs/>
          <w:sz w:val="28"/>
          <w:szCs w:val="28"/>
        </w:rPr>
      </w:pPr>
    </w:p>
    <w:p w:rsidR="00FD54A5" w:rsidRPr="00B958E2" w:rsidRDefault="00FD54A5" w:rsidP="00B958E2">
      <w:pPr>
        <w:pStyle w:val="1"/>
        <w:jc w:val="center"/>
        <w:rPr>
          <w:b/>
          <w:sz w:val="32"/>
          <w:szCs w:val="32"/>
        </w:rPr>
      </w:pPr>
      <w:r w:rsidRPr="00B958E2">
        <w:rPr>
          <w:b/>
          <w:sz w:val="32"/>
          <w:szCs w:val="32"/>
        </w:rPr>
        <w:t>РЕШЕНИЕ</w:t>
      </w:r>
    </w:p>
    <w:p w:rsidR="00FD54A5" w:rsidRDefault="00FD54A5" w:rsidP="00FD54A5">
      <w:pPr>
        <w:jc w:val="center"/>
        <w:rPr>
          <w:sz w:val="28"/>
          <w:szCs w:val="28"/>
        </w:rPr>
      </w:pPr>
    </w:p>
    <w:p w:rsidR="00FD54A5" w:rsidRDefault="00FD54A5" w:rsidP="00FD54A5">
      <w:pPr>
        <w:jc w:val="center"/>
        <w:rPr>
          <w:sz w:val="28"/>
          <w:szCs w:val="28"/>
        </w:rPr>
      </w:pPr>
      <w:r>
        <w:rPr>
          <w:sz w:val="28"/>
          <w:szCs w:val="28"/>
        </w:rPr>
        <w:t>г. Инсар</w:t>
      </w:r>
    </w:p>
    <w:p w:rsidR="00FD54A5" w:rsidRDefault="00FD54A5" w:rsidP="00FD54A5">
      <w:pPr>
        <w:jc w:val="center"/>
        <w:rPr>
          <w:sz w:val="28"/>
          <w:szCs w:val="28"/>
        </w:rPr>
      </w:pPr>
    </w:p>
    <w:p w:rsidR="00FD54A5" w:rsidRDefault="00FD54A5" w:rsidP="00FD54A5">
      <w:r>
        <w:rPr>
          <w:sz w:val="28"/>
          <w:szCs w:val="28"/>
        </w:rPr>
        <w:t>от 16 декабря 2016 года                                                                                            № 14</w:t>
      </w:r>
    </w:p>
    <w:p w:rsidR="00FD54A5" w:rsidRDefault="00FD54A5" w:rsidP="00FD54A5">
      <w:pPr>
        <w:jc w:val="both"/>
        <w:rPr>
          <w:b/>
          <w:bCs/>
          <w:sz w:val="28"/>
          <w:szCs w:val="28"/>
        </w:rPr>
      </w:pPr>
    </w:p>
    <w:p w:rsidR="00FD54A5" w:rsidRPr="00B958E2" w:rsidRDefault="00FD54A5" w:rsidP="00FD54A5">
      <w:pPr>
        <w:jc w:val="both"/>
        <w:rPr>
          <w:b/>
          <w:bCs/>
          <w:sz w:val="28"/>
          <w:szCs w:val="28"/>
        </w:rPr>
      </w:pPr>
      <w:r w:rsidRPr="00B958E2">
        <w:rPr>
          <w:b/>
          <w:bCs/>
          <w:sz w:val="28"/>
          <w:szCs w:val="28"/>
        </w:rPr>
        <w:t>Об основных направлениях бюджетной</w:t>
      </w:r>
    </w:p>
    <w:p w:rsidR="00FD54A5" w:rsidRPr="00B958E2" w:rsidRDefault="00FD54A5" w:rsidP="00FD54A5">
      <w:pPr>
        <w:jc w:val="both"/>
        <w:rPr>
          <w:b/>
          <w:bCs/>
          <w:sz w:val="28"/>
          <w:szCs w:val="28"/>
        </w:rPr>
      </w:pPr>
      <w:r w:rsidRPr="00B958E2">
        <w:rPr>
          <w:b/>
          <w:bCs/>
          <w:sz w:val="28"/>
          <w:szCs w:val="28"/>
        </w:rPr>
        <w:t xml:space="preserve">политики городского поселения Инсар </w:t>
      </w:r>
    </w:p>
    <w:p w:rsidR="00FD54A5" w:rsidRPr="00B958E2" w:rsidRDefault="00FD54A5" w:rsidP="00FD54A5">
      <w:pPr>
        <w:jc w:val="both"/>
        <w:rPr>
          <w:b/>
          <w:bCs/>
          <w:sz w:val="28"/>
          <w:szCs w:val="28"/>
        </w:rPr>
      </w:pPr>
      <w:r w:rsidRPr="00B958E2">
        <w:rPr>
          <w:b/>
          <w:bCs/>
          <w:sz w:val="28"/>
          <w:szCs w:val="28"/>
        </w:rPr>
        <w:t xml:space="preserve">Инсарского муниципального района </w:t>
      </w:r>
    </w:p>
    <w:p w:rsidR="00FD54A5" w:rsidRPr="00B958E2" w:rsidRDefault="00FD54A5" w:rsidP="00FD54A5">
      <w:pPr>
        <w:pStyle w:val="1"/>
        <w:rPr>
          <w:b/>
          <w:sz w:val="28"/>
          <w:szCs w:val="28"/>
        </w:rPr>
      </w:pPr>
      <w:r w:rsidRPr="00B958E2">
        <w:rPr>
          <w:b/>
          <w:bCs/>
          <w:sz w:val="28"/>
          <w:szCs w:val="28"/>
        </w:rPr>
        <w:t>Республики Мордовия на 2017 год</w:t>
      </w:r>
      <w:r w:rsidRPr="00B958E2">
        <w:rPr>
          <w:b/>
          <w:sz w:val="28"/>
          <w:szCs w:val="28"/>
        </w:rPr>
        <w:t xml:space="preserve"> и плановый</w:t>
      </w:r>
    </w:p>
    <w:p w:rsidR="00FD54A5" w:rsidRPr="00B958E2" w:rsidRDefault="00FD54A5" w:rsidP="00FD54A5">
      <w:pPr>
        <w:pStyle w:val="1"/>
        <w:rPr>
          <w:b/>
          <w:sz w:val="28"/>
          <w:szCs w:val="28"/>
        </w:rPr>
      </w:pPr>
      <w:r w:rsidRPr="00B958E2">
        <w:rPr>
          <w:b/>
          <w:sz w:val="28"/>
          <w:szCs w:val="28"/>
        </w:rPr>
        <w:t>период 2018-2019 годов</w:t>
      </w:r>
    </w:p>
    <w:p w:rsidR="00FD54A5" w:rsidRDefault="00FD54A5" w:rsidP="00FD54A5">
      <w:pPr>
        <w:jc w:val="both"/>
        <w:rPr>
          <w:sz w:val="28"/>
          <w:szCs w:val="28"/>
        </w:rPr>
      </w:pPr>
    </w:p>
    <w:p w:rsidR="00FD54A5" w:rsidRDefault="00FD54A5" w:rsidP="00FD54A5">
      <w:pPr>
        <w:ind w:firstLine="720"/>
        <w:jc w:val="both"/>
        <w:rPr>
          <w:sz w:val="28"/>
          <w:szCs w:val="28"/>
        </w:rPr>
      </w:pPr>
    </w:p>
    <w:p w:rsidR="00FD54A5" w:rsidRDefault="00FD54A5" w:rsidP="00FD54A5">
      <w:pPr>
        <w:ind w:firstLine="720"/>
        <w:jc w:val="both"/>
        <w:rPr>
          <w:sz w:val="28"/>
          <w:szCs w:val="28"/>
        </w:rPr>
      </w:pPr>
      <w:r>
        <w:rPr>
          <w:sz w:val="28"/>
          <w:szCs w:val="28"/>
        </w:rPr>
        <w:t xml:space="preserve">В соответствии со </w:t>
      </w:r>
      <w:hyperlink r:id="rId85" w:history="1">
        <w:r w:rsidRPr="00356FA6">
          <w:rPr>
            <w:rStyle w:val="af2"/>
            <w:sz w:val="28"/>
            <w:szCs w:val="28"/>
          </w:rPr>
          <w:t xml:space="preserve">статьей </w:t>
        </w:r>
        <w:r>
          <w:rPr>
            <w:rStyle w:val="af2"/>
            <w:sz w:val="28"/>
            <w:szCs w:val="28"/>
          </w:rPr>
          <w:t>172</w:t>
        </w:r>
      </w:hyperlink>
      <w:r>
        <w:rPr>
          <w:sz w:val="28"/>
          <w:szCs w:val="28"/>
        </w:rPr>
        <w:t xml:space="preserve"> Бюджетного кодекса Российской Федерации </w:t>
      </w:r>
    </w:p>
    <w:p w:rsidR="00FD54A5" w:rsidRDefault="00FD54A5" w:rsidP="00FD54A5">
      <w:pPr>
        <w:ind w:firstLine="720"/>
        <w:jc w:val="both"/>
        <w:rPr>
          <w:sz w:val="28"/>
          <w:szCs w:val="28"/>
        </w:rPr>
      </w:pPr>
    </w:p>
    <w:p w:rsidR="00FD54A5" w:rsidRPr="00AF4589" w:rsidRDefault="00FD54A5" w:rsidP="00FD54A5">
      <w:pPr>
        <w:ind w:firstLine="720"/>
        <w:jc w:val="center"/>
        <w:rPr>
          <w:b/>
          <w:sz w:val="28"/>
          <w:szCs w:val="28"/>
        </w:rPr>
      </w:pPr>
      <w:r w:rsidRPr="00AF4589">
        <w:rPr>
          <w:b/>
          <w:sz w:val="28"/>
          <w:szCs w:val="28"/>
        </w:rPr>
        <w:t>Совет депутатов городского поселения Инсар Р Е Ш А Е Т :</w:t>
      </w:r>
    </w:p>
    <w:p w:rsidR="00FD54A5" w:rsidRPr="00AF4589" w:rsidRDefault="00FD54A5" w:rsidP="00FD54A5">
      <w:pPr>
        <w:ind w:firstLine="720"/>
        <w:jc w:val="both"/>
        <w:rPr>
          <w:b/>
          <w:sz w:val="28"/>
          <w:szCs w:val="28"/>
        </w:rPr>
      </w:pPr>
    </w:p>
    <w:p w:rsidR="00FD54A5" w:rsidRDefault="00FD54A5" w:rsidP="00FD54A5">
      <w:pPr>
        <w:ind w:firstLine="720"/>
        <w:jc w:val="both"/>
        <w:rPr>
          <w:sz w:val="28"/>
          <w:szCs w:val="28"/>
        </w:rPr>
      </w:pPr>
      <w:r>
        <w:rPr>
          <w:sz w:val="28"/>
          <w:szCs w:val="28"/>
        </w:rPr>
        <w:t xml:space="preserve">1.Утвердить </w:t>
      </w:r>
      <w:hyperlink r:id="rId86" w:anchor="sub_100" w:history="1">
        <w:r w:rsidRPr="006F45F5">
          <w:rPr>
            <w:rStyle w:val="af2"/>
            <w:sz w:val="28"/>
            <w:szCs w:val="28"/>
          </w:rPr>
          <w:t>Основные направления</w:t>
        </w:r>
      </w:hyperlink>
      <w:r>
        <w:rPr>
          <w:sz w:val="28"/>
          <w:szCs w:val="28"/>
        </w:rPr>
        <w:t xml:space="preserve"> бюджетной политики городского поселения Инсар Инсарского муниципального района Республики Мордовия на 2017 год и плановый период  2018-2019 годов согласно приложению.</w:t>
      </w:r>
    </w:p>
    <w:p w:rsidR="00FD54A5" w:rsidRDefault="00FD54A5" w:rsidP="00FD54A5">
      <w:pPr>
        <w:ind w:firstLine="720"/>
        <w:jc w:val="both"/>
        <w:rPr>
          <w:sz w:val="28"/>
          <w:szCs w:val="28"/>
        </w:rPr>
      </w:pPr>
      <w:r>
        <w:rPr>
          <w:sz w:val="28"/>
          <w:szCs w:val="28"/>
        </w:rPr>
        <w:t>2.Настоящее решение вступает в силу со дня его принятия и подлежит официальному опубликованию.</w:t>
      </w:r>
    </w:p>
    <w:p w:rsidR="00FD54A5" w:rsidRDefault="00FD54A5" w:rsidP="00FD54A5">
      <w:pPr>
        <w:ind w:firstLine="720"/>
        <w:jc w:val="both"/>
        <w:rPr>
          <w:sz w:val="28"/>
          <w:szCs w:val="28"/>
        </w:rPr>
      </w:pPr>
    </w:p>
    <w:p w:rsidR="00FD54A5" w:rsidRDefault="00FD54A5" w:rsidP="00FD54A5">
      <w:pPr>
        <w:ind w:firstLine="720"/>
        <w:jc w:val="both"/>
        <w:rPr>
          <w:sz w:val="28"/>
          <w:szCs w:val="28"/>
        </w:rPr>
      </w:pPr>
    </w:p>
    <w:tbl>
      <w:tblPr>
        <w:tblW w:w="0" w:type="auto"/>
        <w:tblInd w:w="108" w:type="dxa"/>
        <w:tblLook w:val="04A0" w:firstRow="1" w:lastRow="0" w:firstColumn="1" w:lastColumn="0" w:noHBand="0" w:noVBand="1"/>
      </w:tblPr>
      <w:tblGrid>
        <w:gridCol w:w="6666"/>
        <w:gridCol w:w="3333"/>
      </w:tblGrid>
      <w:tr w:rsidR="00FD54A5" w:rsidTr="00FD54A5">
        <w:tc>
          <w:tcPr>
            <w:tcW w:w="6666" w:type="dxa"/>
            <w:vAlign w:val="bottom"/>
            <w:hideMark/>
          </w:tcPr>
          <w:p w:rsidR="00FD54A5" w:rsidRDefault="00FD54A5" w:rsidP="00FD54A5">
            <w:pPr>
              <w:spacing w:line="276" w:lineRule="auto"/>
              <w:rPr>
                <w:sz w:val="28"/>
                <w:szCs w:val="28"/>
              </w:rPr>
            </w:pPr>
            <w:r>
              <w:rPr>
                <w:sz w:val="28"/>
                <w:szCs w:val="28"/>
              </w:rPr>
              <w:t xml:space="preserve">Председатель Совета депутатов </w:t>
            </w:r>
          </w:p>
          <w:p w:rsidR="00FD54A5" w:rsidRDefault="00FD54A5" w:rsidP="00FD54A5">
            <w:pPr>
              <w:widowControl w:val="0"/>
              <w:autoSpaceDE w:val="0"/>
              <w:autoSpaceDN w:val="0"/>
              <w:adjustRightInd w:val="0"/>
              <w:spacing w:line="276" w:lineRule="auto"/>
              <w:rPr>
                <w:sz w:val="28"/>
                <w:szCs w:val="28"/>
              </w:rPr>
            </w:pPr>
            <w:r>
              <w:rPr>
                <w:sz w:val="28"/>
                <w:szCs w:val="28"/>
              </w:rPr>
              <w:t>городского поселения Инсар</w:t>
            </w:r>
          </w:p>
          <w:p w:rsidR="00FD54A5" w:rsidRDefault="00FD54A5" w:rsidP="00FD54A5">
            <w:pPr>
              <w:widowControl w:val="0"/>
              <w:autoSpaceDE w:val="0"/>
              <w:autoSpaceDN w:val="0"/>
              <w:adjustRightInd w:val="0"/>
              <w:spacing w:line="276" w:lineRule="auto"/>
              <w:rPr>
                <w:sz w:val="28"/>
                <w:szCs w:val="28"/>
              </w:rPr>
            </w:pPr>
            <w:r>
              <w:rPr>
                <w:sz w:val="28"/>
                <w:szCs w:val="28"/>
              </w:rPr>
              <w:t>Инсарского муниципального района</w:t>
            </w:r>
          </w:p>
          <w:p w:rsidR="00FD54A5" w:rsidRDefault="00FD54A5" w:rsidP="00FD54A5">
            <w:pPr>
              <w:widowControl w:val="0"/>
              <w:autoSpaceDE w:val="0"/>
              <w:autoSpaceDN w:val="0"/>
              <w:adjustRightInd w:val="0"/>
              <w:spacing w:line="276" w:lineRule="auto"/>
              <w:rPr>
                <w:sz w:val="28"/>
                <w:szCs w:val="28"/>
              </w:rPr>
            </w:pPr>
            <w:r>
              <w:rPr>
                <w:sz w:val="28"/>
                <w:szCs w:val="28"/>
              </w:rPr>
              <w:t>Республики Мордовия</w:t>
            </w:r>
          </w:p>
        </w:tc>
        <w:tc>
          <w:tcPr>
            <w:tcW w:w="3333" w:type="dxa"/>
            <w:vAlign w:val="bottom"/>
            <w:hideMark/>
          </w:tcPr>
          <w:p w:rsidR="00FD54A5" w:rsidRDefault="00FD54A5" w:rsidP="00FD54A5">
            <w:pPr>
              <w:pStyle w:val="af7"/>
              <w:spacing w:line="276" w:lineRule="auto"/>
              <w:jc w:val="right"/>
              <w:rPr>
                <w:rFonts w:ascii="Times New Roman" w:hAnsi="Times New Roman" w:cs="Times New Roman"/>
                <w:sz w:val="28"/>
                <w:szCs w:val="28"/>
              </w:rPr>
            </w:pPr>
            <w:r>
              <w:rPr>
                <w:rFonts w:ascii="Times New Roman" w:hAnsi="Times New Roman" w:cs="Times New Roman"/>
                <w:sz w:val="28"/>
                <w:szCs w:val="28"/>
              </w:rPr>
              <w:t>М.А.ВИШНЯКОВ</w:t>
            </w:r>
          </w:p>
        </w:tc>
      </w:tr>
    </w:tbl>
    <w:p w:rsidR="00FD54A5" w:rsidRDefault="0079188A" w:rsidP="00FD54A5">
      <w:pPr>
        <w:jc w:val="center"/>
        <w:rPr>
          <w:sz w:val="28"/>
          <w:szCs w:val="28"/>
        </w:rPr>
      </w:pPr>
      <w:r>
        <w:rPr>
          <w:sz w:val="28"/>
          <w:szCs w:val="28"/>
        </w:rPr>
        <w:lastRenderedPageBreak/>
        <w:t xml:space="preserve">                               </w:t>
      </w:r>
      <w:r w:rsidR="00FD54A5">
        <w:rPr>
          <w:sz w:val="28"/>
          <w:szCs w:val="28"/>
        </w:rPr>
        <w:t xml:space="preserve">         Приложение</w:t>
      </w:r>
    </w:p>
    <w:p w:rsidR="00FD54A5" w:rsidRDefault="00FD54A5" w:rsidP="00FD54A5">
      <w:pPr>
        <w:rPr>
          <w:sz w:val="28"/>
          <w:szCs w:val="28"/>
        </w:rPr>
      </w:pPr>
      <w:r>
        <w:rPr>
          <w:sz w:val="28"/>
          <w:szCs w:val="28"/>
        </w:rPr>
        <w:t xml:space="preserve">                                                                                   к решению Совета депутатов</w:t>
      </w:r>
    </w:p>
    <w:p w:rsidR="00FD54A5" w:rsidRDefault="00FD54A5" w:rsidP="00FD54A5">
      <w:pPr>
        <w:tabs>
          <w:tab w:val="left" w:pos="6540"/>
        </w:tabs>
        <w:rPr>
          <w:sz w:val="28"/>
          <w:szCs w:val="28"/>
        </w:rPr>
      </w:pPr>
      <w:r>
        <w:rPr>
          <w:sz w:val="28"/>
          <w:szCs w:val="28"/>
        </w:rPr>
        <w:t xml:space="preserve">                                                                                    городского поселения Инсар                                                                             </w:t>
      </w:r>
    </w:p>
    <w:p w:rsidR="00FD54A5" w:rsidRDefault="00FD54A5" w:rsidP="00FD54A5">
      <w:pPr>
        <w:rPr>
          <w:sz w:val="28"/>
          <w:szCs w:val="28"/>
        </w:rPr>
      </w:pPr>
      <w:r>
        <w:rPr>
          <w:sz w:val="28"/>
          <w:szCs w:val="28"/>
        </w:rPr>
        <w:t xml:space="preserve">                                                                                    от 16.12.2016  № 14</w:t>
      </w:r>
    </w:p>
    <w:p w:rsidR="00FD54A5" w:rsidRDefault="00FD54A5" w:rsidP="00FD54A5">
      <w:pPr>
        <w:ind w:firstLine="720"/>
        <w:jc w:val="both"/>
        <w:rPr>
          <w:sz w:val="28"/>
          <w:szCs w:val="28"/>
        </w:rPr>
      </w:pPr>
    </w:p>
    <w:p w:rsidR="00FD54A5" w:rsidRDefault="00FD54A5" w:rsidP="00FD54A5">
      <w:pPr>
        <w:pStyle w:val="1"/>
        <w:rPr>
          <w:sz w:val="28"/>
          <w:szCs w:val="28"/>
        </w:rPr>
      </w:pPr>
      <w:bookmarkStart w:id="15" w:name="sub_100"/>
      <w:r>
        <w:rPr>
          <w:sz w:val="28"/>
          <w:szCs w:val="28"/>
        </w:rPr>
        <w:t>Основные направления  бюджетной политики городского  поселения Инсар Инсарского муниципального района Республики Мордовия на 201</w:t>
      </w:r>
      <w:bookmarkEnd w:id="15"/>
      <w:r>
        <w:rPr>
          <w:sz w:val="28"/>
          <w:szCs w:val="28"/>
        </w:rPr>
        <w:t>7</w:t>
      </w:r>
      <w:r w:rsidRPr="00C269BE">
        <w:rPr>
          <w:sz w:val="36"/>
          <w:szCs w:val="36"/>
        </w:rPr>
        <w:t xml:space="preserve"> </w:t>
      </w:r>
      <w:r w:rsidRPr="00C269BE">
        <w:rPr>
          <w:sz w:val="28"/>
          <w:szCs w:val="28"/>
        </w:rPr>
        <w:t xml:space="preserve">год </w:t>
      </w:r>
      <w:r>
        <w:rPr>
          <w:sz w:val="28"/>
          <w:szCs w:val="28"/>
        </w:rPr>
        <w:t xml:space="preserve">и плановый период 2018 и </w:t>
      </w:r>
      <w:r w:rsidRPr="00C269BE">
        <w:rPr>
          <w:sz w:val="28"/>
          <w:szCs w:val="28"/>
        </w:rPr>
        <w:t>201</w:t>
      </w:r>
      <w:r>
        <w:rPr>
          <w:sz w:val="28"/>
          <w:szCs w:val="28"/>
        </w:rPr>
        <w:t>9</w:t>
      </w:r>
      <w:r w:rsidRPr="00C269BE">
        <w:rPr>
          <w:sz w:val="28"/>
          <w:szCs w:val="28"/>
        </w:rPr>
        <w:t xml:space="preserve"> годов</w:t>
      </w:r>
    </w:p>
    <w:p w:rsidR="00FD54A5" w:rsidRPr="003F7BB3" w:rsidRDefault="00FD54A5" w:rsidP="00FD54A5"/>
    <w:p w:rsidR="00FD54A5" w:rsidRPr="0050265F" w:rsidRDefault="00FD54A5" w:rsidP="00FD54A5">
      <w:pPr>
        <w:pStyle w:val="ad"/>
        <w:ind w:firstLine="708"/>
        <w:jc w:val="both"/>
        <w:rPr>
          <w:sz w:val="28"/>
          <w:szCs w:val="28"/>
        </w:rPr>
      </w:pPr>
      <w:r w:rsidRPr="0050265F">
        <w:rPr>
          <w:sz w:val="28"/>
          <w:szCs w:val="28"/>
        </w:rPr>
        <w:t>Настоящие основные направления бюджетной политики городского поселения Инсар Инсарского муниципального р</w:t>
      </w:r>
      <w:r>
        <w:rPr>
          <w:sz w:val="28"/>
          <w:szCs w:val="28"/>
        </w:rPr>
        <w:t xml:space="preserve">айона Республики Мордовия на </w:t>
      </w:r>
      <w:r w:rsidRPr="0050265F">
        <w:rPr>
          <w:sz w:val="28"/>
          <w:szCs w:val="28"/>
        </w:rPr>
        <w:t>201</w:t>
      </w:r>
      <w:r>
        <w:rPr>
          <w:sz w:val="28"/>
          <w:szCs w:val="28"/>
        </w:rPr>
        <w:t>7</w:t>
      </w:r>
      <w:r w:rsidRPr="0050265F">
        <w:rPr>
          <w:sz w:val="28"/>
          <w:szCs w:val="28"/>
        </w:rPr>
        <w:t> </w:t>
      </w:r>
      <w:r>
        <w:rPr>
          <w:sz w:val="28"/>
          <w:szCs w:val="28"/>
        </w:rPr>
        <w:t xml:space="preserve">год </w:t>
      </w:r>
      <w:r w:rsidRPr="00844A03">
        <w:rPr>
          <w:sz w:val="28"/>
          <w:szCs w:val="28"/>
        </w:rPr>
        <w:t>и на плановый период 201</w:t>
      </w:r>
      <w:r>
        <w:rPr>
          <w:sz w:val="28"/>
          <w:szCs w:val="28"/>
        </w:rPr>
        <w:t>8</w:t>
      </w:r>
      <w:r w:rsidRPr="00844A03">
        <w:rPr>
          <w:sz w:val="28"/>
          <w:szCs w:val="28"/>
        </w:rPr>
        <w:t xml:space="preserve"> и 201</w:t>
      </w:r>
      <w:r>
        <w:rPr>
          <w:sz w:val="28"/>
          <w:szCs w:val="28"/>
        </w:rPr>
        <w:t>9</w:t>
      </w:r>
      <w:r w:rsidRPr="00844A03">
        <w:rPr>
          <w:sz w:val="28"/>
          <w:szCs w:val="28"/>
        </w:rPr>
        <w:t xml:space="preserve"> годов</w:t>
      </w:r>
      <w:r w:rsidRPr="0050265F">
        <w:rPr>
          <w:sz w:val="28"/>
          <w:szCs w:val="28"/>
        </w:rPr>
        <w:t xml:space="preserve"> разработаны в соответствии со </w:t>
      </w:r>
      <w:hyperlink r:id="rId87" w:history="1">
        <w:r w:rsidRPr="00C269BE">
          <w:rPr>
            <w:rStyle w:val="af2"/>
            <w:sz w:val="28"/>
            <w:szCs w:val="28"/>
          </w:rPr>
          <w:t xml:space="preserve">статьей </w:t>
        </w:r>
        <w:r>
          <w:rPr>
            <w:rStyle w:val="af2"/>
            <w:sz w:val="28"/>
            <w:szCs w:val="28"/>
          </w:rPr>
          <w:t>172</w:t>
        </w:r>
      </w:hyperlink>
      <w:r w:rsidRPr="0050265F">
        <w:rPr>
          <w:sz w:val="28"/>
          <w:szCs w:val="28"/>
        </w:rPr>
        <w:t xml:space="preserve"> Бюджетного кодекса Российской Федерации, </w:t>
      </w:r>
      <w:r w:rsidRPr="00844A03">
        <w:rPr>
          <w:sz w:val="28"/>
          <w:szCs w:val="28"/>
        </w:rPr>
        <w:t>положения Послания Президента Российской Федерации Федеральному Собранию Российской Федерации от 4 декабря 2014 года, указов Президента Российско</w:t>
      </w:r>
      <w:r>
        <w:rPr>
          <w:sz w:val="28"/>
          <w:szCs w:val="28"/>
        </w:rPr>
        <w:t xml:space="preserve">й Федерации от 7 мая 2012 года </w:t>
      </w:r>
      <w:r w:rsidRPr="0050265F">
        <w:rPr>
          <w:sz w:val="28"/>
          <w:szCs w:val="28"/>
        </w:rPr>
        <w:t>и  являются основой при составлении проекта решения Совета депутатов городского поселения Инсар</w:t>
      </w:r>
      <w:r>
        <w:rPr>
          <w:sz w:val="28"/>
          <w:szCs w:val="28"/>
        </w:rPr>
        <w:t xml:space="preserve"> </w:t>
      </w:r>
      <w:r w:rsidRPr="0050265F">
        <w:rPr>
          <w:sz w:val="28"/>
          <w:szCs w:val="28"/>
        </w:rPr>
        <w:t>"О  бюджете городского поселения Инсар на 201</w:t>
      </w:r>
      <w:r>
        <w:rPr>
          <w:sz w:val="28"/>
          <w:szCs w:val="28"/>
        </w:rPr>
        <w:t>7 год</w:t>
      </w:r>
      <w:r w:rsidRPr="0050265F">
        <w:rPr>
          <w:sz w:val="28"/>
          <w:szCs w:val="28"/>
        </w:rPr>
        <w:t xml:space="preserve"> </w:t>
      </w:r>
      <w:r w:rsidRPr="003F7BB3">
        <w:rPr>
          <w:sz w:val="28"/>
          <w:szCs w:val="28"/>
        </w:rPr>
        <w:t>и на плановый период 201</w:t>
      </w:r>
      <w:r>
        <w:rPr>
          <w:sz w:val="28"/>
          <w:szCs w:val="28"/>
        </w:rPr>
        <w:t>8</w:t>
      </w:r>
      <w:r w:rsidRPr="003F7BB3">
        <w:rPr>
          <w:sz w:val="28"/>
          <w:szCs w:val="28"/>
        </w:rPr>
        <w:t xml:space="preserve"> и 201</w:t>
      </w:r>
      <w:r>
        <w:rPr>
          <w:sz w:val="28"/>
          <w:szCs w:val="28"/>
        </w:rPr>
        <w:t>9</w:t>
      </w:r>
      <w:r w:rsidRPr="003F7BB3">
        <w:rPr>
          <w:sz w:val="28"/>
          <w:szCs w:val="28"/>
        </w:rPr>
        <w:t xml:space="preserve"> годов</w:t>
      </w:r>
      <w:r w:rsidRPr="0050265F">
        <w:rPr>
          <w:sz w:val="28"/>
          <w:szCs w:val="28"/>
        </w:rPr>
        <w:t>".</w:t>
      </w:r>
    </w:p>
    <w:p w:rsidR="00FD54A5" w:rsidRPr="0050265F" w:rsidRDefault="00FD54A5" w:rsidP="00FD54A5">
      <w:pPr>
        <w:pStyle w:val="ad"/>
        <w:jc w:val="both"/>
        <w:rPr>
          <w:color w:val="000000"/>
          <w:sz w:val="28"/>
          <w:szCs w:val="28"/>
        </w:rPr>
      </w:pPr>
      <w:bookmarkStart w:id="16" w:name="sub_101"/>
    </w:p>
    <w:p w:rsidR="00FD54A5" w:rsidRPr="00A10B39" w:rsidRDefault="00FD54A5" w:rsidP="00FD54A5">
      <w:pPr>
        <w:pStyle w:val="ad"/>
        <w:jc w:val="center"/>
        <w:rPr>
          <w:b/>
          <w:bCs/>
          <w:sz w:val="28"/>
          <w:szCs w:val="28"/>
        </w:rPr>
      </w:pPr>
      <w:r w:rsidRPr="00A10B39">
        <w:rPr>
          <w:b/>
          <w:bCs/>
          <w:sz w:val="28"/>
          <w:szCs w:val="28"/>
        </w:rPr>
        <w:t>Итоги бюджетной политики в 201</w:t>
      </w:r>
      <w:r>
        <w:rPr>
          <w:b/>
          <w:bCs/>
          <w:sz w:val="28"/>
          <w:szCs w:val="28"/>
        </w:rPr>
        <w:t>5</w:t>
      </w:r>
      <w:r w:rsidRPr="00A10B39">
        <w:rPr>
          <w:b/>
          <w:bCs/>
          <w:sz w:val="28"/>
          <w:szCs w:val="28"/>
        </w:rPr>
        <w:t xml:space="preserve"> году </w:t>
      </w:r>
    </w:p>
    <w:p w:rsidR="00FD54A5" w:rsidRPr="0050265F" w:rsidRDefault="00FD54A5" w:rsidP="00FD54A5">
      <w:pPr>
        <w:pStyle w:val="ad"/>
        <w:ind w:firstLine="709"/>
        <w:jc w:val="both"/>
        <w:rPr>
          <w:color w:val="000000"/>
          <w:sz w:val="28"/>
          <w:szCs w:val="28"/>
        </w:rPr>
      </w:pPr>
      <w:r w:rsidRPr="0050265F">
        <w:rPr>
          <w:color w:val="000000"/>
          <w:sz w:val="28"/>
          <w:szCs w:val="28"/>
        </w:rPr>
        <w:br/>
      </w:r>
      <w:r>
        <w:rPr>
          <w:color w:val="000000"/>
          <w:sz w:val="28"/>
          <w:szCs w:val="28"/>
        </w:rPr>
        <w:t xml:space="preserve">           </w:t>
      </w:r>
      <w:r w:rsidRPr="0050265F">
        <w:rPr>
          <w:color w:val="000000"/>
          <w:sz w:val="28"/>
          <w:szCs w:val="28"/>
        </w:rPr>
        <w:t>Бюджетная политика в 201</w:t>
      </w:r>
      <w:r>
        <w:rPr>
          <w:color w:val="000000"/>
          <w:sz w:val="28"/>
          <w:szCs w:val="28"/>
        </w:rPr>
        <w:t>5</w:t>
      </w:r>
      <w:r w:rsidRPr="0050265F">
        <w:rPr>
          <w:color w:val="000000"/>
          <w:sz w:val="28"/>
          <w:szCs w:val="28"/>
        </w:rPr>
        <w:t xml:space="preserve"> году и начале  201</w:t>
      </w:r>
      <w:r>
        <w:rPr>
          <w:color w:val="000000"/>
          <w:sz w:val="28"/>
          <w:szCs w:val="28"/>
        </w:rPr>
        <w:t>6</w:t>
      </w:r>
      <w:r w:rsidRPr="0050265F">
        <w:rPr>
          <w:color w:val="000000"/>
          <w:sz w:val="28"/>
          <w:szCs w:val="28"/>
        </w:rPr>
        <w:t xml:space="preserve"> года была направлена на создание условий для развития и модернизации экономики, снижение напряженности  на рынке труда  городского поселения Инсар, создание условий для улучшения содержания жилищного фонда, улучшение  инфраструктуры, выполнение социальных обязательств перед гражданами города.</w:t>
      </w:r>
    </w:p>
    <w:p w:rsidR="00FD54A5" w:rsidRDefault="00FD54A5" w:rsidP="00FD54A5">
      <w:pPr>
        <w:pStyle w:val="ad"/>
        <w:jc w:val="both"/>
        <w:rPr>
          <w:color w:val="000000"/>
          <w:sz w:val="28"/>
          <w:szCs w:val="28"/>
        </w:rPr>
      </w:pPr>
      <w:r w:rsidRPr="0050265F">
        <w:rPr>
          <w:color w:val="000000"/>
          <w:sz w:val="28"/>
          <w:szCs w:val="28"/>
        </w:rPr>
        <w:t>Бюджет городского поселения Инсар в 201</w:t>
      </w:r>
      <w:r>
        <w:rPr>
          <w:color w:val="000000"/>
          <w:sz w:val="28"/>
          <w:szCs w:val="28"/>
        </w:rPr>
        <w:t>5</w:t>
      </w:r>
      <w:r w:rsidRPr="0050265F">
        <w:rPr>
          <w:color w:val="000000"/>
          <w:sz w:val="28"/>
          <w:szCs w:val="28"/>
        </w:rPr>
        <w:t xml:space="preserve"> году  исполнен с превышением доходов над расходами в сумме </w:t>
      </w:r>
      <w:r>
        <w:rPr>
          <w:color w:val="000000"/>
          <w:sz w:val="28"/>
          <w:szCs w:val="28"/>
        </w:rPr>
        <w:t xml:space="preserve">1014,1 тыс. </w:t>
      </w:r>
      <w:r w:rsidRPr="0050265F">
        <w:rPr>
          <w:color w:val="000000"/>
          <w:sz w:val="28"/>
          <w:szCs w:val="28"/>
        </w:rPr>
        <w:t>рублей.</w:t>
      </w:r>
    </w:p>
    <w:p w:rsidR="00FD54A5" w:rsidRDefault="00FD54A5" w:rsidP="00FD54A5">
      <w:pPr>
        <w:pStyle w:val="ad"/>
        <w:ind w:firstLine="708"/>
        <w:jc w:val="both"/>
        <w:rPr>
          <w:sz w:val="28"/>
          <w:szCs w:val="28"/>
        </w:rPr>
      </w:pPr>
      <w:r>
        <w:rPr>
          <w:sz w:val="28"/>
          <w:szCs w:val="28"/>
        </w:rPr>
        <w:t>Доходная часть бюджета городского поселения Инсар за 2015 год исполнена в сумме 42913,0 тыс.рублей или 98,9% к годовым уточненным назначениям 43385,9 тыс.рублей), из них собственные доходы составили 13972,8 тыс.рублей или 102,2% к уточненному плану  (13674,4 тыс. рублей), в том числе акцизов получено 1368,1 тыс. рублей или 11,8% к годовым назначениям 1224,2 тыс. рублей), безвозмездные перечисления- 28940,2 тыс. рублей или 97,4% к плановым назначениям ( 29711,5 тыс.рублей).</w:t>
      </w:r>
    </w:p>
    <w:p w:rsidR="00FD54A5" w:rsidRDefault="00FD54A5" w:rsidP="00FD54A5">
      <w:pPr>
        <w:pStyle w:val="af0"/>
        <w:ind w:firstLine="708"/>
        <w:jc w:val="both"/>
      </w:pPr>
      <w:r>
        <w:rPr>
          <w:sz w:val="28"/>
          <w:szCs w:val="28"/>
        </w:rPr>
        <w:t>В общей сумме поступлений в бюджет городского поселения наибольший удельный вес составили следующие  налоги и платежи:</w:t>
      </w:r>
    </w:p>
    <w:p w:rsidR="00FD54A5" w:rsidRDefault="00FD54A5" w:rsidP="00FD54A5">
      <w:pPr>
        <w:pStyle w:val="af0"/>
        <w:ind w:firstLine="708"/>
        <w:jc w:val="both"/>
      </w:pPr>
      <w:r>
        <w:rPr>
          <w:sz w:val="28"/>
          <w:szCs w:val="28"/>
        </w:rPr>
        <w:t>Налог на доходы с физических лиц-97,4% или 5785,5 тыс. рублей;</w:t>
      </w:r>
    </w:p>
    <w:p w:rsidR="00FD54A5" w:rsidRDefault="00FD54A5" w:rsidP="00FD54A5">
      <w:pPr>
        <w:pStyle w:val="af0"/>
        <w:ind w:firstLine="708"/>
        <w:jc w:val="both"/>
        <w:rPr>
          <w:sz w:val="28"/>
          <w:szCs w:val="28"/>
        </w:rPr>
      </w:pPr>
      <w:r>
        <w:rPr>
          <w:sz w:val="28"/>
          <w:szCs w:val="28"/>
        </w:rPr>
        <w:t>Налоги на имущество (налог на имущество с физических лиц, земельный налог) 101,9 % или 3763,8 тыс. рублей;</w:t>
      </w:r>
    </w:p>
    <w:p w:rsidR="00FD54A5" w:rsidRDefault="00FD54A5" w:rsidP="00FD54A5">
      <w:pPr>
        <w:pStyle w:val="af0"/>
        <w:ind w:firstLine="708"/>
        <w:jc w:val="both"/>
      </w:pPr>
      <w:r>
        <w:rPr>
          <w:sz w:val="28"/>
          <w:szCs w:val="28"/>
        </w:rPr>
        <w:t>Доходы от использования имущества, находящегося в муниципальной собственности – 134,5 % или 931,8 тыс.рублей.</w:t>
      </w:r>
    </w:p>
    <w:p w:rsidR="00FD54A5" w:rsidRDefault="00FD54A5" w:rsidP="00FD54A5">
      <w:pPr>
        <w:pStyle w:val="af0"/>
        <w:ind w:firstLine="708"/>
        <w:jc w:val="both"/>
      </w:pPr>
      <w:r>
        <w:rPr>
          <w:sz w:val="28"/>
          <w:szCs w:val="28"/>
        </w:rPr>
        <w:lastRenderedPageBreak/>
        <w:t>В 2015 году в числе одного из  источников формирования муниципального дорожного фонда составил налог на товары и услуги в виде акцизного сбора, который поступил в городской бюджет в объеме 1368,1 тыс.рублей.</w:t>
      </w:r>
    </w:p>
    <w:p w:rsidR="00FD54A5" w:rsidRDefault="00FD54A5" w:rsidP="00FD54A5">
      <w:pPr>
        <w:pStyle w:val="af0"/>
        <w:jc w:val="both"/>
        <w:rPr>
          <w:sz w:val="28"/>
          <w:szCs w:val="28"/>
        </w:rPr>
      </w:pPr>
      <w:r>
        <w:rPr>
          <w:sz w:val="28"/>
          <w:szCs w:val="28"/>
        </w:rPr>
        <w:t xml:space="preserve">  </w:t>
      </w:r>
      <w:r>
        <w:rPr>
          <w:sz w:val="28"/>
          <w:szCs w:val="28"/>
        </w:rPr>
        <w:tab/>
        <w:t>Поступления по прочим платежам (штрафы) составили 5,0 тыс. рублей.</w:t>
      </w:r>
    </w:p>
    <w:p w:rsidR="00FD54A5" w:rsidRDefault="00FD54A5" w:rsidP="00FD54A5">
      <w:pPr>
        <w:pStyle w:val="af0"/>
        <w:ind w:firstLine="708"/>
        <w:jc w:val="both"/>
        <w:rPr>
          <w:sz w:val="28"/>
          <w:szCs w:val="28"/>
        </w:rPr>
      </w:pPr>
      <w:r w:rsidRPr="00F81BC3">
        <w:rPr>
          <w:sz w:val="28"/>
          <w:szCs w:val="28"/>
        </w:rPr>
        <w:t>В общей структуре доходов 201</w:t>
      </w:r>
      <w:r>
        <w:rPr>
          <w:sz w:val="28"/>
          <w:szCs w:val="28"/>
        </w:rPr>
        <w:t>5 года</w:t>
      </w:r>
      <w:r w:rsidRPr="00F81BC3">
        <w:rPr>
          <w:sz w:val="28"/>
          <w:szCs w:val="28"/>
        </w:rPr>
        <w:t xml:space="preserve"> налоговые </w:t>
      </w:r>
      <w:r>
        <w:rPr>
          <w:sz w:val="28"/>
          <w:szCs w:val="28"/>
        </w:rPr>
        <w:t xml:space="preserve">и неналоговые </w:t>
      </w:r>
      <w:r w:rsidRPr="00F81BC3">
        <w:rPr>
          <w:sz w:val="28"/>
          <w:szCs w:val="28"/>
        </w:rPr>
        <w:t xml:space="preserve">поступления составляют </w:t>
      </w:r>
      <w:r>
        <w:rPr>
          <w:sz w:val="28"/>
          <w:szCs w:val="28"/>
        </w:rPr>
        <w:t>32,6</w:t>
      </w:r>
      <w:r w:rsidRPr="00F81BC3">
        <w:rPr>
          <w:sz w:val="28"/>
          <w:szCs w:val="28"/>
        </w:rPr>
        <w:t xml:space="preserve"> %.</w:t>
      </w:r>
    </w:p>
    <w:p w:rsidR="00FD54A5" w:rsidRPr="00F81BC3" w:rsidRDefault="00FD54A5" w:rsidP="00FD54A5">
      <w:pPr>
        <w:pStyle w:val="af0"/>
        <w:ind w:firstLine="708"/>
        <w:jc w:val="both"/>
        <w:rPr>
          <w:sz w:val="28"/>
          <w:szCs w:val="28"/>
        </w:rPr>
      </w:pPr>
      <w:r>
        <w:rPr>
          <w:sz w:val="28"/>
          <w:szCs w:val="28"/>
        </w:rPr>
        <w:t>Б</w:t>
      </w:r>
      <w:r w:rsidRPr="00F81BC3">
        <w:rPr>
          <w:sz w:val="28"/>
          <w:szCs w:val="28"/>
        </w:rPr>
        <w:t>езвозмездные перечисления</w:t>
      </w:r>
      <w:r>
        <w:rPr>
          <w:sz w:val="28"/>
          <w:szCs w:val="28"/>
        </w:rPr>
        <w:t xml:space="preserve"> в 2015 году получены в сумме 28940,2</w:t>
      </w:r>
      <w:r w:rsidRPr="00F81BC3">
        <w:rPr>
          <w:sz w:val="28"/>
          <w:szCs w:val="28"/>
        </w:rPr>
        <w:t xml:space="preserve"> тыс. рублей</w:t>
      </w:r>
      <w:r>
        <w:rPr>
          <w:sz w:val="28"/>
          <w:szCs w:val="28"/>
        </w:rPr>
        <w:t>, в том числе:</w:t>
      </w:r>
    </w:p>
    <w:p w:rsidR="00FD54A5" w:rsidRPr="00F81BC3" w:rsidRDefault="00FD54A5" w:rsidP="00FD54A5">
      <w:pPr>
        <w:pStyle w:val="af0"/>
        <w:ind w:firstLine="708"/>
        <w:jc w:val="both"/>
        <w:rPr>
          <w:sz w:val="28"/>
          <w:szCs w:val="28"/>
        </w:rPr>
      </w:pPr>
      <w:r w:rsidRPr="00F81BC3">
        <w:rPr>
          <w:sz w:val="28"/>
          <w:szCs w:val="28"/>
        </w:rPr>
        <w:t xml:space="preserve">дотация на выравнивание бюджетной обеспеченности в сумме </w:t>
      </w:r>
      <w:r>
        <w:rPr>
          <w:sz w:val="28"/>
          <w:szCs w:val="28"/>
        </w:rPr>
        <w:t>1196,0 тыс.</w:t>
      </w:r>
      <w:r w:rsidRPr="00F81BC3">
        <w:rPr>
          <w:sz w:val="28"/>
          <w:szCs w:val="28"/>
        </w:rPr>
        <w:t> руб., исполнение – 100 %;</w:t>
      </w:r>
    </w:p>
    <w:p w:rsidR="00FD54A5" w:rsidRDefault="00FD54A5" w:rsidP="00FD54A5">
      <w:pPr>
        <w:pStyle w:val="af0"/>
        <w:ind w:firstLine="708"/>
        <w:jc w:val="both"/>
        <w:rPr>
          <w:sz w:val="28"/>
          <w:szCs w:val="28"/>
        </w:rPr>
      </w:pPr>
      <w:r w:rsidRPr="00E3686A">
        <w:rPr>
          <w:sz w:val="28"/>
          <w:szCs w:val="28"/>
        </w:rPr>
        <w:t xml:space="preserve">Фактические расходы </w:t>
      </w:r>
      <w:r>
        <w:rPr>
          <w:sz w:val="28"/>
          <w:szCs w:val="28"/>
        </w:rPr>
        <w:t>городского</w:t>
      </w:r>
      <w:r w:rsidRPr="00E3686A">
        <w:rPr>
          <w:sz w:val="28"/>
          <w:szCs w:val="28"/>
        </w:rPr>
        <w:t xml:space="preserve"> поселения за 201</w:t>
      </w:r>
      <w:r>
        <w:rPr>
          <w:sz w:val="28"/>
          <w:szCs w:val="28"/>
        </w:rPr>
        <w:t>5</w:t>
      </w:r>
      <w:r w:rsidRPr="00E3686A">
        <w:rPr>
          <w:sz w:val="28"/>
          <w:szCs w:val="28"/>
        </w:rPr>
        <w:t xml:space="preserve"> год составили </w:t>
      </w:r>
      <w:r>
        <w:rPr>
          <w:sz w:val="28"/>
          <w:szCs w:val="28"/>
        </w:rPr>
        <w:t>43927,1 тыс. рублей,</w:t>
      </w:r>
      <w:r w:rsidRPr="00E3686A">
        <w:rPr>
          <w:sz w:val="28"/>
          <w:szCs w:val="28"/>
        </w:rPr>
        <w:t xml:space="preserve"> при годовом плане в </w:t>
      </w:r>
      <w:r>
        <w:rPr>
          <w:sz w:val="28"/>
          <w:szCs w:val="28"/>
        </w:rPr>
        <w:t>45212,3 тыс. рублей</w:t>
      </w:r>
      <w:r w:rsidRPr="00E3686A">
        <w:rPr>
          <w:sz w:val="28"/>
          <w:szCs w:val="28"/>
        </w:rPr>
        <w:t xml:space="preserve">, исполнение – </w:t>
      </w:r>
      <w:r>
        <w:rPr>
          <w:sz w:val="28"/>
          <w:szCs w:val="28"/>
        </w:rPr>
        <w:t>97,2</w:t>
      </w:r>
      <w:r w:rsidRPr="00E3686A">
        <w:rPr>
          <w:sz w:val="28"/>
          <w:szCs w:val="28"/>
        </w:rPr>
        <w:t>%.</w:t>
      </w:r>
    </w:p>
    <w:p w:rsidR="00FD54A5" w:rsidRPr="0050265F" w:rsidRDefault="00FD54A5" w:rsidP="00FD54A5">
      <w:pPr>
        <w:pStyle w:val="ad"/>
        <w:ind w:firstLine="708"/>
        <w:jc w:val="both"/>
        <w:rPr>
          <w:color w:val="000000"/>
          <w:sz w:val="28"/>
          <w:szCs w:val="28"/>
        </w:rPr>
      </w:pPr>
      <w:r w:rsidRPr="0050265F">
        <w:rPr>
          <w:color w:val="000000"/>
          <w:sz w:val="28"/>
          <w:szCs w:val="28"/>
        </w:rPr>
        <w:t>Развитие социально-экономической сферы осуществлялось в первую очередь в направлении решения задач, поставленных в указах Президента Российской Федерации от 7 мая 2012 года.</w:t>
      </w:r>
    </w:p>
    <w:p w:rsidR="00FD54A5" w:rsidRPr="005D562E" w:rsidRDefault="00FD54A5" w:rsidP="00FD54A5">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5D562E">
        <w:rPr>
          <w:rFonts w:ascii="Times New Roman" w:hAnsi="Times New Roman" w:cs="Times New Roman"/>
          <w:sz w:val="28"/>
          <w:szCs w:val="28"/>
        </w:rPr>
        <w:t xml:space="preserve">Бюджетные ассигнования из бюджета </w:t>
      </w:r>
      <w:r>
        <w:rPr>
          <w:rFonts w:ascii="Times New Roman" w:hAnsi="Times New Roman" w:cs="Times New Roman"/>
          <w:sz w:val="28"/>
          <w:szCs w:val="28"/>
        </w:rPr>
        <w:t xml:space="preserve"> городского поселения Инсар</w:t>
      </w:r>
      <w:r w:rsidRPr="005D562E">
        <w:rPr>
          <w:rFonts w:ascii="Times New Roman" w:hAnsi="Times New Roman" w:cs="Times New Roman"/>
          <w:sz w:val="28"/>
          <w:szCs w:val="28"/>
        </w:rPr>
        <w:t xml:space="preserve"> предоставля</w:t>
      </w:r>
      <w:r>
        <w:rPr>
          <w:rFonts w:ascii="Times New Roman" w:hAnsi="Times New Roman" w:cs="Times New Roman"/>
          <w:sz w:val="28"/>
          <w:szCs w:val="28"/>
        </w:rPr>
        <w:t>лись</w:t>
      </w:r>
      <w:r w:rsidRPr="005D562E">
        <w:rPr>
          <w:rFonts w:ascii="Times New Roman" w:hAnsi="Times New Roman" w:cs="Times New Roman"/>
          <w:sz w:val="28"/>
          <w:szCs w:val="28"/>
        </w:rPr>
        <w:t xml:space="preserve"> согласно:</w:t>
      </w:r>
    </w:p>
    <w:p w:rsidR="00FD54A5" w:rsidRPr="005D562E" w:rsidRDefault="00FD54A5" w:rsidP="00FD54A5">
      <w:pPr>
        <w:pStyle w:val="ConsPlusNormal"/>
        <w:widowControl/>
        <w:tabs>
          <w:tab w:val="left" w:pos="-142"/>
        </w:tabs>
        <w:ind w:firstLine="0"/>
        <w:jc w:val="both"/>
        <w:rPr>
          <w:rFonts w:ascii="Times New Roman" w:hAnsi="Times New Roman" w:cs="Times New Roman"/>
          <w:sz w:val="28"/>
          <w:szCs w:val="28"/>
        </w:rPr>
      </w:pPr>
      <w:r w:rsidRPr="005D562E">
        <w:rPr>
          <w:rFonts w:ascii="Times New Roman" w:hAnsi="Times New Roman" w:cs="Times New Roman"/>
          <w:sz w:val="28"/>
          <w:szCs w:val="28"/>
        </w:rPr>
        <w:t>распределению расходов по разделам, подразделам, целевым статьям и видам расходов к</w:t>
      </w:r>
      <w:r>
        <w:rPr>
          <w:rFonts w:ascii="Times New Roman" w:hAnsi="Times New Roman" w:cs="Times New Roman"/>
          <w:sz w:val="28"/>
          <w:szCs w:val="28"/>
        </w:rPr>
        <w:t xml:space="preserve">лассификации расходов бюджетов  РФ </w:t>
      </w:r>
      <w:r w:rsidRPr="005D562E">
        <w:rPr>
          <w:rFonts w:ascii="Times New Roman" w:hAnsi="Times New Roman" w:cs="Times New Roman"/>
          <w:sz w:val="28"/>
          <w:szCs w:val="28"/>
        </w:rPr>
        <w:t>на 20</w:t>
      </w:r>
      <w:r>
        <w:rPr>
          <w:rFonts w:ascii="Times New Roman" w:hAnsi="Times New Roman" w:cs="Times New Roman"/>
          <w:sz w:val="28"/>
          <w:szCs w:val="28"/>
        </w:rPr>
        <w:t>15</w:t>
      </w:r>
      <w:r w:rsidRPr="005D562E">
        <w:rPr>
          <w:rFonts w:ascii="Times New Roman" w:hAnsi="Times New Roman" w:cs="Times New Roman"/>
          <w:sz w:val="28"/>
          <w:szCs w:val="28"/>
        </w:rPr>
        <w:t xml:space="preserve"> год;</w:t>
      </w:r>
    </w:p>
    <w:p w:rsidR="00FD54A5" w:rsidRPr="00CA6B8B" w:rsidRDefault="00FD54A5" w:rsidP="00FD54A5">
      <w:pPr>
        <w:pStyle w:val="ConsPlusNormal"/>
        <w:widowControl/>
        <w:tabs>
          <w:tab w:val="left" w:pos="-142"/>
        </w:tabs>
        <w:ind w:firstLine="0"/>
        <w:jc w:val="both"/>
        <w:rPr>
          <w:rFonts w:ascii="Times New Roman" w:hAnsi="Times New Roman" w:cs="Times New Roman"/>
          <w:sz w:val="28"/>
          <w:szCs w:val="28"/>
        </w:rPr>
      </w:pPr>
      <w:r w:rsidRPr="00CA6B8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A6B8B">
        <w:rPr>
          <w:rFonts w:ascii="Times New Roman" w:hAnsi="Times New Roman" w:cs="Times New Roman"/>
          <w:sz w:val="28"/>
          <w:szCs w:val="28"/>
        </w:rPr>
        <w:t xml:space="preserve">  </w:t>
      </w:r>
      <w:r w:rsidRPr="00164420">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ведомственной структурой расходов на 201</w:t>
      </w:r>
      <w:r>
        <w:rPr>
          <w:rFonts w:ascii="Times New Roman" w:hAnsi="Times New Roman" w:cs="Times New Roman"/>
          <w:sz w:val="28"/>
          <w:szCs w:val="28"/>
        </w:rPr>
        <w:t>5год</w:t>
      </w:r>
      <w:r w:rsidRPr="00CA6B8B">
        <w:rPr>
          <w:rFonts w:ascii="Times New Roman" w:hAnsi="Times New Roman" w:cs="Times New Roman"/>
          <w:sz w:val="28"/>
          <w:szCs w:val="28"/>
        </w:rPr>
        <w:t>.</w:t>
      </w:r>
    </w:p>
    <w:p w:rsidR="00FD54A5" w:rsidRDefault="00FD54A5" w:rsidP="00FD54A5">
      <w:pPr>
        <w:pStyle w:val="af0"/>
        <w:ind w:firstLine="708"/>
        <w:jc w:val="both"/>
      </w:pPr>
      <w:r>
        <w:rPr>
          <w:sz w:val="28"/>
          <w:szCs w:val="28"/>
        </w:rPr>
        <w:t xml:space="preserve">Расходы производились в рамках утвержденных назначений. </w:t>
      </w:r>
    </w:p>
    <w:p w:rsidR="00FD54A5" w:rsidRPr="0050265F" w:rsidRDefault="00FD54A5" w:rsidP="00FD54A5">
      <w:pPr>
        <w:pStyle w:val="ad"/>
        <w:ind w:firstLine="708"/>
        <w:jc w:val="both"/>
        <w:rPr>
          <w:color w:val="000000"/>
          <w:sz w:val="28"/>
          <w:szCs w:val="28"/>
        </w:rPr>
      </w:pPr>
      <w:r w:rsidRPr="0050265F">
        <w:rPr>
          <w:color w:val="000000"/>
          <w:sz w:val="28"/>
          <w:szCs w:val="28"/>
        </w:rPr>
        <w:t>В 201</w:t>
      </w:r>
      <w:r>
        <w:rPr>
          <w:color w:val="000000"/>
          <w:sz w:val="28"/>
          <w:szCs w:val="28"/>
        </w:rPr>
        <w:t>6</w:t>
      </w:r>
      <w:r w:rsidRPr="0050265F">
        <w:rPr>
          <w:color w:val="000000"/>
          <w:sz w:val="28"/>
          <w:szCs w:val="28"/>
        </w:rPr>
        <w:t xml:space="preserve"> году продолжается работа по  строительству  ряда значимых для города  объектов.</w:t>
      </w:r>
    </w:p>
    <w:p w:rsidR="00FD54A5" w:rsidRPr="0050265F" w:rsidRDefault="00FD54A5" w:rsidP="00FD54A5">
      <w:pPr>
        <w:pStyle w:val="ad"/>
        <w:ind w:firstLine="708"/>
        <w:jc w:val="both"/>
        <w:rPr>
          <w:color w:val="000000"/>
          <w:sz w:val="28"/>
          <w:szCs w:val="28"/>
        </w:rPr>
      </w:pPr>
      <w:r w:rsidRPr="0050265F">
        <w:rPr>
          <w:color w:val="000000"/>
          <w:sz w:val="28"/>
          <w:szCs w:val="28"/>
        </w:rPr>
        <w:t>Проводится работа по увеличению поступлений налоговых и неналоговых доходов.</w:t>
      </w:r>
    </w:p>
    <w:p w:rsidR="00FD54A5" w:rsidRPr="0050265F" w:rsidRDefault="00FD54A5" w:rsidP="00FD54A5">
      <w:pPr>
        <w:pStyle w:val="ad"/>
        <w:jc w:val="both"/>
        <w:rPr>
          <w:color w:val="000000"/>
          <w:sz w:val="28"/>
          <w:szCs w:val="28"/>
        </w:rPr>
      </w:pPr>
    </w:p>
    <w:p w:rsidR="00FD54A5" w:rsidRPr="00A10B39" w:rsidRDefault="00FD54A5" w:rsidP="00FD54A5">
      <w:pPr>
        <w:pStyle w:val="ad"/>
        <w:jc w:val="center"/>
        <w:rPr>
          <w:b/>
          <w:bCs/>
          <w:sz w:val="28"/>
          <w:szCs w:val="28"/>
        </w:rPr>
      </w:pPr>
      <w:r w:rsidRPr="00A10B39">
        <w:rPr>
          <w:b/>
          <w:bCs/>
          <w:sz w:val="28"/>
          <w:szCs w:val="28"/>
        </w:rPr>
        <w:t>Основные цели и задачи бюджетной политики</w:t>
      </w:r>
    </w:p>
    <w:p w:rsidR="00FD54A5" w:rsidRPr="006C7401" w:rsidRDefault="00FD54A5" w:rsidP="00FD54A5">
      <w:pPr>
        <w:jc w:val="center"/>
        <w:rPr>
          <w:b/>
          <w:bCs/>
          <w:sz w:val="28"/>
          <w:szCs w:val="28"/>
        </w:rPr>
      </w:pPr>
      <w:r w:rsidRPr="00A10B39">
        <w:rPr>
          <w:b/>
          <w:bCs/>
          <w:sz w:val="28"/>
          <w:szCs w:val="28"/>
        </w:rPr>
        <w:t>на 201</w:t>
      </w:r>
      <w:r>
        <w:rPr>
          <w:b/>
          <w:bCs/>
          <w:sz w:val="28"/>
          <w:szCs w:val="28"/>
        </w:rPr>
        <w:t xml:space="preserve">7 год </w:t>
      </w:r>
      <w:r w:rsidRPr="006C7401">
        <w:rPr>
          <w:b/>
        </w:rPr>
        <w:t xml:space="preserve"> </w:t>
      </w:r>
      <w:r w:rsidRPr="006C7401">
        <w:rPr>
          <w:b/>
          <w:bCs/>
          <w:sz w:val="28"/>
          <w:szCs w:val="28"/>
        </w:rPr>
        <w:t>и на плановый период 2018 и 2019 годов</w:t>
      </w:r>
    </w:p>
    <w:p w:rsidR="00FD54A5" w:rsidRPr="0050265F" w:rsidRDefault="00FD54A5" w:rsidP="00FD54A5">
      <w:pPr>
        <w:pStyle w:val="ad"/>
        <w:jc w:val="center"/>
        <w:rPr>
          <w:color w:val="000000"/>
          <w:sz w:val="28"/>
          <w:szCs w:val="28"/>
        </w:rPr>
      </w:pPr>
    </w:p>
    <w:p w:rsidR="00FD54A5" w:rsidRPr="006C7401" w:rsidRDefault="00FD54A5" w:rsidP="00FD54A5">
      <w:pPr>
        <w:ind w:firstLine="708"/>
        <w:jc w:val="both"/>
        <w:rPr>
          <w:b/>
          <w:bCs/>
          <w:sz w:val="28"/>
          <w:szCs w:val="28"/>
        </w:rPr>
      </w:pPr>
      <w:r w:rsidRPr="0050265F">
        <w:rPr>
          <w:color w:val="000000"/>
          <w:sz w:val="28"/>
          <w:szCs w:val="28"/>
        </w:rPr>
        <w:t xml:space="preserve">Бюджетная политика на </w:t>
      </w:r>
      <w:r>
        <w:rPr>
          <w:color w:val="000000"/>
          <w:sz w:val="28"/>
          <w:szCs w:val="28"/>
        </w:rPr>
        <w:t>2017</w:t>
      </w:r>
      <w:r w:rsidRPr="006C7401">
        <w:rPr>
          <w:b/>
          <w:bCs/>
          <w:sz w:val="28"/>
          <w:szCs w:val="28"/>
        </w:rPr>
        <w:t xml:space="preserve"> </w:t>
      </w:r>
      <w:r w:rsidRPr="006C7401">
        <w:rPr>
          <w:bCs/>
          <w:sz w:val="28"/>
          <w:szCs w:val="28"/>
        </w:rPr>
        <w:t xml:space="preserve">год </w:t>
      </w:r>
      <w:r w:rsidRPr="006C7401">
        <w:t xml:space="preserve"> </w:t>
      </w:r>
      <w:r w:rsidRPr="006C7401">
        <w:rPr>
          <w:bCs/>
          <w:sz w:val="28"/>
          <w:szCs w:val="28"/>
        </w:rPr>
        <w:t>и на плановый период 2018 и 2019 годов</w:t>
      </w:r>
      <w:r>
        <w:rPr>
          <w:bCs/>
          <w:sz w:val="28"/>
          <w:szCs w:val="28"/>
        </w:rPr>
        <w:t xml:space="preserve"> </w:t>
      </w:r>
      <w:r>
        <w:rPr>
          <w:color w:val="000000"/>
          <w:sz w:val="28"/>
          <w:szCs w:val="28"/>
        </w:rPr>
        <w:t xml:space="preserve">годы </w:t>
      </w:r>
      <w:r w:rsidRPr="0050265F">
        <w:rPr>
          <w:color w:val="000000"/>
          <w:sz w:val="28"/>
          <w:szCs w:val="28"/>
        </w:rPr>
        <w:t>должна стимулировать развитие городского поселения Инсар  и способствовать долгосрочной сбалансированности и устойчивости бюджета с безусловным исполнением принятых обязательств, рост уровня жизни населения и сокращение неэффективных расходов.</w:t>
      </w:r>
    </w:p>
    <w:p w:rsidR="00FD54A5" w:rsidRDefault="00FD54A5" w:rsidP="00FD54A5">
      <w:pPr>
        <w:pStyle w:val="ad"/>
        <w:ind w:firstLine="708"/>
        <w:jc w:val="both"/>
        <w:rPr>
          <w:color w:val="000000"/>
          <w:sz w:val="28"/>
          <w:szCs w:val="28"/>
        </w:rPr>
      </w:pPr>
      <w:r w:rsidRPr="0050265F">
        <w:rPr>
          <w:color w:val="000000"/>
          <w:sz w:val="28"/>
          <w:szCs w:val="28"/>
        </w:rPr>
        <w:t>Бюджетная политика городского поселения Инсар  должна  быть направлена на развитие всех отраслей, обеспечивая экономное и эффективное использование всех видов ресурсов.</w:t>
      </w:r>
    </w:p>
    <w:p w:rsidR="00FD54A5" w:rsidRPr="00B00A6C" w:rsidRDefault="00FD54A5" w:rsidP="00FD54A5">
      <w:pPr>
        <w:ind w:firstLine="708"/>
        <w:jc w:val="both"/>
        <w:rPr>
          <w:sz w:val="28"/>
          <w:szCs w:val="28"/>
        </w:rPr>
      </w:pPr>
      <w:r w:rsidRPr="00377936">
        <w:rPr>
          <w:sz w:val="28"/>
          <w:szCs w:val="28"/>
        </w:rPr>
        <w:lastRenderedPageBreak/>
        <w:t>Основной целью бюджетной политики на 2017 год и на плановый период 2018 и 2019 годов остается обеспечение сбалансированности и устойчивости бюджета городского</w:t>
      </w:r>
      <w:r>
        <w:rPr>
          <w:sz w:val="28"/>
          <w:szCs w:val="28"/>
        </w:rPr>
        <w:t xml:space="preserve"> поселения Инсар</w:t>
      </w:r>
      <w:r w:rsidRPr="00377936">
        <w:rPr>
          <w:sz w:val="28"/>
          <w:szCs w:val="28"/>
        </w:rPr>
        <w:t xml:space="preserve"> с учетом текущей экономической ситуации.</w:t>
      </w:r>
    </w:p>
    <w:p w:rsidR="00FD54A5" w:rsidRPr="003354CD" w:rsidRDefault="00FD54A5" w:rsidP="00FD54A5">
      <w:pPr>
        <w:ind w:firstLine="708"/>
        <w:jc w:val="both"/>
        <w:rPr>
          <w:sz w:val="28"/>
          <w:szCs w:val="28"/>
        </w:rPr>
      </w:pPr>
      <w:r w:rsidRPr="003354CD">
        <w:rPr>
          <w:sz w:val="28"/>
          <w:szCs w:val="28"/>
        </w:rPr>
        <w:t>Основные направления бюджетной политики являются основой для составления проекта бюджета городского поселения</w:t>
      </w:r>
      <w:r>
        <w:rPr>
          <w:sz w:val="28"/>
          <w:szCs w:val="28"/>
        </w:rPr>
        <w:t xml:space="preserve"> Инсар</w:t>
      </w:r>
      <w:r w:rsidRPr="003354CD">
        <w:rPr>
          <w:sz w:val="28"/>
          <w:szCs w:val="28"/>
        </w:rPr>
        <w:t xml:space="preserve"> на очередной финансовый год и плановый период, а также для повышения качества бюджетного процесса, обеспечения рационального, эффективного и результативного расходования бюджетных средств.</w:t>
      </w:r>
    </w:p>
    <w:p w:rsidR="00FD54A5" w:rsidRPr="0050265F" w:rsidRDefault="00FD54A5" w:rsidP="00FD54A5">
      <w:pPr>
        <w:pStyle w:val="ad"/>
        <w:ind w:firstLine="708"/>
        <w:jc w:val="both"/>
        <w:rPr>
          <w:color w:val="000000"/>
          <w:sz w:val="28"/>
          <w:szCs w:val="28"/>
        </w:rPr>
      </w:pPr>
      <w:r w:rsidRPr="0050265F">
        <w:rPr>
          <w:color w:val="000000"/>
          <w:sz w:val="28"/>
          <w:szCs w:val="28"/>
        </w:rPr>
        <w:t xml:space="preserve">Основными </w:t>
      </w:r>
      <w:r>
        <w:rPr>
          <w:color w:val="000000"/>
          <w:sz w:val="28"/>
          <w:szCs w:val="28"/>
        </w:rPr>
        <w:t>направлениями</w:t>
      </w:r>
      <w:r w:rsidRPr="0050265F">
        <w:rPr>
          <w:color w:val="000000"/>
          <w:sz w:val="28"/>
          <w:szCs w:val="28"/>
        </w:rPr>
        <w:t xml:space="preserve"> бюджетной политики городского поселения Инсар  на 201</w:t>
      </w:r>
      <w:r>
        <w:rPr>
          <w:color w:val="000000"/>
          <w:sz w:val="28"/>
          <w:szCs w:val="28"/>
        </w:rPr>
        <w:t>7</w:t>
      </w:r>
      <w:r w:rsidRPr="006C7401">
        <w:rPr>
          <w:bCs/>
          <w:sz w:val="28"/>
          <w:szCs w:val="28"/>
        </w:rPr>
        <w:t xml:space="preserve"> год </w:t>
      </w:r>
      <w:r w:rsidRPr="006C7401">
        <w:t xml:space="preserve"> </w:t>
      </w:r>
      <w:r w:rsidRPr="006C7401">
        <w:rPr>
          <w:bCs/>
          <w:sz w:val="28"/>
          <w:szCs w:val="28"/>
        </w:rPr>
        <w:t>и на плановый период 2018 и 2019 годов</w:t>
      </w:r>
      <w:r>
        <w:rPr>
          <w:bCs/>
          <w:sz w:val="28"/>
          <w:szCs w:val="28"/>
        </w:rPr>
        <w:t xml:space="preserve"> </w:t>
      </w:r>
      <w:r w:rsidRPr="0050265F">
        <w:rPr>
          <w:color w:val="000000"/>
          <w:sz w:val="28"/>
          <w:szCs w:val="28"/>
        </w:rPr>
        <w:t>являются:</w:t>
      </w:r>
    </w:p>
    <w:p w:rsidR="00FD54A5" w:rsidRPr="0050265F" w:rsidRDefault="00FD54A5" w:rsidP="00FD54A5">
      <w:pPr>
        <w:pStyle w:val="ad"/>
        <w:ind w:firstLine="708"/>
        <w:jc w:val="both"/>
        <w:rPr>
          <w:color w:val="000000"/>
          <w:sz w:val="28"/>
          <w:szCs w:val="28"/>
        </w:rPr>
      </w:pPr>
      <w:r w:rsidRPr="0050265F">
        <w:rPr>
          <w:color w:val="000000"/>
          <w:sz w:val="28"/>
          <w:szCs w:val="28"/>
        </w:rPr>
        <w:t xml:space="preserve">1) приоритетность реализации задач, поставленных </w:t>
      </w:r>
      <w:hyperlink r:id="rId88" w:history="1">
        <w:r w:rsidRPr="00A10B39">
          <w:rPr>
            <w:sz w:val="28"/>
            <w:szCs w:val="28"/>
          </w:rPr>
          <w:t>Бюджетным посланием</w:t>
        </w:r>
      </w:hyperlink>
      <w:r w:rsidRPr="00A10B39">
        <w:rPr>
          <w:sz w:val="28"/>
          <w:szCs w:val="28"/>
        </w:rPr>
        <w:t xml:space="preserve"> </w:t>
      </w:r>
      <w:r w:rsidRPr="0050265F">
        <w:rPr>
          <w:color w:val="000000"/>
          <w:sz w:val="28"/>
          <w:szCs w:val="28"/>
        </w:rPr>
        <w:t>Президента Российской Федерации о бюджетной политике в 201</w:t>
      </w:r>
      <w:r>
        <w:rPr>
          <w:color w:val="000000"/>
          <w:sz w:val="28"/>
          <w:szCs w:val="28"/>
        </w:rPr>
        <w:t>7</w:t>
      </w:r>
      <w:r w:rsidRPr="0050265F">
        <w:rPr>
          <w:color w:val="000000"/>
          <w:sz w:val="28"/>
          <w:szCs w:val="28"/>
        </w:rPr>
        <w:t> - 201</w:t>
      </w:r>
      <w:r>
        <w:rPr>
          <w:color w:val="000000"/>
          <w:sz w:val="28"/>
          <w:szCs w:val="28"/>
        </w:rPr>
        <w:t>9</w:t>
      </w:r>
      <w:r w:rsidRPr="0050265F">
        <w:rPr>
          <w:color w:val="000000"/>
          <w:sz w:val="28"/>
          <w:szCs w:val="28"/>
        </w:rPr>
        <w:t xml:space="preserve"> годах от </w:t>
      </w:r>
      <w:r>
        <w:rPr>
          <w:color w:val="000000"/>
          <w:sz w:val="28"/>
          <w:szCs w:val="28"/>
        </w:rPr>
        <w:t>04</w:t>
      </w:r>
      <w:r w:rsidRPr="0050265F">
        <w:rPr>
          <w:color w:val="000000"/>
          <w:sz w:val="28"/>
          <w:szCs w:val="28"/>
        </w:rPr>
        <w:t xml:space="preserve"> </w:t>
      </w:r>
      <w:r>
        <w:rPr>
          <w:color w:val="000000"/>
          <w:sz w:val="28"/>
          <w:szCs w:val="28"/>
        </w:rPr>
        <w:t>декабря</w:t>
      </w:r>
      <w:r w:rsidRPr="0050265F">
        <w:rPr>
          <w:color w:val="000000"/>
          <w:sz w:val="28"/>
          <w:szCs w:val="28"/>
        </w:rPr>
        <w:t xml:space="preserve"> 201</w:t>
      </w:r>
      <w:r>
        <w:rPr>
          <w:color w:val="000000"/>
          <w:sz w:val="28"/>
          <w:szCs w:val="28"/>
        </w:rPr>
        <w:t>4</w:t>
      </w:r>
      <w:r w:rsidRPr="0050265F">
        <w:rPr>
          <w:color w:val="000000"/>
          <w:sz w:val="28"/>
          <w:szCs w:val="28"/>
        </w:rPr>
        <w:t xml:space="preserve"> г., </w:t>
      </w:r>
      <w:r>
        <w:rPr>
          <w:color w:val="000000"/>
          <w:sz w:val="28"/>
          <w:szCs w:val="28"/>
        </w:rPr>
        <w:t>У</w:t>
      </w:r>
      <w:r w:rsidRPr="0050265F">
        <w:rPr>
          <w:color w:val="000000"/>
          <w:sz w:val="28"/>
          <w:szCs w:val="28"/>
        </w:rPr>
        <w:t>казом Президента Российской Федерации от 7 мая 2012 г.;</w:t>
      </w:r>
    </w:p>
    <w:p w:rsidR="00FD54A5" w:rsidRPr="0050265F" w:rsidRDefault="00FD54A5" w:rsidP="00FD54A5">
      <w:pPr>
        <w:pStyle w:val="ad"/>
        <w:ind w:firstLine="708"/>
        <w:jc w:val="both"/>
        <w:rPr>
          <w:color w:val="000000"/>
          <w:sz w:val="28"/>
          <w:szCs w:val="28"/>
        </w:rPr>
      </w:pPr>
      <w:r w:rsidRPr="0050265F">
        <w:rPr>
          <w:color w:val="000000"/>
          <w:sz w:val="28"/>
          <w:szCs w:val="28"/>
        </w:rPr>
        <w:t>2) развитие налогового потенциала;</w:t>
      </w:r>
    </w:p>
    <w:p w:rsidR="00FD54A5" w:rsidRPr="0050265F" w:rsidRDefault="00FD54A5" w:rsidP="00FD54A5">
      <w:pPr>
        <w:pStyle w:val="ad"/>
        <w:ind w:firstLine="708"/>
        <w:jc w:val="both"/>
        <w:rPr>
          <w:color w:val="000000"/>
          <w:sz w:val="28"/>
          <w:szCs w:val="28"/>
        </w:rPr>
      </w:pPr>
      <w:r w:rsidRPr="0050265F">
        <w:rPr>
          <w:color w:val="000000"/>
          <w:sz w:val="28"/>
          <w:szCs w:val="28"/>
        </w:rPr>
        <w:t>3) достижение долгосрочной сбалансированности бюджета;</w:t>
      </w:r>
    </w:p>
    <w:p w:rsidR="00FD54A5" w:rsidRPr="0050265F" w:rsidRDefault="00FD54A5" w:rsidP="00FD54A5">
      <w:pPr>
        <w:pStyle w:val="ad"/>
        <w:ind w:firstLine="708"/>
        <w:jc w:val="both"/>
        <w:rPr>
          <w:color w:val="000000"/>
          <w:sz w:val="28"/>
          <w:szCs w:val="28"/>
        </w:rPr>
      </w:pPr>
      <w:r w:rsidRPr="0050265F">
        <w:rPr>
          <w:color w:val="000000"/>
          <w:sz w:val="28"/>
          <w:szCs w:val="28"/>
        </w:rPr>
        <w:t>4) повышение эффективности бюджетных расходов, качества оказания  муниципальных услуг;</w:t>
      </w:r>
    </w:p>
    <w:p w:rsidR="00FD54A5" w:rsidRPr="0050265F" w:rsidRDefault="00FD54A5" w:rsidP="00FD54A5">
      <w:pPr>
        <w:pStyle w:val="ad"/>
        <w:ind w:firstLine="708"/>
        <w:jc w:val="both"/>
        <w:rPr>
          <w:color w:val="000000"/>
          <w:sz w:val="28"/>
          <w:szCs w:val="28"/>
        </w:rPr>
      </w:pPr>
      <w:r w:rsidRPr="0050265F">
        <w:rPr>
          <w:color w:val="000000"/>
          <w:sz w:val="28"/>
          <w:szCs w:val="28"/>
        </w:rPr>
        <w:t>5) полное исполнение действующих социально значимых расходных обязательств;</w:t>
      </w:r>
    </w:p>
    <w:p w:rsidR="00FD54A5" w:rsidRPr="0050265F" w:rsidRDefault="00FD54A5" w:rsidP="00FD54A5">
      <w:pPr>
        <w:pStyle w:val="ad"/>
        <w:ind w:firstLine="708"/>
        <w:jc w:val="both"/>
        <w:rPr>
          <w:color w:val="000000"/>
          <w:sz w:val="28"/>
          <w:szCs w:val="28"/>
        </w:rPr>
      </w:pPr>
      <w:r w:rsidRPr="0050265F">
        <w:rPr>
          <w:color w:val="000000"/>
          <w:sz w:val="28"/>
          <w:szCs w:val="28"/>
        </w:rPr>
        <w:t>6) совершенствование системы межбюджетных отношений;</w:t>
      </w:r>
    </w:p>
    <w:p w:rsidR="00FD54A5" w:rsidRDefault="00FD54A5" w:rsidP="00FD54A5">
      <w:pPr>
        <w:pStyle w:val="ad"/>
        <w:ind w:firstLine="708"/>
        <w:jc w:val="both"/>
        <w:rPr>
          <w:color w:val="000000"/>
          <w:sz w:val="28"/>
          <w:szCs w:val="28"/>
        </w:rPr>
      </w:pPr>
      <w:r w:rsidRPr="0050265F">
        <w:rPr>
          <w:color w:val="000000"/>
          <w:sz w:val="28"/>
          <w:szCs w:val="28"/>
        </w:rPr>
        <w:t>7) развитие программно-целевых методов формирования и и</w:t>
      </w:r>
      <w:r>
        <w:rPr>
          <w:color w:val="000000"/>
          <w:sz w:val="28"/>
          <w:szCs w:val="28"/>
        </w:rPr>
        <w:t>сполнения бюджета.</w:t>
      </w:r>
    </w:p>
    <w:p w:rsidR="00FD54A5" w:rsidRPr="0050265F" w:rsidRDefault="00FD54A5" w:rsidP="00FD54A5">
      <w:pPr>
        <w:pStyle w:val="ad"/>
        <w:jc w:val="both"/>
        <w:rPr>
          <w:color w:val="000000"/>
          <w:sz w:val="28"/>
          <w:szCs w:val="28"/>
        </w:rPr>
      </w:pPr>
    </w:p>
    <w:p w:rsidR="00FD54A5" w:rsidRPr="00A10B39" w:rsidRDefault="00FD54A5" w:rsidP="00FD54A5">
      <w:pPr>
        <w:pStyle w:val="ad"/>
        <w:jc w:val="center"/>
        <w:rPr>
          <w:b/>
          <w:bCs/>
          <w:sz w:val="28"/>
          <w:szCs w:val="28"/>
        </w:rPr>
      </w:pPr>
      <w:r w:rsidRPr="00A10B39">
        <w:rPr>
          <w:b/>
          <w:bCs/>
          <w:sz w:val="28"/>
          <w:szCs w:val="28"/>
        </w:rPr>
        <w:t>Политика в области доходов</w:t>
      </w:r>
    </w:p>
    <w:p w:rsidR="00FD54A5" w:rsidRPr="0050265F" w:rsidRDefault="00FD54A5" w:rsidP="00FD54A5">
      <w:pPr>
        <w:pStyle w:val="ad"/>
        <w:jc w:val="both"/>
        <w:rPr>
          <w:color w:val="000000"/>
          <w:sz w:val="28"/>
          <w:szCs w:val="28"/>
        </w:rPr>
      </w:pPr>
    </w:p>
    <w:p w:rsidR="00FD54A5" w:rsidRPr="006C7401" w:rsidRDefault="00FD54A5" w:rsidP="00FD54A5">
      <w:pPr>
        <w:ind w:firstLine="708"/>
        <w:jc w:val="both"/>
        <w:rPr>
          <w:bCs/>
          <w:sz w:val="28"/>
          <w:szCs w:val="28"/>
        </w:rPr>
      </w:pPr>
      <w:r w:rsidRPr="0050265F">
        <w:rPr>
          <w:color w:val="000000"/>
          <w:sz w:val="28"/>
          <w:szCs w:val="28"/>
        </w:rPr>
        <w:t xml:space="preserve">В </w:t>
      </w:r>
      <w:r>
        <w:rPr>
          <w:color w:val="000000"/>
          <w:sz w:val="28"/>
          <w:szCs w:val="28"/>
        </w:rPr>
        <w:t>2017</w:t>
      </w:r>
      <w:r w:rsidRPr="006C7401">
        <w:rPr>
          <w:b/>
          <w:bCs/>
          <w:sz w:val="28"/>
          <w:szCs w:val="28"/>
        </w:rPr>
        <w:t xml:space="preserve"> </w:t>
      </w:r>
      <w:r w:rsidRPr="006C7401">
        <w:rPr>
          <w:bCs/>
          <w:sz w:val="28"/>
          <w:szCs w:val="28"/>
        </w:rPr>
        <w:t>год</w:t>
      </w:r>
      <w:r>
        <w:rPr>
          <w:bCs/>
          <w:sz w:val="28"/>
          <w:szCs w:val="28"/>
        </w:rPr>
        <w:t>у</w:t>
      </w:r>
      <w:r w:rsidRPr="006C7401">
        <w:rPr>
          <w:bCs/>
          <w:sz w:val="28"/>
          <w:szCs w:val="28"/>
        </w:rPr>
        <w:t xml:space="preserve"> </w:t>
      </w:r>
      <w:r w:rsidRPr="006C7401">
        <w:t xml:space="preserve"> </w:t>
      </w:r>
      <w:r w:rsidRPr="006C7401">
        <w:rPr>
          <w:bCs/>
          <w:sz w:val="28"/>
          <w:szCs w:val="28"/>
        </w:rPr>
        <w:t>и на плановый период 2018 и 2019 годов</w:t>
      </w:r>
      <w:r>
        <w:rPr>
          <w:bCs/>
          <w:sz w:val="28"/>
          <w:szCs w:val="28"/>
        </w:rPr>
        <w:t xml:space="preserve"> </w:t>
      </w:r>
      <w:r w:rsidRPr="0050265F">
        <w:rPr>
          <w:color w:val="000000"/>
          <w:sz w:val="28"/>
          <w:szCs w:val="28"/>
        </w:rPr>
        <w:t>основной целью бюджетной политики в области доходов остается повышение эффективности налоговой системы,</w:t>
      </w:r>
      <w:r>
        <w:rPr>
          <w:color w:val="000000"/>
          <w:sz w:val="28"/>
          <w:szCs w:val="28"/>
        </w:rPr>
        <w:t xml:space="preserve"> </w:t>
      </w:r>
      <w:r w:rsidRPr="0050265F">
        <w:rPr>
          <w:color w:val="000000"/>
          <w:sz w:val="28"/>
          <w:szCs w:val="28"/>
        </w:rPr>
        <w:t>повышение предпринимательской активности.</w:t>
      </w:r>
    </w:p>
    <w:p w:rsidR="00FD54A5" w:rsidRPr="0050265F" w:rsidRDefault="00FD54A5" w:rsidP="00FD54A5">
      <w:pPr>
        <w:pStyle w:val="ad"/>
        <w:ind w:firstLine="708"/>
        <w:jc w:val="both"/>
        <w:rPr>
          <w:color w:val="000000"/>
          <w:sz w:val="28"/>
          <w:szCs w:val="28"/>
        </w:rPr>
      </w:pPr>
      <w:r w:rsidRPr="0050265F">
        <w:rPr>
          <w:color w:val="000000"/>
          <w:sz w:val="28"/>
          <w:szCs w:val="28"/>
        </w:rPr>
        <w:t>В целях сохранения и развития налогового потенциала городского поселения Инсар, обеспечения сбалансированности  городского бюджета бюджетная политика в области доходов должна быть нацелена на динамичное поступление доходов в  бюджет городского поселения Инсар, обеспечивающих текущие  решение перспективных задач развития.</w:t>
      </w:r>
    </w:p>
    <w:p w:rsidR="00FD54A5" w:rsidRPr="0050265F" w:rsidRDefault="00FD54A5" w:rsidP="00FD54A5">
      <w:pPr>
        <w:pStyle w:val="ad"/>
        <w:ind w:firstLine="708"/>
        <w:jc w:val="both"/>
        <w:rPr>
          <w:color w:val="000000"/>
          <w:sz w:val="28"/>
          <w:szCs w:val="28"/>
        </w:rPr>
      </w:pPr>
      <w:r w:rsidRPr="0050265F">
        <w:rPr>
          <w:color w:val="000000"/>
          <w:sz w:val="28"/>
          <w:szCs w:val="28"/>
        </w:rPr>
        <w:t>Расчет прогноза доходной части  бюджета городского поселения  должен проводиться с учетом изменений законодательства Российской Федерации</w:t>
      </w:r>
      <w:r>
        <w:rPr>
          <w:color w:val="000000"/>
          <w:sz w:val="28"/>
          <w:szCs w:val="28"/>
        </w:rPr>
        <w:t>.</w:t>
      </w:r>
    </w:p>
    <w:p w:rsidR="00FD54A5" w:rsidRPr="0050265F" w:rsidRDefault="00FD54A5" w:rsidP="00FD54A5">
      <w:pPr>
        <w:pStyle w:val="ad"/>
        <w:ind w:firstLine="708"/>
        <w:jc w:val="both"/>
        <w:rPr>
          <w:color w:val="000000"/>
          <w:sz w:val="28"/>
          <w:szCs w:val="28"/>
        </w:rPr>
      </w:pPr>
      <w:r w:rsidRPr="0050265F">
        <w:rPr>
          <w:color w:val="000000"/>
          <w:sz w:val="28"/>
          <w:szCs w:val="28"/>
        </w:rPr>
        <w:t>В связи с этим основными задачами бюджетной политики в области доходов должны стать:</w:t>
      </w:r>
    </w:p>
    <w:p w:rsidR="00FD54A5" w:rsidRPr="0050265F" w:rsidRDefault="00FD54A5" w:rsidP="00FD54A5">
      <w:pPr>
        <w:pStyle w:val="ad"/>
        <w:jc w:val="both"/>
        <w:rPr>
          <w:color w:val="000000"/>
          <w:sz w:val="28"/>
          <w:szCs w:val="28"/>
        </w:rPr>
      </w:pPr>
      <w:r w:rsidRPr="0050265F">
        <w:rPr>
          <w:color w:val="000000"/>
          <w:sz w:val="28"/>
          <w:szCs w:val="28"/>
        </w:rPr>
        <w:t>1) повышение уровня ответственности  администратора доходов бюджета за выполнение прогнозных показателей поступления доходов в бюджет городского поселения;</w:t>
      </w:r>
    </w:p>
    <w:p w:rsidR="00FD54A5" w:rsidRPr="0050265F" w:rsidRDefault="00FD54A5" w:rsidP="00FD54A5">
      <w:pPr>
        <w:pStyle w:val="ad"/>
        <w:jc w:val="both"/>
        <w:rPr>
          <w:color w:val="000000"/>
          <w:sz w:val="28"/>
          <w:szCs w:val="28"/>
        </w:rPr>
      </w:pPr>
      <w:r w:rsidRPr="0050265F">
        <w:rPr>
          <w:color w:val="000000"/>
          <w:sz w:val="28"/>
          <w:szCs w:val="28"/>
        </w:rPr>
        <w:t>2) организация эффективного взаимодействия исполнительных органов  местного самоуправления</w:t>
      </w:r>
      <w:r>
        <w:rPr>
          <w:color w:val="000000"/>
          <w:sz w:val="28"/>
          <w:szCs w:val="28"/>
        </w:rPr>
        <w:t xml:space="preserve">, органов </w:t>
      </w:r>
      <w:r w:rsidRPr="0050265F">
        <w:rPr>
          <w:color w:val="000000"/>
          <w:sz w:val="28"/>
          <w:szCs w:val="28"/>
        </w:rPr>
        <w:t xml:space="preserve">государственной власти Республики Мордовия,  федеральных органов исполнительной власти </w:t>
      </w:r>
      <w:r>
        <w:rPr>
          <w:color w:val="000000"/>
          <w:sz w:val="28"/>
          <w:szCs w:val="28"/>
        </w:rPr>
        <w:t xml:space="preserve"> в целях </w:t>
      </w:r>
      <w:r w:rsidRPr="0050265F">
        <w:rPr>
          <w:color w:val="000000"/>
          <w:sz w:val="28"/>
          <w:szCs w:val="28"/>
        </w:rPr>
        <w:t xml:space="preserve"> улучшения качества администрирования доходов и увеличения собираемости администрируемых доходов;</w:t>
      </w:r>
    </w:p>
    <w:p w:rsidR="00FD54A5" w:rsidRPr="0050265F" w:rsidRDefault="00FD54A5" w:rsidP="00FD54A5">
      <w:pPr>
        <w:pStyle w:val="ad"/>
        <w:jc w:val="both"/>
        <w:rPr>
          <w:color w:val="000000"/>
          <w:sz w:val="28"/>
          <w:szCs w:val="28"/>
        </w:rPr>
      </w:pPr>
      <w:r w:rsidRPr="0050265F">
        <w:rPr>
          <w:color w:val="000000"/>
          <w:sz w:val="28"/>
          <w:szCs w:val="28"/>
        </w:rPr>
        <w:lastRenderedPageBreak/>
        <w:t>3) своевременная и качественная подготовка к изменению законодательства в области налогообложения недвижимого имущества физических лиц;</w:t>
      </w:r>
    </w:p>
    <w:p w:rsidR="00FD54A5" w:rsidRPr="0050265F" w:rsidRDefault="00FD54A5" w:rsidP="00FD54A5">
      <w:pPr>
        <w:pStyle w:val="ad"/>
        <w:jc w:val="both"/>
        <w:rPr>
          <w:color w:val="000000"/>
          <w:sz w:val="28"/>
          <w:szCs w:val="28"/>
        </w:rPr>
      </w:pPr>
      <w:r w:rsidRPr="0050265F">
        <w:rPr>
          <w:color w:val="000000"/>
          <w:sz w:val="28"/>
          <w:szCs w:val="28"/>
        </w:rPr>
        <w:t>4) повышение эффективности управления  муниципальной собственностью, увеличение поступлений доходов в бюджет городского поселения Инсар от её использования;</w:t>
      </w:r>
    </w:p>
    <w:p w:rsidR="00FD54A5" w:rsidRPr="0050265F" w:rsidRDefault="00FD54A5" w:rsidP="00FD54A5">
      <w:pPr>
        <w:pStyle w:val="ad"/>
        <w:jc w:val="both"/>
        <w:rPr>
          <w:color w:val="000000"/>
          <w:sz w:val="28"/>
          <w:szCs w:val="28"/>
        </w:rPr>
      </w:pPr>
      <w:r w:rsidRPr="0050265F">
        <w:rPr>
          <w:color w:val="000000"/>
          <w:sz w:val="28"/>
          <w:szCs w:val="28"/>
        </w:rPr>
        <w:t>5) организация работы по инвентаризации, регистрации имущества и земельных участков физических лиц, государственных и муниципальных учреждений и иных юридических лиц;</w:t>
      </w:r>
    </w:p>
    <w:p w:rsidR="00FD54A5" w:rsidRPr="0050265F" w:rsidRDefault="00FD54A5" w:rsidP="00FD54A5">
      <w:pPr>
        <w:pStyle w:val="ad"/>
        <w:jc w:val="both"/>
        <w:rPr>
          <w:color w:val="000000"/>
          <w:sz w:val="28"/>
          <w:szCs w:val="28"/>
        </w:rPr>
      </w:pPr>
      <w:r w:rsidRPr="0050265F">
        <w:rPr>
          <w:color w:val="000000"/>
          <w:sz w:val="28"/>
          <w:szCs w:val="28"/>
        </w:rPr>
        <w:t>6)  активизация деятельности администрации городского поселения Инсар по вопросам  увеличения собственной доходной базы городского бюджета, в том числе за счет привлечения инвестиций и развития малого и среднего бизнеса;</w:t>
      </w:r>
    </w:p>
    <w:p w:rsidR="00FD54A5" w:rsidRPr="0050265F" w:rsidRDefault="00FD54A5" w:rsidP="00FD54A5">
      <w:pPr>
        <w:pStyle w:val="ad"/>
        <w:jc w:val="both"/>
        <w:rPr>
          <w:color w:val="000000"/>
          <w:sz w:val="28"/>
          <w:szCs w:val="28"/>
        </w:rPr>
      </w:pPr>
      <w:r w:rsidRPr="0050265F">
        <w:rPr>
          <w:color w:val="000000"/>
          <w:sz w:val="28"/>
          <w:szCs w:val="28"/>
        </w:rPr>
        <w:t>7) обеспечение обоснованности и эффективности установления налоговых льгот, оптимизация установленных налоговых льгот.</w:t>
      </w:r>
    </w:p>
    <w:p w:rsidR="00FD54A5" w:rsidRPr="0050265F" w:rsidRDefault="00FD54A5" w:rsidP="00FD54A5">
      <w:pPr>
        <w:pStyle w:val="ad"/>
        <w:jc w:val="both"/>
        <w:rPr>
          <w:color w:val="000000"/>
          <w:sz w:val="28"/>
          <w:szCs w:val="28"/>
        </w:rPr>
      </w:pPr>
    </w:p>
    <w:p w:rsidR="00FD54A5" w:rsidRPr="00A10B39" w:rsidRDefault="00FD54A5" w:rsidP="00FD54A5">
      <w:pPr>
        <w:pStyle w:val="ad"/>
        <w:jc w:val="center"/>
        <w:rPr>
          <w:sz w:val="28"/>
          <w:szCs w:val="28"/>
        </w:rPr>
      </w:pPr>
      <w:r w:rsidRPr="00A10B39">
        <w:rPr>
          <w:b/>
          <w:bCs/>
          <w:sz w:val="28"/>
          <w:szCs w:val="28"/>
        </w:rPr>
        <w:t>Бюджетная политика в области расходов</w:t>
      </w:r>
      <w:r w:rsidRPr="00A10B39">
        <w:rPr>
          <w:sz w:val="28"/>
          <w:szCs w:val="28"/>
        </w:rPr>
        <w:br/>
      </w:r>
    </w:p>
    <w:p w:rsidR="00FD54A5" w:rsidRPr="0050265F" w:rsidRDefault="00FD54A5" w:rsidP="00FD54A5">
      <w:pPr>
        <w:pStyle w:val="ad"/>
        <w:ind w:firstLine="708"/>
        <w:jc w:val="both"/>
        <w:rPr>
          <w:color w:val="000000"/>
          <w:sz w:val="28"/>
          <w:szCs w:val="28"/>
        </w:rPr>
      </w:pPr>
      <w:r w:rsidRPr="0050265F">
        <w:rPr>
          <w:color w:val="000000"/>
          <w:sz w:val="28"/>
          <w:szCs w:val="28"/>
        </w:rPr>
        <w:t>Целью бюджетной политики в области расходов является повышение эффективности расходования бюджетных средств, выявление и эффективное использование внутренних резервов, преимущественное использование средств в рамках приоритетных направлений, выполнение всех принятых обязательств.</w:t>
      </w:r>
    </w:p>
    <w:p w:rsidR="00FD54A5" w:rsidRPr="006C7401" w:rsidRDefault="00FD54A5" w:rsidP="00FD54A5">
      <w:pPr>
        <w:jc w:val="both"/>
        <w:rPr>
          <w:bCs/>
          <w:sz w:val="28"/>
          <w:szCs w:val="28"/>
        </w:rPr>
      </w:pPr>
      <w:r w:rsidRPr="0050265F">
        <w:rPr>
          <w:color w:val="000000"/>
          <w:sz w:val="28"/>
          <w:szCs w:val="28"/>
        </w:rPr>
        <w:t>Приоритеты бюджетной политики в области расходов в 201</w:t>
      </w:r>
      <w:r>
        <w:rPr>
          <w:color w:val="000000"/>
          <w:sz w:val="28"/>
          <w:szCs w:val="28"/>
        </w:rPr>
        <w:t>7</w:t>
      </w:r>
      <w:r w:rsidRPr="006C7401">
        <w:rPr>
          <w:b/>
          <w:bCs/>
          <w:sz w:val="28"/>
          <w:szCs w:val="28"/>
        </w:rPr>
        <w:t xml:space="preserve"> </w:t>
      </w:r>
      <w:r w:rsidRPr="006C7401">
        <w:rPr>
          <w:bCs/>
          <w:sz w:val="28"/>
          <w:szCs w:val="28"/>
        </w:rPr>
        <w:t>год</w:t>
      </w:r>
      <w:r>
        <w:rPr>
          <w:bCs/>
          <w:sz w:val="28"/>
          <w:szCs w:val="28"/>
        </w:rPr>
        <w:t>у</w:t>
      </w:r>
      <w:r w:rsidRPr="006C7401">
        <w:rPr>
          <w:bCs/>
          <w:sz w:val="28"/>
          <w:szCs w:val="28"/>
        </w:rPr>
        <w:t xml:space="preserve"> </w:t>
      </w:r>
      <w:r w:rsidRPr="006C7401">
        <w:t xml:space="preserve"> </w:t>
      </w:r>
      <w:r w:rsidRPr="006C7401">
        <w:rPr>
          <w:bCs/>
          <w:sz w:val="28"/>
          <w:szCs w:val="28"/>
        </w:rPr>
        <w:t>и на плановый период 2018 и 2019 годов</w:t>
      </w:r>
      <w:r w:rsidRPr="0050265F">
        <w:rPr>
          <w:color w:val="000000"/>
          <w:sz w:val="28"/>
          <w:szCs w:val="28"/>
        </w:rPr>
        <w:t>:</w:t>
      </w:r>
    </w:p>
    <w:p w:rsidR="00FD54A5" w:rsidRPr="0050265F" w:rsidRDefault="00FD54A5" w:rsidP="00FD54A5">
      <w:pPr>
        <w:pStyle w:val="ad"/>
        <w:ind w:firstLine="708"/>
        <w:jc w:val="both"/>
        <w:rPr>
          <w:color w:val="000000"/>
          <w:sz w:val="28"/>
          <w:szCs w:val="28"/>
        </w:rPr>
      </w:pPr>
      <w:r w:rsidRPr="0050265F">
        <w:rPr>
          <w:color w:val="000000"/>
          <w:sz w:val="28"/>
          <w:szCs w:val="28"/>
        </w:rPr>
        <w:t>1) полное исполнение социально значимых расходных обязательств, повышение заработной платы работников бюджетной сферы в соответствии с указами Президента Российс</w:t>
      </w:r>
      <w:r>
        <w:rPr>
          <w:color w:val="000000"/>
          <w:sz w:val="28"/>
          <w:szCs w:val="28"/>
        </w:rPr>
        <w:t xml:space="preserve">кой Федерации от 7 мая 2012 г., </w:t>
      </w:r>
      <w:r w:rsidRPr="0050265F">
        <w:rPr>
          <w:color w:val="000000"/>
          <w:sz w:val="28"/>
          <w:szCs w:val="28"/>
        </w:rPr>
        <w:t>повышение адресности социальной помощи;</w:t>
      </w:r>
    </w:p>
    <w:p w:rsidR="00FD54A5" w:rsidRPr="0050265F" w:rsidRDefault="00FD54A5" w:rsidP="00FD54A5">
      <w:pPr>
        <w:pStyle w:val="ad"/>
        <w:ind w:firstLine="708"/>
        <w:jc w:val="both"/>
        <w:rPr>
          <w:color w:val="000000"/>
          <w:sz w:val="28"/>
          <w:szCs w:val="28"/>
        </w:rPr>
      </w:pPr>
      <w:r w:rsidRPr="0050265F">
        <w:rPr>
          <w:color w:val="000000"/>
          <w:sz w:val="28"/>
          <w:szCs w:val="28"/>
        </w:rPr>
        <w:t>2) расходование средств на реализацию инфраструктурных и инновационных проектов с применением новых методов их финансирования, в том числе с использованием механизмов частно-государственного партнерства;</w:t>
      </w:r>
    </w:p>
    <w:p w:rsidR="00FD54A5" w:rsidRPr="0050265F" w:rsidRDefault="00FD54A5" w:rsidP="00FD54A5">
      <w:pPr>
        <w:pStyle w:val="ad"/>
        <w:ind w:firstLine="708"/>
        <w:jc w:val="both"/>
        <w:rPr>
          <w:color w:val="000000"/>
          <w:sz w:val="28"/>
          <w:szCs w:val="28"/>
        </w:rPr>
      </w:pPr>
      <w:r w:rsidRPr="0050265F">
        <w:rPr>
          <w:color w:val="000000"/>
          <w:sz w:val="28"/>
          <w:szCs w:val="28"/>
        </w:rPr>
        <w:t>3) проведение мероприятий по повышению эффективности бюджетных расходов городского поселения Инсар, в том числе путем оптимизации   муниципальных учреждений.</w:t>
      </w:r>
    </w:p>
    <w:p w:rsidR="00FD54A5" w:rsidRPr="0050265F" w:rsidRDefault="00FD54A5" w:rsidP="00FD54A5">
      <w:pPr>
        <w:pStyle w:val="ad"/>
        <w:ind w:firstLine="708"/>
        <w:jc w:val="both"/>
        <w:rPr>
          <w:color w:val="000000"/>
          <w:sz w:val="28"/>
          <w:szCs w:val="28"/>
        </w:rPr>
      </w:pPr>
      <w:r w:rsidRPr="0050265F">
        <w:rPr>
          <w:color w:val="000000"/>
          <w:sz w:val="28"/>
          <w:szCs w:val="28"/>
        </w:rPr>
        <w:t>4) введение постоянного мониторинга обоснованности и целесообразности бюджетных расходов, развитие системы их оценки;</w:t>
      </w:r>
    </w:p>
    <w:p w:rsidR="00FD54A5" w:rsidRPr="0050265F" w:rsidRDefault="00FD54A5" w:rsidP="00FD54A5">
      <w:pPr>
        <w:pStyle w:val="ad"/>
        <w:ind w:firstLine="708"/>
        <w:jc w:val="both"/>
        <w:rPr>
          <w:color w:val="000000"/>
          <w:sz w:val="28"/>
          <w:szCs w:val="28"/>
        </w:rPr>
      </w:pPr>
      <w:r w:rsidRPr="0050265F">
        <w:rPr>
          <w:color w:val="000000"/>
          <w:sz w:val="28"/>
          <w:szCs w:val="28"/>
        </w:rPr>
        <w:t>5) полный переход к программно-целевым методам бюджетного планирования, формированию и исполнению бюджета на базе государственных программ, обеспечение их взаимосвязи с параметрами бюджета по целям и объемам финансирования, долгосрочными направлениями социально-экономической политики городского поселения Инсар;</w:t>
      </w:r>
    </w:p>
    <w:p w:rsidR="00FD54A5" w:rsidRPr="0050265F" w:rsidRDefault="00FD54A5" w:rsidP="00FD54A5">
      <w:pPr>
        <w:pStyle w:val="ad"/>
        <w:ind w:firstLine="708"/>
        <w:jc w:val="both"/>
        <w:rPr>
          <w:color w:val="000000"/>
          <w:sz w:val="28"/>
          <w:szCs w:val="28"/>
        </w:rPr>
      </w:pPr>
      <w:r w:rsidRPr="0050265F">
        <w:rPr>
          <w:color w:val="000000"/>
          <w:sz w:val="28"/>
          <w:szCs w:val="28"/>
        </w:rPr>
        <w:t>6) унификация перечня и нормативов финансирования  муниципальных услуг;</w:t>
      </w:r>
    </w:p>
    <w:p w:rsidR="00FD54A5" w:rsidRDefault="00FD54A5" w:rsidP="00FD54A5">
      <w:pPr>
        <w:pStyle w:val="ad"/>
        <w:ind w:firstLine="708"/>
        <w:jc w:val="both"/>
        <w:rPr>
          <w:color w:val="000000"/>
          <w:sz w:val="28"/>
          <w:szCs w:val="28"/>
        </w:rPr>
      </w:pPr>
      <w:r w:rsidRPr="0050265F">
        <w:rPr>
          <w:color w:val="000000"/>
          <w:sz w:val="28"/>
          <w:szCs w:val="28"/>
        </w:rPr>
        <w:t>7) обеспечение прозрачности бюджета, в том числе посредством публикации (размещения в  сети "Интернет").</w:t>
      </w:r>
    </w:p>
    <w:p w:rsidR="00FD54A5" w:rsidRPr="0050265F" w:rsidRDefault="00FD54A5" w:rsidP="00FD54A5">
      <w:pPr>
        <w:pStyle w:val="ad"/>
        <w:ind w:firstLine="708"/>
        <w:jc w:val="both"/>
        <w:rPr>
          <w:color w:val="000000"/>
          <w:sz w:val="28"/>
          <w:szCs w:val="28"/>
        </w:rPr>
      </w:pPr>
      <w:r w:rsidRPr="0050265F">
        <w:rPr>
          <w:color w:val="000000"/>
          <w:sz w:val="28"/>
          <w:szCs w:val="28"/>
        </w:rPr>
        <w:t>8) расширение масштабов применения "эффективного контракта", с применением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(муниципальных) услуг.</w:t>
      </w:r>
    </w:p>
    <w:p w:rsidR="00FD54A5" w:rsidRPr="0050265F" w:rsidRDefault="00FD54A5" w:rsidP="00FD54A5">
      <w:pPr>
        <w:pStyle w:val="ad"/>
        <w:jc w:val="both"/>
        <w:rPr>
          <w:color w:val="000000"/>
          <w:sz w:val="28"/>
          <w:szCs w:val="28"/>
        </w:rPr>
      </w:pPr>
    </w:p>
    <w:p w:rsidR="00FD54A5" w:rsidRPr="00A10B39" w:rsidRDefault="00FD54A5" w:rsidP="00FD54A5">
      <w:pPr>
        <w:pStyle w:val="ad"/>
        <w:jc w:val="center"/>
        <w:rPr>
          <w:b/>
          <w:bCs/>
          <w:sz w:val="28"/>
          <w:szCs w:val="28"/>
        </w:rPr>
      </w:pPr>
      <w:r w:rsidRPr="00A10B39">
        <w:rPr>
          <w:b/>
          <w:bCs/>
          <w:sz w:val="28"/>
          <w:szCs w:val="28"/>
        </w:rPr>
        <w:t>Политика в области межбюджетных отношений</w:t>
      </w:r>
    </w:p>
    <w:p w:rsidR="00FD54A5" w:rsidRPr="0050265F" w:rsidRDefault="00FD54A5" w:rsidP="00FD54A5">
      <w:pPr>
        <w:pStyle w:val="ad"/>
        <w:jc w:val="both"/>
        <w:rPr>
          <w:color w:val="000000"/>
          <w:sz w:val="28"/>
          <w:szCs w:val="28"/>
        </w:rPr>
      </w:pPr>
    </w:p>
    <w:p w:rsidR="00FD54A5" w:rsidRPr="0050265F" w:rsidRDefault="00FD54A5" w:rsidP="00FD54A5">
      <w:pPr>
        <w:pStyle w:val="ad"/>
        <w:ind w:firstLine="708"/>
        <w:jc w:val="both"/>
        <w:rPr>
          <w:color w:val="000000"/>
          <w:sz w:val="28"/>
          <w:szCs w:val="28"/>
        </w:rPr>
      </w:pPr>
      <w:r w:rsidRPr="0050265F">
        <w:rPr>
          <w:color w:val="000000"/>
          <w:sz w:val="28"/>
          <w:szCs w:val="28"/>
        </w:rPr>
        <w:t>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 оптимизации отдельных межбюджетных трансфертов, предоставляемых из федерального и  республиканского бюджетов.</w:t>
      </w:r>
    </w:p>
    <w:p w:rsidR="00FD54A5" w:rsidRPr="0050265F" w:rsidRDefault="00FD54A5" w:rsidP="00FD54A5">
      <w:pPr>
        <w:pStyle w:val="ad"/>
        <w:ind w:firstLine="708"/>
        <w:jc w:val="both"/>
        <w:rPr>
          <w:color w:val="000000"/>
          <w:sz w:val="28"/>
          <w:szCs w:val="28"/>
        </w:rPr>
      </w:pPr>
      <w:r w:rsidRPr="0050265F">
        <w:rPr>
          <w:color w:val="000000"/>
          <w:sz w:val="28"/>
          <w:szCs w:val="28"/>
        </w:rPr>
        <w:t>Необходимо провести оптимизацию перечня и значимости показателей, влияющих на формирование субсидий, выделяемых поселению. Большее значение должны приобрести те из них, которые нацеливают органы местного самоуправления на развитие экономики территории, сокращение неэффективных расходов.</w:t>
      </w:r>
    </w:p>
    <w:p w:rsidR="00FD54A5" w:rsidRPr="0050265F" w:rsidRDefault="00FD54A5" w:rsidP="00FD54A5">
      <w:pPr>
        <w:pStyle w:val="ad"/>
        <w:ind w:firstLine="708"/>
        <w:jc w:val="both"/>
        <w:rPr>
          <w:color w:val="000000"/>
          <w:sz w:val="28"/>
          <w:szCs w:val="28"/>
        </w:rPr>
      </w:pPr>
      <w:r w:rsidRPr="0050265F">
        <w:rPr>
          <w:color w:val="000000"/>
          <w:sz w:val="28"/>
          <w:szCs w:val="28"/>
        </w:rPr>
        <w:t>Будет продолжена работа по созданию стимулов для повышения качества предоставления муниципальных услуг и управления муниципальными финансами, обеспечению условий для исполнения принятых обязательств.</w:t>
      </w:r>
    </w:p>
    <w:bookmarkEnd w:id="16"/>
    <w:p w:rsidR="00FD54A5" w:rsidRPr="0050265F" w:rsidRDefault="00FD54A5" w:rsidP="00FD54A5">
      <w:pPr>
        <w:pStyle w:val="ad"/>
        <w:jc w:val="both"/>
        <w:rPr>
          <w:sz w:val="28"/>
          <w:szCs w:val="28"/>
        </w:rPr>
      </w:pPr>
    </w:p>
    <w:p w:rsidR="00FD54A5" w:rsidRDefault="00FD54A5" w:rsidP="00FD54A5">
      <w:pPr>
        <w:pStyle w:val="a5"/>
      </w:pPr>
    </w:p>
    <w:p w:rsidR="00B958E2" w:rsidRDefault="00B958E2" w:rsidP="00FD54A5">
      <w:pPr>
        <w:pStyle w:val="a5"/>
      </w:pPr>
    </w:p>
    <w:p w:rsidR="00B958E2" w:rsidRPr="00B958E2" w:rsidRDefault="00B958E2" w:rsidP="00B958E2">
      <w:pPr>
        <w:pStyle w:val="1"/>
        <w:jc w:val="center"/>
        <w:rPr>
          <w:b/>
          <w:sz w:val="28"/>
        </w:rPr>
      </w:pPr>
      <w:r w:rsidRPr="00B958E2">
        <w:rPr>
          <w:b/>
          <w:sz w:val="28"/>
          <w:szCs w:val="28"/>
        </w:rPr>
        <w:t>РЕСПУБЛИКА МОРДОВИЯ</w:t>
      </w:r>
    </w:p>
    <w:p w:rsidR="00B958E2" w:rsidRDefault="00B958E2" w:rsidP="00B958E2">
      <w:pPr>
        <w:jc w:val="center"/>
        <w:rPr>
          <w:b/>
          <w:bCs/>
          <w:sz w:val="28"/>
          <w:szCs w:val="28"/>
        </w:rPr>
      </w:pPr>
      <w:r w:rsidRPr="00B958E2">
        <w:rPr>
          <w:b/>
          <w:bCs/>
          <w:sz w:val="32"/>
          <w:szCs w:val="28"/>
        </w:rPr>
        <w:t xml:space="preserve"> </w:t>
      </w:r>
      <w:r>
        <w:rPr>
          <w:b/>
          <w:bCs/>
          <w:sz w:val="28"/>
          <w:szCs w:val="28"/>
        </w:rPr>
        <w:t xml:space="preserve"> ТРЕТЬЯ</w:t>
      </w:r>
      <w:r w:rsidRPr="001762C1">
        <w:rPr>
          <w:b/>
          <w:bCs/>
          <w:sz w:val="28"/>
          <w:szCs w:val="28"/>
        </w:rPr>
        <w:t xml:space="preserve">   СЕССИЯ  СОВЕТА ДЕПУТАТОВ ГОРОДСКОГО ПОСЕЛЕНИЯ ИНСАР   ИНСАРСКОГО  МУНИЦИПАЛЬНОГО  РАЙОНА </w:t>
      </w:r>
    </w:p>
    <w:p w:rsidR="00B958E2" w:rsidRPr="001762C1" w:rsidRDefault="00B958E2" w:rsidP="00B958E2">
      <w:pPr>
        <w:jc w:val="center"/>
        <w:rPr>
          <w:b/>
          <w:bCs/>
          <w:sz w:val="28"/>
          <w:szCs w:val="28"/>
        </w:rPr>
      </w:pPr>
      <w:r>
        <w:rPr>
          <w:b/>
          <w:bCs/>
          <w:sz w:val="28"/>
          <w:szCs w:val="28"/>
        </w:rPr>
        <w:t>ШЕСТОГО</w:t>
      </w:r>
      <w:r w:rsidRPr="001762C1">
        <w:rPr>
          <w:b/>
          <w:bCs/>
          <w:sz w:val="28"/>
          <w:szCs w:val="28"/>
        </w:rPr>
        <w:t xml:space="preserve">  СОЗЫВА</w:t>
      </w:r>
    </w:p>
    <w:p w:rsidR="00B958E2" w:rsidRDefault="00B958E2" w:rsidP="00B958E2">
      <w:pPr>
        <w:jc w:val="center"/>
        <w:rPr>
          <w:b/>
          <w:bCs/>
          <w:sz w:val="28"/>
          <w:szCs w:val="28"/>
        </w:rPr>
      </w:pPr>
    </w:p>
    <w:p w:rsidR="00B958E2" w:rsidRPr="00B958E2" w:rsidRDefault="00B958E2" w:rsidP="00B958E2">
      <w:pPr>
        <w:pStyle w:val="1"/>
        <w:jc w:val="center"/>
        <w:rPr>
          <w:b/>
          <w:szCs w:val="28"/>
        </w:rPr>
      </w:pPr>
      <w:r w:rsidRPr="00B958E2">
        <w:rPr>
          <w:b/>
          <w:szCs w:val="28"/>
        </w:rPr>
        <w:t>РЕШЕНИЕ</w:t>
      </w:r>
    </w:p>
    <w:p w:rsidR="00B958E2" w:rsidRDefault="00B958E2" w:rsidP="00B958E2">
      <w:pPr>
        <w:jc w:val="center"/>
        <w:rPr>
          <w:sz w:val="28"/>
          <w:szCs w:val="28"/>
        </w:rPr>
      </w:pPr>
    </w:p>
    <w:p w:rsidR="00B958E2" w:rsidRDefault="00B958E2" w:rsidP="00B958E2">
      <w:pPr>
        <w:jc w:val="center"/>
        <w:rPr>
          <w:sz w:val="28"/>
          <w:szCs w:val="28"/>
        </w:rPr>
      </w:pPr>
      <w:r>
        <w:rPr>
          <w:sz w:val="28"/>
          <w:szCs w:val="28"/>
        </w:rPr>
        <w:t>г. Инсар</w:t>
      </w:r>
    </w:p>
    <w:p w:rsidR="00B958E2" w:rsidRDefault="00B958E2" w:rsidP="00B958E2">
      <w:pPr>
        <w:jc w:val="center"/>
        <w:rPr>
          <w:sz w:val="28"/>
          <w:szCs w:val="28"/>
        </w:rPr>
      </w:pPr>
    </w:p>
    <w:p w:rsidR="00B958E2" w:rsidRDefault="00B958E2" w:rsidP="00B958E2">
      <w:r>
        <w:rPr>
          <w:sz w:val="28"/>
          <w:szCs w:val="28"/>
        </w:rPr>
        <w:t>16  декабря  2016 года                                                                                            № 15</w:t>
      </w:r>
    </w:p>
    <w:p w:rsidR="00B958E2" w:rsidRDefault="00B958E2" w:rsidP="00B958E2">
      <w:pPr>
        <w:jc w:val="both"/>
        <w:rPr>
          <w:b/>
          <w:bCs/>
          <w:sz w:val="28"/>
          <w:szCs w:val="28"/>
        </w:rPr>
      </w:pPr>
    </w:p>
    <w:p w:rsidR="00B958E2" w:rsidRDefault="00B958E2" w:rsidP="00B958E2">
      <w:pPr>
        <w:jc w:val="both"/>
        <w:rPr>
          <w:b/>
          <w:bCs/>
          <w:sz w:val="28"/>
          <w:szCs w:val="28"/>
        </w:rPr>
      </w:pPr>
      <w:r>
        <w:rPr>
          <w:b/>
          <w:bCs/>
          <w:sz w:val="28"/>
          <w:szCs w:val="28"/>
        </w:rPr>
        <w:t>Об основных направлениях налоговой политики</w:t>
      </w:r>
    </w:p>
    <w:p w:rsidR="00B958E2" w:rsidRDefault="00B958E2" w:rsidP="00B958E2">
      <w:pPr>
        <w:jc w:val="both"/>
        <w:rPr>
          <w:b/>
          <w:bCs/>
          <w:sz w:val="28"/>
          <w:szCs w:val="28"/>
        </w:rPr>
      </w:pPr>
      <w:r>
        <w:rPr>
          <w:b/>
          <w:bCs/>
          <w:sz w:val="28"/>
          <w:szCs w:val="28"/>
        </w:rPr>
        <w:t xml:space="preserve">городского поселения Инсар Инсарского </w:t>
      </w:r>
    </w:p>
    <w:p w:rsidR="00B958E2" w:rsidRDefault="00B958E2" w:rsidP="00B958E2">
      <w:pPr>
        <w:jc w:val="both"/>
        <w:rPr>
          <w:b/>
          <w:bCs/>
          <w:sz w:val="28"/>
          <w:szCs w:val="28"/>
        </w:rPr>
      </w:pPr>
      <w:r>
        <w:rPr>
          <w:b/>
          <w:bCs/>
          <w:sz w:val="28"/>
          <w:szCs w:val="28"/>
        </w:rPr>
        <w:t xml:space="preserve">муниципального района </w:t>
      </w:r>
      <w:r w:rsidRPr="007D372C">
        <w:rPr>
          <w:b/>
          <w:bCs/>
          <w:sz w:val="28"/>
          <w:szCs w:val="28"/>
        </w:rPr>
        <w:t xml:space="preserve">Республики Мордовия </w:t>
      </w:r>
    </w:p>
    <w:p w:rsidR="00B958E2" w:rsidRPr="007D372C" w:rsidRDefault="00B958E2" w:rsidP="00B958E2">
      <w:pPr>
        <w:jc w:val="both"/>
        <w:rPr>
          <w:b/>
          <w:bCs/>
          <w:sz w:val="28"/>
          <w:szCs w:val="28"/>
        </w:rPr>
      </w:pPr>
      <w:r w:rsidRPr="007D372C">
        <w:rPr>
          <w:b/>
          <w:bCs/>
          <w:sz w:val="28"/>
          <w:szCs w:val="28"/>
        </w:rPr>
        <w:t>на 2017 год</w:t>
      </w:r>
      <w:r w:rsidRPr="007D372C">
        <w:rPr>
          <w:b/>
          <w:sz w:val="28"/>
          <w:szCs w:val="28"/>
        </w:rPr>
        <w:t xml:space="preserve"> и плановый</w:t>
      </w:r>
      <w:r>
        <w:rPr>
          <w:b/>
          <w:sz w:val="28"/>
          <w:szCs w:val="28"/>
        </w:rPr>
        <w:t xml:space="preserve"> </w:t>
      </w:r>
      <w:r w:rsidRPr="007D372C">
        <w:rPr>
          <w:b/>
          <w:sz w:val="28"/>
          <w:szCs w:val="28"/>
        </w:rPr>
        <w:t>период 2018</w:t>
      </w:r>
      <w:r>
        <w:rPr>
          <w:b/>
          <w:sz w:val="28"/>
          <w:szCs w:val="28"/>
        </w:rPr>
        <w:t xml:space="preserve"> и </w:t>
      </w:r>
      <w:r w:rsidRPr="007D372C">
        <w:rPr>
          <w:b/>
          <w:sz w:val="28"/>
          <w:szCs w:val="28"/>
        </w:rPr>
        <w:t>2019 годов</w:t>
      </w:r>
    </w:p>
    <w:p w:rsidR="00B958E2" w:rsidRDefault="00B958E2" w:rsidP="00B958E2">
      <w:pPr>
        <w:jc w:val="both"/>
        <w:rPr>
          <w:sz w:val="28"/>
          <w:szCs w:val="28"/>
        </w:rPr>
      </w:pPr>
    </w:p>
    <w:p w:rsidR="00B958E2" w:rsidRDefault="00B958E2" w:rsidP="00B958E2">
      <w:pPr>
        <w:ind w:firstLine="720"/>
        <w:jc w:val="both"/>
        <w:rPr>
          <w:sz w:val="28"/>
          <w:szCs w:val="28"/>
        </w:rPr>
      </w:pPr>
    </w:p>
    <w:p w:rsidR="00B958E2" w:rsidRDefault="00B958E2" w:rsidP="00B958E2">
      <w:pPr>
        <w:ind w:firstLine="720"/>
        <w:jc w:val="both"/>
        <w:rPr>
          <w:sz w:val="28"/>
          <w:szCs w:val="28"/>
        </w:rPr>
      </w:pPr>
      <w:r>
        <w:rPr>
          <w:sz w:val="28"/>
          <w:szCs w:val="28"/>
        </w:rPr>
        <w:t xml:space="preserve">В соответствии со </w:t>
      </w:r>
      <w:hyperlink r:id="rId89" w:history="1">
        <w:r w:rsidRPr="00356FA6">
          <w:rPr>
            <w:rStyle w:val="af2"/>
            <w:sz w:val="28"/>
            <w:szCs w:val="28"/>
          </w:rPr>
          <w:t xml:space="preserve">статьей </w:t>
        </w:r>
        <w:r>
          <w:rPr>
            <w:rStyle w:val="af2"/>
            <w:sz w:val="28"/>
            <w:szCs w:val="28"/>
          </w:rPr>
          <w:t>172</w:t>
        </w:r>
      </w:hyperlink>
      <w:r>
        <w:rPr>
          <w:sz w:val="28"/>
          <w:szCs w:val="28"/>
        </w:rPr>
        <w:t xml:space="preserve"> Бюджетного кодекса Российской Федерации </w:t>
      </w:r>
    </w:p>
    <w:p w:rsidR="00B958E2" w:rsidRDefault="00B958E2" w:rsidP="00B958E2">
      <w:pPr>
        <w:ind w:firstLine="720"/>
        <w:jc w:val="both"/>
        <w:rPr>
          <w:sz w:val="28"/>
          <w:szCs w:val="28"/>
        </w:rPr>
      </w:pPr>
    </w:p>
    <w:p w:rsidR="00B958E2" w:rsidRPr="00B2402A" w:rsidRDefault="00B958E2" w:rsidP="00B958E2">
      <w:pPr>
        <w:ind w:firstLine="720"/>
        <w:jc w:val="center"/>
        <w:rPr>
          <w:b/>
          <w:sz w:val="28"/>
          <w:szCs w:val="28"/>
        </w:rPr>
      </w:pPr>
      <w:r w:rsidRPr="00B2402A">
        <w:rPr>
          <w:b/>
          <w:sz w:val="28"/>
          <w:szCs w:val="28"/>
        </w:rPr>
        <w:t>Совет депутатов городского поселения Инсар Р Е Ш А Е Т :</w:t>
      </w:r>
    </w:p>
    <w:p w:rsidR="00B958E2" w:rsidRPr="00B2402A" w:rsidRDefault="00B958E2" w:rsidP="00B958E2">
      <w:pPr>
        <w:ind w:firstLine="720"/>
        <w:jc w:val="center"/>
        <w:rPr>
          <w:b/>
          <w:sz w:val="28"/>
          <w:szCs w:val="28"/>
        </w:rPr>
      </w:pPr>
    </w:p>
    <w:p w:rsidR="00B958E2" w:rsidRDefault="00B958E2" w:rsidP="00B958E2">
      <w:pPr>
        <w:ind w:firstLine="720"/>
        <w:jc w:val="both"/>
        <w:rPr>
          <w:sz w:val="28"/>
          <w:szCs w:val="28"/>
        </w:rPr>
      </w:pPr>
      <w:r>
        <w:rPr>
          <w:sz w:val="28"/>
          <w:szCs w:val="28"/>
        </w:rPr>
        <w:t xml:space="preserve">1.Утвердить </w:t>
      </w:r>
      <w:hyperlink r:id="rId90" w:anchor="sub_100" w:history="1">
        <w:r w:rsidRPr="006F45F5">
          <w:rPr>
            <w:rStyle w:val="af2"/>
            <w:sz w:val="28"/>
            <w:szCs w:val="28"/>
          </w:rPr>
          <w:t>Основные направления</w:t>
        </w:r>
      </w:hyperlink>
      <w:r>
        <w:rPr>
          <w:sz w:val="28"/>
          <w:szCs w:val="28"/>
        </w:rPr>
        <w:t xml:space="preserve"> налоговой политики городского поселения Инсар Инсарского муниципального района Республики Мордовия на 2017 год и плановый период  2018 и 2019 годов согласно приложению.</w:t>
      </w:r>
    </w:p>
    <w:p w:rsidR="00B958E2" w:rsidRDefault="00B958E2" w:rsidP="00B958E2">
      <w:pPr>
        <w:ind w:firstLine="708"/>
        <w:jc w:val="both"/>
        <w:rPr>
          <w:sz w:val="28"/>
          <w:szCs w:val="28"/>
        </w:rPr>
      </w:pPr>
      <w:r>
        <w:rPr>
          <w:sz w:val="28"/>
          <w:szCs w:val="28"/>
        </w:rPr>
        <w:t xml:space="preserve">2. </w:t>
      </w:r>
      <w:r w:rsidRPr="00E23710">
        <w:rPr>
          <w:sz w:val="28"/>
          <w:szCs w:val="28"/>
        </w:rPr>
        <w:t xml:space="preserve">Признать утратившим силу постановление </w:t>
      </w:r>
      <w:r>
        <w:rPr>
          <w:sz w:val="28"/>
          <w:szCs w:val="28"/>
        </w:rPr>
        <w:t>городского поселения Инсар Инсарского муниципального района Республики Мордовия</w:t>
      </w:r>
      <w:r w:rsidRPr="00E23710">
        <w:rPr>
          <w:sz w:val="28"/>
          <w:szCs w:val="28"/>
        </w:rPr>
        <w:t xml:space="preserve"> от </w:t>
      </w:r>
      <w:r>
        <w:rPr>
          <w:sz w:val="28"/>
          <w:szCs w:val="28"/>
        </w:rPr>
        <w:t>27</w:t>
      </w:r>
      <w:r w:rsidRPr="00E23710">
        <w:rPr>
          <w:sz w:val="28"/>
          <w:szCs w:val="28"/>
        </w:rPr>
        <w:t xml:space="preserve"> </w:t>
      </w:r>
      <w:r>
        <w:rPr>
          <w:sz w:val="28"/>
          <w:szCs w:val="28"/>
        </w:rPr>
        <w:t>ноября</w:t>
      </w:r>
      <w:r w:rsidRPr="00E23710">
        <w:rPr>
          <w:sz w:val="28"/>
          <w:szCs w:val="28"/>
        </w:rPr>
        <w:t xml:space="preserve"> 201</w:t>
      </w:r>
      <w:r>
        <w:rPr>
          <w:sz w:val="28"/>
          <w:szCs w:val="28"/>
        </w:rPr>
        <w:t>5</w:t>
      </w:r>
      <w:r w:rsidRPr="00E23710">
        <w:rPr>
          <w:sz w:val="28"/>
          <w:szCs w:val="28"/>
        </w:rPr>
        <w:t xml:space="preserve"> года №</w:t>
      </w:r>
      <w:r>
        <w:rPr>
          <w:sz w:val="28"/>
          <w:szCs w:val="28"/>
        </w:rPr>
        <w:t>31</w:t>
      </w:r>
      <w:r w:rsidRPr="00E23710">
        <w:rPr>
          <w:sz w:val="28"/>
          <w:szCs w:val="28"/>
        </w:rPr>
        <w:t xml:space="preserve"> «Об основных направлениях бюджетной</w:t>
      </w:r>
      <w:r>
        <w:rPr>
          <w:sz w:val="28"/>
          <w:szCs w:val="28"/>
        </w:rPr>
        <w:t xml:space="preserve"> </w:t>
      </w:r>
      <w:r w:rsidRPr="00E23710">
        <w:rPr>
          <w:sz w:val="28"/>
          <w:szCs w:val="28"/>
        </w:rPr>
        <w:t xml:space="preserve">и налоговой политики городского </w:t>
      </w:r>
      <w:r w:rsidRPr="00E23710">
        <w:rPr>
          <w:sz w:val="28"/>
          <w:szCs w:val="28"/>
        </w:rPr>
        <w:lastRenderedPageBreak/>
        <w:t>поселения</w:t>
      </w:r>
      <w:r>
        <w:rPr>
          <w:sz w:val="28"/>
          <w:szCs w:val="28"/>
        </w:rPr>
        <w:t xml:space="preserve"> </w:t>
      </w:r>
      <w:r w:rsidRPr="00E23710">
        <w:rPr>
          <w:sz w:val="28"/>
          <w:szCs w:val="28"/>
        </w:rPr>
        <w:t>Инсар Инсарского муниципального района Республики Мордовия на 2016 год</w:t>
      </w:r>
      <w:r w:rsidRPr="00E46242">
        <w:rPr>
          <w:sz w:val="28"/>
          <w:szCs w:val="28"/>
        </w:rPr>
        <w:t xml:space="preserve"> </w:t>
      </w:r>
      <w:r>
        <w:rPr>
          <w:sz w:val="28"/>
          <w:szCs w:val="28"/>
        </w:rPr>
        <w:t>и плановый период 2017-</w:t>
      </w:r>
      <w:r w:rsidRPr="00C269BE">
        <w:rPr>
          <w:sz w:val="28"/>
          <w:szCs w:val="28"/>
        </w:rPr>
        <w:t>2018 годов</w:t>
      </w:r>
      <w:r w:rsidRPr="00E23710">
        <w:rPr>
          <w:sz w:val="28"/>
          <w:szCs w:val="28"/>
        </w:rPr>
        <w:t>».</w:t>
      </w:r>
    </w:p>
    <w:p w:rsidR="00B958E2" w:rsidRDefault="00B958E2" w:rsidP="00B958E2">
      <w:pPr>
        <w:ind w:firstLine="720"/>
        <w:jc w:val="both"/>
        <w:rPr>
          <w:sz w:val="28"/>
          <w:szCs w:val="28"/>
        </w:rPr>
      </w:pPr>
      <w:r>
        <w:rPr>
          <w:sz w:val="28"/>
          <w:szCs w:val="28"/>
        </w:rPr>
        <w:t>3.Настоящее решение вступает в силу со дня его принятия и подлежит официальному опубликованию.</w:t>
      </w:r>
    </w:p>
    <w:p w:rsidR="00B958E2" w:rsidRDefault="00B958E2" w:rsidP="00B958E2">
      <w:pPr>
        <w:ind w:firstLine="720"/>
        <w:jc w:val="both"/>
        <w:rPr>
          <w:sz w:val="28"/>
          <w:szCs w:val="28"/>
        </w:rPr>
      </w:pPr>
    </w:p>
    <w:p w:rsidR="00B958E2" w:rsidRDefault="00B958E2" w:rsidP="00B958E2">
      <w:pPr>
        <w:ind w:firstLine="720"/>
        <w:jc w:val="both"/>
        <w:rPr>
          <w:sz w:val="28"/>
          <w:szCs w:val="28"/>
        </w:rPr>
      </w:pPr>
    </w:p>
    <w:tbl>
      <w:tblPr>
        <w:tblW w:w="0" w:type="auto"/>
        <w:tblInd w:w="108" w:type="dxa"/>
        <w:tblLook w:val="04A0" w:firstRow="1" w:lastRow="0" w:firstColumn="1" w:lastColumn="0" w:noHBand="0" w:noVBand="1"/>
      </w:tblPr>
      <w:tblGrid>
        <w:gridCol w:w="6666"/>
        <w:gridCol w:w="3333"/>
      </w:tblGrid>
      <w:tr w:rsidR="00B958E2" w:rsidTr="00B05862">
        <w:tc>
          <w:tcPr>
            <w:tcW w:w="6666" w:type="dxa"/>
            <w:vAlign w:val="bottom"/>
            <w:hideMark/>
          </w:tcPr>
          <w:p w:rsidR="00B958E2" w:rsidRDefault="00B958E2" w:rsidP="00B05862">
            <w:pPr>
              <w:spacing w:line="276" w:lineRule="auto"/>
              <w:rPr>
                <w:sz w:val="28"/>
                <w:szCs w:val="28"/>
              </w:rPr>
            </w:pPr>
            <w:r>
              <w:rPr>
                <w:sz w:val="28"/>
                <w:szCs w:val="28"/>
              </w:rPr>
              <w:t>Глава городского поселения Инсар</w:t>
            </w:r>
          </w:p>
          <w:p w:rsidR="00B958E2" w:rsidRDefault="00B958E2" w:rsidP="00B05862">
            <w:pPr>
              <w:spacing w:line="276" w:lineRule="auto"/>
              <w:rPr>
                <w:sz w:val="28"/>
                <w:szCs w:val="28"/>
              </w:rPr>
            </w:pPr>
            <w:r>
              <w:rPr>
                <w:sz w:val="28"/>
                <w:szCs w:val="28"/>
              </w:rPr>
              <w:t>Инсарского муниципального района</w:t>
            </w:r>
          </w:p>
          <w:p w:rsidR="00B958E2" w:rsidRDefault="00B958E2" w:rsidP="00B05862">
            <w:pPr>
              <w:spacing w:line="276" w:lineRule="auto"/>
              <w:rPr>
                <w:sz w:val="28"/>
                <w:szCs w:val="28"/>
              </w:rPr>
            </w:pPr>
            <w:r>
              <w:rPr>
                <w:sz w:val="28"/>
                <w:szCs w:val="28"/>
              </w:rPr>
              <w:t>Республики Мордовия</w:t>
            </w:r>
          </w:p>
          <w:p w:rsidR="00B958E2" w:rsidRDefault="00B958E2" w:rsidP="00B05862">
            <w:pPr>
              <w:spacing w:line="276" w:lineRule="auto"/>
              <w:rPr>
                <w:sz w:val="28"/>
                <w:szCs w:val="28"/>
              </w:rPr>
            </w:pPr>
          </w:p>
        </w:tc>
        <w:tc>
          <w:tcPr>
            <w:tcW w:w="3333" w:type="dxa"/>
            <w:vAlign w:val="bottom"/>
            <w:hideMark/>
          </w:tcPr>
          <w:p w:rsidR="00B958E2" w:rsidRDefault="00B958E2" w:rsidP="00B05862">
            <w:pPr>
              <w:pStyle w:val="af7"/>
              <w:spacing w:line="276" w:lineRule="auto"/>
              <w:jc w:val="right"/>
              <w:rPr>
                <w:rFonts w:ascii="Times New Roman" w:hAnsi="Times New Roman" w:cs="Times New Roman"/>
                <w:sz w:val="28"/>
                <w:szCs w:val="28"/>
              </w:rPr>
            </w:pPr>
            <w:r>
              <w:rPr>
                <w:rFonts w:ascii="Times New Roman" w:hAnsi="Times New Roman" w:cs="Times New Roman"/>
                <w:sz w:val="28"/>
                <w:szCs w:val="28"/>
              </w:rPr>
              <w:t>М.А.ВИШНЯКОВ</w:t>
            </w:r>
          </w:p>
        </w:tc>
      </w:tr>
    </w:tbl>
    <w:p w:rsidR="00B958E2" w:rsidRDefault="00B958E2" w:rsidP="00B958E2">
      <w:pPr>
        <w:ind w:firstLine="720"/>
        <w:jc w:val="both"/>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jc w:val="center"/>
        <w:rPr>
          <w:sz w:val="28"/>
          <w:szCs w:val="28"/>
        </w:rPr>
      </w:pPr>
      <w:r>
        <w:rPr>
          <w:sz w:val="28"/>
          <w:szCs w:val="28"/>
        </w:rPr>
        <w:t xml:space="preserve">          </w:t>
      </w:r>
      <w:r w:rsidR="0079188A">
        <w:rPr>
          <w:sz w:val="28"/>
          <w:szCs w:val="28"/>
        </w:rPr>
        <w:t xml:space="preserve">                              </w:t>
      </w:r>
      <w:r>
        <w:rPr>
          <w:sz w:val="28"/>
          <w:szCs w:val="28"/>
        </w:rPr>
        <w:t>Приложение</w:t>
      </w:r>
    </w:p>
    <w:p w:rsidR="00B958E2" w:rsidRDefault="00B958E2" w:rsidP="00B958E2">
      <w:pPr>
        <w:rPr>
          <w:sz w:val="28"/>
          <w:szCs w:val="28"/>
        </w:rPr>
      </w:pPr>
      <w:r>
        <w:rPr>
          <w:sz w:val="28"/>
          <w:szCs w:val="28"/>
        </w:rPr>
        <w:t xml:space="preserve">                                                                                   к решению Совета депутатов</w:t>
      </w:r>
    </w:p>
    <w:p w:rsidR="00B958E2" w:rsidRDefault="00B958E2" w:rsidP="00B958E2">
      <w:pPr>
        <w:tabs>
          <w:tab w:val="left" w:pos="6540"/>
        </w:tabs>
        <w:rPr>
          <w:sz w:val="28"/>
          <w:szCs w:val="28"/>
        </w:rPr>
      </w:pPr>
      <w:r>
        <w:rPr>
          <w:sz w:val="28"/>
          <w:szCs w:val="28"/>
        </w:rPr>
        <w:t xml:space="preserve">                                                                                   городского поселения Инсар                                                                             </w:t>
      </w:r>
    </w:p>
    <w:p w:rsidR="00B958E2" w:rsidRDefault="00B958E2" w:rsidP="00B958E2">
      <w:pPr>
        <w:rPr>
          <w:sz w:val="28"/>
          <w:szCs w:val="28"/>
        </w:rPr>
      </w:pPr>
      <w:r>
        <w:rPr>
          <w:sz w:val="28"/>
          <w:szCs w:val="28"/>
        </w:rPr>
        <w:t xml:space="preserve">                                                                                   от 25.11.2016  № 15</w:t>
      </w:r>
    </w:p>
    <w:p w:rsidR="00B958E2" w:rsidRDefault="00B958E2" w:rsidP="00B958E2">
      <w:pPr>
        <w:rPr>
          <w:sz w:val="28"/>
          <w:szCs w:val="28"/>
        </w:rPr>
      </w:pPr>
    </w:p>
    <w:p w:rsidR="00B958E2" w:rsidRDefault="00B958E2" w:rsidP="00B958E2">
      <w:pPr>
        <w:rPr>
          <w:sz w:val="28"/>
          <w:szCs w:val="28"/>
        </w:rPr>
      </w:pPr>
    </w:p>
    <w:p w:rsidR="00B958E2" w:rsidRDefault="00B958E2" w:rsidP="0079188A">
      <w:pPr>
        <w:pStyle w:val="1"/>
        <w:jc w:val="center"/>
        <w:rPr>
          <w:sz w:val="28"/>
          <w:szCs w:val="28"/>
        </w:rPr>
      </w:pPr>
      <w:r>
        <w:rPr>
          <w:sz w:val="28"/>
          <w:szCs w:val="28"/>
        </w:rPr>
        <w:t>Основные направления  налоговой политики городского  поселения Инсар Инсарского муниципального района Республики Мордовия на 2017</w:t>
      </w:r>
      <w:r w:rsidRPr="00C269BE">
        <w:rPr>
          <w:sz w:val="36"/>
          <w:szCs w:val="36"/>
        </w:rPr>
        <w:t xml:space="preserve"> </w:t>
      </w:r>
      <w:r w:rsidRPr="00C269BE">
        <w:rPr>
          <w:sz w:val="28"/>
          <w:szCs w:val="28"/>
        </w:rPr>
        <w:t>год</w:t>
      </w:r>
    </w:p>
    <w:p w:rsidR="00B958E2" w:rsidRDefault="00B958E2" w:rsidP="0079188A">
      <w:pPr>
        <w:pStyle w:val="1"/>
        <w:jc w:val="center"/>
        <w:rPr>
          <w:sz w:val="28"/>
          <w:szCs w:val="28"/>
        </w:rPr>
      </w:pPr>
      <w:r>
        <w:rPr>
          <w:sz w:val="28"/>
          <w:szCs w:val="28"/>
        </w:rPr>
        <w:t xml:space="preserve">и плановый период 2018 и </w:t>
      </w:r>
      <w:r w:rsidRPr="00C269BE">
        <w:rPr>
          <w:sz w:val="28"/>
          <w:szCs w:val="28"/>
        </w:rPr>
        <w:t>201</w:t>
      </w:r>
      <w:r>
        <w:rPr>
          <w:sz w:val="28"/>
          <w:szCs w:val="28"/>
        </w:rPr>
        <w:t>9</w:t>
      </w:r>
      <w:r w:rsidRPr="00C269BE">
        <w:rPr>
          <w:sz w:val="28"/>
          <w:szCs w:val="28"/>
        </w:rPr>
        <w:t xml:space="preserve"> годов</w:t>
      </w:r>
    </w:p>
    <w:p w:rsidR="00B958E2" w:rsidRPr="003F7BB3" w:rsidRDefault="00B958E2" w:rsidP="00B958E2"/>
    <w:p w:rsidR="00B958E2" w:rsidRPr="0050265F" w:rsidRDefault="00B958E2" w:rsidP="00B958E2">
      <w:pPr>
        <w:pStyle w:val="ad"/>
        <w:ind w:firstLine="708"/>
        <w:jc w:val="both"/>
        <w:rPr>
          <w:sz w:val="28"/>
          <w:szCs w:val="28"/>
        </w:rPr>
      </w:pPr>
      <w:r w:rsidRPr="0050265F">
        <w:rPr>
          <w:sz w:val="28"/>
          <w:szCs w:val="28"/>
        </w:rPr>
        <w:t>Настоящие основные направления налоговой политики городского поселения Инсар Инсарского муниципального р</w:t>
      </w:r>
      <w:r>
        <w:rPr>
          <w:sz w:val="28"/>
          <w:szCs w:val="28"/>
        </w:rPr>
        <w:t xml:space="preserve">айона Республики Мордовия на </w:t>
      </w:r>
      <w:r w:rsidRPr="0050265F">
        <w:rPr>
          <w:sz w:val="28"/>
          <w:szCs w:val="28"/>
        </w:rPr>
        <w:t>201</w:t>
      </w:r>
      <w:r>
        <w:rPr>
          <w:sz w:val="28"/>
          <w:szCs w:val="28"/>
        </w:rPr>
        <w:t>7</w:t>
      </w:r>
      <w:r w:rsidRPr="0050265F">
        <w:rPr>
          <w:sz w:val="28"/>
          <w:szCs w:val="28"/>
        </w:rPr>
        <w:t> </w:t>
      </w:r>
      <w:r>
        <w:rPr>
          <w:sz w:val="28"/>
          <w:szCs w:val="28"/>
        </w:rPr>
        <w:t xml:space="preserve">год </w:t>
      </w:r>
      <w:r w:rsidRPr="00844A03">
        <w:rPr>
          <w:sz w:val="28"/>
          <w:szCs w:val="28"/>
        </w:rPr>
        <w:t>и на плановый период 201</w:t>
      </w:r>
      <w:r>
        <w:rPr>
          <w:sz w:val="28"/>
          <w:szCs w:val="28"/>
        </w:rPr>
        <w:t>8</w:t>
      </w:r>
      <w:r w:rsidRPr="00844A03">
        <w:rPr>
          <w:sz w:val="28"/>
          <w:szCs w:val="28"/>
        </w:rPr>
        <w:t xml:space="preserve"> и 201</w:t>
      </w:r>
      <w:r>
        <w:rPr>
          <w:sz w:val="28"/>
          <w:szCs w:val="28"/>
        </w:rPr>
        <w:t>9</w:t>
      </w:r>
      <w:r w:rsidRPr="00844A03">
        <w:rPr>
          <w:sz w:val="28"/>
          <w:szCs w:val="28"/>
        </w:rPr>
        <w:t xml:space="preserve"> годов</w:t>
      </w:r>
      <w:r w:rsidRPr="0050265F">
        <w:rPr>
          <w:sz w:val="28"/>
          <w:szCs w:val="28"/>
        </w:rPr>
        <w:t xml:space="preserve"> разработаны в соответствии со </w:t>
      </w:r>
      <w:hyperlink r:id="rId91" w:history="1">
        <w:r w:rsidRPr="00C269BE">
          <w:rPr>
            <w:rStyle w:val="af2"/>
            <w:sz w:val="28"/>
            <w:szCs w:val="28"/>
          </w:rPr>
          <w:t xml:space="preserve">статьей </w:t>
        </w:r>
        <w:r>
          <w:rPr>
            <w:rStyle w:val="af2"/>
            <w:sz w:val="28"/>
            <w:szCs w:val="28"/>
          </w:rPr>
          <w:t>172</w:t>
        </w:r>
      </w:hyperlink>
      <w:r w:rsidRPr="0050265F">
        <w:rPr>
          <w:sz w:val="28"/>
          <w:szCs w:val="28"/>
        </w:rPr>
        <w:t xml:space="preserve"> Бюджетного кодекса Российской Федерации, </w:t>
      </w:r>
      <w:r w:rsidRPr="00844A03">
        <w:rPr>
          <w:sz w:val="28"/>
          <w:szCs w:val="28"/>
        </w:rPr>
        <w:t>положения Послания Президента Российской Федерации Федеральному Собранию Российской Федерации от 4 декабря 2014 года, указов Президента Российско</w:t>
      </w:r>
      <w:r>
        <w:rPr>
          <w:sz w:val="28"/>
          <w:szCs w:val="28"/>
        </w:rPr>
        <w:t xml:space="preserve">й Федерации от 7 мая 2012 года </w:t>
      </w:r>
      <w:r w:rsidRPr="0050265F">
        <w:rPr>
          <w:sz w:val="28"/>
          <w:szCs w:val="28"/>
        </w:rPr>
        <w:t>и  являются основой при составлении проекта решения Совета депутатов городского поселения Инсар</w:t>
      </w:r>
      <w:r>
        <w:rPr>
          <w:sz w:val="28"/>
          <w:szCs w:val="28"/>
        </w:rPr>
        <w:t xml:space="preserve"> </w:t>
      </w:r>
      <w:r w:rsidRPr="0050265F">
        <w:rPr>
          <w:sz w:val="28"/>
          <w:szCs w:val="28"/>
        </w:rPr>
        <w:t>"О  бюджете городского поселения Инсар на 201</w:t>
      </w:r>
      <w:r>
        <w:rPr>
          <w:sz w:val="28"/>
          <w:szCs w:val="28"/>
        </w:rPr>
        <w:t>7 год</w:t>
      </w:r>
      <w:r w:rsidRPr="0050265F">
        <w:rPr>
          <w:sz w:val="28"/>
          <w:szCs w:val="28"/>
        </w:rPr>
        <w:t xml:space="preserve"> </w:t>
      </w:r>
      <w:r w:rsidRPr="003F7BB3">
        <w:rPr>
          <w:sz w:val="28"/>
          <w:szCs w:val="28"/>
        </w:rPr>
        <w:t>и на плановый период 201</w:t>
      </w:r>
      <w:r>
        <w:rPr>
          <w:sz w:val="28"/>
          <w:szCs w:val="28"/>
        </w:rPr>
        <w:t>8</w:t>
      </w:r>
      <w:r w:rsidRPr="003F7BB3">
        <w:rPr>
          <w:sz w:val="28"/>
          <w:szCs w:val="28"/>
        </w:rPr>
        <w:t xml:space="preserve"> и 201</w:t>
      </w:r>
      <w:r>
        <w:rPr>
          <w:sz w:val="28"/>
          <w:szCs w:val="28"/>
        </w:rPr>
        <w:t>9</w:t>
      </w:r>
      <w:r w:rsidRPr="003F7BB3">
        <w:rPr>
          <w:sz w:val="28"/>
          <w:szCs w:val="28"/>
        </w:rPr>
        <w:t xml:space="preserve"> годов</w:t>
      </w:r>
      <w:r w:rsidRPr="0050265F">
        <w:rPr>
          <w:sz w:val="28"/>
          <w:szCs w:val="28"/>
        </w:rPr>
        <w:t>".</w:t>
      </w:r>
    </w:p>
    <w:p w:rsidR="00B958E2" w:rsidRPr="0050265F" w:rsidRDefault="00B958E2" w:rsidP="00B958E2">
      <w:pPr>
        <w:pStyle w:val="ad"/>
        <w:jc w:val="both"/>
        <w:rPr>
          <w:color w:val="000000"/>
          <w:sz w:val="28"/>
          <w:szCs w:val="28"/>
        </w:rPr>
      </w:pPr>
    </w:p>
    <w:p w:rsidR="00B958E2" w:rsidRDefault="00B958E2" w:rsidP="00B958E2">
      <w:pPr>
        <w:ind w:firstLine="709"/>
        <w:jc w:val="center"/>
        <w:rPr>
          <w:b/>
          <w:bCs/>
          <w:color w:val="000000"/>
          <w:sz w:val="28"/>
          <w:szCs w:val="28"/>
        </w:rPr>
      </w:pPr>
      <w:r w:rsidRPr="005D266B">
        <w:rPr>
          <w:b/>
          <w:bCs/>
          <w:color w:val="000000"/>
          <w:sz w:val="28"/>
          <w:szCs w:val="28"/>
        </w:rPr>
        <w:t xml:space="preserve">Основные направления налоговой политики </w:t>
      </w:r>
    </w:p>
    <w:p w:rsidR="00B958E2" w:rsidRDefault="00B958E2" w:rsidP="00B958E2">
      <w:pPr>
        <w:ind w:firstLine="709"/>
        <w:jc w:val="center"/>
        <w:rPr>
          <w:b/>
          <w:bCs/>
          <w:color w:val="000000"/>
          <w:sz w:val="28"/>
          <w:szCs w:val="28"/>
        </w:rPr>
      </w:pPr>
    </w:p>
    <w:p w:rsidR="00B958E2" w:rsidRPr="006B1991" w:rsidRDefault="00B958E2" w:rsidP="00B958E2">
      <w:pPr>
        <w:ind w:firstLine="708"/>
        <w:jc w:val="both"/>
        <w:rPr>
          <w:sz w:val="28"/>
          <w:szCs w:val="28"/>
        </w:rPr>
      </w:pPr>
      <w:r w:rsidRPr="00B00A6C">
        <w:rPr>
          <w:sz w:val="28"/>
          <w:szCs w:val="28"/>
        </w:rPr>
        <w:t xml:space="preserve">Основные направления налоговой политики </w:t>
      </w:r>
      <w:r>
        <w:rPr>
          <w:sz w:val="28"/>
          <w:szCs w:val="28"/>
        </w:rPr>
        <w:t xml:space="preserve">городского поселения Инсар </w:t>
      </w:r>
      <w:r w:rsidRPr="00B00A6C">
        <w:rPr>
          <w:sz w:val="28"/>
          <w:szCs w:val="28"/>
        </w:rPr>
        <w:t xml:space="preserve"> на 201</w:t>
      </w:r>
      <w:r>
        <w:rPr>
          <w:sz w:val="28"/>
          <w:szCs w:val="28"/>
        </w:rPr>
        <w:t>7</w:t>
      </w:r>
      <w:r w:rsidRPr="00B00A6C">
        <w:rPr>
          <w:sz w:val="28"/>
          <w:szCs w:val="28"/>
        </w:rPr>
        <w:t xml:space="preserve"> год и на плановый период 201</w:t>
      </w:r>
      <w:r>
        <w:rPr>
          <w:sz w:val="28"/>
          <w:szCs w:val="28"/>
        </w:rPr>
        <w:t>8</w:t>
      </w:r>
      <w:r w:rsidRPr="00B00A6C">
        <w:rPr>
          <w:sz w:val="28"/>
          <w:szCs w:val="28"/>
        </w:rPr>
        <w:t xml:space="preserve"> и 201</w:t>
      </w:r>
      <w:r>
        <w:rPr>
          <w:sz w:val="28"/>
          <w:szCs w:val="28"/>
        </w:rPr>
        <w:t>9</w:t>
      </w:r>
      <w:r w:rsidRPr="00B00A6C">
        <w:rPr>
          <w:sz w:val="28"/>
          <w:szCs w:val="28"/>
        </w:rPr>
        <w:t xml:space="preserve"> годов (далее - Основные направления налоговой политики) разработаны в соответствии с </w:t>
      </w:r>
      <w:hyperlink r:id="rId92" w:history="1">
        <w:r w:rsidRPr="006B1991">
          <w:rPr>
            <w:rStyle w:val="af2"/>
            <w:sz w:val="28"/>
            <w:szCs w:val="28"/>
          </w:rPr>
          <w:t>бюджетным законодательством</w:t>
        </w:r>
      </w:hyperlink>
      <w:r w:rsidRPr="006B1991">
        <w:rPr>
          <w:b/>
          <w:sz w:val="28"/>
          <w:szCs w:val="28"/>
        </w:rPr>
        <w:t xml:space="preserve"> </w:t>
      </w:r>
      <w:r w:rsidRPr="006B1991">
        <w:rPr>
          <w:sz w:val="28"/>
          <w:szCs w:val="28"/>
        </w:rPr>
        <w:t>Российской Федерации.</w:t>
      </w:r>
    </w:p>
    <w:p w:rsidR="00B958E2" w:rsidRDefault="00B958E2" w:rsidP="00B958E2">
      <w:pPr>
        <w:ind w:firstLine="708"/>
        <w:jc w:val="both"/>
        <w:rPr>
          <w:sz w:val="28"/>
          <w:szCs w:val="28"/>
        </w:rPr>
      </w:pPr>
      <w:r w:rsidRPr="00B00A6C">
        <w:rPr>
          <w:sz w:val="28"/>
          <w:szCs w:val="28"/>
        </w:rPr>
        <w:t>При подготовке Основных направлений налоговой политики</w:t>
      </w:r>
      <w:r>
        <w:rPr>
          <w:sz w:val="28"/>
          <w:szCs w:val="28"/>
        </w:rPr>
        <w:t xml:space="preserve"> городского поселения Инсар</w:t>
      </w:r>
      <w:r w:rsidRPr="00B00A6C">
        <w:rPr>
          <w:sz w:val="28"/>
          <w:szCs w:val="28"/>
        </w:rPr>
        <w:t xml:space="preserve"> были учтены положения </w:t>
      </w:r>
      <w:hyperlink r:id="rId93" w:history="1">
        <w:r w:rsidRPr="006B1991">
          <w:rPr>
            <w:rStyle w:val="af2"/>
            <w:sz w:val="28"/>
            <w:szCs w:val="28"/>
          </w:rPr>
          <w:t>Основных направлений</w:t>
        </w:r>
      </w:hyperlink>
      <w:r w:rsidRPr="00B00A6C">
        <w:rPr>
          <w:sz w:val="28"/>
          <w:szCs w:val="28"/>
        </w:rPr>
        <w:t xml:space="preserve"> налоговой политики </w:t>
      </w:r>
      <w:r>
        <w:rPr>
          <w:sz w:val="28"/>
          <w:szCs w:val="28"/>
        </w:rPr>
        <w:t xml:space="preserve">Республики Мордовия </w:t>
      </w:r>
      <w:r w:rsidRPr="00B00A6C">
        <w:rPr>
          <w:sz w:val="28"/>
          <w:szCs w:val="28"/>
        </w:rPr>
        <w:t xml:space="preserve"> на 201</w:t>
      </w:r>
      <w:r>
        <w:rPr>
          <w:sz w:val="28"/>
          <w:szCs w:val="28"/>
        </w:rPr>
        <w:t>7</w:t>
      </w:r>
      <w:r w:rsidRPr="00B00A6C">
        <w:rPr>
          <w:sz w:val="28"/>
          <w:szCs w:val="28"/>
        </w:rPr>
        <w:t xml:space="preserve"> год и на плановый период 201</w:t>
      </w:r>
      <w:r>
        <w:rPr>
          <w:sz w:val="28"/>
          <w:szCs w:val="28"/>
        </w:rPr>
        <w:t>8</w:t>
      </w:r>
      <w:r w:rsidRPr="00B00A6C">
        <w:rPr>
          <w:sz w:val="28"/>
          <w:szCs w:val="28"/>
        </w:rPr>
        <w:t xml:space="preserve"> и 201</w:t>
      </w:r>
      <w:r>
        <w:rPr>
          <w:sz w:val="28"/>
          <w:szCs w:val="28"/>
        </w:rPr>
        <w:t>9</w:t>
      </w:r>
      <w:r w:rsidRPr="00B00A6C">
        <w:rPr>
          <w:sz w:val="28"/>
          <w:szCs w:val="28"/>
        </w:rPr>
        <w:t xml:space="preserve"> годов, Сценарных условий функционирования экономики </w:t>
      </w:r>
      <w:r>
        <w:rPr>
          <w:sz w:val="28"/>
          <w:szCs w:val="28"/>
        </w:rPr>
        <w:t>городского поселения Инсар</w:t>
      </w:r>
      <w:r w:rsidRPr="00B00A6C">
        <w:rPr>
          <w:sz w:val="28"/>
          <w:szCs w:val="28"/>
        </w:rPr>
        <w:t xml:space="preserve"> в 201</w:t>
      </w:r>
      <w:r>
        <w:rPr>
          <w:sz w:val="28"/>
          <w:szCs w:val="28"/>
        </w:rPr>
        <w:t>7</w:t>
      </w:r>
      <w:r w:rsidRPr="00B00A6C">
        <w:rPr>
          <w:sz w:val="28"/>
          <w:szCs w:val="28"/>
        </w:rPr>
        <w:t xml:space="preserve"> году и плановом периоде 201</w:t>
      </w:r>
      <w:r>
        <w:rPr>
          <w:sz w:val="28"/>
          <w:szCs w:val="28"/>
        </w:rPr>
        <w:t>8</w:t>
      </w:r>
      <w:r w:rsidRPr="00B00A6C">
        <w:rPr>
          <w:sz w:val="28"/>
          <w:szCs w:val="28"/>
        </w:rPr>
        <w:t xml:space="preserve"> и 201</w:t>
      </w:r>
      <w:r>
        <w:rPr>
          <w:sz w:val="28"/>
          <w:szCs w:val="28"/>
        </w:rPr>
        <w:t>9</w:t>
      </w:r>
      <w:r w:rsidRPr="00B00A6C">
        <w:rPr>
          <w:sz w:val="28"/>
          <w:szCs w:val="28"/>
        </w:rPr>
        <w:t xml:space="preserve"> годов.</w:t>
      </w:r>
    </w:p>
    <w:p w:rsidR="00B958E2" w:rsidRPr="00B00A6C" w:rsidRDefault="00B958E2" w:rsidP="00B958E2">
      <w:pPr>
        <w:ind w:firstLine="708"/>
        <w:jc w:val="both"/>
        <w:rPr>
          <w:sz w:val="28"/>
          <w:szCs w:val="28"/>
        </w:rPr>
      </w:pPr>
      <w:r w:rsidRPr="00B00A6C">
        <w:rPr>
          <w:sz w:val="28"/>
          <w:szCs w:val="28"/>
        </w:rPr>
        <w:lastRenderedPageBreak/>
        <w:t xml:space="preserve">Основные направления налоговой политики подготовлены с целью составления проекта </w:t>
      </w:r>
      <w:r>
        <w:rPr>
          <w:sz w:val="28"/>
          <w:szCs w:val="28"/>
        </w:rPr>
        <w:t xml:space="preserve">бюджета городского поселения Инсар </w:t>
      </w:r>
      <w:r w:rsidRPr="00B00A6C">
        <w:rPr>
          <w:sz w:val="28"/>
          <w:szCs w:val="28"/>
        </w:rPr>
        <w:t xml:space="preserve">"О </w:t>
      </w:r>
      <w:r>
        <w:rPr>
          <w:sz w:val="28"/>
          <w:szCs w:val="28"/>
        </w:rPr>
        <w:t>проекте</w:t>
      </w:r>
      <w:r w:rsidRPr="00B00A6C">
        <w:rPr>
          <w:sz w:val="28"/>
          <w:szCs w:val="28"/>
        </w:rPr>
        <w:t xml:space="preserve"> бюджет</w:t>
      </w:r>
      <w:r>
        <w:rPr>
          <w:sz w:val="28"/>
          <w:szCs w:val="28"/>
        </w:rPr>
        <w:t>а</w:t>
      </w:r>
      <w:r w:rsidRPr="00B00A6C">
        <w:rPr>
          <w:sz w:val="28"/>
          <w:szCs w:val="28"/>
        </w:rPr>
        <w:t xml:space="preserve"> </w:t>
      </w:r>
      <w:r>
        <w:rPr>
          <w:sz w:val="28"/>
          <w:szCs w:val="28"/>
        </w:rPr>
        <w:t>городского поселения Инсар</w:t>
      </w:r>
      <w:r w:rsidRPr="00B00A6C">
        <w:rPr>
          <w:sz w:val="28"/>
          <w:szCs w:val="28"/>
        </w:rPr>
        <w:t xml:space="preserve"> на 201</w:t>
      </w:r>
      <w:r>
        <w:rPr>
          <w:sz w:val="28"/>
          <w:szCs w:val="28"/>
        </w:rPr>
        <w:t>7</w:t>
      </w:r>
      <w:r w:rsidRPr="00B00A6C">
        <w:rPr>
          <w:sz w:val="28"/>
          <w:szCs w:val="28"/>
        </w:rPr>
        <w:t xml:space="preserve"> год и на плановый период 201</w:t>
      </w:r>
      <w:r>
        <w:rPr>
          <w:sz w:val="28"/>
          <w:szCs w:val="28"/>
        </w:rPr>
        <w:t>8</w:t>
      </w:r>
      <w:r w:rsidRPr="00B00A6C">
        <w:rPr>
          <w:sz w:val="28"/>
          <w:szCs w:val="28"/>
        </w:rPr>
        <w:t xml:space="preserve"> и 201</w:t>
      </w:r>
      <w:r>
        <w:rPr>
          <w:sz w:val="28"/>
          <w:szCs w:val="28"/>
        </w:rPr>
        <w:t>9</w:t>
      </w:r>
      <w:r w:rsidRPr="00B00A6C">
        <w:rPr>
          <w:sz w:val="28"/>
          <w:szCs w:val="28"/>
        </w:rPr>
        <w:t xml:space="preserve"> годов". </w:t>
      </w:r>
    </w:p>
    <w:p w:rsidR="00B958E2" w:rsidRPr="00B00A6C" w:rsidRDefault="00B958E2" w:rsidP="00B958E2">
      <w:pPr>
        <w:ind w:firstLine="708"/>
        <w:jc w:val="both"/>
        <w:rPr>
          <w:sz w:val="28"/>
          <w:szCs w:val="28"/>
        </w:rPr>
      </w:pPr>
      <w:r w:rsidRPr="00B00A6C">
        <w:rPr>
          <w:sz w:val="28"/>
          <w:szCs w:val="28"/>
        </w:rPr>
        <w:t xml:space="preserve">Налоговая политика </w:t>
      </w:r>
      <w:r>
        <w:rPr>
          <w:sz w:val="28"/>
          <w:szCs w:val="28"/>
        </w:rPr>
        <w:t xml:space="preserve">городского поселения Инсар </w:t>
      </w:r>
      <w:r w:rsidRPr="00B00A6C">
        <w:rPr>
          <w:sz w:val="28"/>
          <w:szCs w:val="28"/>
        </w:rPr>
        <w:t xml:space="preserve"> в 2016 году и в плановом периоде 201</w:t>
      </w:r>
      <w:r>
        <w:rPr>
          <w:sz w:val="28"/>
          <w:szCs w:val="28"/>
        </w:rPr>
        <w:t>8</w:t>
      </w:r>
      <w:r w:rsidRPr="00B00A6C">
        <w:rPr>
          <w:sz w:val="28"/>
          <w:szCs w:val="28"/>
        </w:rPr>
        <w:t xml:space="preserve"> и 201</w:t>
      </w:r>
      <w:r>
        <w:rPr>
          <w:sz w:val="28"/>
          <w:szCs w:val="28"/>
        </w:rPr>
        <w:t>9</w:t>
      </w:r>
      <w:r w:rsidRPr="00B00A6C">
        <w:rPr>
          <w:sz w:val="28"/>
          <w:szCs w:val="28"/>
        </w:rPr>
        <w:t xml:space="preserve"> годов будет направлена на обеспечение поступления в бюджет </w:t>
      </w:r>
      <w:r>
        <w:rPr>
          <w:sz w:val="28"/>
          <w:szCs w:val="28"/>
        </w:rPr>
        <w:t>городского поселения Инсар</w:t>
      </w:r>
      <w:r w:rsidRPr="00B00A6C">
        <w:rPr>
          <w:sz w:val="28"/>
          <w:szCs w:val="28"/>
        </w:rPr>
        <w:t xml:space="preserve">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B958E2" w:rsidRPr="00B00A6C" w:rsidRDefault="00B958E2" w:rsidP="00B958E2">
      <w:pPr>
        <w:ind w:firstLine="708"/>
        <w:jc w:val="both"/>
        <w:rPr>
          <w:sz w:val="28"/>
          <w:szCs w:val="28"/>
        </w:rPr>
      </w:pPr>
      <w:r w:rsidRPr="00B00A6C">
        <w:rPr>
          <w:sz w:val="28"/>
          <w:szCs w:val="28"/>
        </w:rPr>
        <w:t xml:space="preserve">Налоговая политика будет ориентирована на реализацию изменений </w:t>
      </w:r>
      <w:hyperlink r:id="rId94" w:history="1">
        <w:r w:rsidRPr="006B1991">
          <w:rPr>
            <w:rStyle w:val="af2"/>
            <w:sz w:val="28"/>
            <w:szCs w:val="28"/>
          </w:rPr>
          <w:t>налогового законодательства</w:t>
        </w:r>
      </w:hyperlink>
      <w:r w:rsidRPr="00B00A6C">
        <w:rPr>
          <w:sz w:val="28"/>
          <w:szCs w:val="28"/>
        </w:rPr>
        <w:t xml:space="preserve"> и нацелена на увеличение уровня собираемости налоговых доходов.</w:t>
      </w:r>
    </w:p>
    <w:p w:rsidR="00B958E2" w:rsidRPr="00B00A6C" w:rsidRDefault="00B958E2" w:rsidP="00B958E2">
      <w:pPr>
        <w:ind w:firstLine="708"/>
        <w:rPr>
          <w:sz w:val="28"/>
          <w:szCs w:val="28"/>
        </w:rPr>
      </w:pPr>
      <w:r w:rsidRPr="00B00A6C">
        <w:rPr>
          <w:sz w:val="28"/>
          <w:szCs w:val="28"/>
        </w:rPr>
        <w:t xml:space="preserve">Увеличению поступления доходов в бюджет </w:t>
      </w:r>
      <w:r>
        <w:rPr>
          <w:sz w:val="28"/>
          <w:szCs w:val="28"/>
        </w:rPr>
        <w:t>городского поселения Инсар</w:t>
      </w:r>
      <w:r w:rsidRPr="00B00A6C">
        <w:rPr>
          <w:sz w:val="28"/>
          <w:szCs w:val="28"/>
        </w:rPr>
        <w:t xml:space="preserve"> должно способствовать осуществление следующих мер:</w:t>
      </w:r>
    </w:p>
    <w:p w:rsidR="00B958E2" w:rsidRPr="00B00A6C" w:rsidRDefault="00B958E2" w:rsidP="00B958E2">
      <w:pPr>
        <w:ind w:firstLine="708"/>
        <w:jc w:val="both"/>
        <w:rPr>
          <w:sz w:val="28"/>
          <w:szCs w:val="28"/>
        </w:rPr>
      </w:pPr>
      <w:r w:rsidRPr="00B00A6C">
        <w:rPr>
          <w:sz w:val="28"/>
          <w:szCs w:val="28"/>
        </w:rPr>
        <w:t xml:space="preserve">1) обеспечение поступления в бюджет </w:t>
      </w:r>
      <w:r>
        <w:rPr>
          <w:sz w:val="28"/>
          <w:szCs w:val="28"/>
        </w:rPr>
        <w:t>городского поселения Инсар</w:t>
      </w:r>
      <w:r w:rsidRPr="00B00A6C">
        <w:rPr>
          <w:sz w:val="28"/>
          <w:szCs w:val="28"/>
        </w:rPr>
        <w:t xml:space="preserve"> всех доходных источников в запланированных объемах, а также дополнительных доходов, в том числе за счет погашения налогоплательщиками задолженности по обязательным платежам в бюджет;</w:t>
      </w:r>
    </w:p>
    <w:p w:rsidR="00B958E2" w:rsidRPr="006B1991" w:rsidRDefault="00B958E2" w:rsidP="00B958E2">
      <w:pPr>
        <w:ind w:firstLine="708"/>
        <w:jc w:val="both"/>
        <w:rPr>
          <w:b/>
          <w:sz w:val="28"/>
          <w:szCs w:val="28"/>
        </w:rPr>
      </w:pPr>
      <w:r w:rsidRPr="00B00A6C">
        <w:rPr>
          <w:sz w:val="28"/>
          <w:szCs w:val="28"/>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95" w:history="1">
        <w:r w:rsidRPr="006B1991">
          <w:rPr>
            <w:rStyle w:val="af2"/>
            <w:sz w:val="28"/>
            <w:szCs w:val="28"/>
          </w:rPr>
          <w:t>трудового</w:t>
        </w:r>
      </w:hyperlink>
      <w:r w:rsidRPr="006B1991">
        <w:rPr>
          <w:b/>
          <w:sz w:val="28"/>
          <w:szCs w:val="28"/>
        </w:rPr>
        <w:t xml:space="preserve"> </w:t>
      </w:r>
      <w:r w:rsidRPr="006B1991">
        <w:rPr>
          <w:sz w:val="28"/>
          <w:szCs w:val="28"/>
        </w:rPr>
        <w:t>и</w:t>
      </w:r>
      <w:r w:rsidRPr="006B1991">
        <w:rPr>
          <w:b/>
          <w:sz w:val="28"/>
          <w:szCs w:val="28"/>
        </w:rPr>
        <w:t xml:space="preserve"> </w:t>
      </w:r>
      <w:hyperlink r:id="rId96" w:history="1">
        <w:r w:rsidRPr="006B1991">
          <w:rPr>
            <w:rStyle w:val="af2"/>
            <w:sz w:val="28"/>
            <w:szCs w:val="28"/>
          </w:rPr>
          <w:t>налогового законодательства</w:t>
        </w:r>
      </w:hyperlink>
      <w:r w:rsidRPr="006B1991">
        <w:rPr>
          <w:b/>
          <w:sz w:val="28"/>
          <w:szCs w:val="28"/>
        </w:rPr>
        <w:t>;</w:t>
      </w:r>
    </w:p>
    <w:p w:rsidR="00B958E2" w:rsidRPr="00B00A6C" w:rsidRDefault="00B958E2" w:rsidP="00B958E2">
      <w:pPr>
        <w:ind w:firstLine="708"/>
        <w:jc w:val="both"/>
        <w:rPr>
          <w:sz w:val="28"/>
          <w:szCs w:val="28"/>
        </w:rPr>
      </w:pPr>
      <w:r w:rsidRPr="00B00A6C">
        <w:rPr>
          <w:sz w:val="28"/>
          <w:szCs w:val="28"/>
        </w:rPr>
        <w:t xml:space="preserve">3) повышение эффективности управления  </w:t>
      </w:r>
      <w:r>
        <w:rPr>
          <w:sz w:val="28"/>
          <w:szCs w:val="28"/>
        </w:rPr>
        <w:t>городской</w:t>
      </w:r>
      <w:r w:rsidRPr="00B00A6C">
        <w:rPr>
          <w:sz w:val="28"/>
          <w:szCs w:val="28"/>
        </w:rPr>
        <w:t xml:space="preserve"> собственностью, увеличение поступлений доходов в бюджет </w:t>
      </w:r>
      <w:r>
        <w:rPr>
          <w:sz w:val="28"/>
          <w:szCs w:val="28"/>
        </w:rPr>
        <w:t>городского поселения Инсар</w:t>
      </w:r>
      <w:r w:rsidRPr="00B00A6C">
        <w:rPr>
          <w:sz w:val="28"/>
          <w:szCs w:val="28"/>
        </w:rPr>
        <w:t xml:space="preserve"> от их использования;</w:t>
      </w:r>
    </w:p>
    <w:p w:rsidR="00B958E2" w:rsidRPr="00B00A6C" w:rsidRDefault="00B958E2" w:rsidP="00B958E2">
      <w:pPr>
        <w:ind w:firstLine="708"/>
        <w:jc w:val="both"/>
        <w:rPr>
          <w:sz w:val="28"/>
          <w:szCs w:val="28"/>
        </w:rPr>
      </w:pPr>
      <w:r w:rsidRPr="00B00A6C">
        <w:rPr>
          <w:sz w:val="28"/>
          <w:szCs w:val="28"/>
        </w:rPr>
        <w:t xml:space="preserve">4) продолжение проведения на территории </w:t>
      </w:r>
      <w:r>
        <w:rPr>
          <w:sz w:val="28"/>
          <w:szCs w:val="28"/>
        </w:rPr>
        <w:t>городского поселения Инсар</w:t>
      </w:r>
      <w:r w:rsidRPr="00B00A6C">
        <w:rPr>
          <w:sz w:val="28"/>
          <w:szCs w:val="28"/>
        </w:rPr>
        <w:t xml:space="preserve"> инвентаризации недвижимого имущества;</w:t>
      </w:r>
    </w:p>
    <w:p w:rsidR="00B958E2" w:rsidRPr="00B00A6C" w:rsidRDefault="00B958E2" w:rsidP="00B958E2">
      <w:pPr>
        <w:ind w:firstLine="708"/>
        <w:jc w:val="both"/>
        <w:rPr>
          <w:sz w:val="28"/>
          <w:szCs w:val="28"/>
        </w:rPr>
      </w:pPr>
      <w:r>
        <w:rPr>
          <w:sz w:val="28"/>
          <w:szCs w:val="28"/>
        </w:rPr>
        <w:t>5</w:t>
      </w:r>
      <w:r w:rsidRPr="00B00A6C">
        <w:rPr>
          <w:sz w:val="28"/>
          <w:szCs w:val="28"/>
        </w:rPr>
        <w:t xml:space="preserve">) дальнейшее осуществление мероприятий по легализации "теневой" заработной платы в </w:t>
      </w:r>
      <w:r>
        <w:rPr>
          <w:sz w:val="28"/>
          <w:szCs w:val="28"/>
        </w:rPr>
        <w:t>городском поселении Инсар</w:t>
      </w:r>
      <w:r w:rsidRPr="00B00A6C">
        <w:rPr>
          <w:sz w:val="28"/>
          <w:szCs w:val="28"/>
        </w:rPr>
        <w:t>;</w:t>
      </w:r>
    </w:p>
    <w:p w:rsidR="00B958E2" w:rsidRDefault="00B958E2" w:rsidP="00B958E2">
      <w:pPr>
        <w:ind w:firstLine="708"/>
        <w:jc w:val="both"/>
        <w:rPr>
          <w:sz w:val="28"/>
          <w:szCs w:val="28"/>
        </w:rPr>
      </w:pPr>
      <w:r>
        <w:rPr>
          <w:sz w:val="28"/>
          <w:szCs w:val="28"/>
        </w:rPr>
        <w:t>7</w:t>
      </w:r>
      <w:r w:rsidRPr="00B00A6C">
        <w:rPr>
          <w:sz w:val="28"/>
          <w:szCs w:val="28"/>
        </w:rPr>
        <w:t xml:space="preserve">) стимулирование развития малого и среднего предпринимательства на территории </w:t>
      </w:r>
      <w:r>
        <w:rPr>
          <w:sz w:val="28"/>
          <w:szCs w:val="28"/>
        </w:rPr>
        <w:t>городского поселения Инсар</w:t>
      </w:r>
      <w:r w:rsidRPr="00B00A6C">
        <w:rPr>
          <w:sz w:val="28"/>
          <w:szCs w:val="28"/>
        </w:rPr>
        <w:t>.</w:t>
      </w:r>
    </w:p>
    <w:p w:rsidR="00B958E2" w:rsidRDefault="00B958E2" w:rsidP="00B958E2">
      <w:pPr>
        <w:ind w:firstLine="708"/>
        <w:jc w:val="both"/>
        <w:rPr>
          <w:sz w:val="28"/>
          <w:szCs w:val="28"/>
        </w:rPr>
      </w:pPr>
    </w:p>
    <w:p w:rsidR="00B958E2" w:rsidRPr="008E45FA" w:rsidRDefault="00B958E2" w:rsidP="00B958E2">
      <w:pPr>
        <w:ind w:firstLine="708"/>
        <w:jc w:val="both"/>
        <w:rPr>
          <w:b/>
          <w:sz w:val="28"/>
          <w:szCs w:val="28"/>
        </w:rPr>
      </w:pPr>
      <w:r w:rsidRPr="008E45FA">
        <w:rPr>
          <w:b/>
          <w:sz w:val="28"/>
          <w:szCs w:val="28"/>
        </w:rPr>
        <w:t>Основные итоги реализации налоговой политики в 2014</w:t>
      </w:r>
      <w:r>
        <w:rPr>
          <w:b/>
          <w:sz w:val="28"/>
          <w:szCs w:val="28"/>
        </w:rPr>
        <w:t xml:space="preserve"> - 2015</w:t>
      </w:r>
      <w:r w:rsidRPr="008E45FA">
        <w:rPr>
          <w:b/>
          <w:sz w:val="28"/>
          <w:szCs w:val="28"/>
        </w:rPr>
        <w:t xml:space="preserve"> год</w:t>
      </w:r>
      <w:r>
        <w:rPr>
          <w:b/>
          <w:sz w:val="28"/>
          <w:szCs w:val="28"/>
        </w:rPr>
        <w:t>ах</w:t>
      </w:r>
    </w:p>
    <w:p w:rsidR="00B958E2" w:rsidRPr="008633A3" w:rsidRDefault="00B958E2" w:rsidP="00B958E2"/>
    <w:p w:rsidR="00B958E2" w:rsidRPr="00B00A6C" w:rsidRDefault="00B958E2" w:rsidP="00B958E2">
      <w:pPr>
        <w:ind w:firstLine="708"/>
        <w:jc w:val="both"/>
        <w:rPr>
          <w:sz w:val="28"/>
          <w:szCs w:val="28"/>
        </w:rPr>
      </w:pPr>
      <w:r w:rsidRPr="00B00A6C">
        <w:rPr>
          <w:sz w:val="28"/>
          <w:szCs w:val="28"/>
        </w:rPr>
        <w:t xml:space="preserve">Поступление налоговых и неналоговых доходов в бюджет </w:t>
      </w:r>
      <w:r>
        <w:rPr>
          <w:sz w:val="28"/>
          <w:szCs w:val="28"/>
        </w:rPr>
        <w:t>городского поселения Инсар</w:t>
      </w:r>
      <w:r w:rsidRPr="00B00A6C">
        <w:rPr>
          <w:sz w:val="28"/>
          <w:szCs w:val="28"/>
        </w:rPr>
        <w:t xml:space="preserve"> в 201</w:t>
      </w:r>
      <w:r>
        <w:rPr>
          <w:sz w:val="28"/>
          <w:szCs w:val="28"/>
        </w:rPr>
        <w:t>4</w:t>
      </w:r>
      <w:r w:rsidRPr="00B00A6C">
        <w:rPr>
          <w:sz w:val="28"/>
          <w:szCs w:val="28"/>
        </w:rPr>
        <w:t> - 201</w:t>
      </w:r>
      <w:r>
        <w:rPr>
          <w:sz w:val="28"/>
          <w:szCs w:val="28"/>
        </w:rPr>
        <w:t>5</w:t>
      </w:r>
      <w:r w:rsidRPr="00B00A6C">
        <w:rPr>
          <w:sz w:val="28"/>
          <w:szCs w:val="28"/>
        </w:rPr>
        <w:t> годах характеризуется следующим образом:</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946"/>
        <w:gridCol w:w="188"/>
        <w:gridCol w:w="850"/>
        <w:gridCol w:w="1202"/>
        <w:gridCol w:w="1208"/>
        <w:gridCol w:w="52"/>
        <w:gridCol w:w="980"/>
        <w:gridCol w:w="1094"/>
        <w:gridCol w:w="1006"/>
      </w:tblGrid>
      <w:tr w:rsidR="00B958E2" w:rsidRPr="00B00A6C" w:rsidTr="00B05862">
        <w:tc>
          <w:tcPr>
            <w:tcW w:w="2694" w:type="dxa"/>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946" w:type="dxa"/>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1038" w:type="dxa"/>
            <w:gridSpan w:val="2"/>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1202" w:type="dxa"/>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1260" w:type="dxa"/>
            <w:gridSpan w:val="2"/>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980" w:type="dxa"/>
            <w:tcBorders>
              <w:top w:val="nil"/>
              <w:left w:val="nil"/>
              <w:bottom w:val="single" w:sz="4" w:space="0" w:color="auto"/>
              <w:right w:val="nil"/>
            </w:tcBorders>
          </w:tcPr>
          <w:p w:rsidR="00B958E2" w:rsidRPr="00B00A6C" w:rsidRDefault="00B958E2" w:rsidP="00B05862">
            <w:pPr>
              <w:pStyle w:val="af7"/>
              <w:rPr>
                <w:rFonts w:ascii="Times New Roman" w:hAnsi="Times New Roman" w:cs="Times New Roman"/>
                <w:sz w:val="28"/>
                <w:szCs w:val="28"/>
              </w:rPr>
            </w:pPr>
          </w:p>
        </w:tc>
        <w:tc>
          <w:tcPr>
            <w:tcW w:w="2100" w:type="dxa"/>
            <w:gridSpan w:val="2"/>
            <w:tcBorders>
              <w:top w:val="nil"/>
              <w:left w:val="nil"/>
              <w:bottom w:val="single" w:sz="4" w:space="0" w:color="auto"/>
              <w:right w:val="nil"/>
            </w:tcBorders>
          </w:tcPr>
          <w:p w:rsidR="00B958E2" w:rsidRPr="00B00A6C" w:rsidRDefault="00B958E2" w:rsidP="00B05862">
            <w:pPr>
              <w:pStyle w:val="af7"/>
              <w:jc w:val="right"/>
              <w:rPr>
                <w:rFonts w:ascii="Times New Roman" w:hAnsi="Times New Roman" w:cs="Times New Roman"/>
                <w:sz w:val="28"/>
                <w:szCs w:val="28"/>
              </w:rPr>
            </w:pPr>
            <w:r w:rsidRPr="00B00A6C">
              <w:rPr>
                <w:rFonts w:ascii="Times New Roman" w:hAnsi="Times New Roman" w:cs="Times New Roman"/>
                <w:sz w:val="28"/>
                <w:szCs w:val="28"/>
              </w:rPr>
              <w:t>(</w:t>
            </w:r>
            <w:r>
              <w:rPr>
                <w:rFonts w:ascii="Times New Roman" w:hAnsi="Times New Roman" w:cs="Times New Roman"/>
                <w:sz w:val="28"/>
                <w:szCs w:val="28"/>
              </w:rPr>
              <w:t>тыс</w:t>
            </w:r>
            <w:r w:rsidRPr="00B00A6C">
              <w:rPr>
                <w:rFonts w:ascii="Times New Roman" w:hAnsi="Times New Roman" w:cs="Times New Roman"/>
                <w:sz w:val="28"/>
                <w:szCs w:val="28"/>
              </w:rPr>
              <w:t>. рублей)</w:t>
            </w:r>
          </w:p>
        </w:tc>
      </w:tr>
      <w:tr w:rsidR="00B958E2" w:rsidRPr="00B00A6C" w:rsidTr="00B05862">
        <w:tc>
          <w:tcPr>
            <w:tcW w:w="2694" w:type="dxa"/>
            <w:vMerge w:val="restart"/>
            <w:tcBorders>
              <w:top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Наименование показателя</w:t>
            </w:r>
          </w:p>
        </w:tc>
        <w:tc>
          <w:tcPr>
            <w:tcW w:w="1984" w:type="dxa"/>
            <w:gridSpan w:val="3"/>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201</w:t>
            </w:r>
            <w:r>
              <w:rPr>
                <w:rFonts w:ascii="Times New Roman" w:hAnsi="Times New Roman" w:cs="Times New Roman"/>
                <w:sz w:val="28"/>
                <w:szCs w:val="28"/>
              </w:rPr>
              <w:t xml:space="preserve">4 </w:t>
            </w:r>
            <w:r w:rsidRPr="00B00A6C">
              <w:rPr>
                <w:rFonts w:ascii="Times New Roman" w:hAnsi="Times New Roman" w:cs="Times New Roman"/>
                <w:sz w:val="28"/>
                <w:szCs w:val="28"/>
              </w:rPr>
              <w:t>год</w:t>
            </w:r>
          </w:p>
        </w:tc>
        <w:tc>
          <w:tcPr>
            <w:tcW w:w="4536" w:type="dxa"/>
            <w:gridSpan w:val="5"/>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201</w:t>
            </w:r>
            <w:r>
              <w:rPr>
                <w:rFonts w:ascii="Times New Roman" w:hAnsi="Times New Roman" w:cs="Times New Roman"/>
                <w:sz w:val="28"/>
                <w:szCs w:val="28"/>
              </w:rPr>
              <w:t>5</w:t>
            </w:r>
            <w:r w:rsidRPr="00B00A6C">
              <w:rPr>
                <w:rFonts w:ascii="Times New Roman" w:hAnsi="Times New Roman" w:cs="Times New Roman"/>
                <w:sz w:val="28"/>
                <w:szCs w:val="28"/>
              </w:rPr>
              <w:t xml:space="preserve"> год</w:t>
            </w:r>
          </w:p>
        </w:tc>
        <w:tc>
          <w:tcPr>
            <w:tcW w:w="1006" w:type="dxa"/>
            <w:vMerge w:val="restart"/>
            <w:tcBorders>
              <w:top w:val="single" w:sz="4" w:space="0" w:color="auto"/>
              <w:left w:val="single" w:sz="4" w:space="0" w:color="auto"/>
              <w:bottom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Темп роста, %</w:t>
            </w:r>
          </w:p>
        </w:tc>
      </w:tr>
      <w:tr w:rsidR="00B958E2" w:rsidRPr="00B00A6C" w:rsidTr="00B05862">
        <w:tc>
          <w:tcPr>
            <w:tcW w:w="2694" w:type="dxa"/>
            <w:vMerge/>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исполнение</w:t>
            </w:r>
          </w:p>
        </w:tc>
        <w:tc>
          <w:tcPr>
            <w:tcW w:w="850"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доля, %</w:t>
            </w:r>
          </w:p>
        </w:tc>
        <w:tc>
          <w:tcPr>
            <w:tcW w:w="1202"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план</w:t>
            </w:r>
          </w:p>
        </w:tc>
        <w:tc>
          <w:tcPr>
            <w:tcW w:w="1208"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исполнение</w:t>
            </w:r>
          </w:p>
        </w:tc>
        <w:tc>
          <w:tcPr>
            <w:tcW w:w="1032" w:type="dxa"/>
            <w:gridSpan w:val="2"/>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 исполнения</w:t>
            </w:r>
          </w:p>
        </w:tc>
        <w:tc>
          <w:tcPr>
            <w:tcW w:w="1094"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доля, %</w:t>
            </w:r>
          </w:p>
        </w:tc>
        <w:tc>
          <w:tcPr>
            <w:tcW w:w="1006" w:type="dxa"/>
            <w:vMerge/>
            <w:tcBorders>
              <w:top w:val="single" w:sz="4" w:space="0" w:color="auto"/>
              <w:left w:val="single" w:sz="4" w:space="0" w:color="auto"/>
              <w:bottom w:val="single" w:sz="4" w:space="0" w:color="auto"/>
            </w:tcBorders>
          </w:tcPr>
          <w:p w:rsidR="00B958E2" w:rsidRPr="00B00A6C" w:rsidRDefault="00B958E2" w:rsidP="00B05862">
            <w:pPr>
              <w:pStyle w:val="af7"/>
              <w:rPr>
                <w:rFonts w:ascii="Times New Roman" w:hAnsi="Times New Roman" w:cs="Times New Roman"/>
                <w:sz w:val="28"/>
                <w:szCs w:val="28"/>
              </w:rPr>
            </w:pP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1</w:t>
            </w:r>
          </w:p>
        </w:tc>
        <w:tc>
          <w:tcPr>
            <w:tcW w:w="1134" w:type="dxa"/>
            <w:gridSpan w:val="2"/>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2</w:t>
            </w:r>
          </w:p>
        </w:tc>
        <w:tc>
          <w:tcPr>
            <w:tcW w:w="850"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3</w:t>
            </w:r>
          </w:p>
        </w:tc>
        <w:tc>
          <w:tcPr>
            <w:tcW w:w="1202"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4</w:t>
            </w:r>
          </w:p>
        </w:tc>
        <w:tc>
          <w:tcPr>
            <w:tcW w:w="1208"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5</w:t>
            </w:r>
          </w:p>
        </w:tc>
        <w:tc>
          <w:tcPr>
            <w:tcW w:w="1032" w:type="dxa"/>
            <w:gridSpan w:val="2"/>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6</w:t>
            </w:r>
          </w:p>
        </w:tc>
        <w:tc>
          <w:tcPr>
            <w:tcW w:w="1094"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7</w:t>
            </w:r>
          </w:p>
        </w:tc>
        <w:tc>
          <w:tcPr>
            <w:tcW w:w="1006" w:type="dxa"/>
            <w:tcBorders>
              <w:top w:val="single" w:sz="4" w:space="0" w:color="auto"/>
              <w:left w:val="single" w:sz="4" w:space="0" w:color="auto"/>
              <w:bottom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8</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F94E29" w:rsidRDefault="00B958E2" w:rsidP="00B05862">
            <w:pPr>
              <w:pStyle w:val="af7"/>
              <w:rPr>
                <w:rFonts w:ascii="Times New Roman" w:hAnsi="Times New Roman" w:cs="Times New Roman"/>
                <w:b/>
                <w:bCs/>
                <w:sz w:val="28"/>
                <w:szCs w:val="28"/>
              </w:rPr>
            </w:pPr>
            <w:r w:rsidRPr="00F94E29">
              <w:rPr>
                <w:rStyle w:val="af8"/>
                <w:rFonts w:ascii="Times New Roman" w:hAnsi="Times New Roman" w:cs="Times New Roman"/>
                <w:sz w:val="28"/>
                <w:szCs w:val="28"/>
              </w:rPr>
              <w:t>Налоговые доходы - всего</w:t>
            </w:r>
          </w:p>
          <w:p w:rsidR="00B958E2" w:rsidRPr="00F94E29" w:rsidRDefault="00B958E2" w:rsidP="00B05862">
            <w:pPr>
              <w:pStyle w:val="af7"/>
              <w:rPr>
                <w:rFonts w:ascii="Times New Roman" w:hAnsi="Times New Roman" w:cs="Times New Roman"/>
                <w:b/>
                <w:bCs/>
                <w:sz w:val="28"/>
                <w:szCs w:val="28"/>
              </w:rPr>
            </w:pPr>
            <w:r w:rsidRPr="00F94E29">
              <w:rPr>
                <w:rStyle w:val="af8"/>
                <w:rFonts w:ascii="Times New Roman" w:hAnsi="Times New Roman" w:cs="Times New Roman"/>
                <w:sz w:val="28"/>
                <w:szCs w:val="28"/>
              </w:rPr>
              <w:t>в том числе:</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9321,8</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83,9</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10861,7</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10922,1</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100,6</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78,2</w:t>
            </w:r>
          </w:p>
        </w:tc>
        <w:tc>
          <w:tcPr>
            <w:tcW w:w="1006" w:type="dxa"/>
            <w:tcBorders>
              <w:top w:val="single" w:sz="4" w:space="0" w:color="auto"/>
              <w:left w:val="single" w:sz="4" w:space="0" w:color="auto"/>
              <w:bottom w:val="single" w:sz="4" w:space="0" w:color="auto"/>
            </w:tcBorders>
            <w:vAlign w:val="bottom"/>
          </w:tcPr>
          <w:p w:rsidR="00B958E2" w:rsidRPr="00F94E29" w:rsidRDefault="00B958E2" w:rsidP="00B05862">
            <w:pPr>
              <w:pStyle w:val="1"/>
              <w:rPr>
                <w:b/>
                <w:bCs/>
                <w:sz w:val="28"/>
                <w:szCs w:val="28"/>
              </w:rPr>
            </w:pPr>
            <w:r>
              <w:rPr>
                <w:bCs/>
                <w:sz w:val="28"/>
                <w:szCs w:val="28"/>
              </w:rPr>
              <w:t>117,2</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налог на доходы физических лиц</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5525,5</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49,7</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5940,2</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5785,6</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97,4</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41,4</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104,7</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Pr>
                <w:rFonts w:ascii="Times New Roman" w:hAnsi="Times New Roman" w:cs="Times New Roman"/>
                <w:sz w:val="28"/>
                <w:szCs w:val="28"/>
              </w:rPr>
              <w:lastRenderedPageBreak/>
              <w:t>акцизы на нефте продукты</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1082,0</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9,7</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1224,2</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1368,1</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11,8</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9,8</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126,4</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jc w:val="left"/>
              <w:rPr>
                <w:rFonts w:ascii="Times New Roman" w:hAnsi="Times New Roman" w:cs="Times New Roman"/>
                <w:sz w:val="28"/>
                <w:szCs w:val="28"/>
              </w:rPr>
            </w:pPr>
            <w:r w:rsidRPr="00B00A6C">
              <w:rPr>
                <w:rFonts w:ascii="Times New Roman" w:hAnsi="Times New Roman" w:cs="Times New Roman"/>
                <w:sz w:val="28"/>
                <w:szCs w:val="28"/>
              </w:rPr>
              <w:t>единый сельскохозяйственный налог</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3,6</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0,03</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2,4</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4,5</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187,5</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0,03</w:t>
            </w:r>
          </w:p>
        </w:tc>
        <w:tc>
          <w:tcPr>
            <w:tcW w:w="1006" w:type="dxa"/>
            <w:tcBorders>
              <w:top w:val="single" w:sz="4" w:space="0" w:color="auto"/>
              <w:left w:val="single" w:sz="4" w:space="0" w:color="auto"/>
              <w:bottom w:val="single" w:sz="4" w:space="0" w:color="auto"/>
            </w:tcBorders>
            <w:vAlign w:val="bottom"/>
          </w:tcPr>
          <w:p w:rsidR="00B958E2"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125,0</w:t>
            </w:r>
          </w:p>
          <w:p w:rsidR="00B958E2" w:rsidRPr="00351FA8" w:rsidRDefault="00B958E2" w:rsidP="00B05862">
            <w:pPr>
              <w:jc w:val="center"/>
            </w:pP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налог на имущество физических лиц</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349,8</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3,1</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552,4</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467,7</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84,6</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3,3</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133,7</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земельный налог</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2360,9</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21,3</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3142,5</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3296,2</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104,9</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23,6</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139,6</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F94E29" w:rsidRDefault="00B958E2" w:rsidP="00B05862">
            <w:pPr>
              <w:pStyle w:val="af7"/>
              <w:rPr>
                <w:rFonts w:ascii="Times New Roman" w:hAnsi="Times New Roman" w:cs="Times New Roman"/>
                <w:b/>
                <w:bCs/>
                <w:sz w:val="28"/>
                <w:szCs w:val="28"/>
              </w:rPr>
            </w:pPr>
            <w:r w:rsidRPr="00F94E29">
              <w:rPr>
                <w:rStyle w:val="af8"/>
                <w:rFonts w:ascii="Times New Roman" w:hAnsi="Times New Roman" w:cs="Times New Roman"/>
                <w:sz w:val="28"/>
                <w:szCs w:val="28"/>
              </w:rPr>
              <w:t>Неналоговые доходы - всего</w:t>
            </w:r>
          </w:p>
          <w:p w:rsidR="00B958E2" w:rsidRPr="00F94E29" w:rsidRDefault="00B958E2" w:rsidP="00B05862">
            <w:pPr>
              <w:pStyle w:val="af7"/>
              <w:rPr>
                <w:rFonts w:ascii="Times New Roman" w:hAnsi="Times New Roman" w:cs="Times New Roman"/>
                <w:b/>
                <w:bCs/>
                <w:sz w:val="28"/>
                <w:szCs w:val="28"/>
              </w:rPr>
            </w:pPr>
            <w:r w:rsidRPr="00F94E29">
              <w:rPr>
                <w:rStyle w:val="af8"/>
                <w:rFonts w:ascii="Times New Roman" w:hAnsi="Times New Roman" w:cs="Times New Roman"/>
                <w:sz w:val="28"/>
                <w:szCs w:val="28"/>
              </w:rPr>
              <w:t>в том числе:</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1785,8</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16,1</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2812,7</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3050,7</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108,5</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21,8</w:t>
            </w:r>
          </w:p>
        </w:tc>
        <w:tc>
          <w:tcPr>
            <w:tcW w:w="1006" w:type="dxa"/>
            <w:tcBorders>
              <w:top w:val="single" w:sz="4" w:space="0" w:color="auto"/>
              <w:left w:val="single" w:sz="4" w:space="0" w:color="auto"/>
              <w:bottom w:val="single" w:sz="4" w:space="0" w:color="auto"/>
            </w:tcBorders>
            <w:vAlign w:val="bottom"/>
          </w:tcPr>
          <w:p w:rsidR="00B958E2" w:rsidRPr="00F94E29" w:rsidRDefault="00B958E2" w:rsidP="00B05862">
            <w:pPr>
              <w:pStyle w:val="1"/>
              <w:rPr>
                <w:b/>
                <w:bCs/>
                <w:sz w:val="28"/>
                <w:szCs w:val="28"/>
              </w:rPr>
            </w:pPr>
            <w:r>
              <w:rPr>
                <w:bCs/>
                <w:sz w:val="28"/>
                <w:szCs w:val="28"/>
              </w:rPr>
              <w:t>170,8</w:t>
            </w:r>
          </w:p>
        </w:tc>
      </w:tr>
      <w:tr w:rsidR="00B958E2" w:rsidRPr="00B00A6C" w:rsidTr="00B05862">
        <w:trPr>
          <w:trHeight w:val="2350"/>
        </w:trPr>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доходы от использования имущества, находящегося в государственной и муниципальной собственности</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964,0</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8,7</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692,8</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931,8</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134,5</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6,7</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96,7</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доходы от продажи материальных и нематериальных активов</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791,8</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7,1</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2101,6</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2113,9</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100,6</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15,1</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266,9</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штрафы</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30,0</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0,3</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18,3</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5,0</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27,3</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0,04</w:t>
            </w:r>
          </w:p>
        </w:tc>
        <w:tc>
          <w:tcPr>
            <w:tcW w:w="1006" w:type="dxa"/>
            <w:tcBorders>
              <w:top w:val="single" w:sz="4" w:space="0" w:color="auto"/>
              <w:left w:val="single" w:sz="4" w:space="0" w:color="auto"/>
              <w:bottom w:val="single" w:sz="4" w:space="0" w:color="auto"/>
            </w:tcBorders>
            <w:vAlign w:val="bottom"/>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16,0</w:t>
            </w:r>
          </w:p>
        </w:tc>
      </w:tr>
      <w:tr w:rsidR="00B958E2" w:rsidRPr="00B00A6C" w:rsidTr="00B05862">
        <w:tc>
          <w:tcPr>
            <w:tcW w:w="2694" w:type="dxa"/>
            <w:tcBorders>
              <w:top w:val="single" w:sz="4" w:space="0" w:color="auto"/>
              <w:bottom w:val="single" w:sz="4" w:space="0" w:color="auto"/>
              <w:right w:val="single" w:sz="4" w:space="0" w:color="auto"/>
            </w:tcBorders>
          </w:tcPr>
          <w:p w:rsidR="00B958E2" w:rsidRPr="00F94E29" w:rsidRDefault="00B958E2" w:rsidP="00B05862">
            <w:pPr>
              <w:pStyle w:val="af7"/>
              <w:rPr>
                <w:rFonts w:ascii="Times New Roman" w:hAnsi="Times New Roman" w:cs="Times New Roman"/>
                <w:sz w:val="28"/>
                <w:szCs w:val="28"/>
              </w:rPr>
            </w:pPr>
            <w:r w:rsidRPr="00F94E29">
              <w:rPr>
                <w:rStyle w:val="af8"/>
                <w:rFonts w:ascii="Times New Roman" w:hAnsi="Times New Roman" w:cs="Times New Roman"/>
                <w:sz w:val="28"/>
                <w:szCs w:val="28"/>
              </w:rPr>
              <w:t>Налоговые и неналоговые доходы</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11107,6</w:t>
            </w:r>
          </w:p>
        </w:tc>
        <w:tc>
          <w:tcPr>
            <w:tcW w:w="850"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sidRPr="00F94E29">
              <w:rPr>
                <w:bCs/>
                <w:sz w:val="28"/>
                <w:szCs w:val="28"/>
              </w:rPr>
              <w:t>100</w:t>
            </w:r>
          </w:p>
        </w:tc>
        <w:tc>
          <w:tcPr>
            <w:tcW w:w="1202"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13674,4</w:t>
            </w:r>
          </w:p>
        </w:tc>
        <w:tc>
          <w:tcPr>
            <w:tcW w:w="1208"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13972,8</w:t>
            </w:r>
          </w:p>
        </w:tc>
        <w:tc>
          <w:tcPr>
            <w:tcW w:w="1032" w:type="dxa"/>
            <w:gridSpan w:val="2"/>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Pr>
                <w:bCs/>
                <w:sz w:val="28"/>
                <w:szCs w:val="28"/>
              </w:rPr>
              <w:t>102,2</w:t>
            </w:r>
          </w:p>
        </w:tc>
        <w:tc>
          <w:tcPr>
            <w:tcW w:w="1094" w:type="dxa"/>
            <w:tcBorders>
              <w:top w:val="single" w:sz="4" w:space="0" w:color="auto"/>
              <w:left w:val="single" w:sz="4" w:space="0" w:color="auto"/>
              <w:bottom w:val="single" w:sz="4" w:space="0" w:color="auto"/>
              <w:right w:val="single" w:sz="4" w:space="0" w:color="auto"/>
            </w:tcBorders>
            <w:vAlign w:val="bottom"/>
          </w:tcPr>
          <w:p w:rsidR="00B958E2" w:rsidRPr="00F94E29" w:rsidRDefault="00B958E2" w:rsidP="00B05862">
            <w:pPr>
              <w:pStyle w:val="1"/>
              <w:rPr>
                <w:b/>
                <w:bCs/>
                <w:sz w:val="28"/>
                <w:szCs w:val="28"/>
              </w:rPr>
            </w:pPr>
            <w:r w:rsidRPr="00F94E29">
              <w:rPr>
                <w:bCs/>
                <w:sz w:val="28"/>
                <w:szCs w:val="28"/>
              </w:rPr>
              <w:t>100</w:t>
            </w:r>
          </w:p>
        </w:tc>
        <w:tc>
          <w:tcPr>
            <w:tcW w:w="1006" w:type="dxa"/>
            <w:tcBorders>
              <w:top w:val="single" w:sz="4" w:space="0" w:color="auto"/>
              <w:left w:val="single" w:sz="4" w:space="0" w:color="auto"/>
              <w:bottom w:val="single" w:sz="4" w:space="0" w:color="auto"/>
            </w:tcBorders>
            <w:vAlign w:val="bottom"/>
          </w:tcPr>
          <w:p w:rsidR="00B958E2" w:rsidRDefault="00B958E2" w:rsidP="00B05862">
            <w:pPr>
              <w:pStyle w:val="1"/>
              <w:rPr>
                <w:b/>
                <w:bCs/>
                <w:sz w:val="28"/>
                <w:szCs w:val="28"/>
              </w:rPr>
            </w:pPr>
          </w:p>
          <w:p w:rsidR="00B958E2" w:rsidRPr="00F94E29" w:rsidRDefault="00B958E2" w:rsidP="00B05862">
            <w:pPr>
              <w:pStyle w:val="1"/>
              <w:rPr>
                <w:b/>
                <w:bCs/>
                <w:sz w:val="28"/>
                <w:szCs w:val="28"/>
              </w:rPr>
            </w:pPr>
            <w:r>
              <w:rPr>
                <w:bCs/>
                <w:sz w:val="28"/>
                <w:szCs w:val="28"/>
              </w:rPr>
              <w:t>125,8</w:t>
            </w:r>
          </w:p>
          <w:p w:rsidR="00B958E2" w:rsidRPr="00F94E29" w:rsidRDefault="00B958E2" w:rsidP="00B05862">
            <w:pPr>
              <w:jc w:val="center"/>
            </w:pPr>
          </w:p>
        </w:tc>
      </w:tr>
    </w:tbl>
    <w:p w:rsidR="00B958E2" w:rsidRDefault="00B958E2" w:rsidP="00B958E2">
      <w:pPr>
        <w:rPr>
          <w:sz w:val="28"/>
          <w:szCs w:val="28"/>
        </w:rPr>
      </w:pPr>
    </w:p>
    <w:p w:rsidR="00B958E2" w:rsidRPr="008E45FA" w:rsidRDefault="00B958E2" w:rsidP="00B958E2">
      <w:pPr>
        <w:jc w:val="center"/>
        <w:rPr>
          <w:b/>
          <w:sz w:val="28"/>
          <w:szCs w:val="28"/>
        </w:rPr>
      </w:pPr>
      <w:r w:rsidRPr="008E45FA">
        <w:rPr>
          <w:b/>
          <w:sz w:val="28"/>
          <w:szCs w:val="28"/>
        </w:rPr>
        <w:t>Удельный вес налоговых и неналоговых доходов, зачисляемых в бюджет городского поселения Инсар</w:t>
      </w:r>
    </w:p>
    <w:p w:rsidR="00B958E2" w:rsidRPr="00B00A6C" w:rsidRDefault="00B958E2" w:rsidP="00B958E2">
      <w:pPr>
        <w:rPr>
          <w:sz w:val="28"/>
          <w:szCs w:val="28"/>
        </w:rPr>
      </w:pPr>
    </w:p>
    <w:tbl>
      <w:tblPr>
        <w:tblW w:w="1014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82"/>
        <w:gridCol w:w="1892"/>
        <w:gridCol w:w="2071"/>
      </w:tblGrid>
      <w:tr w:rsidR="00B958E2" w:rsidRPr="00B00A6C" w:rsidTr="00B05862">
        <w:tc>
          <w:tcPr>
            <w:tcW w:w="6182" w:type="dxa"/>
            <w:tcBorders>
              <w:top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Наименование показателя</w:t>
            </w:r>
          </w:p>
        </w:tc>
        <w:tc>
          <w:tcPr>
            <w:tcW w:w="1892"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201</w:t>
            </w:r>
            <w:r>
              <w:rPr>
                <w:rFonts w:ascii="Times New Roman" w:hAnsi="Times New Roman" w:cs="Times New Roman"/>
                <w:sz w:val="28"/>
                <w:szCs w:val="28"/>
              </w:rPr>
              <w:t>4</w:t>
            </w:r>
            <w:r w:rsidRPr="00B00A6C">
              <w:rPr>
                <w:rFonts w:ascii="Times New Roman" w:hAnsi="Times New Roman" w:cs="Times New Roman"/>
                <w:sz w:val="28"/>
                <w:szCs w:val="28"/>
              </w:rPr>
              <w:t xml:space="preserve"> год (%)</w:t>
            </w:r>
          </w:p>
        </w:tc>
        <w:tc>
          <w:tcPr>
            <w:tcW w:w="2071" w:type="dxa"/>
            <w:tcBorders>
              <w:top w:val="single" w:sz="4" w:space="0" w:color="auto"/>
              <w:left w:val="single" w:sz="4" w:space="0" w:color="auto"/>
              <w:bottom w:val="single" w:sz="4" w:space="0" w:color="auto"/>
            </w:tcBorders>
          </w:tcPr>
          <w:p w:rsidR="00B958E2" w:rsidRPr="00B00A6C" w:rsidRDefault="00B958E2" w:rsidP="00B05862">
            <w:pPr>
              <w:pStyle w:val="af7"/>
              <w:jc w:val="center"/>
              <w:rPr>
                <w:rFonts w:ascii="Times New Roman" w:hAnsi="Times New Roman" w:cs="Times New Roman"/>
                <w:sz w:val="28"/>
                <w:szCs w:val="28"/>
              </w:rPr>
            </w:pPr>
            <w:r w:rsidRPr="00B00A6C">
              <w:rPr>
                <w:rFonts w:ascii="Times New Roman" w:hAnsi="Times New Roman" w:cs="Times New Roman"/>
                <w:sz w:val="28"/>
                <w:szCs w:val="28"/>
              </w:rPr>
              <w:t>201</w:t>
            </w:r>
            <w:r>
              <w:rPr>
                <w:rFonts w:ascii="Times New Roman" w:hAnsi="Times New Roman" w:cs="Times New Roman"/>
                <w:sz w:val="28"/>
                <w:szCs w:val="28"/>
              </w:rPr>
              <w:t>5</w:t>
            </w:r>
            <w:r w:rsidRPr="00B00A6C">
              <w:rPr>
                <w:rFonts w:ascii="Times New Roman" w:hAnsi="Times New Roman" w:cs="Times New Roman"/>
                <w:sz w:val="28"/>
                <w:szCs w:val="28"/>
              </w:rPr>
              <w:t xml:space="preserve"> год (%)</w:t>
            </w:r>
          </w:p>
        </w:tc>
      </w:tr>
      <w:tr w:rsidR="00B958E2" w:rsidRPr="00B00A6C" w:rsidTr="00B05862">
        <w:tc>
          <w:tcPr>
            <w:tcW w:w="6182"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Налоговые доходы</w:t>
            </w:r>
          </w:p>
        </w:tc>
        <w:tc>
          <w:tcPr>
            <w:tcW w:w="1892"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25,1</w:t>
            </w:r>
          </w:p>
        </w:tc>
        <w:tc>
          <w:tcPr>
            <w:tcW w:w="2071" w:type="dxa"/>
            <w:tcBorders>
              <w:top w:val="single" w:sz="4" w:space="0" w:color="auto"/>
              <w:left w:val="single" w:sz="4" w:space="0" w:color="auto"/>
              <w:bottom w:val="single" w:sz="4" w:space="0" w:color="auto"/>
            </w:tcBorders>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25,5</w:t>
            </w:r>
          </w:p>
        </w:tc>
      </w:tr>
      <w:tr w:rsidR="00B958E2" w:rsidRPr="00B00A6C" w:rsidTr="00B05862">
        <w:tc>
          <w:tcPr>
            <w:tcW w:w="6182" w:type="dxa"/>
            <w:tcBorders>
              <w:top w:val="single" w:sz="4" w:space="0" w:color="auto"/>
              <w:bottom w:val="single" w:sz="4" w:space="0" w:color="auto"/>
              <w:right w:val="single" w:sz="4" w:space="0" w:color="auto"/>
            </w:tcBorders>
          </w:tcPr>
          <w:p w:rsidR="00B958E2" w:rsidRPr="00B00A6C" w:rsidRDefault="00B958E2" w:rsidP="00B05862">
            <w:pPr>
              <w:pStyle w:val="af7"/>
              <w:rPr>
                <w:rFonts w:ascii="Times New Roman" w:hAnsi="Times New Roman" w:cs="Times New Roman"/>
                <w:sz w:val="28"/>
                <w:szCs w:val="28"/>
              </w:rPr>
            </w:pPr>
            <w:r w:rsidRPr="00B00A6C">
              <w:rPr>
                <w:rFonts w:ascii="Times New Roman" w:hAnsi="Times New Roman" w:cs="Times New Roman"/>
                <w:sz w:val="28"/>
                <w:szCs w:val="28"/>
              </w:rPr>
              <w:t>Неналоговые доходы</w:t>
            </w:r>
          </w:p>
        </w:tc>
        <w:tc>
          <w:tcPr>
            <w:tcW w:w="1892" w:type="dxa"/>
            <w:tcBorders>
              <w:top w:val="single" w:sz="4" w:space="0" w:color="auto"/>
              <w:left w:val="single" w:sz="4" w:space="0" w:color="auto"/>
              <w:bottom w:val="single" w:sz="4" w:space="0" w:color="auto"/>
              <w:right w:val="single" w:sz="4" w:space="0" w:color="auto"/>
            </w:tcBorders>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4,8</w:t>
            </w:r>
          </w:p>
        </w:tc>
        <w:tc>
          <w:tcPr>
            <w:tcW w:w="2071" w:type="dxa"/>
            <w:tcBorders>
              <w:top w:val="single" w:sz="4" w:space="0" w:color="auto"/>
              <w:left w:val="single" w:sz="4" w:space="0" w:color="auto"/>
              <w:bottom w:val="single" w:sz="4" w:space="0" w:color="auto"/>
            </w:tcBorders>
          </w:tcPr>
          <w:p w:rsidR="00B958E2" w:rsidRPr="00B00A6C" w:rsidRDefault="00B958E2" w:rsidP="00B05862">
            <w:pPr>
              <w:pStyle w:val="af7"/>
              <w:jc w:val="center"/>
              <w:rPr>
                <w:rFonts w:ascii="Times New Roman" w:hAnsi="Times New Roman" w:cs="Times New Roman"/>
                <w:sz w:val="28"/>
                <w:szCs w:val="28"/>
              </w:rPr>
            </w:pPr>
            <w:r>
              <w:rPr>
                <w:rFonts w:ascii="Times New Roman" w:hAnsi="Times New Roman" w:cs="Times New Roman"/>
                <w:sz w:val="28"/>
                <w:szCs w:val="28"/>
              </w:rPr>
              <w:t>7,1</w:t>
            </w:r>
          </w:p>
        </w:tc>
      </w:tr>
      <w:tr w:rsidR="00B958E2" w:rsidRPr="00B00A6C" w:rsidTr="00B05862">
        <w:tc>
          <w:tcPr>
            <w:tcW w:w="6182" w:type="dxa"/>
            <w:tcBorders>
              <w:top w:val="single" w:sz="4" w:space="0" w:color="auto"/>
              <w:bottom w:val="single" w:sz="4" w:space="0" w:color="auto"/>
              <w:right w:val="single" w:sz="4" w:space="0" w:color="auto"/>
            </w:tcBorders>
          </w:tcPr>
          <w:p w:rsidR="00B958E2" w:rsidRPr="00F94E29" w:rsidRDefault="00B958E2" w:rsidP="00B05862">
            <w:pPr>
              <w:pStyle w:val="af7"/>
              <w:rPr>
                <w:rFonts w:ascii="Times New Roman" w:hAnsi="Times New Roman" w:cs="Times New Roman"/>
                <w:b/>
                <w:bCs/>
                <w:sz w:val="28"/>
                <w:szCs w:val="28"/>
              </w:rPr>
            </w:pPr>
            <w:r w:rsidRPr="00F94E29">
              <w:rPr>
                <w:rStyle w:val="af8"/>
                <w:rFonts w:ascii="Times New Roman" w:hAnsi="Times New Roman" w:cs="Times New Roman"/>
                <w:sz w:val="28"/>
                <w:szCs w:val="28"/>
              </w:rPr>
              <w:t>Налоговые и неналоговые доходы - всего</w:t>
            </w:r>
          </w:p>
        </w:tc>
        <w:tc>
          <w:tcPr>
            <w:tcW w:w="1892" w:type="dxa"/>
            <w:tcBorders>
              <w:top w:val="single" w:sz="4" w:space="0" w:color="auto"/>
              <w:left w:val="single" w:sz="4" w:space="0" w:color="auto"/>
              <w:bottom w:val="single" w:sz="4" w:space="0" w:color="auto"/>
              <w:right w:val="single" w:sz="4" w:space="0" w:color="auto"/>
            </w:tcBorders>
          </w:tcPr>
          <w:p w:rsidR="00B958E2" w:rsidRPr="00F94E29" w:rsidRDefault="00B958E2" w:rsidP="00B05862">
            <w:pPr>
              <w:pStyle w:val="1"/>
              <w:rPr>
                <w:b/>
                <w:bCs/>
                <w:sz w:val="28"/>
                <w:szCs w:val="28"/>
              </w:rPr>
            </w:pPr>
            <w:r>
              <w:rPr>
                <w:bCs/>
                <w:sz w:val="28"/>
                <w:szCs w:val="28"/>
              </w:rPr>
              <w:t>29,9</w:t>
            </w:r>
          </w:p>
        </w:tc>
        <w:tc>
          <w:tcPr>
            <w:tcW w:w="2071" w:type="dxa"/>
            <w:tcBorders>
              <w:top w:val="single" w:sz="4" w:space="0" w:color="auto"/>
              <w:left w:val="single" w:sz="4" w:space="0" w:color="auto"/>
              <w:bottom w:val="single" w:sz="4" w:space="0" w:color="auto"/>
            </w:tcBorders>
          </w:tcPr>
          <w:p w:rsidR="00B958E2" w:rsidRPr="00F94E29" w:rsidRDefault="00B958E2" w:rsidP="00B05862">
            <w:pPr>
              <w:pStyle w:val="1"/>
              <w:rPr>
                <w:b/>
                <w:bCs/>
                <w:sz w:val="28"/>
                <w:szCs w:val="28"/>
              </w:rPr>
            </w:pPr>
            <w:r>
              <w:rPr>
                <w:bCs/>
                <w:sz w:val="28"/>
                <w:szCs w:val="28"/>
              </w:rPr>
              <w:t>32,6</w:t>
            </w:r>
          </w:p>
        </w:tc>
      </w:tr>
    </w:tbl>
    <w:p w:rsidR="00B958E2" w:rsidRPr="00B00A6C" w:rsidRDefault="00B958E2" w:rsidP="00B958E2">
      <w:pPr>
        <w:rPr>
          <w:sz w:val="28"/>
          <w:szCs w:val="28"/>
        </w:rPr>
      </w:pPr>
    </w:p>
    <w:p w:rsidR="00B958E2" w:rsidRPr="00B00A6C" w:rsidRDefault="00B958E2" w:rsidP="00B958E2">
      <w:pPr>
        <w:ind w:firstLine="708"/>
        <w:jc w:val="both"/>
        <w:rPr>
          <w:sz w:val="28"/>
          <w:szCs w:val="28"/>
        </w:rPr>
      </w:pPr>
      <w:r w:rsidRPr="00B00A6C">
        <w:rPr>
          <w:sz w:val="28"/>
          <w:szCs w:val="28"/>
        </w:rPr>
        <w:t xml:space="preserve">Поступление налоговых и неналоговых доходов в бюджет </w:t>
      </w:r>
      <w:r>
        <w:rPr>
          <w:sz w:val="28"/>
          <w:szCs w:val="28"/>
        </w:rPr>
        <w:t>городского поселения Инсар</w:t>
      </w:r>
      <w:r w:rsidRPr="00B00A6C">
        <w:rPr>
          <w:sz w:val="28"/>
          <w:szCs w:val="28"/>
        </w:rPr>
        <w:t xml:space="preserve"> за 201</w:t>
      </w:r>
      <w:r>
        <w:rPr>
          <w:sz w:val="28"/>
          <w:szCs w:val="28"/>
        </w:rPr>
        <w:t>5</w:t>
      </w:r>
      <w:r w:rsidRPr="00B00A6C">
        <w:rPr>
          <w:sz w:val="28"/>
          <w:szCs w:val="28"/>
        </w:rPr>
        <w:t xml:space="preserve"> год составило </w:t>
      </w:r>
      <w:r>
        <w:rPr>
          <w:sz w:val="28"/>
          <w:szCs w:val="28"/>
        </w:rPr>
        <w:t>13972,8 тыс</w:t>
      </w:r>
      <w:r w:rsidRPr="00B00A6C">
        <w:rPr>
          <w:sz w:val="28"/>
          <w:szCs w:val="28"/>
        </w:rPr>
        <w:t xml:space="preserve">. рублей, что составляет </w:t>
      </w:r>
      <w:r>
        <w:rPr>
          <w:sz w:val="28"/>
          <w:szCs w:val="28"/>
        </w:rPr>
        <w:t>102,2</w:t>
      </w:r>
      <w:r w:rsidRPr="00B00A6C">
        <w:rPr>
          <w:sz w:val="28"/>
          <w:szCs w:val="28"/>
        </w:rPr>
        <w:t xml:space="preserve"> процента к плановым назначениям года. </w:t>
      </w:r>
      <w:r>
        <w:rPr>
          <w:sz w:val="28"/>
          <w:szCs w:val="28"/>
        </w:rPr>
        <w:t>За первое полугодие 2016 г. в бюджет городского поселения Инсар поступило 44,1 процента от утвержденного объема доходов.</w:t>
      </w:r>
    </w:p>
    <w:p w:rsidR="00B958E2" w:rsidRPr="00B00A6C" w:rsidRDefault="00B958E2" w:rsidP="00B958E2">
      <w:pPr>
        <w:rPr>
          <w:sz w:val="28"/>
          <w:szCs w:val="28"/>
        </w:rPr>
      </w:pPr>
    </w:p>
    <w:p w:rsidR="00B958E2" w:rsidRPr="008E45FA" w:rsidRDefault="00B958E2" w:rsidP="00B958E2">
      <w:pPr>
        <w:jc w:val="center"/>
        <w:rPr>
          <w:b/>
          <w:sz w:val="28"/>
          <w:szCs w:val="28"/>
        </w:rPr>
      </w:pPr>
      <w:r w:rsidRPr="008E45FA">
        <w:rPr>
          <w:b/>
          <w:sz w:val="28"/>
          <w:szCs w:val="28"/>
        </w:rPr>
        <w:t>Основные изменения налогового законодательства с 2016 года</w:t>
      </w:r>
    </w:p>
    <w:p w:rsidR="00B958E2" w:rsidRPr="008E45FA" w:rsidRDefault="00B958E2" w:rsidP="00B958E2">
      <w:pPr>
        <w:jc w:val="center"/>
        <w:rPr>
          <w:b/>
          <w:sz w:val="28"/>
          <w:szCs w:val="28"/>
          <w:highlight w:val="yellow"/>
        </w:rPr>
      </w:pPr>
    </w:p>
    <w:p w:rsidR="00B958E2" w:rsidRPr="00BC4606" w:rsidRDefault="00B958E2" w:rsidP="00B958E2">
      <w:pPr>
        <w:ind w:firstLine="708"/>
        <w:jc w:val="both"/>
        <w:rPr>
          <w:sz w:val="28"/>
          <w:szCs w:val="28"/>
        </w:rPr>
      </w:pPr>
      <w:r w:rsidRPr="00BC4606">
        <w:rPr>
          <w:sz w:val="28"/>
          <w:szCs w:val="28"/>
        </w:rPr>
        <w:lastRenderedPageBreak/>
        <w:t xml:space="preserve">При формировании </w:t>
      </w:r>
      <w:r>
        <w:rPr>
          <w:sz w:val="28"/>
          <w:szCs w:val="28"/>
        </w:rPr>
        <w:t xml:space="preserve">городского </w:t>
      </w:r>
      <w:r w:rsidRPr="00BC4606">
        <w:rPr>
          <w:sz w:val="28"/>
          <w:szCs w:val="28"/>
        </w:rPr>
        <w:t xml:space="preserve">бюджета </w:t>
      </w:r>
      <w:r>
        <w:rPr>
          <w:sz w:val="28"/>
          <w:szCs w:val="28"/>
        </w:rPr>
        <w:t>Инсар</w:t>
      </w:r>
      <w:r w:rsidRPr="00BC4606">
        <w:rPr>
          <w:sz w:val="28"/>
          <w:szCs w:val="28"/>
        </w:rPr>
        <w:t xml:space="preserve"> на 2017 год и плановый период 2018 и 2019 годов были учтены следующие изменения налогового законодательства:</w:t>
      </w:r>
    </w:p>
    <w:p w:rsidR="00B958E2" w:rsidRPr="00941EE8" w:rsidRDefault="00B958E2" w:rsidP="00B958E2">
      <w:pPr>
        <w:ind w:firstLine="708"/>
        <w:jc w:val="both"/>
        <w:rPr>
          <w:sz w:val="28"/>
          <w:szCs w:val="28"/>
        </w:rPr>
      </w:pPr>
      <w:r>
        <w:rPr>
          <w:sz w:val="28"/>
          <w:szCs w:val="28"/>
        </w:rPr>
        <w:t>1)</w:t>
      </w:r>
      <w:r w:rsidRPr="00941EE8">
        <w:rPr>
          <w:sz w:val="28"/>
          <w:szCs w:val="28"/>
        </w:rPr>
        <w:t>На региональном уровне проведена работа по изменению налоговой базы в отношении объектов налогообложения для расчета налога на имущество физических лиц, с 1 января 2016 г. определяется исходя из их кадастровой стоимости. Изменена налоговая база по земельному налогу в связи с переоценкой кадастровой оценки земель населенных пунктов.</w:t>
      </w:r>
    </w:p>
    <w:p w:rsidR="00B958E2" w:rsidRPr="00941EE8" w:rsidRDefault="00B958E2" w:rsidP="00B958E2">
      <w:pPr>
        <w:ind w:firstLine="708"/>
        <w:jc w:val="both"/>
        <w:rPr>
          <w:sz w:val="28"/>
          <w:szCs w:val="28"/>
        </w:rPr>
      </w:pPr>
      <w:r>
        <w:rPr>
          <w:sz w:val="28"/>
          <w:szCs w:val="28"/>
        </w:rPr>
        <w:t>2)</w:t>
      </w:r>
      <w:r w:rsidRPr="00941EE8">
        <w:rPr>
          <w:sz w:val="28"/>
          <w:szCs w:val="28"/>
        </w:rPr>
        <w:t>В целях поддержки развития малого и среднего бизнеса Законом Республики Мордовия от 22 декабря 2015 г. N 97-З "Об установлении налоговой ставки в размере 0 процентов для отдельных категорий налогоплательщиков - индивидуальных предпринимателей при применении упрощенной системы налогообложения и патентной системы налогообложения в Республике Мордовия" налоговая ставка при применении упрощенной системы налогообложения в Республике Мордовия установлена в размере 0 процентов для налогоплательщиков - индивидуальных предпринимателей, впервые зарегистрированных после вступления в силу указанного Закона и осуществляющих предпринимательскую деятельность в производственной, социальной и (или) научной сферах. Налогоплательщики вправе применять налоговую ставку в размере 0 процентов со дня их государственной регистрации в качестве индивидуальных предпринимателей непрерывно в течение двух налоговых периодов. Данная норма также действует и при применении патентной системы налогообложения в Республике Мордовия.</w:t>
      </w:r>
    </w:p>
    <w:p w:rsidR="00B958E2" w:rsidRPr="00941EE8" w:rsidRDefault="00B958E2" w:rsidP="00B958E2">
      <w:pPr>
        <w:ind w:firstLine="708"/>
        <w:jc w:val="both"/>
        <w:rPr>
          <w:sz w:val="28"/>
          <w:szCs w:val="28"/>
        </w:rPr>
      </w:pPr>
      <w:r w:rsidRPr="00941EE8">
        <w:rPr>
          <w:sz w:val="28"/>
          <w:szCs w:val="28"/>
        </w:rPr>
        <w:t>Законом Республики Мордовия от 26 ноября 2015 г. N 86-З "О внесении изменений в некоторые законодательные акты Республики Мордовия" перечень видов деятельности, в отношении которых может применяться патентная система налогообложения, расширен до 63, из них в сферах: оказания услуг общественного питания; предоставления услуг по забою, транспортировке, перегонке, выпасу скота; переработки и консервирования фруктов и овощей; производства молочной продукции; производства хлебобулочных и мучных кондитерских изделий; оказания услуг по разработке программ для ЭВМ и баз данных и других.</w:t>
      </w:r>
    </w:p>
    <w:p w:rsidR="00B958E2" w:rsidRPr="00941EE8" w:rsidRDefault="00B958E2" w:rsidP="00B958E2">
      <w:pPr>
        <w:ind w:firstLine="708"/>
        <w:jc w:val="both"/>
        <w:rPr>
          <w:sz w:val="28"/>
          <w:szCs w:val="28"/>
        </w:rPr>
      </w:pPr>
      <w:r>
        <w:rPr>
          <w:sz w:val="28"/>
          <w:szCs w:val="28"/>
        </w:rPr>
        <w:t>3)</w:t>
      </w:r>
      <w:r w:rsidRPr="00941EE8">
        <w:rPr>
          <w:sz w:val="28"/>
          <w:szCs w:val="28"/>
        </w:rPr>
        <w:t>Федеральным законом от 29 февраля 2016 г. N 34-ФЗ "О внесении изменения в статью 193 части второй Налогового кодекса Российской Федерации" с 1 апреля 2016 г. изменены налоговые ставки по подакцизным товарам, возросли акцизы на бензин всех классов.</w:t>
      </w:r>
    </w:p>
    <w:p w:rsidR="00B958E2" w:rsidRPr="00941EE8" w:rsidRDefault="00B958E2" w:rsidP="00B958E2">
      <w:pPr>
        <w:ind w:firstLine="708"/>
        <w:jc w:val="both"/>
        <w:rPr>
          <w:sz w:val="28"/>
          <w:szCs w:val="28"/>
        </w:rPr>
      </w:pPr>
      <w:r w:rsidRPr="00941EE8">
        <w:rPr>
          <w:sz w:val="28"/>
          <w:szCs w:val="28"/>
        </w:rPr>
        <w:t>Федеральным законом от 23 мая 2016 г. N 145-ФЗ "О внесении изменений в Бюджетный кодекс Российской Федерации и статью 6 Федерального закона "О внесении изменений в Бюджетный кодекс Российской Федерации и статью 30 Федерального закона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изменены нормативы зачисления в бюджет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(в бюджет субъекта Российской Федерации - 88 процентов, снижение на 12 процентов).</w:t>
      </w:r>
    </w:p>
    <w:p w:rsidR="00B958E2" w:rsidRDefault="00B958E2" w:rsidP="00B958E2">
      <w:pPr>
        <w:jc w:val="center"/>
        <w:rPr>
          <w:b/>
          <w:sz w:val="28"/>
          <w:szCs w:val="28"/>
        </w:rPr>
      </w:pPr>
    </w:p>
    <w:p w:rsidR="00B958E2" w:rsidRPr="00941EE8" w:rsidRDefault="00B958E2" w:rsidP="0079188A">
      <w:pPr>
        <w:jc w:val="center"/>
        <w:rPr>
          <w:sz w:val="28"/>
          <w:szCs w:val="28"/>
        </w:rPr>
      </w:pPr>
      <w:r w:rsidRPr="008E45FA">
        <w:rPr>
          <w:b/>
          <w:sz w:val="28"/>
          <w:szCs w:val="28"/>
        </w:rPr>
        <w:lastRenderedPageBreak/>
        <w:t>Основные изменения налогового</w:t>
      </w:r>
      <w:r>
        <w:rPr>
          <w:b/>
          <w:sz w:val="28"/>
          <w:szCs w:val="28"/>
        </w:rPr>
        <w:t xml:space="preserve"> </w:t>
      </w:r>
      <w:r w:rsidRPr="008E45FA">
        <w:rPr>
          <w:b/>
          <w:sz w:val="28"/>
          <w:szCs w:val="28"/>
        </w:rPr>
        <w:t>законодательства, вступающие в силу, а также планируемые</w:t>
      </w:r>
      <w:r>
        <w:rPr>
          <w:b/>
          <w:sz w:val="28"/>
          <w:szCs w:val="28"/>
        </w:rPr>
        <w:t xml:space="preserve"> </w:t>
      </w:r>
      <w:r w:rsidRPr="008E45FA">
        <w:rPr>
          <w:b/>
          <w:sz w:val="28"/>
          <w:szCs w:val="28"/>
        </w:rPr>
        <w:t>к принятию в 2017 - 2019 годах</w:t>
      </w:r>
    </w:p>
    <w:p w:rsidR="00B958E2" w:rsidRPr="00941EE8" w:rsidRDefault="00B958E2" w:rsidP="00B958E2">
      <w:pPr>
        <w:ind w:firstLine="708"/>
        <w:jc w:val="both"/>
        <w:rPr>
          <w:sz w:val="28"/>
          <w:szCs w:val="28"/>
        </w:rPr>
      </w:pPr>
      <w:r w:rsidRPr="00941EE8">
        <w:rPr>
          <w:sz w:val="28"/>
          <w:szCs w:val="28"/>
        </w:rPr>
        <w:t>1. На федеральном уровне:</w:t>
      </w:r>
    </w:p>
    <w:p w:rsidR="00B958E2" w:rsidRPr="00941EE8" w:rsidRDefault="00B958E2" w:rsidP="00B958E2">
      <w:pPr>
        <w:ind w:firstLine="708"/>
        <w:jc w:val="both"/>
        <w:rPr>
          <w:sz w:val="28"/>
          <w:szCs w:val="28"/>
        </w:rPr>
      </w:pPr>
      <w:r>
        <w:rPr>
          <w:sz w:val="28"/>
          <w:szCs w:val="28"/>
        </w:rPr>
        <w:t>1</w:t>
      </w:r>
      <w:r w:rsidRPr="00941EE8">
        <w:rPr>
          <w:sz w:val="28"/>
          <w:szCs w:val="28"/>
        </w:rPr>
        <w:t>) с 1 января 2017 г. вступают в силу изменения, благодаря которым больше лиц смогут применять упрощенную систему налогообложения. Право применять упрощенную систему налогообложения допустимо будет получить, если доход за девять месяцев года, в котором подается уведомление о переходе на спецрежим, не превысит 90 млн. рублей. Этого права лишатся лица, чей доход по итогам отчетного или налогов ого периода составит более 120 млн. рублей. Сейчас в Налоговом кодексе Российской Федерации установлены лимиты 45 млн. рублей и 60 млн. рублей соответственно. Они индексируются на коэффициент-дефлятор (в 2016 году - 1,329). На 2017 - 2019 годы действие норм об индексации пороговых сумм доходов приостановят, на 2020 год коэффициент-дефлятор будет равен 1. Кроме того, с 2017 года в 1,5 раза повышается предельная величина остаточной стоимости основных средств. Изменения предусмотрены Федеральным законом от 3 июля 2016 г. N 243-ФЗ;</w:t>
      </w:r>
    </w:p>
    <w:p w:rsidR="00B958E2" w:rsidRPr="00941EE8" w:rsidRDefault="00B958E2" w:rsidP="00B958E2">
      <w:pPr>
        <w:ind w:firstLine="708"/>
        <w:jc w:val="both"/>
        <w:rPr>
          <w:sz w:val="28"/>
          <w:szCs w:val="28"/>
        </w:rPr>
      </w:pPr>
      <w:r>
        <w:rPr>
          <w:sz w:val="28"/>
          <w:szCs w:val="28"/>
        </w:rPr>
        <w:t>2</w:t>
      </w:r>
      <w:r w:rsidRPr="00941EE8">
        <w:rPr>
          <w:sz w:val="28"/>
          <w:szCs w:val="28"/>
        </w:rPr>
        <w:t>) Федеральным законом от 2 июня 2016 г. N 178-ФЗ "О внесении изменений в статью 346.32 части второй Налогового кодекса Российской Федерации и статью 5 Федерального закона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 продлено действие системы налогообложения в виде единого налога на вмененный доход для отдельных видов деятельности до 1 января 2021 г.;</w:t>
      </w:r>
    </w:p>
    <w:p w:rsidR="00B958E2" w:rsidRPr="00941EE8" w:rsidRDefault="00B958E2" w:rsidP="00B958E2">
      <w:pPr>
        <w:ind w:firstLine="708"/>
        <w:jc w:val="both"/>
        <w:rPr>
          <w:sz w:val="28"/>
          <w:szCs w:val="28"/>
        </w:rPr>
      </w:pPr>
      <w:r>
        <w:rPr>
          <w:sz w:val="28"/>
          <w:szCs w:val="28"/>
        </w:rPr>
        <w:t>3</w:t>
      </w:r>
      <w:r w:rsidRPr="00941EE8">
        <w:rPr>
          <w:sz w:val="28"/>
          <w:szCs w:val="28"/>
        </w:rPr>
        <w:t>) с 1 января 2017 г. исчисление и уплата страховых взносов во внебюджетные фонды будут регулироваться Налоговым кодексом Российской Федерации, одновременно с этим утрачивает силу Федеральный закон от 24 июля 2009 г. N 212-ФЗ. Функции по контролю и администрированию страховых взносов переходят к Федеральной налоговой службе и ее территориальным инспекциям.</w:t>
      </w:r>
    </w:p>
    <w:p w:rsidR="00B958E2" w:rsidRPr="00941EE8" w:rsidRDefault="00B958E2" w:rsidP="00B958E2">
      <w:pPr>
        <w:ind w:firstLine="708"/>
        <w:jc w:val="both"/>
        <w:rPr>
          <w:sz w:val="28"/>
          <w:szCs w:val="28"/>
        </w:rPr>
      </w:pPr>
      <w:r w:rsidRPr="00941EE8">
        <w:rPr>
          <w:sz w:val="28"/>
          <w:szCs w:val="28"/>
        </w:rPr>
        <w:t>2. На региональном уровне планируются следующие изменения:</w:t>
      </w:r>
    </w:p>
    <w:p w:rsidR="00B958E2" w:rsidRPr="00E95E1D" w:rsidRDefault="00B958E2" w:rsidP="00B958E2">
      <w:pPr>
        <w:ind w:firstLine="708"/>
        <w:jc w:val="both"/>
        <w:rPr>
          <w:sz w:val="28"/>
          <w:szCs w:val="28"/>
        </w:rPr>
      </w:pPr>
      <w:r w:rsidRPr="00E95E1D">
        <w:rPr>
          <w:sz w:val="28"/>
          <w:szCs w:val="28"/>
        </w:rPr>
        <w:t>1) в соответствии со статьей 378.2 Налогового кодекса Российской Федерации принятие закона Республики Мордовия, устанавливающего особенности определения налоговой базы, исходя из кадастровой стоимости в отношении административно-деловых центров и торговых центров (комплексов) и помещений в них;</w:t>
      </w:r>
    </w:p>
    <w:p w:rsidR="00B958E2" w:rsidRPr="00E95E1D" w:rsidRDefault="00B958E2" w:rsidP="00B958E2">
      <w:pPr>
        <w:ind w:firstLine="708"/>
        <w:jc w:val="both"/>
        <w:rPr>
          <w:sz w:val="28"/>
          <w:szCs w:val="28"/>
        </w:rPr>
      </w:pPr>
      <w:r w:rsidRPr="00E95E1D">
        <w:rPr>
          <w:sz w:val="28"/>
          <w:szCs w:val="28"/>
        </w:rPr>
        <w:t>2) актуализация результатов государственной кадастровой оценки объектов недвижимости Республики Мордовия.</w:t>
      </w:r>
    </w:p>
    <w:p w:rsidR="00B958E2" w:rsidRPr="00E95E1D" w:rsidRDefault="00B958E2" w:rsidP="00B958E2">
      <w:pPr>
        <w:ind w:firstLine="708"/>
        <w:jc w:val="both"/>
        <w:rPr>
          <w:sz w:val="28"/>
          <w:szCs w:val="28"/>
        </w:rPr>
      </w:pPr>
      <w:r w:rsidRPr="00E95E1D">
        <w:rPr>
          <w:sz w:val="28"/>
          <w:szCs w:val="28"/>
        </w:rPr>
        <w:t>3. На муниципальном уровне:</w:t>
      </w:r>
    </w:p>
    <w:p w:rsidR="00B958E2" w:rsidRPr="00E95E1D" w:rsidRDefault="00B958E2" w:rsidP="00B958E2">
      <w:pPr>
        <w:ind w:firstLine="708"/>
        <w:jc w:val="both"/>
        <w:rPr>
          <w:sz w:val="28"/>
          <w:szCs w:val="28"/>
        </w:rPr>
      </w:pPr>
      <w:r w:rsidRPr="00E95E1D">
        <w:rPr>
          <w:sz w:val="28"/>
          <w:szCs w:val="28"/>
        </w:rPr>
        <w:t>1) использование и введение органами местного самоуправления платежей в виде самообложения граждан в соответствии со статьей 56 Федерального закона от 6 октября 2003 г. № 131-ФЗ «Об общих принципах организации местного самоуправления в Российской Федерации».</w:t>
      </w:r>
    </w:p>
    <w:p w:rsidR="00B958E2" w:rsidRPr="00E95E1D" w:rsidRDefault="00B958E2" w:rsidP="00B958E2">
      <w:pPr>
        <w:ind w:firstLine="708"/>
        <w:jc w:val="both"/>
        <w:rPr>
          <w:sz w:val="28"/>
          <w:szCs w:val="28"/>
        </w:rPr>
      </w:pPr>
      <w:r w:rsidRPr="00E95E1D">
        <w:rPr>
          <w:sz w:val="28"/>
          <w:szCs w:val="28"/>
        </w:rPr>
        <w:t xml:space="preserve">Средства самообложения могут вводиться и использоваться для решения вопросов по благоустройству и озеленению территории муниципального образования, сбору и вывозу бытовых отходов и мусора, благоустройству мест массового отдыха населения, охраны и сохранения памятников истории и культуры местного значения, электро-, тепло-, газо- и водоснабжению населения, </w:t>
      </w:r>
      <w:r w:rsidRPr="00E95E1D">
        <w:rPr>
          <w:sz w:val="28"/>
          <w:szCs w:val="28"/>
        </w:rPr>
        <w:lastRenderedPageBreak/>
        <w:t>водоотведению, снабжению населения топливом, строительству и содержанию автомобильных дорог общего пользования, мостов и иных транспортных сооружений и других вопросов местного значения.</w:t>
      </w:r>
    </w:p>
    <w:p w:rsidR="00B958E2" w:rsidRDefault="00B958E2" w:rsidP="00B958E2">
      <w:pPr>
        <w:ind w:firstLine="708"/>
        <w:jc w:val="both"/>
        <w:rPr>
          <w:sz w:val="28"/>
          <w:szCs w:val="28"/>
        </w:rPr>
      </w:pPr>
    </w:p>
    <w:p w:rsidR="00B958E2" w:rsidRDefault="00B958E2" w:rsidP="00B958E2">
      <w:pPr>
        <w:ind w:firstLine="708"/>
        <w:jc w:val="both"/>
        <w:rPr>
          <w:sz w:val="28"/>
          <w:szCs w:val="28"/>
        </w:rPr>
      </w:pPr>
    </w:p>
    <w:p w:rsidR="0079188A" w:rsidRDefault="0079188A" w:rsidP="00B958E2">
      <w:pPr>
        <w:ind w:firstLine="708"/>
        <w:jc w:val="both"/>
        <w:rPr>
          <w:sz w:val="28"/>
          <w:szCs w:val="28"/>
        </w:rPr>
      </w:pPr>
    </w:p>
    <w:p w:rsidR="0079188A" w:rsidRPr="0079188A" w:rsidRDefault="0079188A" w:rsidP="0079188A">
      <w:pPr>
        <w:pStyle w:val="1"/>
        <w:jc w:val="center"/>
        <w:rPr>
          <w:b/>
          <w:sz w:val="28"/>
          <w:szCs w:val="28"/>
        </w:rPr>
      </w:pPr>
      <w:r w:rsidRPr="0079188A">
        <w:rPr>
          <w:b/>
          <w:sz w:val="28"/>
          <w:szCs w:val="28"/>
        </w:rPr>
        <w:t>РЕСПУБЛИКА МОРДОВИЯ</w:t>
      </w:r>
    </w:p>
    <w:p w:rsidR="0079188A" w:rsidRPr="009C209E" w:rsidRDefault="0079188A" w:rsidP="0079188A">
      <w:pPr>
        <w:jc w:val="center"/>
        <w:rPr>
          <w:b/>
          <w:bCs/>
          <w:sz w:val="28"/>
          <w:szCs w:val="28"/>
        </w:rPr>
      </w:pPr>
      <w:r>
        <w:rPr>
          <w:b/>
          <w:bCs/>
          <w:sz w:val="28"/>
          <w:szCs w:val="28"/>
        </w:rPr>
        <w:t xml:space="preserve">ТРЕТЬЯ </w:t>
      </w:r>
      <w:r w:rsidRPr="009C209E">
        <w:rPr>
          <w:b/>
          <w:bCs/>
          <w:sz w:val="28"/>
          <w:szCs w:val="28"/>
        </w:rPr>
        <w:t xml:space="preserve"> СЕССИЯ  СОВЕТА </w:t>
      </w:r>
      <w:r>
        <w:rPr>
          <w:b/>
          <w:bCs/>
          <w:sz w:val="28"/>
          <w:szCs w:val="28"/>
        </w:rPr>
        <w:t xml:space="preserve"> </w:t>
      </w:r>
      <w:r w:rsidRPr="009C209E">
        <w:rPr>
          <w:b/>
          <w:bCs/>
          <w:sz w:val="28"/>
          <w:szCs w:val="28"/>
        </w:rPr>
        <w:t>ДЕПУТАТОВ</w:t>
      </w:r>
      <w:r>
        <w:rPr>
          <w:b/>
          <w:bCs/>
          <w:sz w:val="28"/>
          <w:szCs w:val="28"/>
        </w:rPr>
        <w:t xml:space="preserve"> </w:t>
      </w:r>
      <w:r w:rsidRPr="009C209E">
        <w:rPr>
          <w:b/>
          <w:bCs/>
          <w:sz w:val="28"/>
          <w:szCs w:val="28"/>
        </w:rPr>
        <w:t xml:space="preserve"> ГОРОДСКОГО</w:t>
      </w:r>
    </w:p>
    <w:p w:rsidR="0079188A" w:rsidRPr="009C209E" w:rsidRDefault="0079188A" w:rsidP="0079188A">
      <w:pPr>
        <w:jc w:val="center"/>
        <w:rPr>
          <w:b/>
          <w:bCs/>
          <w:sz w:val="28"/>
          <w:szCs w:val="28"/>
        </w:rPr>
      </w:pPr>
      <w:r w:rsidRPr="009C209E">
        <w:rPr>
          <w:b/>
          <w:bCs/>
          <w:sz w:val="28"/>
          <w:szCs w:val="28"/>
        </w:rPr>
        <w:t xml:space="preserve">ПОСЕЛЕНИЯ  ИНСАР </w:t>
      </w:r>
      <w:r>
        <w:rPr>
          <w:b/>
          <w:bCs/>
          <w:sz w:val="28"/>
          <w:szCs w:val="28"/>
        </w:rPr>
        <w:t xml:space="preserve"> </w:t>
      </w:r>
      <w:r w:rsidRPr="009C209E">
        <w:rPr>
          <w:b/>
          <w:bCs/>
          <w:sz w:val="28"/>
          <w:szCs w:val="28"/>
        </w:rPr>
        <w:t>ИНСАРСКОГО  МУНИЦИПАЛЬНОГО  РАЙОНА</w:t>
      </w:r>
    </w:p>
    <w:p w:rsidR="0079188A" w:rsidRPr="009C209E" w:rsidRDefault="0079188A" w:rsidP="0079188A">
      <w:pPr>
        <w:jc w:val="center"/>
        <w:rPr>
          <w:b/>
          <w:bCs/>
          <w:sz w:val="28"/>
          <w:szCs w:val="28"/>
        </w:rPr>
      </w:pPr>
      <w:r>
        <w:rPr>
          <w:b/>
          <w:bCs/>
          <w:sz w:val="28"/>
          <w:szCs w:val="28"/>
        </w:rPr>
        <w:t>ШЕСТОГО</w:t>
      </w:r>
      <w:r w:rsidRPr="009C209E">
        <w:rPr>
          <w:b/>
          <w:bCs/>
          <w:sz w:val="28"/>
          <w:szCs w:val="28"/>
        </w:rPr>
        <w:t xml:space="preserve"> СОЗЫВА</w:t>
      </w:r>
    </w:p>
    <w:p w:rsidR="0079188A" w:rsidRPr="009C209E" w:rsidRDefault="0079188A" w:rsidP="0079188A">
      <w:pPr>
        <w:jc w:val="center"/>
        <w:rPr>
          <w:b/>
          <w:bCs/>
          <w:sz w:val="32"/>
          <w:szCs w:val="32"/>
        </w:rPr>
      </w:pPr>
    </w:p>
    <w:p w:rsidR="0079188A" w:rsidRPr="009C209E" w:rsidRDefault="0079188A" w:rsidP="0079188A">
      <w:pPr>
        <w:pStyle w:val="1"/>
        <w:jc w:val="center"/>
        <w:rPr>
          <w:b/>
          <w:sz w:val="32"/>
          <w:szCs w:val="32"/>
        </w:rPr>
      </w:pPr>
      <w:r w:rsidRPr="009C209E">
        <w:rPr>
          <w:b/>
          <w:sz w:val="32"/>
          <w:szCs w:val="32"/>
        </w:rPr>
        <w:t>РЕШЕНИЕ</w:t>
      </w:r>
    </w:p>
    <w:p w:rsidR="0079188A" w:rsidRDefault="0079188A" w:rsidP="0079188A">
      <w:pPr>
        <w:jc w:val="center"/>
        <w:rPr>
          <w:sz w:val="28"/>
          <w:szCs w:val="28"/>
        </w:rPr>
      </w:pPr>
    </w:p>
    <w:p w:rsidR="0079188A" w:rsidRPr="00D5722A" w:rsidRDefault="0079188A" w:rsidP="0079188A">
      <w:pPr>
        <w:jc w:val="center"/>
        <w:rPr>
          <w:sz w:val="28"/>
          <w:szCs w:val="28"/>
        </w:rPr>
      </w:pPr>
      <w:r>
        <w:rPr>
          <w:sz w:val="28"/>
          <w:szCs w:val="28"/>
        </w:rPr>
        <w:t>г. Инсар</w:t>
      </w:r>
    </w:p>
    <w:p w:rsidR="0079188A" w:rsidRPr="0073775E" w:rsidRDefault="0079188A" w:rsidP="0079188A">
      <w:pPr>
        <w:rPr>
          <w:sz w:val="24"/>
          <w:szCs w:val="24"/>
        </w:rPr>
      </w:pPr>
    </w:p>
    <w:p w:rsidR="0079188A" w:rsidRDefault="0079188A" w:rsidP="0079188A">
      <w:pPr>
        <w:rPr>
          <w:sz w:val="28"/>
          <w:szCs w:val="28"/>
        </w:rPr>
      </w:pPr>
      <w:r w:rsidRPr="009C209E">
        <w:rPr>
          <w:sz w:val="28"/>
          <w:szCs w:val="28"/>
        </w:rPr>
        <w:t xml:space="preserve">от </w:t>
      </w:r>
      <w:r>
        <w:rPr>
          <w:sz w:val="28"/>
          <w:szCs w:val="28"/>
        </w:rPr>
        <w:t xml:space="preserve">16  декабря  2016 г.              </w:t>
      </w:r>
      <w:r w:rsidRPr="009C209E">
        <w:rPr>
          <w:sz w:val="28"/>
          <w:szCs w:val="28"/>
        </w:rPr>
        <w:tab/>
        <w:t xml:space="preserve">                                                  </w:t>
      </w:r>
      <w:r>
        <w:rPr>
          <w:sz w:val="28"/>
          <w:szCs w:val="28"/>
        </w:rPr>
        <w:t xml:space="preserve">                </w:t>
      </w:r>
      <w:r w:rsidRPr="009C209E">
        <w:rPr>
          <w:sz w:val="28"/>
          <w:szCs w:val="28"/>
        </w:rPr>
        <w:t xml:space="preserve"> № </w:t>
      </w:r>
      <w:r>
        <w:rPr>
          <w:sz w:val="28"/>
          <w:szCs w:val="28"/>
        </w:rPr>
        <w:t>16</w:t>
      </w:r>
    </w:p>
    <w:p w:rsidR="0079188A" w:rsidRPr="00134F28" w:rsidRDefault="0079188A" w:rsidP="0079188A">
      <w:pPr>
        <w:rPr>
          <w:b/>
          <w:sz w:val="28"/>
          <w:szCs w:val="28"/>
        </w:rPr>
      </w:pPr>
    </w:p>
    <w:p w:rsidR="0079188A" w:rsidRPr="00134F28" w:rsidRDefault="0079188A" w:rsidP="0079188A">
      <w:pPr>
        <w:tabs>
          <w:tab w:val="left" w:pos="5400"/>
          <w:tab w:val="left" w:pos="5529"/>
        </w:tabs>
        <w:ind w:right="4676"/>
        <w:jc w:val="both"/>
        <w:rPr>
          <w:b/>
          <w:sz w:val="28"/>
          <w:szCs w:val="28"/>
        </w:rPr>
      </w:pPr>
      <w:r w:rsidRPr="00134F28">
        <w:rPr>
          <w:b/>
          <w:sz w:val="28"/>
          <w:szCs w:val="28"/>
        </w:rPr>
        <w:t>Об утверждении прогноза основных показателей</w:t>
      </w:r>
      <w:r>
        <w:rPr>
          <w:b/>
          <w:sz w:val="28"/>
          <w:szCs w:val="28"/>
        </w:rPr>
        <w:t xml:space="preserve"> </w:t>
      </w:r>
      <w:r w:rsidRPr="00134F28">
        <w:rPr>
          <w:b/>
          <w:sz w:val="28"/>
          <w:szCs w:val="28"/>
        </w:rPr>
        <w:t>социально-экономического развития городского поселения Инсар на 201</w:t>
      </w:r>
      <w:r>
        <w:rPr>
          <w:b/>
          <w:sz w:val="28"/>
          <w:szCs w:val="28"/>
        </w:rPr>
        <w:t>7</w:t>
      </w:r>
      <w:r w:rsidRPr="00134F28">
        <w:rPr>
          <w:b/>
          <w:sz w:val="28"/>
          <w:szCs w:val="28"/>
        </w:rPr>
        <w:t xml:space="preserve"> год и на плановый период 201</w:t>
      </w:r>
      <w:r>
        <w:rPr>
          <w:b/>
          <w:sz w:val="28"/>
          <w:szCs w:val="28"/>
        </w:rPr>
        <w:t>8</w:t>
      </w:r>
      <w:r w:rsidRPr="00134F28">
        <w:rPr>
          <w:b/>
          <w:sz w:val="28"/>
          <w:szCs w:val="28"/>
        </w:rPr>
        <w:t xml:space="preserve"> и  201</w:t>
      </w:r>
      <w:r>
        <w:rPr>
          <w:b/>
          <w:sz w:val="28"/>
          <w:szCs w:val="28"/>
        </w:rPr>
        <w:t>9</w:t>
      </w:r>
      <w:r w:rsidRPr="00134F28">
        <w:rPr>
          <w:b/>
          <w:sz w:val="28"/>
          <w:szCs w:val="28"/>
        </w:rPr>
        <w:t xml:space="preserve"> годов</w:t>
      </w:r>
    </w:p>
    <w:p w:rsidR="0079188A" w:rsidRPr="00134F28" w:rsidRDefault="0079188A" w:rsidP="0079188A">
      <w:pPr>
        <w:tabs>
          <w:tab w:val="left" w:pos="6480"/>
        </w:tabs>
        <w:ind w:right="3595"/>
        <w:rPr>
          <w:sz w:val="28"/>
          <w:szCs w:val="28"/>
        </w:rPr>
      </w:pPr>
      <w:r w:rsidRPr="00134F28">
        <w:rPr>
          <w:sz w:val="28"/>
          <w:szCs w:val="28"/>
        </w:rPr>
        <w:t xml:space="preserve"> </w:t>
      </w:r>
    </w:p>
    <w:p w:rsidR="0079188A" w:rsidRPr="00134F28" w:rsidRDefault="0079188A" w:rsidP="0079188A">
      <w:pPr>
        <w:jc w:val="both"/>
        <w:rPr>
          <w:sz w:val="28"/>
          <w:szCs w:val="28"/>
        </w:rPr>
      </w:pPr>
      <w:r w:rsidRPr="00134F28">
        <w:rPr>
          <w:sz w:val="28"/>
          <w:szCs w:val="28"/>
        </w:rPr>
        <w:tab/>
        <w:t xml:space="preserve">В соответствии со ст. 173 Бюджетного кодекса Российской Федерации, Федеральным законом  «Об общих принципах  организации местного самоуправления в Российской Федерации»  от 06.10.2003 г. № 131-ФЗ, Уставом городского поселения Инсар </w:t>
      </w:r>
    </w:p>
    <w:p w:rsidR="0079188A" w:rsidRPr="00134F28" w:rsidRDefault="0079188A" w:rsidP="0079188A">
      <w:pPr>
        <w:jc w:val="both"/>
        <w:rPr>
          <w:b/>
          <w:sz w:val="28"/>
          <w:szCs w:val="28"/>
        </w:rPr>
      </w:pPr>
    </w:p>
    <w:p w:rsidR="0079188A" w:rsidRPr="00134F28" w:rsidRDefault="0079188A" w:rsidP="0079188A">
      <w:pPr>
        <w:jc w:val="center"/>
        <w:rPr>
          <w:b/>
          <w:sz w:val="28"/>
          <w:szCs w:val="28"/>
        </w:rPr>
      </w:pPr>
      <w:r w:rsidRPr="00134F28">
        <w:rPr>
          <w:b/>
          <w:sz w:val="28"/>
          <w:szCs w:val="28"/>
        </w:rPr>
        <w:t>Совет депутатов</w:t>
      </w:r>
      <w:r>
        <w:rPr>
          <w:b/>
          <w:sz w:val="28"/>
          <w:szCs w:val="28"/>
        </w:rPr>
        <w:t xml:space="preserve"> городского поселения </w:t>
      </w:r>
      <w:r w:rsidRPr="00134F28">
        <w:rPr>
          <w:b/>
          <w:sz w:val="28"/>
          <w:szCs w:val="28"/>
        </w:rPr>
        <w:t>Инсар  Р Е Ш А Е Т :</w:t>
      </w:r>
    </w:p>
    <w:p w:rsidR="0079188A" w:rsidRPr="00134F28" w:rsidRDefault="0079188A" w:rsidP="0079188A">
      <w:pPr>
        <w:jc w:val="both"/>
        <w:rPr>
          <w:sz w:val="28"/>
          <w:szCs w:val="28"/>
        </w:rPr>
      </w:pPr>
    </w:p>
    <w:p w:rsidR="0079188A" w:rsidRPr="00134F28" w:rsidRDefault="0079188A" w:rsidP="0079188A">
      <w:pPr>
        <w:jc w:val="both"/>
        <w:rPr>
          <w:sz w:val="28"/>
          <w:szCs w:val="28"/>
        </w:rPr>
      </w:pPr>
      <w:r>
        <w:rPr>
          <w:sz w:val="28"/>
          <w:szCs w:val="28"/>
        </w:rPr>
        <w:t xml:space="preserve">      </w:t>
      </w:r>
      <w:r w:rsidRPr="00134F28">
        <w:rPr>
          <w:sz w:val="28"/>
          <w:szCs w:val="28"/>
        </w:rPr>
        <w:t>1.Утвердить  прилагаемые    прогнозные показатели  социально-экономического  развития  городского  поселения   Инсар   на     201</w:t>
      </w:r>
      <w:r>
        <w:rPr>
          <w:sz w:val="28"/>
          <w:szCs w:val="28"/>
        </w:rPr>
        <w:t>7</w:t>
      </w:r>
      <w:r w:rsidRPr="00134F28">
        <w:rPr>
          <w:sz w:val="28"/>
          <w:szCs w:val="28"/>
        </w:rPr>
        <w:t xml:space="preserve">  год и на плановый период 201</w:t>
      </w:r>
      <w:r>
        <w:rPr>
          <w:sz w:val="28"/>
          <w:szCs w:val="28"/>
        </w:rPr>
        <w:t>8</w:t>
      </w:r>
      <w:r w:rsidRPr="00134F28">
        <w:rPr>
          <w:sz w:val="28"/>
          <w:szCs w:val="28"/>
        </w:rPr>
        <w:t xml:space="preserve"> и 201</w:t>
      </w:r>
      <w:r>
        <w:rPr>
          <w:sz w:val="28"/>
          <w:szCs w:val="28"/>
        </w:rPr>
        <w:t>9</w:t>
      </w:r>
      <w:r w:rsidRPr="00134F28">
        <w:rPr>
          <w:sz w:val="28"/>
          <w:szCs w:val="28"/>
        </w:rPr>
        <w:t xml:space="preserve"> годов  и считать их основой для комплексного  прогнозирования  финансовых результатов и исходной базой для формирования доходной базы  бюджета городского поселения Инсар  на предстоящий период.</w:t>
      </w:r>
    </w:p>
    <w:p w:rsidR="0079188A" w:rsidRPr="00134F28" w:rsidRDefault="0079188A" w:rsidP="0079188A">
      <w:pPr>
        <w:rPr>
          <w:sz w:val="28"/>
          <w:szCs w:val="28"/>
        </w:rPr>
      </w:pPr>
    </w:p>
    <w:p w:rsidR="0079188A" w:rsidRPr="00134F28" w:rsidRDefault="0079188A" w:rsidP="0079188A">
      <w:pPr>
        <w:rPr>
          <w:sz w:val="28"/>
          <w:szCs w:val="28"/>
        </w:rPr>
      </w:pPr>
      <w:r>
        <w:rPr>
          <w:sz w:val="28"/>
          <w:szCs w:val="28"/>
        </w:rPr>
        <w:t xml:space="preserve">      </w:t>
      </w:r>
      <w:r w:rsidRPr="00134F28">
        <w:rPr>
          <w:sz w:val="28"/>
          <w:szCs w:val="28"/>
        </w:rPr>
        <w:t>2. Настоящее решение вступает в силу с 1 января 201</w:t>
      </w:r>
      <w:r>
        <w:rPr>
          <w:sz w:val="28"/>
          <w:szCs w:val="28"/>
        </w:rPr>
        <w:t>7</w:t>
      </w:r>
      <w:r w:rsidRPr="00134F28">
        <w:rPr>
          <w:sz w:val="28"/>
          <w:szCs w:val="28"/>
        </w:rPr>
        <w:t xml:space="preserve"> года  и  подлежит официальному опубликованию. </w:t>
      </w:r>
    </w:p>
    <w:p w:rsidR="0079188A" w:rsidRPr="00134F28" w:rsidRDefault="0079188A" w:rsidP="0079188A">
      <w:pPr>
        <w:rPr>
          <w:sz w:val="28"/>
          <w:szCs w:val="28"/>
        </w:rPr>
      </w:pPr>
    </w:p>
    <w:p w:rsidR="0079188A" w:rsidRPr="00134F28" w:rsidRDefault="0079188A" w:rsidP="0079188A">
      <w:pPr>
        <w:rPr>
          <w:sz w:val="28"/>
          <w:szCs w:val="28"/>
        </w:rPr>
      </w:pPr>
      <w:r w:rsidRPr="00134F28">
        <w:rPr>
          <w:sz w:val="28"/>
          <w:szCs w:val="28"/>
        </w:rPr>
        <w:t xml:space="preserve">     </w:t>
      </w:r>
    </w:p>
    <w:p w:rsidR="0079188A" w:rsidRDefault="0079188A" w:rsidP="0079188A">
      <w:pPr>
        <w:rPr>
          <w:sz w:val="28"/>
          <w:szCs w:val="28"/>
        </w:rPr>
      </w:pPr>
      <w:r>
        <w:rPr>
          <w:sz w:val="28"/>
          <w:szCs w:val="28"/>
        </w:rPr>
        <w:t xml:space="preserve">Глава </w:t>
      </w:r>
      <w:r w:rsidRPr="00134F28">
        <w:rPr>
          <w:sz w:val="28"/>
          <w:szCs w:val="28"/>
        </w:rPr>
        <w:t>городского поселения Инсар</w:t>
      </w:r>
    </w:p>
    <w:p w:rsidR="0079188A" w:rsidRDefault="0079188A" w:rsidP="0079188A">
      <w:pPr>
        <w:rPr>
          <w:sz w:val="28"/>
          <w:szCs w:val="28"/>
        </w:rPr>
      </w:pPr>
      <w:r>
        <w:rPr>
          <w:sz w:val="28"/>
          <w:szCs w:val="28"/>
        </w:rPr>
        <w:t>Инсарского муниципального района</w:t>
      </w:r>
    </w:p>
    <w:p w:rsidR="0079188A" w:rsidRPr="00134F28" w:rsidRDefault="0079188A" w:rsidP="0079188A">
      <w:pPr>
        <w:rPr>
          <w:sz w:val="28"/>
          <w:szCs w:val="28"/>
        </w:rPr>
      </w:pPr>
      <w:r>
        <w:rPr>
          <w:sz w:val="28"/>
          <w:szCs w:val="28"/>
        </w:rPr>
        <w:t xml:space="preserve">Республики Мордовия          </w:t>
      </w:r>
      <w:r w:rsidRPr="00134F28">
        <w:rPr>
          <w:sz w:val="28"/>
          <w:szCs w:val="28"/>
        </w:rPr>
        <w:t xml:space="preserve">        </w:t>
      </w:r>
      <w:r>
        <w:rPr>
          <w:sz w:val="28"/>
          <w:szCs w:val="28"/>
        </w:rPr>
        <w:t xml:space="preserve">  </w:t>
      </w:r>
      <w:r w:rsidRPr="00134F28">
        <w:rPr>
          <w:sz w:val="28"/>
          <w:szCs w:val="28"/>
        </w:rPr>
        <w:t xml:space="preserve">                                                М. А. ВИШНЯКОВ</w:t>
      </w:r>
    </w:p>
    <w:p w:rsidR="0079188A" w:rsidRPr="00134F28" w:rsidRDefault="0079188A" w:rsidP="0079188A">
      <w:pPr>
        <w:rPr>
          <w:sz w:val="28"/>
          <w:szCs w:val="28"/>
        </w:rPr>
      </w:pPr>
    </w:p>
    <w:p w:rsidR="0079188A" w:rsidRPr="00134F28" w:rsidRDefault="0079188A" w:rsidP="0079188A">
      <w:pPr>
        <w:rPr>
          <w:sz w:val="28"/>
          <w:szCs w:val="28"/>
        </w:rPr>
      </w:pPr>
    </w:p>
    <w:p w:rsidR="0079188A" w:rsidRPr="00134F28" w:rsidRDefault="0079188A" w:rsidP="0079188A">
      <w:pPr>
        <w:rPr>
          <w:sz w:val="28"/>
          <w:szCs w:val="28"/>
        </w:rPr>
      </w:pPr>
    </w:p>
    <w:p w:rsidR="0079188A" w:rsidRPr="00134F28" w:rsidRDefault="0079188A" w:rsidP="0079188A">
      <w:pPr>
        <w:jc w:val="both"/>
        <w:rPr>
          <w:sz w:val="28"/>
          <w:szCs w:val="28"/>
        </w:rPr>
      </w:pPr>
      <w:r>
        <w:rPr>
          <w:sz w:val="28"/>
          <w:szCs w:val="28"/>
        </w:rPr>
        <w:lastRenderedPageBreak/>
        <w:t xml:space="preserve">                                                                               </w:t>
      </w:r>
      <w:r w:rsidRPr="00134F28">
        <w:rPr>
          <w:sz w:val="28"/>
          <w:szCs w:val="28"/>
        </w:rPr>
        <w:t xml:space="preserve">Приложение  </w:t>
      </w:r>
    </w:p>
    <w:p w:rsidR="0079188A" w:rsidRPr="00134F28" w:rsidRDefault="0079188A" w:rsidP="0079188A">
      <w:pPr>
        <w:tabs>
          <w:tab w:val="right" w:pos="10488"/>
        </w:tabs>
        <w:jc w:val="center"/>
        <w:rPr>
          <w:sz w:val="28"/>
          <w:szCs w:val="28"/>
        </w:rPr>
      </w:pPr>
      <w:r w:rsidRPr="00134F28">
        <w:rPr>
          <w:sz w:val="28"/>
          <w:szCs w:val="28"/>
        </w:rPr>
        <w:t xml:space="preserve">                                                                       к решению Совета депутатов</w:t>
      </w:r>
    </w:p>
    <w:p w:rsidR="0079188A" w:rsidRPr="00134F28" w:rsidRDefault="0079188A" w:rsidP="0079188A">
      <w:pPr>
        <w:tabs>
          <w:tab w:val="right" w:pos="10488"/>
        </w:tabs>
        <w:jc w:val="center"/>
        <w:rPr>
          <w:sz w:val="28"/>
          <w:szCs w:val="28"/>
        </w:rPr>
      </w:pPr>
      <w:r w:rsidRPr="00134F28">
        <w:rPr>
          <w:sz w:val="28"/>
          <w:szCs w:val="28"/>
        </w:rPr>
        <w:t xml:space="preserve">                                                                        городского поселения  Инсар</w:t>
      </w:r>
    </w:p>
    <w:p w:rsidR="0079188A" w:rsidRPr="00134F28" w:rsidRDefault="0079188A" w:rsidP="0079188A">
      <w:pPr>
        <w:tabs>
          <w:tab w:val="right" w:pos="10488"/>
        </w:tabs>
        <w:ind w:left="284"/>
        <w:jc w:val="center"/>
        <w:rPr>
          <w:sz w:val="28"/>
          <w:szCs w:val="28"/>
        </w:rPr>
      </w:pPr>
      <w:r w:rsidRPr="00134F28">
        <w:rPr>
          <w:sz w:val="28"/>
          <w:szCs w:val="28"/>
        </w:rPr>
        <w:t xml:space="preserve">                                   </w:t>
      </w:r>
      <w:r>
        <w:rPr>
          <w:sz w:val="28"/>
          <w:szCs w:val="28"/>
        </w:rPr>
        <w:t xml:space="preserve">                              </w:t>
      </w:r>
      <w:r w:rsidRPr="00134F28">
        <w:rPr>
          <w:sz w:val="28"/>
          <w:szCs w:val="28"/>
        </w:rPr>
        <w:t>от</w:t>
      </w:r>
      <w:r>
        <w:rPr>
          <w:sz w:val="28"/>
          <w:szCs w:val="28"/>
        </w:rPr>
        <w:t xml:space="preserve"> 16 </w:t>
      </w:r>
      <w:r w:rsidRPr="00134F28">
        <w:rPr>
          <w:sz w:val="28"/>
          <w:szCs w:val="28"/>
        </w:rPr>
        <w:t xml:space="preserve"> декабря 201</w:t>
      </w:r>
      <w:r>
        <w:rPr>
          <w:sz w:val="28"/>
          <w:szCs w:val="28"/>
        </w:rPr>
        <w:t>6</w:t>
      </w:r>
      <w:r w:rsidRPr="00134F28">
        <w:rPr>
          <w:sz w:val="28"/>
          <w:szCs w:val="28"/>
        </w:rPr>
        <w:t xml:space="preserve"> г. №</w:t>
      </w:r>
      <w:r>
        <w:rPr>
          <w:sz w:val="28"/>
          <w:szCs w:val="28"/>
        </w:rPr>
        <w:t xml:space="preserve"> 16</w:t>
      </w:r>
    </w:p>
    <w:p w:rsidR="0079188A" w:rsidRPr="00134F28" w:rsidRDefault="0079188A" w:rsidP="0079188A">
      <w:pPr>
        <w:rPr>
          <w:sz w:val="28"/>
          <w:szCs w:val="28"/>
        </w:rPr>
      </w:pPr>
    </w:p>
    <w:p w:rsidR="0079188A" w:rsidRDefault="0079188A" w:rsidP="0079188A">
      <w:pPr>
        <w:jc w:val="center"/>
        <w:rPr>
          <w:b/>
          <w:sz w:val="28"/>
        </w:rPr>
      </w:pPr>
      <w:r w:rsidRPr="007A2B6D">
        <w:rPr>
          <w:b/>
          <w:sz w:val="28"/>
        </w:rPr>
        <w:t>Прогноз</w:t>
      </w:r>
    </w:p>
    <w:p w:rsidR="0079188A" w:rsidRPr="007A2B6D" w:rsidRDefault="0079188A" w:rsidP="0079188A">
      <w:pPr>
        <w:jc w:val="center"/>
        <w:rPr>
          <w:b/>
          <w:sz w:val="28"/>
        </w:rPr>
      </w:pPr>
      <w:r w:rsidRPr="007A2B6D">
        <w:rPr>
          <w:b/>
          <w:sz w:val="28"/>
        </w:rPr>
        <w:t>основных показателей социально-экономического развития</w:t>
      </w:r>
    </w:p>
    <w:p w:rsidR="0079188A" w:rsidRDefault="0079188A" w:rsidP="0079188A">
      <w:pPr>
        <w:jc w:val="center"/>
        <w:rPr>
          <w:b/>
          <w:sz w:val="28"/>
        </w:rPr>
      </w:pPr>
      <w:r>
        <w:rPr>
          <w:b/>
          <w:sz w:val="28"/>
        </w:rPr>
        <w:t xml:space="preserve">городского поселения  Инсар </w:t>
      </w:r>
      <w:r w:rsidRPr="007A2B6D">
        <w:rPr>
          <w:b/>
          <w:sz w:val="28"/>
        </w:rPr>
        <w:t xml:space="preserve"> на</w:t>
      </w:r>
      <w:r>
        <w:rPr>
          <w:b/>
          <w:sz w:val="28"/>
        </w:rPr>
        <w:t xml:space="preserve"> </w:t>
      </w:r>
      <w:r w:rsidRPr="007A2B6D">
        <w:rPr>
          <w:b/>
          <w:sz w:val="28"/>
        </w:rPr>
        <w:t xml:space="preserve"> 201</w:t>
      </w:r>
      <w:r>
        <w:rPr>
          <w:b/>
          <w:sz w:val="28"/>
        </w:rPr>
        <w:t>7</w:t>
      </w:r>
      <w:r w:rsidRPr="007A2B6D">
        <w:rPr>
          <w:b/>
          <w:sz w:val="28"/>
        </w:rPr>
        <w:t xml:space="preserve"> год и на </w:t>
      </w:r>
      <w:r>
        <w:rPr>
          <w:b/>
          <w:sz w:val="28"/>
        </w:rPr>
        <w:t xml:space="preserve">плановый </w:t>
      </w:r>
      <w:r w:rsidRPr="007A2B6D">
        <w:rPr>
          <w:b/>
          <w:sz w:val="28"/>
        </w:rPr>
        <w:t>период</w:t>
      </w:r>
    </w:p>
    <w:p w:rsidR="0079188A" w:rsidRDefault="0079188A" w:rsidP="0079188A">
      <w:pPr>
        <w:jc w:val="center"/>
        <w:rPr>
          <w:sz w:val="24"/>
          <w:szCs w:val="24"/>
        </w:rPr>
      </w:pPr>
      <w:r>
        <w:rPr>
          <w:b/>
          <w:sz w:val="28"/>
        </w:rPr>
        <w:t xml:space="preserve">2018 и </w:t>
      </w:r>
      <w:r w:rsidRPr="007A2B6D">
        <w:rPr>
          <w:b/>
          <w:sz w:val="28"/>
        </w:rPr>
        <w:t>201</w:t>
      </w:r>
      <w:r>
        <w:rPr>
          <w:b/>
          <w:sz w:val="28"/>
        </w:rPr>
        <w:t>9</w:t>
      </w:r>
      <w:r w:rsidRPr="007A2B6D">
        <w:rPr>
          <w:b/>
          <w:sz w:val="28"/>
        </w:rPr>
        <w:t xml:space="preserve"> год</w:t>
      </w:r>
      <w:r>
        <w:rPr>
          <w:b/>
          <w:sz w:val="28"/>
        </w:rPr>
        <w:t>ов</w:t>
      </w:r>
    </w:p>
    <w:p w:rsidR="0079188A" w:rsidRDefault="0079188A" w:rsidP="0079188A">
      <w:pPr>
        <w:jc w:val="center"/>
        <w:rPr>
          <w:sz w:val="24"/>
          <w:szCs w:val="24"/>
        </w:rPr>
      </w:pPr>
    </w:p>
    <w:tbl>
      <w:tblPr>
        <w:tblW w:w="9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87"/>
        <w:gridCol w:w="851"/>
        <w:gridCol w:w="1348"/>
        <w:gridCol w:w="1203"/>
        <w:gridCol w:w="1300"/>
      </w:tblGrid>
      <w:tr w:rsidR="0079188A" w:rsidRPr="005F7F23" w:rsidTr="00B05862">
        <w:trPr>
          <w:cantSplit/>
          <w:trHeight w:val="430"/>
          <w:jc w:val="center"/>
        </w:trPr>
        <w:tc>
          <w:tcPr>
            <w:tcW w:w="4987" w:type="dxa"/>
          </w:tcPr>
          <w:p w:rsidR="0079188A" w:rsidRPr="005F7F23" w:rsidRDefault="0079188A" w:rsidP="00B05862">
            <w:pPr>
              <w:rPr>
                <w:b/>
                <w:sz w:val="24"/>
                <w:szCs w:val="24"/>
              </w:rPr>
            </w:pPr>
            <w:r w:rsidRPr="005F7F23">
              <w:rPr>
                <w:b/>
                <w:sz w:val="24"/>
                <w:szCs w:val="24"/>
              </w:rPr>
              <w:t>Наименование  показателей</w:t>
            </w:r>
          </w:p>
          <w:p w:rsidR="0079188A" w:rsidRPr="005F7F23" w:rsidRDefault="0079188A" w:rsidP="00B05862">
            <w:pPr>
              <w:rPr>
                <w:b/>
                <w:sz w:val="24"/>
                <w:szCs w:val="24"/>
              </w:rPr>
            </w:pPr>
          </w:p>
        </w:tc>
        <w:tc>
          <w:tcPr>
            <w:tcW w:w="851" w:type="dxa"/>
            <w:shd w:val="clear" w:color="auto" w:fill="auto"/>
          </w:tcPr>
          <w:p w:rsidR="0079188A" w:rsidRPr="005F7F23" w:rsidRDefault="0079188A" w:rsidP="00B05862">
            <w:pPr>
              <w:ind w:left="-465" w:firstLine="465"/>
              <w:rPr>
                <w:b/>
                <w:sz w:val="24"/>
                <w:szCs w:val="24"/>
              </w:rPr>
            </w:pPr>
            <w:r w:rsidRPr="005F7F23">
              <w:rPr>
                <w:b/>
                <w:sz w:val="24"/>
                <w:szCs w:val="24"/>
              </w:rPr>
              <w:t>Ед.</w:t>
            </w:r>
          </w:p>
          <w:p w:rsidR="0079188A" w:rsidRPr="005F7F23" w:rsidRDefault="0079188A" w:rsidP="00B05862">
            <w:pPr>
              <w:ind w:left="-465" w:firstLine="465"/>
              <w:rPr>
                <w:b/>
                <w:sz w:val="24"/>
                <w:szCs w:val="24"/>
              </w:rPr>
            </w:pPr>
            <w:r w:rsidRPr="005F7F23">
              <w:rPr>
                <w:b/>
                <w:sz w:val="24"/>
                <w:szCs w:val="24"/>
              </w:rPr>
              <w:t>изм.</w:t>
            </w:r>
          </w:p>
        </w:tc>
        <w:tc>
          <w:tcPr>
            <w:tcW w:w="1348" w:type="dxa"/>
          </w:tcPr>
          <w:p w:rsidR="0079188A" w:rsidRPr="005F7F23" w:rsidRDefault="0079188A" w:rsidP="00B05862">
            <w:pPr>
              <w:ind w:left="-465" w:firstLine="465"/>
              <w:rPr>
                <w:b/>
                <w:sz w:val="24"/>
                <w:szCs w:val="24"/>
              </w:rPr>
            </w:pPr>
            <w:r w:rsidRPr="005F7F23">
              <w:rPr>
                <w:b/>
                <w:sz w:val="24"/>
                <w:szCs w:val="24"/>
              </w:rPr>
              <w:t>201</w:t>
            </w:r>
            <w:r>
              <w:rPr>
                <w:b/>
                <w:sz w:val="24"/>
                <w:szCs w:val="24"/>
              </w:rPr>
              <w:t>7</w:t>
            </w:r>
            <w:r w:rsidRPr="005F7F23">
              <w:rPr>
                <w:b/>
                <w:sz w:val="24"/>
                <w:szCs w:val="24"/>
              </w:rPr>
              <w:t>г.</w:t>
            </w:r>
          </w:p>
        </w:tc>
        <w:tc>
          <w:tcPr>
            <w:tcW w:w="1203" w:type="dxa"/>
          </w:tcPr>
          <w:p w:rsidR="0079188A" w:rsidRPr="005F7F23" w:rsidRDefault="0079188A" w:rsidP="00B05862">
            <w:pPr>
              <w:ind w:left="-465" w:firstLine="465"/>
              <w:rPr>
                <w:b/>
                <w:sz w:val="24"/>
                <w:szCs w:val="24"/>
              </w:rPr>
            </w:pPr>
            <w:r>
              <w:rPr>
                <w:b/>
                <w:sz w:val="24"/>
                <w:szCs w:val="24"/>
              </w:rPr>
              <w:t>2018г.</w:t>
            </w:r>
          </w:p>
        </w:tc>
        <w:tc>
          <w:tcPr>
            <w:tcW w:w="1300" w:type="dxa"/>
          </w:tcPr>
          <w:p w:rsidR="0079188A" w:rsidRPr="005F7F23" w:rsidRDefault="0079188A" w:rsidP="00B05862">
            <w:pPr>
              <w:ind w:left="-465" w:firstLine="465"/>
              <w:rPr>
                <w:b/>
                <w:sz w:val="24"/>
                <w:szCs w:val="24"/>
              </w:rPr>
            </w:pPr>
            <w:r>
              <w:rPr>
                <w:b/>
                <w:sz w:val="24"/>
                <w:szCs w:val="24"/>
              </w:rPr>
              <w:t>2019г.</w:t>
            </w:r>
          </w:p>
        </w:tc>
      </w:tr>
      <w:tr w:rsidR="0079188A" w:rsidRPr="00134F28" w:rsidTr="00B05862">
        <w:trPr>
          <w:cantSplit/>
          <w:jc w:val="center"/>
        </w:trPr>
        <w:tc>
          <w:tcPr>
            <w:tcW w:w="4987" w:type="dxa"/>
          </w:tcPr>
          <w:p w:rsidR="0079188A" w:rsidRPr="00134F28" w:rsidRDefault="0079188A" w:rsidP="00B05862">
            <w:pPr>
              <w:rPr>
                <w:sz w:val="28"/>
                <w:szCs w:val="28"/>
              </w:rPr>
            </w:pPr>
            <w:r w:rsidRPr="00134F28">
              <w:rPr>
                <w:sz w:val="28"/>
                <w:szCs w:val="28"/>
              </w:rPr>
              <w:t>Объем отгруженных товаров  собственного производства, выполненных работ и  услуг  собственными силами ( без НДС и  акциза) по видам деятельности  « обрабатывающие производства » и  « производство и распределение эл. энергии, газа и воды»</w:t>
            </w:r>
          </w:p>
        </w:tc>
        <w:tc>
          <w:tcPr>
            <w:tcW w:w="851" w:type="dxa"/>
            <w:shd w:val="clear" w:color="auto" w:fill="auto"/>
          </w:tcPr>
          <w:p w:rsidR="0079188A" w:rsidRPr="00134F28" w:rsidRDefault="0079188A" w:rsidP="00B05862">
            <w:pPr>
              <w:rPr>
                <w:sz w:val="28"/>
                <w:szCs w:val="28"/>
              </w:rPr>
            </w:pPr>
            <w:r w:rsidRPr="00134F28">
              <w:rPr>
                <w:sz w:val="28"/>
                <w:szCs w:val="28"/>
              </w:rPr>
              <w:t>тыс.</w:t>
            </w:r>
          </w:p>
          <w:p w:rsidR="0079188A" w:rsidRPr="00134F28" w:rsidRDefault="0079188A" w:rsidP="00B05862">
            <w:pPr>
              <w:rPr>
                <w:sz w:val="28"/>
                <w:szCs w:val="28"/>
              </w:rPr>
            </w:pPr>
            <w:r w:rsidRPr="00134F28">
              <w:rPr>
                <w:sz w:val="28"/>
                <w:szCs w:val="28"/>
              </w:rPr>
              <w:t>руб.</w:t>
            </w:r>
          </w:p>
        </w:tc>
        <w:tc>
          <w:tcPr>
            <w:tcW w:w="1348" w:type="dxa"/>
          </w:tcPr>
          <w:p w:rsidR="0079188A" w:rsidRPr="00134F28" w:rsidRDefault="0079188A" w:rsidP="00B05862">
            <w:pPr>
              <w:ind w:left="-465" w:firstLine="465"/>
              <w:rPr>
                <w:sz w:val="28"/>
                <w:szCs w:val="28"/>
              </w:rPr>
            </w:pPr>
            <w:r>
              <w:rPr>
                <w:sz w:val="28"/>
                <w:szCs w:val="28"/>
              </w:rPr>
              <w:t>3164764</w:t>
            </w:r>
          </w:p>
        </w:tc>
        <w:tc>
          <w:tcPr>
            <w:tcW w:w="1203" w:type="dxa"/>
          </w:tcPr>
          <w:p w:rsidR="0079188A" w:rsidRPr="00134F28" w:rsidRDefault="0079188A" w:rsidP="00B05862">
            <w:pPr>
              <w:ind w:left="-465" w:firstLine="465"/>
              <w:rPr>
                <w:sz w:val="28"/>
                <w:szCs w:val="28"/>
              </w:rPr>
            </w:pPr>
            <w:r>
              <w:rPr>
                <w:sz w:val="28"/>
                <w:szCs w:val="28"/>
              </w:rPr>
              <w:t>3453964</w:t>
            </w:r>
          </w:p>
        </w:tc>
        <w:tc>
          <w:tcPr>
            <w:tcW w:w="1300" w:type="dxa"/>
          </w:tcPr>
          <w:p w:rsidR="0079188A" w:rsidRPr="00134F28" w:rsidRDefault="0079188A" w:rsidP="00B05862">
            <w:pPr>
              <w:ind w:left="-465" w:firstLine="465"/>
              <w:rPr>
                <w:sz w:val="28"/>
                <w:szCs w:val="28"/>
              </w:rPr>
            </w:pPr>
            <w:r>
              <w:rPr>
                <w:sz w:val="28"/>
                <w:szCs w:val="28"/>
              </w:rPr>
              <w:t>3685984</w:t>
            </w:r>
          </w:p>
        </w:tc>
      </w:tr>
      <w:tr w:rsidR="0079188A" w:rsidRPr="00134F28" w:rsidTr="00B05862">
        <w:trPr>
          <w:cantSplit/>
          <w:jc w:val="center"/>
        </w:trPr>
        <w:tc>
          <w:tcPr>
            <w:tcW w:w="4987" w:type="dxa"/>
          </w:tcPr>
          <w:p w:rsidR="0079188A" w:rsidRPr="00134F28" w:rsidRDefault="0079188A" w:rsidP="00B05862">
            <w:pPr>
              <w:rPr>
                <w:sz w:val="28"/>
                <w:szCs w:val="28"/>
              </w:rPr>
            </w:pPr>
            <w:r w:rsidRPr="00134F28">
              <w:rPr>
                <w:sz w:val="28"/>
                <w:szCs w:val="28"/>
              </w:rPr>
              <w:t>Объем оборота  розничной  торговли во всех каналах реализации ( без общепита)</w:t>
            </w:r>
          </w:p>
        </w:tc>
        <w:tc>
          <w:tcPr>
            <w:tcW w:w="851" w:type="dxa"/>
            <w:shd w:val="clear" w:color="auto" w:fill="auto"/>
          </w:tcPr>
          <w:p w:rsidR="0079188A" w:rsidRPr="00134F28" w:rsidRDefault="0079188A" w:rsidP="00B05862">
            <w:pPr>
              <w:rPr>
                <w:sz w:val="28"/>
                <w:szCs w:val="28"/>
              </w:rPr>
            </w:pPr>
            <w:r w:rsidRPr="00134F28">
              <w:rPr>
                <w:sz w:val="28"/>
                <w:szCs w:val="28"/>
              </w:rPr>
              <w:t>тыс.</w:t>
            </w:r>
          </w:p>
          <w:p w:rsidR="0079188A" w:rsidRPr="00134F28" w:rsidRDefault="0079188A" w:rsidP="00B05862">
            <w:pPr>
              <w:rPr>
                <w:sz w:val="28"/>
                <w:szCs w:val="28"/>
              </w:rPr>
            </w:pPr>
            <w:r w:rsidRPr="00134F28">
              <w:rPr>
                <w:sz w:val="28"/>
                <w:szCs w:val="28"/>
              </w:rPr>
              <w:t>руб.</w:t>
            </w:r>
          </w:p>
        </w:tc>
        <w:tc>
          <w:tcPr>
            <w:tcW w:w="1348" w:type="dxa"/>
          </w:tcPr>
          <w:p w:rsidR="0079188A" w:rsidRPr="00134F28" w:rsidRDefault="0079188A" w:rsidP="00B05862">
            <w:pPr>
              <w:rPr>
                <w:sz w:val="28"/>
                <w:szCs w:val="28"/>
              </w:rPr>
            </w:pPr>
            <w:r>
              <w:rPr>
                <w:sz w:val="28"/>
                <w:szCs w:val="28"/>
              </w:rPr>
              <w:t>957531</w:t>
            </w:r>
          </w:p>
        </w:tc>
        <w:tc>
          <w:tcPr>
            <w:tcW w:w="1203" w:type="dxa"/>
          </w:tcPr>
          <w:p w:rsidR="0079188A" w:rsidRPr="00134F28" w:rsidRDefault="0079188A" w:rsidP="00B05862">
            <w:pPr>
              <w:rPr>
                <w:sz w:val="28"/>
                <w:szCs w:val="28"/>
              </w:rPr>
            </w:pPr>
            <w:r>
              <w:rPr>
                <w:sz w:val="28"/>
                <w:szCs w:val="28"/>
              </w:rPr>
              <w:t>1063035</w:t>
            </w:r>
          </w:p>
        </w:tc>
        <w:tc>
          <w:tcPr>
            <w:tcW w:w="1300" w:type="dxa"/>
          </w:tcPr>
          <w:p w:rsidR="0079188A" w:rsidRPr="00134F28" w:rsidRDefault="0079188A" w:rsidP="00B05862">
            <w:pPr>
              <w:rPr>
                <w:sz w:val="28"/>
                <w:szCs w:val="28"/>
              </w:rPr>
            </w:pPr>
            <w:r>
              <w:rPr>
                <w:sz w:val="28"/>
                <w:szCs w:val="28"/>
              </w:rPr>
              <w:t>1178874</w:t>
            </w:r>
          </w:p>
        </w:tc>
      </w:tr>
      <w:tr w:rsidR="0079188A" w:rsidRPr="00134F28" w:rsidTr="00B05862">
        <w:trPr>
          <w:cantSplit/>
          <w:jc w:val="center"/>
        </w:trPr>
        <w:tc>
          <w:tcPr>
            <w:tcW w:w="4987" w:type="dxa"/>
          </w:tcPr>
          <w:p w:rsidR="0079188A" w:rsidRPr="00134F28" w:rsidRDefault="0079188A" w:rsidP="00B05862">
            <w:pPr>
              <w:rPr>
                <w:sz w:val="28"/>
                <w:szCs w:val="28"/>
              </w:rPr>
            </w:pPr>
            <w:r w:rsidRPr="00134F28">
              <w:rPr>
                <w:sz w:val="28"/>
                <w:szCs w:val="28"/>
              </w:rPr>
              <w:t>Продажа водки и  ликеро-водочных изделий местного производства</w:t>
            </w:r>
          </w:p>
        </w:tc>
        <w:tc>
          <w:tcPr>
            <w:tcW w:w="851" w:type="dxa"/>
            <w:shd w:val="clear" w:color="auto" w:fill="auto"/>
          </w:tcPr>
          <w:p w:rsidR="0079188A" w:rsidRPr="00134F28" w:rsidRDefault="0079188A" w:rsidP="00B05862">
            <w:pPr>
              <w:rPr>
                <w:sz w:val="28"/>
                <w:szCs w:val="28"/>
              </w:rPr>
            </w:pPr>
            <w:r w:rsidRPr="00134F28">
              <w:rPr>
                <w:sz w:val="28"/>
                <w:szCs w:val="28"/>
              </w:rPr>
              <w:t>дкл.</w:t>
            </w:r>
          </w:p>
        </w:tc>
        <w:tc>
          <w:tcPr>
            <w:tcW w:w="1348" w:type="dxa"/>
          </w:tcPr>
          <w:p w:rsidR="0079188A" w:rsidRPr="00134F28" w:rsidRDefault="0079188A" w:rsidP="00B05862">
            <w:pPr>
              <w:rPr>
                <w:sz w:val="28"/>
                <w:szCs w:val="28"/>
              </w:rPr>
            </w:pPr>
            <w:r>
              <w:rPr>
                <w:sz w:val="28"/>
                <w:szCs w:val="28"/>
              </w:rPr>
              <w:t>4881</w:t>
            </w:r>
          </w:p>
        </w:tc>
        <w:tc>
          <w:tcPr>
            <w:tcW w:w="1203" w:type="dxa"/>
          </w:tcPr>
          <w:p w:rsidR="0079188A" w:rsidRPr="00134F28" w:rsidRDefault="0079188A" w:rsidP="00B05862">
            <w:pPr>
              <w:rPr>
                <w:sz w:val="28"/>
                <w:szCs w:val="28"/>
              </w:rPr>
            </w:pPr>
            <w:r>
              <w:rPr>
                <w:sz w:val="28"/>
                <w:szCs w:val="28"/>
              </w:rPr>
              <w:t>4947</w:t>
            </w:r>
          </w:p>
        </w:tc>
        <w:tc>
          <w:tcPr>
            <w:tcW w:w="1300" w:type="dxa"/>
          </w:tcPr>
          <w:p w:rsidR="0079188A" w:rsidRPr="00134F28" w:rsidRDefault="0079188A" w:rsidP="00B05862">
            <w:pPr>
              <w:rPr>
                <w:sz w:val="28"/>
                <w:szCs w:val="28"/>
              </w:rPr>
            </w:pPr>
            <w:r>
              <w:rPr>
                <w:sz w:val="28"/>
                <w:szCs w:val="28"/>
              </w:rPr>
              <w:t>4887</w:t>
            </w:r>
          </w:p>
        </w:tc>
      </w:tr>
      <w:tr w:rsidR="0079188A" w:rsidRPr="00134F28" w:rsidTr="00B05862">
        <w:trPr>
          <w:cantSplit/>
          <w:jc w:val="center"/>
        </w:trPr>
        <w:tc>
          <w:tcPr>
            <w:tcW w:w="4987" w:type="dxa"/>
          </w:tcPr>
          <w:p w:rsidR="0079188A" w:rsidRPr="00134F28" w:rsidRDefault="0079188A" w:rsidP="00B05862">
            <w:pPr>
              <w:rPr>
                <w:sz w:val="28"/>
                <w:szCs w:val="28"/>
              </w:rPr>
            </w:pPr>
            <w:r>
              <w:rPr>
                <w:sz w:val="28"/>
                <w:szCs w:val="28"/>
              </w:rPr>
              <w:t>Объем реализации пива местного производства</w:t>
            </w:r>
          </w:p>
        </w:tc>
        <w:tc>
          <w:tcPr>
            <w:tcW w:w="851" w:type="dxa"/>
            <w:shd w:val="clear" w:color="auto" w:fill="auto"/>
          </w:tcPr>
          <w:p w:rsidR="0079188A" w:rsidRPr="00134F28" w:rsidRDefault="0079188A" w:rsidP="00B05862">
            <w:pPr>
              <w:rPr>
                <w:sz w:val="28"/>
                <w:szCs w:val="28"/>
              </w:rPr>
            </w:pPr>
            <w:r>
              <w:rPr>
                <w:sz w:val="28"/>
                <w:szCs w:val="28"/>
              </w:rPr>
              <w:t>дкл.</w:t>
            </w:r>
          </w:p>
        </w:tc>
        <w:tc>
          <w:tcPr>
            <w:tcW w:w="1348" w:type="dxa"/>
          </w:tcPr>
          <w:p w:rsidR="0079188A" w:rsidRDefault="0079188A" w:rsidP="00B05862">
            <w:pPr>
              <w:rPr>
                <w:sz w:val="28"/>
                <w:szCs w:val="28"/>
              </w:rPr>
            </w:pPr>
            <w:r>
              <w:rPr>
                <w:sz w:val="28"/>
                <w:szCs w:val="28"/>
              </w:rPr>
              <w:t>4538</w:t>
            </w:r>
          </w:p>
        </w:tc>
        <w:tc>
          <w:tcPr>
            <w:tcW w:w="1203" w:type="dxa"/>
          </w:tcPr>
          <w:p w:rsidR="0079188A" w:rsidRDefault="0079188A" w:rsidP="00B05862">
            <w:pPr>
              <w:rPr>
                <w:sz w:val="28"/>
                <w:szCs w:val="28"/>
              </w:rPr>
            </w:pPr>
            <w:r>
              <w:rPr>
                <w:sz w:val="28"/>
                <w:szCs w:val="28"/>
              </w:rPr>
              <w:t>4442</w:t>
            </w:r>
          </w:p>
        </w:tc>
        <w:tc>
          <w:tcPr>
            <w:tcW w:w="1300" w:type="dxa"/>
          </w:tcPr>
          <w:p w:rsidR="0079188A" w:rsidRDefault="0079188A" w:rsidP="00B05862">
            <w:pPr>
              <w:rPr>
                <w:sz w:val="28"/>
                <w:szCs w:val="28"/>
              </w:rPr>
            </w:pPr>
            <w:r>
              <w:rPr>
                <w:sz w:val="28"/>
                <w:szCs w:val="28"/>
              </w:rPr>
              <w:t>4389</w:t>
            </w:r>
          </w:p>
        </w:tc>
      </w:tr>
      <w:tr w:rsidR="0079188A" w:rsidRPr="00134F28" w:rsidTr="00B05862">
        <w:trPr>
          <w:cantSplit/>
          <w:jc w:val="center"/>
        </w:trPr>
        <w:tc>
          <w:tcPr>
            <w:tcW w:w="4987"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sidRPr="00134F28">
              <w:rPr>
                <w:sz w:val="28"/>
                <w:szCs w:val="28"/>
              </w:rPr>
              <w:t xml:space="preserve">Объем закупок молока от сельскохозяйственных организаций и крестьянских (фермерских) хозяйств, (тонн)      </w:t>
            </w:r>
          </w:p>
          <w:p w:rsidR="0079188A" w:rsidRPr="00134F28" w:rsidRDefault="0079188A" w:rsidP="00B05862">
            <w:pPr>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9188A" w:rsidRPr="00134F28" w:rsidRDefault="0079188A" w:rsidP="00B05862">
            <w:pPr>
              <w:rPr>
                <w:sz w:val="28"/>
                <w:szCs w:val="28"/>
              </w:rPr>
            </w:pPr>
            <w:r w:rsidRPr="00134F28">
              <w:rPr>
                <w:sz w:val="28"/>
                <w:szCs w:val="28"/>
              </w:rPr>
              <w:t>тонн</w:t>
            </w:r>
          </w:p>
        </w:tc>
        <w:tc>
          <w:tcPr>
            <w:tcW w:w="1348"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38</w:t>
            </w:r>
          </w:p>
        </w:tc>
        <w:tc>
          <w:tcPr>
            <w:tcW w:w="1203"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38</w:t>
            </w:r>
          </w:p>
        </w:tc>
        <w:tc>
          <w:tcPr>
            <w:tcW w:w="1300"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38</w:t>
            </w:r>
          </w:p>
        </w:tc>
      </w:tr>
      <w:tr w:rsidR="0079188A" w:rsidRPr="00134F28" w:rsidTr="00B05862">
        <w:trPr>
          <w:cantSplit/>
          <w:jc w:val="center"/>
        </w:trPr>
        <w:tc>
          <w:tcPr>
            <w:tcW w:w="4987"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sidRPr="00134F28">
              <w:rPr>
                <w:sz w:val="28"/>
                <w:szCs w:val="28"/>
              </w:rPr>
              <w:t>Общая площадь введенного в эксплуатацию жилья с учетом индивидуального жилищного строительства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9188A" w:rsidRPr="00134F28" w:rsidRDefault="0079188A" w:rsidP="00B05862">
            <w:pPr>
              <w:rPr>
                <w:sz w:val="28"/>
                <w:szCs w:val="28"/>
              </w:rPr>
            </w:pPr>
            <w:r w:rsidRPr="00134F28">
              <w:rPr>
                <w:sz w:val="28"/>
                <w:szCs w:val="28"/>
              </w:rPr>
              <w:t>кв.м</w:t>
            </w:r>
          </w:p>
        </w:tc>
        <w:tc>
          <w:tcPr>
            <w:tcW w:w="1348"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4000</w:t>
            </w:r>
          </w:p>
        </w:tc>
        <w:tc>
          <w:tcPr>
            <w:tcW w:w="1203"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4670</w:t>
            </w:r>
          </w:p>
        </w:tc>
        <w:tc>
          <w:tcPr>
            <w:tcW w:w="1300"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4900</w:t>
            </w:r>
          </w:p>
        </w:tc>
      </w:tr>
      <w:tr w:rsidR="0079188A" w:rsidRPr="00134F28" w:rsidTr="00B05862">
        <w:trPr>
          <w:cantSplit/>
          <w:jc w:val="center"/>
        </w:trPr>
        <w:tc>
          <w:tcPr>
            <w:tcW w:w="4987"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sidRPr="00134F28">
              <w:rPr>
                <w:sz w:val="28"/>
                <w:szCs w:val="28"/>
              </w:rPr>
              <w:t>Темпы роста среднемесячной номинальной начисленной заработной платы, (%)</w:t>
            </w:r>
          </w:p>
          <w:p w:rsidR="0079188A" w:rsidRPr="00134F28" w:rsidRDefault="0079188A" w:rsidP="00B05862">
            <w:pPr>
              <w:rPr>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9188A" w:rsidRPr="00134F28" w:rsidRDefault="0079188A" w:rsidP="00B05862">
            <w:pPr>
              <w:rPr>
                <w:sz w:val="28"/>
                <w:szCs w:val="28"/>
              </w:rPr>
            </w:pPr>
            <w:r w:rsidRPr="00134F28">
              <w:rPr>
                <w:sz w:val="28"/>
                <w:szCs w:val="28"/>
              </w:rPr>
              <w:t>%</w:t>
            </w:r>
          </w:p>
        </w:tc>
        <w:tc>
          <w:tcPr>
            <w:tcW w:w="1348"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110</w:t>
            </w:r>
          </w:p>
        </w:tc>
        <w:tc>
          <w:tcPr>
            <w:tcW w:w="1203"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110</w:t>
            </w:r>
          </w:p>
        </w:tc>
        <w:tc>
          <w:tcPr>
            <w:tcW w:w="1300"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110</w:t>
            </w:r>
          </w:p>
        </w:tc>
      </w:tr>
      <w:tr w:rsidR="0079188A" w:rsidRPr="00134F28" w:rsidTr="00B05862">
        <w:trPr>
          <w:cantSplit/>
          <w:jc w:val="center"/>
        </w:trPr>
        <w:tc>
          <w:tcPr>
            <w:tcW w:w="4987"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sidRPr="00134F28">
              <w:rPr>
                <w:sz w:val="28"/>
                <w:szCs w:val="28"/>
              </w:rPr>
              <w:t>Фонд оплаты труда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9188A" w:rsidRPr="00134F28" w:rsidRDefault="0079188A" w:rsidP="00B05862">
            <w:pPr>
              <w:rPr>
                <w:sz w:val="28"/>
                <w:szCs w:val="28"/>
              </w:rPr>
            </w:pPr>
            <w:r w:rsidRPr="00134F28">
              <w:rPr>
                <w:sz w:val="28"/>
                <w:szCs w:val="28"/>
              </w:rPr>
              <w:t>тыс.</w:t>
            </w:r>
          </w:p>
          <w:p w:rsidR="0079188A" w:rsidRPr="00134F28" w:rsidRDefault="0079188A" w:rsidP="00B05862">
            <w:pPr>
              <w:rPr>
                <w:sz w:val="28"/>
                <w:szCs w:val="28"/>
              </w:rPr>
            </w:pPr>
            <w:r w:rsidRPr="00134F28">
              <w:rPr>
                <w:sz w:val="28"/>
                <w:szCs w:val="28"/>
              </w:rPr>
              <w:t>руб.</w:t>
            </w:r>
          </w:p>
        </w:tc>
        <w:tc>
          <w:tcPr>
            <w:tcW w:w="1348"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449020</w:t>
            </w:r>
          </w:p>
        </w:tc>
        <w:tc>
          <w:tcPr>
            <w:tcW w:w="1203"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480565</w:t>
            </w:r>
          </w:p>
        </w:tc>
        <w:tc>
          <w:tcPr>
            <w:tcW w:w="1300" w:type="dxa"/>
            <w:tcBorders>
              <w:top w:val="single" w:sz="4" w:space="0" w:color="auto"/>
              <w:left w:val="single" w:sz="4" w:space="0" w:color="auto"/>
              <w:bottom w:val="single" w:sz="4" w:space="0" w:color="auto"/>
              <w:right w:val="single" w:sz="4" w:space="0" w:color="auto"/>
            </w:tcBorders>
          </w:tcPr>
          <w:p w:rsidR="0079188A" w:rsidRPr="00134F28" w:rsidRDefault="0079188A" w:rsidP="00B05862">
            <w:pPr>
              <w:rPr>
                <w:sz w:val="28"/>
                <w:szCs w:val="28"/>
              </w:rPr>
            </w:pPr>
            <w:r>
              <w:rPr>
                <w:sz w:val="28"/>
                <w:szCs w:val="28"/>
              </w:rPr>
              <w:t>523441</w:t>
            </w:r>
          </w:p>
        </w:tc>
      </w:tr>
    </w:tbl>
    <w:p w:rsidR="0079188A" w:rsidRDefault="0079188A" w:rsidP="00B958E2">
      <w:pPr>
        <w:ind w:firstLine="708"/>
        <w:jc w:val="both"/>
        <w:rPr>
          <w:sz w:val="28"/>
          <w:szCs w:val="28"/>
        </w:rPr>
      </w:pPr>
    </w:p>
    <w:p w:rsidR="00B958E2" w:rsidRPr="003021B9" w:rsidRDefault="00B958E2" w:rsidP="00B958E2">
      <w:pPr>
        <w:ind w:firstLine="708"/>
        <w:jc w:val="both"/>
        <w:rPr>
          <w:sz w:val="28"/>
          <w:szCs w:val="28"/>
        </w:rPr>
      </w:pPr>
    </w:p>
    <w:p w:rsidR="00B958E2" w:rsidRPr="0079188A" w:rsidRDefault="00B958E2" w:rsidP="0079188A">
      <w:pPr>
        <w:pStyle w:val="1"/>
        <w:jc w:val="center"/>
        <w:rPr>
          <w:b/>
          <w:sz w:val="32"/>
          <w:szCs w:val="32"/>
        </w:rPr>
      </w:pPr>
      <w:r w:rsidRPr="0079188A">
        <w:rPr>
          <w:b/>
          <w:sz w:val="32"/>
          <w:szCs w:val="32"/>
        </w:rPr>
        <w:lastRenderedPageBreak/>
        <w:t>РЕСПУБЛИКА МОРДОВИЯ</w:t>
      </w:r>
    </w:p>
    <w:p w:rsidR="00B958E2" w:rsidRPr="001762C1" w:rsidRDefault="00B958E2" w:rsidP="00B958E2">
      <w:pPr>
        <w:jc w:val="center"/>
        <w:rPr>
          <w:b/>
          <w:bCs/>
          <w:sz w:val="28"/>
          <w:szCs w:val="28"/>
        </w:rPr>
      </w:pPr>
      <w:r>
        <w:rPr>
          <w:b/>
          <w:bCs/>
          <w:sz w:val="28"/>
          <w:szCs w:val="28"/>
        </w:rPr>
        <w:t>ТРЕТЬЯ</w:t>
      </w:r>
      <w:r w:rsidRPr="001762C1">
        <w:rPr>
          <w:b/>
          <w:bCs/>
          <w:sz w:val="28"/>
          <w:szCs w:val="28"/>
        </w:rPr>
        <w:t xml:space="preserve">   СЕССИЯ  СОВЕТА ДЕПУТАТОВ ГОРОДСКОГО ПОСЕЛЕНИЯ ИНСАР   ИНСАРСКОГО  МУНИЦИПАЛЬНОГО  РАЙОНА </w:t>
      </w:r>
      <w:r>
        <w:rPr>
          <w:b/>
          <w:bCs/>
          <w:sz w:val="28"/>
          <w:szCs w:val="28"/>
        </w:rPr>
        <w:t>ШЕСТОГО</w:t>
      </w:r>
      <w:r w:rsidRPr="001762C1">
        <w:rPr>
          <w:b/>
          <w:bCs/>
          <w:sz w:val="28"/>
          <w:szCs w:val="28"/>
        </w:rPr>
        <w:t xml:space="preserve">  СОЗЫВА</w:t>
      </w:r>
    </w:p>
    <w:p w:rsidR="00B958E2" w:rsidRDefault="00B958E2" w:rsidP="00B958E2">
      <w:pPr>
        <w:jc w:val="center"/>
        <w:rPr>
          <w:b/>
          <w:bCs/>
          <w:sz w:val="28"/>
          <w:szCs w:val="28"/>
        </w:rPr>
      </w:pPr>
    </w:p>
    <w:p w:rsidR="00B958E2" w:rsidRPr="0079188A" w:rsidRDefault="00B958E2" w:rsidP="0079188A">
      <w:pPr>
        <w:pStyle w:val="1"/>
        <w:jc w:val="center"/>
        <w:rPr>
          <w:b/>
          <w:sz w:val="32"/>
          <w:szCs w:val="32"/>
        </w:rPr>
      </w:pPr>
      <w:r w:rsidRPr="0079188A">
        <w:rPr>
          <w:b/>
          <w:sz w:val="32"/>
          <w:szCs w:val="32"/>
        </w:rPr>
        <w:t>РЕШЕНИЕ</w:t>
      </w:r>
    </w:p>
    <w:p w:rsidR="00B958E2" w:rsidRDefault="00B958E2" w:rsidP="00B958E2">
      <w:pPr>
        <w:jc w:val="center"/>
        <w:rPr>
          <w:sz w:val="28"/>
          <w:szCs w:val="28"/>
        </w:rPr>
      </w:pPr>
    </w:p>
    <w:p w:rsidR="00B958E2" w:rsidRDefault="00B958E2" w:rsidP="00B958E2">
      <w:pPr>
        <w:jc w:val="center"/>
        <w:rPr>
          <w:sz w:val="28"/>
          <w:szCs w:val="28"/>
        </w:rPr>
      </w:pPr>
      <w:r>
        <w:rPr>
          <w:sz w:val="28"/>
          <w:szCs w:val="28"/>
        </w:rPr>
        <w:t>г. Инсар</w:t>
      </w:r>
    </w:p>
    <w:p w:rsidR="00B958E2" w:rsidRDefault="00B958E2" w:rsidP="00B958E2">
      <w:pPr>
        <w:jc w:val="center"/>
        <w:rPr>
          <w:sz w:val="28"/>
          <w:szCs w:val="28"/>
        </w:rPr>
      </w:pPr>
    </w:p>
    <w:p w:rsidR="00B958E2" w:rsidRDefault="00B958E2" w:rsidP="00B958E2">
      <w:pPr>
        <w:jc w:val="center"/>
        <w:rPr>
          <w:sz w:val="28"/>
          <w:szCs w:val="28"/>
        </w:rPr>
      </w:pPr>
      <w:r w:rsidRPr="001762C1">
        <w:rPr>
          <w:sz w:val="28"/>
          <w:szCs w:val="28"/>
        </w:rPr>
        <w:t xml:space="preserve">от </w:t>
      </w:r>
      <w:r>
        <w:rPr>
          <w:sz w:val="28"/>
          <w:szCs w:val="28"/>
        </w:rPr>
        <w:t xml:space="preserve"> 16 декабря 2016 г.            </w:t>
      </w:r>
      <w:r w:rsidRPr="001762C1">
        <w:rPr>
          <w:sz w:val="28"/>
          <w:szCs w:val="28"/>
        </w:rPr>
        <w:tab/>
      </w:r>
      <w:r w:rsidRPr="001762C1">
        <w:rPr>
          <w:sz w:val="28"/>
          <w:szCs w:val="28"/>
        </w:rPr>
        <w:tab/>
        <w:t xml:space="preserve">                                                             </w:t>
      </w:r>
      <w:r>
        <w:rPr>
          <w:sz w:val="28"/>
          <w:szCs w:val="28"/>
        </w:rPr>
        <w:t xml:space="preserve">   </w:t>
      </w:r>
      <w:r w:rsidRPr="001762C1">
        <w:rPr>
          <w:sz w:val="28"/>
          <w:szCs w:val="28"/>
        </w:rPr>
        <w:t xml:space="preserve">№ </w:t>
      </w:r>
      <w:r>
        <w:rPr>
          <w:sz w:val="28"/>
          <w:szCs w:val="28"/>
        </w:rPr>
        <w:t>17</w:t>
      </w:r>
    </w:p>
    <w:p w:rsidR="00B958E2" w:rsidRDefault="00B958E2" w:rsidP="00B958E2">
      <w:pPr>
        <w:jc w:val="center"/>
        <w:rPr>
          <w:b/>
          <w:sz w:val="28"/>
          <w:szCs w:val="28"/>
        </w:rPr>
      </w:pPr>
    </w:p>
    <w:p w:rsidR="00B958E2" w:rsidRDefault="00B958E2" w:rsidP="00B958E2">
      <w:pPr>
        <w:rPr>
          <w:b/>
          <w:sz w:val="28"/>
          <w:szCs w:val="28"/>
        </w:rPr>
      </w:pPr>
      <w:r w:rsidRPr="00EA7D52">
        <w:rPr>
          <w:b/>
          <w:sz w:val="28"/>
          <w:szCs w:val="28"/>
        </w:rPr>
        <w:t>О бюджете  городского поселения</w:t>
      </w:r>
      <w:r>
        <w:rPr>
          <w:b/>
          <w:sz w:val="28"/>
          <w:szCs w:val="28"/>
        </w:rPr>
        <w:t xml:space="preserve"> Инсар Инсарского </w:t>
      </w:r>
    </w:p>
    <w:p w:rsidR="00B958E2" w:rsidRDefault="00B958E2" w:rsidP="00B958E2">
      <w:pPr>
        <w:rPr>
          <w:b/>
          <w:sz w:val="28"/>
          <w:szCs w:val="28"/>
        </w:rPr>
      </w:pPr>
      <w:r>
        <w:rPr>
          <w:b/>
          <w:sz w:val="28"/>
          <w:szCs w:val="28"/>
        </w:rPr>
        <w:t xml:space="preserve">муниципального района Республики Мордовия </w:t>
      </w:r>
    </w:p>
    <w:p w:rsidR="00B958E2" w:rsidRDefault="00B958E2" w:rsidP="00B958E2">
      <w:pPr>
        <w:rPr>
          <w:b/>
          <w:sz w:val="28"/>
          <w:szCs w:val="28"/>
        </w:rPr>
      </w:pPr>
      <w:r>
        <w:rPr>
          <w:b/>
          <w:sz w:val="28"/>
          <w:szCs w:val="28"/>
        </w:rPr>
        <w:t>на 2017</w:t>
      </w:r>
      <w:r w:rsidRPr="00EA7D52">
        <w:rPr>
          <w:b/>
          <w:sz w:val="28"/>
          <w:szCs w:val="28"/>
        </w:rPr>
        <w:t xml:space="preserve"> год</w:t>
      </w:r>
      <w:r>
        <w:rPr>
          <w:b/>
          <w:sz w:val="28"/>
          <w:szCs w:val="28"/>
        </w:rPr>
        <w:t xml:space="preserve"> </w:t>
      </w:r>
      <w:r w:rsidRPr="007E4D3A">
        <w:rPr>
          <w:b/>
          <w:sz w:val="28"/>
          <w:szCs w:val="28"/>
        </w:rPr>
        <w:t xml:space="preserve">и плановый  период 2018 </w:t>
      </w:r>
      <w:r>
        <w:rPr>
          <w:b/>
          <w:sz w:val="28"/>
          <w:szCs w:val="28"/>
        </w:rPr>
        <w:t>и</w:t>
      </w:r>
      <w:r w:rsidRPr="007E4D3A">
        <w:rPr>
          <w:b/>
          <w:sz w:val="28"/>
          <w:szCs w:val="28"/>
        </w:rPr>
        <w:t xml:space="preserve"> 2019 годов</w:t>
      </w:r>
    </w:p>
    <w:p w:rsidR="00B958E2" w:rsidRDefault="00B958E2" w:rsidP="00B958E2">
      <w:pPr>
        <w:jc w:val="center"/>
        <w:rPr>
          <w:b/>
          <w:sz w:val="28"/>
          <w:szCs w:val="28"/>
        </w:rPr>
      </w:pPr>
    </w:p>
    <w:p w:rsidR="00B958E2" w:rsidRPr="00641A28" w:rsidRDefault="00B958E2" w:rsidP="00B958E2">
      <w:pPr>
        <w:jc w:val="center"/>
        <w:rPr>
          <w:b/>
          <w:sz w:val="28"/>
          <w:szCs w:val="28"/>
        </w:rPr>
      </w:pPr>
    </w:p>
    <w:p w:rsidR="00B958E2" w:rsidRDefault="00B958E2" w:rsidP="00B958E2">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 xml:space="preserve">     В соответствии</w:t>
      </w:r>
      <w:r w:rsidRPr="005D562E">
        <w:rPr>
          <w:rFonts w:ascii="Times New Roman" w:hAnsi="Times New Roman" w:cs="Times New Roman"/>
          <w:sz w:val="28"/>
          <w:szCs w:val="28"/>
        </w:rPr>
        <w:t xml:space="preserve"> с</w:t>
      </w:r>
      <w:r>
        <w:rPr>
          <w:rFonts w:ascii="Times New Roman" w:hAnsi="Times New Roman" w:cs="Times New Roman"/>
          <w:sz w:val="28"/>
          <w:szCs w:val="28"/>
        </w:rPr>
        <w:t xml:space="preserve"> Уставом городского поселения Инсар,</w:t>
      </w:r>
      <w:r w:rsidRPr="005D562E">
        <w:rPr>
          <w:rFonts w:ascii="Times New Roman" w:hAnsi="Times New Roman" w:cs="Times New Roman"/>
          <w:sz w:val="28"/>
          <w:szCs w:val="28"/>
        </w:rPr>
        <w:t xml:space="preserve"> Бюджетным кодексом Российской Федерации</w:t>
      </w:r>
      <w:r>
        <w:rPr>
          <w:rFonts w:ascii="Times New Roman" w:hAnsi="Times New Roman" w:cs="Times New Roman"/>
          <w:sz w:val="28"/>
          <w:szCs w:val="28"/>
        </w:rPr>
        <w:t xml:space="preserve">, Основными направлениями бюджетной и налоговой политики городского поселения Инсар Инсарского муниципального района Республики Мордовия </w:t>
      </w:r>
      <w:r w:rsidRPr="00814CFF">
        <w:rPr>
          <w:rFonts w:ascii="Times New Roman" w:hAnsi="Times New Roman" w:cs="Times New Roman"/>
          <w:sz w:val="28"/>
          <w:szCs w:val="28"/>
        </w:rPr>
        <w:t>на 201</w:t>
      </w:r>
      <w:r>
        <w:rPr>
          <w:rFonts w:ascii="Times New Roman" w:hAnsi="Times New Roman" w:cs="Times New Roman"/>
          <w:sz w:val="28"/>
          <w:szCs w:val="28"/>
        </w:rPr>
        <w:t xml:space="preserve">7 </w:t>
      </w:r>
      <w:r w:rsidRPr="00814CFF">
        <w:rPr>
          <w:rFonts w:ascii="Times New Roman" w:hAnsi="Times New Roman" w:cs="Times New Roman"/>
          <w:sz w:val="28"/>
          <w:szCs w:val="28"/>
        </w:rPr>
        <w:t>год и плановый период  201</w:t>
      </w:r>
      <w:r>
        <w:rPr>
          <w:rFonts w:ascii="Times New Roman" w:hAnsi="Times New Roman" w:cs="Times New Roman"/>
          <w:sz w:val="28"/>
          <w:szCs w:val="28"/>
        </w:rPr>
        <w:t xml:space="preserve">8 и </w:t>
      </w:r>
      <w:r w:rsidRPr="00814CFF">
        <w:rPr>
          <w:rFonts w:ascii="Times New Roman" w:hAnsi="Times New Roman" w:cs="Times New Roman"/>
          <w:sz w:val="28"/>
          <w:szCs w:val="28"/>
        </w:rPr>
        <w:t>201</w:t>
      </w:r>
      <w:r>
        <w:rPr>
          <w:rFonts w:ascii="Times New Roman" w:hAnsi="Times New Roman" w:cs="Times New Roman"/>
          <w:sz w:val="28"/>
          <w:szCs w:val="28"/>
        </w:rPr>
        <w:t>9</w:t>
      </w:r>
      <w:r w:rsidRPr="00814CFF">
        <w:rPr>
          <w:rFonts w:ascii="Times New Roman" w:hAnsi="Times New Roman" w:cs="Times New Roman"/>
          <w:sz w:val="28"/>
          <w:szCs w:val="28"/>
        </w:rPr>
        <w:t xml:space="preserve"> годов </w:t>
      </w:r>
      <w:r w:rsidRPr="005D562E">
        <w:rPr>
          <w:rFonts w:ascii="Times New Roman" w:hAnsi="Times New Roman" w:cs="Times New Roman"/>
          <w:sz w:val="28"/>
          <w:szCs w:val="28"/>
        </w:rPr>
        <w:t xml:space="preserve">и на основании прогноза социально-экономического развития </w:t>
      </w:r>
      <w:r>
        <w:rPr>
          <w:rFonts w:ascii="Times New Roman" w:hAnsi="Times New Roman" w:cs="Times New Roman"/>
          <w:sz w:val="28"/>
          <w:szCs w:val="28"/>
        </w:rPr>
        <w:t xml:space="preserve"> городского поселения Инсар на 2017 год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и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p>
    <w:p w:rsidR="00B958E2" w:rsidRPr="005D562E" w:rsidRDefault="00B958E2" w:rsidP="00B958E2">
      <w:pPr>
        <w:pStyle w:val="ConsPlusNormal"/>
        <w:widowControl/>
        <w:spacing w:line="233" w:lineRule="auto"/>
        <w:ind w:left="-180" w:firstLine="540"/>
        <w:jc w:val="both"/>
        <w:rPr>
          <w:rFonts w:ascii="Times New Roman" w:hAnsi="Times New Roman" w:cs="Times New Roman"/>
          <w:sz w:val="28"/>
          <w:szCs w:val="28"/>
        </w:rPr>
      </w:pPr>
    </w:p>
    <w:p w:rsidR="00B958E2" w:rsidRPr="00112359" w:rsidRDefault="00B958E2" w:rsidP="00B958E2">
      <w:pPr>
        <w:pStyle w:val="ConsPlusNormal"/>
        <w:widowControl/>
        <w:spacing w:line="233" w:lineRule="auto"/>
        <w:ind w:left="-18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112359">
        <w:rPr>
          <w:rFonts w:ascii="Times New Roman" w:hAnsi="Times New Roman" w:cs="Times New Roman"/>
          <w:b/>
          <w:sz w:val="28"/>
          <w:szCs w:val="28"/>
        </w:rPr>
        <w:t>Совет депутатов</w:t>
      </w:r>
      <w:r>
        <w:rPr>
          <w:rFonts w:ascii="Times New Roman" w:hAnsi="Times New Roman" w:cs="Times New Roman"/>
          <w:b/>
          <w:sz w:val="28"/>
          <w:szCs w:val="28"/>
        </w:rPr>
        <w:t xml:space="preserve">  городского поселения Инсар    Р Е Ш А Е Т</w:t>
      </w:r>
      <w:r w:rsidRPr="00112359">
        <w:rPr>
          <w:rFonts w:ascii="Times New Roman" w:hAnsi="Times New Roman" w:cs="Times New Roman"/>
          <w:b/>
          <w:sz w:val="28"/>
          <w:szCs w:val="28"/>
        </w:rPr>
        <w:t>:</w:t>
      </w:r>
    </w:p>
    <w:p w:rsidR="00B958E2" w:rsidRDefault="00B958E2" w:rsidP="00B958E2">
      <w:pPr>
        <w:pStyle w:val="ConsPlusNormal"/>
        <w:widowControl/>
        <w:spacing w:line="233" w:lineRule="auto"/>
        <w:ind w:left="-180" w:firstLine="540"/>
        <w:jc w:val="center"/>
        <w:rPr>
          <w:rFonts w:ascii="Times New Roman" w:hAnsi="Times New Roman" w:cs="Times New Roman"/>
          <w:sz w:val="28"/>
          <w:szCs w:val="28"/>
        </w:rPr>
      </w:pPr>
    </w:p>
    <w:p w:rsidR="00B958E2" w:rsidRPr="005D562E" w:rsidRDefault="00B958E2" w:rsidP="00B958E2">
      <w:pPr>
        <w:pStyle w:val="ConsPlusNormal"/>
        <w:widowControl/>
        <w:spacing w:line="233" w:lineRule="auto"/>
        <w:ind w:left="-180" w:firstLine="540"/>
        <w:jc w:val="center"/>
        <w:rPr>
          <w:rFonts w:ascii="Times New Roman" w:hAnsi="Times New Roman" w:cs="Times New Roman"/>
          <w:sz w:val="28"/>
          <w:szCs w:val="28"/>
        </w:rPr>
      </w:pP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1.</w:t>
      </w:r>
      <w:r w:rsidRPr="00700750">
        <w:rPr>
          <w:rFonts w:ascii="Times New Roman" w:hAnsi="Times New Roman" w:cs="Times New Roman"/>
          <w:sz w:val="28"/>
          <w:szCs w:val="28"/>
        </w:rPr>
        <w:t>Утвердить  бюджет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7 год по доходам в сумме 14261,5</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14261,5</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5,8</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7</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6</w:t>
      </w:r>
      <w:r w:rsidRPr="00700750">
        <w:rPr>
          <w:rFonts w:ascii="Times New Roman" w:hAnsi="Times New Roman" w:cs="Times New Roman"/>
          <w:sz w:val="28"/>
          <w:szCs w:val="28"/>
        </w:rPr>
        <w:t>года)</w:t>
      </w:r>
      <w:r>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у</w:t>
      </w:r>
      <w:r w:rsidRPr="00700750">
        <w:rPr>
          <w:rFonts w:ascii="Times New Roman" w:hAnsi="Times New Roman" w:cs="Times New Roman"/>
          <w:sz w:val="28"/>
          <w:szCs w:val="28"/>
        </w:rPr>
        <w:t>твердить  бюджет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8 год по доходам в сумме 14960,0</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14960,0</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5,5</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8</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7</w:t>
      </w:r>
      <w:r w:rsidRPr="00700750">
        <w:rPr>
          <w:rFonts w:ascii="Times New Roman" w:hAnsi="Times New Roman" w:cs="Times New Roman"/>
          <w:sz w:val="28"/>
          <w:szCs w:val="28"/>
        </w:rPr>
        <w:t>года)</w:t>
      </w:r>
      <w:r>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у</w:t>
      </w:r>
      <w:r w:rsidRPr="00700750">
        <w:rPr>
          <w:rFonts w:ascii="Times New Roman" w:hAnsi="Times New Roman" w:cs="Times New Roman"/>
          <w:sz w:val="28"/>
          <w:szCs w:val="28"/>
        </w:rPr>
        <w:t>твердить  бюджет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9 год по доходам в сумме 15958,8</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15958,8</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5,0</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9</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8</w:t>
      </w:r>
      <w:r w:rsidRPr="00700750">
        <w:rPr>
          <w:rFonts w:ascii="Times New Roman" w:hAnsi="Times New Roman" w:cs="Times New Roman"/>
          <w:sz w:val="28"/>
          <w:szCs w:val="28"/>
        </w:rPr>
        <w:t>года).</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p>
    <w:p w:rsidR="00B958E2" w:rsidRDefault="00B958E2" w:rsidP="00B958E2">
      <w:pPr>
        <w:pStyle w:val="ConsPlusNormal"/>
        <w:widowControl/>
        <w:numPr>
          <w:ilvl w:val="1"/>
          <w:numId w:val="3"/>
        </w:numPr>
        <w:spacing w:line="230" w:lineRule="auto"/>
        <w:jc w:val="center"/>
        <w:rPr>
          <w:rFonts w:ascii="Times New Roman" w:hAnsi="Times New Roman" w:cs="Times New Roman"/>
          <w:b/>
          <w:sz w:val="28"/>
          <w:szCs w:val="28"/>
        </w:rPr>
      </w:pPr>
      <w:r w:rsidRPr="005D562E">
        <w:rPr>
          <w:rFonts w:ascii="Times New Roman" w:hAnsi="Times New Roman" w:cs="Times New Roman"/>
          <w:b/>
          <w:sz w:val="28"/>
          <w:szCs w:val="28"/>
        </w:rPr>
        <w:t>Общая характеристика доходов бюджета</w:t>
      </w:r>
    </w:p>
    <w:p w:rsidR="00B958E2" w:rsidRPr="005D562E" w:rsidRDefault="00B958E2" w:rsidP="00B958E2">
      <w:pPr>
        <w:pStyle w:val="ConsPlusNormal"/>
        <w:widowControl/>
        <w:spacing w:line="230" w:lineRule="auto"/>
        <w:ind w:left="810" w:firstLine="0"/>
        <w:rPr>
          <w:rFonts w:ascii="Times New Roman" w:hAnsi="Times New Roman" w:cs="Times New Roman"/>
          <w:sz w:val="28"/>
          <w:szCs w:val="28"/>
        </w:rPr>
      </w:pP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1.1.1. </w:t>
      </w:r>
      <w:r w:rsidRPr="005D562E">
        <w:rPr>
          <w:rFonts w:ascii="Times New Roman" w:hAnsi="Times New Roman" w:cs="Times New Roman"/>
          <w:sz w:val="28"/>
          <w:szCs w:val="28"/>
        </w:rPr>
        <w:t>Доходы  бюджета</w:t>
      </w:r>
      <w:r>
        <w:rPr>
          <w:rFonts w:ascii="Times New Roman" w:hAnsi="Times New Roman" w:cs="Times New Roman"/>
          <w:sz w:val="28"/>
          <w:szCs w:val="28"/>
        </w:rPr>
        <w:t xml:space="preserve"> городского поселения Инсар </w:t>
      </w:r>
      <w:r w:rsidRPr="005D562E">
        <w:rPr>
          <w:rFonts w:ascii="Times New Roman" w:hAnsi="Times New Roman" w:cs="Times New Roman"/>
          <w:sz w:val="28"/>
          <w:szCs w:val="28"/>
        </w:rPr>
        <w:t xml:space="preserve">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 в соответствии с нормативами отчислений, установленными федеральным </w:t>
      </w:r>
      <w:r w:rsidRPr="005D562E">
        <w:rPr>
          <w:rFonts w:ascii="Times New Roman" w:hAnsi="Times New Roman" w:cs="Times New Roman"/>
          <w:sz w:val="28"/>
          <w:szCs w:val="28"/>
        </w:rPr>
        <w:lastRenderedPageBreak/>
        <w:t>законодательством, Законом Республики Мордовия</w:t>
      </w:r>
      <w:r>
        <w:rPr>
          <w:rFonts w:ascii="Times New Roman" w:hAnsi="Times New Roman" w:cs="Times New Roman"/>
          <w:sz w:val="28"/>
          <w:szCs w:val="28"/>
        </w:rPr>
        <w:t xml:space="preserve">, </w:t>
      </w:r>
      <w:r w:rsidRPr="005D562E">
        <w:rPr>
          <w:rFonts w:ascii="Times New Roman" w:hAnsi="Times New Roman" w:cs="Times New Roman"/>
          <w:sz w:val="28"/>
          <w:szCs w:val="28"/>
        </w:rPr>
        <w:t>а также за счет безвозмездных поступлений</w:t>
      </w:r>
      <w:r>
        <w:rPr>
          <w:rFonts w:ascii="Times New Roman" w:hAnsi="Times New Roman" w:cs="Times New Roman"/>
          <w:sz w:val="28"/>
          <w:szCs w:val="28"/>
        </w:rPr>
        <w:t xml:space="preserve">. </w:t>
      </w:r>
    </w:p>
    <w:p w:rsidR="00B958E2" w:rsidRDefault="00B958E2" w:rsidP="00B958E2">
      <w:pPr>
        <w:pStyle w:val="ConsPlusNormal"/>
        <w:widowControl/>
        <w:spacing w:line="230" w:lineRule="auto"/>
        <w:ind w:left="-180" w:firstLine="540"/>
        <w:jc w:val="both"/>
        <w:rPr>
          <w:rFonts w:ascii="Times New Roman" w:hAnsi="Times New Roman" w:cs="Times New Roman"/>
          <w:sz w:val="28"/>
          <w:szCs w:val="28"/>
        </w:rPr>
      </w:pPr>
      <w:r>
        <w:rPr>
          <w:rFonts w:ascii="Times New Roman" w:hAnsi="Times New Roman" w:cs="Times New Roman"/>
          <w:sz w:val="28"/>
          <w:szCs w:val="28"/>
        </w:rPr>
        <w:t xml:space="preserve"> </w:t>
      </w:r>
    </w:p>
    <w:p w:rsidR="00B958E2" w:rsidRDefault="00B958E2" w:rsidP="00B958E2">
      <w:pPr>
        <w:pStyle w:val="ConsPlusNormal"/>
        <w:widowControl/>
        <w:spacing w:line="230" w:lineRule="auto"/>
        <w:ind w:left="-180" w:firstLine="540"/>
        <w:jc w:val="center"/>
        <w:rPr>
          <w:rFonts w:ascii="Times New Roman" w:hAnsi="Times New Roman" w:cs="Times New Roman"/>
          <w:b/>
          <w:sz w:val="28"/>
          <w:szCs w:val="28"/>
        </w:rPr>
      </w:pPr>
      <w:r>
        <w:rPr>
          <w:rFonts w:ascii="Times New Roman" w:hAnsi="Times New Roman" w:cs="Times New Roman"/>
          <w:b/>
          <w:sz w:val="28"/>
          <w:szCs w:val="28"/>
        </w:rPr>
        <w:t>1.2.</w:t>
      </w:r>
      <w:r w:rsidRPr="005D562E">
        <w:rPr>
          <w:rFonts w:ascii="Times New Roman" w:hAnsi="Times New Roman" w:cs="Times New Roman"/>
          <w:sz w:val="28"/>
          <w:szCs w:val="28"/>
        </w:rPr>
        <w:t xml:space="preserve"> </w:t>
      </w:r>
      <w:r w:rsidRPr="005D562E">
        <w:rPr>
          <w:rFonts w:ascii="Times New Roman" w:hAnsi="Times New Roman" w:cs="Times New Roman"/>
          <w:b/>
          <w:sz w:val="28"/>
          <w:szCs w:val="28"/>
        </w:rPr>
        <w:t xml:space="preserve">Формирование доходов  бюджета </w:t>
      </w:r>
      <w:r>
        <w:rPr>
          <w:rFonts w:ascii="Times New Roman" w:hAnsi="Times New Roman" w:cs="Times New Roman"/>
          <w:b/>
          <w:sz w:val="28"/>
          <w:szCs w:val="28"/>
        </w:rPr>
        <w:t>городского поселения Инсар.</w:t>
      </w:r>
    </w:p>
    <w:p w:rsidR="00B958E2" w:rsidRPr="00AA4D7B" w:rsidRDefault="00B958E2" w:rsidP="00B958E2">
      <w:pPr>
        <w:pStyle w:val="ConsPlusNormal"/>
        <w:widowControl/>
        <w:spacing w:line="230" w:lineRule="auto"/>
        <w:ind w:left="-180" w:firstLine="540"/>
        <w:jc w:val="center"/>
        <w:rPr>
          <w:rFonts w:ascii="Times New Roman" w:hAnsi="Times New Roman" w:cs="Times New Roman"/>
          <w:b/>
          <w:sz w:val="28"/>
          <w:szCs w:val="28"/>
        </w:rPr>
      </w:pP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sidRPr="00164420">
        <w:rPr>
          <w:rFonts w:ascii="Times New Roman" w:hAnsi="Times New Roman" w:cs="Times New Roman"/>
          <w:sz w:val="28"/>
          <w:szCs w:val="28"/>
        </w:rPr>
        <w:t xml:space="preserve"> </w:t>
      </w:r>
      <w:r>
        <w:rPr>
          <w:rFonts w:ascii="Times New Roman" w:hAnsi="Times New Roman" w:cs="Times New Roman"/>
          <w:sz w:val="28"/>
          <w:szCs w:val="28"/>
        </w:rPr>
        <w:tab/>
        <w:t xml:space="preserve">1.2.1. </w:t>
      </w:r>
      <w:r w:rsidRPr="005D562E">
        <w:rPr>
          <w:rFonts w:ascii="Times New Roman" w:hAnsi="Times New Roman" w:cs="Times New Roman"/>
          <w:sz w:val="28"/>
          <w:szCs w:val="28"/>
        </w:rPr>
        <w:t xml:space="preserve">Перечень и коды главных администраторов доходов бюджета </w:t>
      </w:r>
      <w:r>
        <w:rPr>
          <w:rFonts w:ascii="Times New Roman" w:hAnsi="Times New Roman" w:cs="Times New Roman"/>
          <w:sz w:val="28"/>
          <w:szCs w:val="28"/>
        </w:rPr>
        <w:t xml:space="preserve">городского поселения Инсар - органов местного самоуправления, </w:t>
      </w:r>
      <w:r w:rsidRPr="005D562E">
        <w:rPr>
          <w:rFonts w:ascii="Times New Roman" w:hAnsi="Times New Roman" w:cs="Times New Roman"/>
          <w:sz w:val="28"/>
          <w:szCs w:val="28"/>
        </w:rPr>
        <w:t xml:space="preserve"> утверждаются согласно приложению 1 к настоящему решению.</w:t>
      </w: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1.2.2.  Администраторы доходов бюджета городского поселения Инсар имеют право производить возврат (возмещение) на счета налогоплательщиков переплаты, образовавшейся по лицевым счетам, ошибочно и излишне перечисленных сумм доходов.</w:t>
      </w:r>
      <w:r w:rsidRPr="005D562E">
        <w:rPr>
          <w:rFonts w:ascii="Times New Roman" w:hAnsi="Times New Roman" w:cs="Times New Roman"/>
          <w:sz w:val="28"/>
          <w:szCs w:val="28"/>
        </w:rPr>
        <w:t xml:space="preserve"> </w:t>
      </w:r>
    </w:p>
    <w:p w:rsidR="00B958E2" w:rsidRPr="000B273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1.2.3.</w:t>
      </w:r>
      <w:r w:rsidRPr="000B2733">
        <w:rPr>
          <w:rFonts w:ascii="Times New Roman" w:hAnsi="Times New Roman" w:cs="Times New Roman"/>
          <w:sz w:val="28"/>
          <w:szCs w:val="28"/>
        </w:rPr>
        <w:t xml:space="preserve"> В случае </w:t>
      </w:r>
      <w:r>
        <w:rPr>
          <w:rFonts w:ascii="Times New Roman" w:hAnsi="Times New Roman" w:cs="Times New Roman"/>
          <w:sz w:val="28"/>
          <w:szCs w:val="28"/>
        </w:rPr>
        <w:t xml:space="preserve"> </w:t>
      </w:r>
      <w:r w:rsidRPr="000B2733">
        <w:rPr>
          <w:rFonts w:ascii="Times New Roman" w:hAnsi="Times New Roman" w:cs="Times New Roman"/>
          <w:sz w:val="28"/>
          <w:szCs w:val="28"/>
        </w:rPr>
        <w:t>изменения</w:t>
      </w:r>
      <w:r>
        <w:rPr>
          <w:rFonts w:ascii="Times New Roman" w:hAnsi="Times New Roman" w:cs="Times New Roman"/>
          <w:sz w:val="28"/>
          <w:szCs w:val="28"/>
        </w:rPr>
        <w:t xml:space="preserve"> в 2017 году состава и (или)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 главными администраторами которых являются органы местного самоуправления и находящихся в их ведении бюджетные учреждения, вносить соответствующие изменения в состав закрепленных за ними кодов подвидов по видам классификации доходов бюджетов Российской Федерации.(приложение 2,3).</w:t>
      </w:r>
    </w:p>
    <w:p w:rsidR="00B958E2" w:rsidRDefault="00B958E2" w:rsidP="00B958E2">
      <w:pPr>
        <w:pStyle w:val="ConsPlusNormal"/>
        <w:keepNext/>
        <w:widowControl/>
        <w:spacing w:line="230" w:lineRule="auto"/>
        <w:ind w:firstLine="0"/>
        <w:jc w:val="both"/>
        <w:rPr>
          <w:rFonts w:ascii="Times New Roman" w:hAnsi="Times New Roman" w:cs="Times New Roman"/>
          <w:b/>
          <w:sz w:val="28"/>
          <w:szCs w:val="28"/>
        </w:rPr>
      </w:pPr>
    </w:p>
    <w:p w:rsidR="00B958E2" w:rsidRDefault="00B958E2" w:rsidP="00B958E2">
      <w:pPr>
        <w:pStyle w:val="ConsPlusNormal"/>
        <w:keepNext/>
        <w:widowControl/>
        <w:numPr>
          <w:ilvl w:val="1"/>
          <w:numId w:val="18"/>
        </w:numPr>
        <w:spacing w:line="230" w:lineRule="auto"/>
        <w:jc w:val="center"/>
        <w:rPr>
          <w:rFonts w:ascii="Times New Roman" w:hAnsi="Times New Roman" w:cs="Times New Roman"/>
          <w:b/>
          <w:sz w:val="28"/>
          <w:szCs w:val="28"/>
        </w:rPr>
      </w:pPr>
      <w:r w:rsidRPr="005D562E">
        <w:rPr>
          <w:rFonts w:ascii="Times New Roman" w:hAnsi="Times New Roman" w:cs="Times New Roman"/>
          <w:b/>
          <w:sz w:val="28"/>
          <w:szCs w:val="28"/>
        </w:rPr>
        <w:t>Распределение расходов  бюджета</w:t>
      </w:r>
    </w:p>
    <w:p w:rsidR="00B958E2" w:rsidRPr="00AA4D7B" w:rsidRDefault="00B958E2" w:rsidP="00B958E2">
      <w:pPr>
        <w:pStyle w:val="ConsPlusNormal"/>
        <w:keepNext/>
        <w:widowControl/>
        <w:spacing w:line="230" w:lineRule="auto"/>
        <w:ind w:left="810" w:firstLine="0"/>
        <w:rPr>
          <w:rFonts w:ascii="Times New Roman" w:hAnsi="Times New Roman" w:cs="Times New Roman"/>
          <w:b/>
          <w:sz w:val="28"/>
          <w:szCs w:val="28"/>
        </w:rPr>
      </w:pP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1.3.1. </w:t>
      </w:r>
      <w:r w:rsidRPr="005D562E">
        <w:rPr>
          <w:rFonts w:ascii="Times New Roman" w:hAnsi="Times New Roman" w:cs="Times New Roman"/>
          <w:sz w:val="28"/>
          <w:szCs w:val="28"/>
        </w:rPr>
        <w:t xml:space="preserve">Бюджетные ассигнования из бюджета </w:t>
      </w:r>
      <w:r>
        <w:rPr>
          <w:rFonts w:ascii="Times New Roman" w:hAnsi="Times New Roman" w:cs="Times New Roman"/>
          <w:sz w:val="28"/>
          <w:szCs w:val="28"/>
        </w:rPr>
        <w:t xml:space="preserve"> городского поселения Инсар</w:t>
      </w:r>
      <w:r w:rsidRPr="005D562E">
        <w:rPr>
          <w:rFonts w:ascii="Times New Roman" w:hAnsi="Times New Roman" w:cs="Times New Roman"/>
          <w:sz w:val="28"/>
          <w:szCs w:val="28"/>
        </w:rPr>
        <w:t xml:space="preserve"> предоставляются согласно:</w:t>
      </w: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5D562E">
        <w:rPr>
          <w:rFonts w:ascii="Times New Roman" w:hAnsi="Times New Roman" w:cs="Times New Roman"/>
          <w:sz w:val="28"/>
          <w:szCs w:val="28"/>
        </w:rPr>
        <w:t>распределению расходов по разделам, подразделам, целевым статьям и видам расходов к</w:t>
      </w:r>
      <w:r>
        <w:rPr>
          <w:rFonts w:ascii="Times New Roman" w:hAnsi="Times New Roman" w:cs="Times New Roman"/>
          <w:sz w:val="28"/>
          <w:szCs w:val="28"/>
        </w:rPr>
        <w:t xml:space="preserve">лассификации расходов бюджетов  РФ </w:t>
      </w:r>
      <w:r w:rsidRPr="005D562E">
        <w:rPr>
          <w:rFonts w:ascii="Times New Roman" w:hAnsi="Times New Roman" w:cs="Times New Roman"/>
          <w:sz w:val="28"/>
          <w:szCs w:val="28"/>
        </w:rPr>
        <w:t>на 20</w:t>
      </w:r>
      <w:r>
        <w:rPr>
          <w:rFonts w:ascii="Times New Roman" w:hAnsi="Times New Roman" w:cs="Times New Roman"/>
          <w:sz w:val="28"/>
          <w:szCs w:val="28"/>
        </w:rPr>
        <w:t>17</w:t>
      </w:r>
      <w:r w:rsidRPr="005D562E">
        <w:rPr>
          <w:rFonts w:ascii="Times New Roman" w:hAnsi="Times New Roman" w:cs="Times New Roman"/>
          <w:sz w:val="28"/>
          <w:szCs w:val="28"/>
        </w:rPr>
        <w:t xml:space="preserve"> </w:t>
      </w:r>
      <w:r>
        <w:rPr>
          <w:rFonts w:ascii="Times New Roman" w:hAnsi="Times New Roman" w:cs="Times New Roman"/>
          <w:sz w:val="28"/>
          <w:szCs w:val="28"/>
        </w:rPr>
        <w:t xml:space="preserve">год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Pr>
          <w:rFonts w:ascii="Times New Roman" w:hAnsi="Times New Roman" w:cs="Times New Roman"/>
          <w:sz w:val="28"/>
          <w:szCs w:val="28"/>
        </w:rPr>
        <w:t xml:space="preserve"> согласно приложению</w:t>
      </w:r>
      <w:r w:rsidRPr="005D562E">
        <w:rPr>
          <w:rFonts w:ascii="Times New Roman" w:hAnsi="Times New Roman" w:cs="Times New Roman"/>
          <w:sz w:val="28"/>
          <w:szCs w:val="28"/>
        </w:rPr>
        <w:t xml:space="preserve">  </w:t>
      </w:r>
      <w:r>
        <w:rPr>
          <w:rFonts w:ascii="Times New Roman" w:hAnsi="Times New Roman" w:cs="Times New Roman"/>
          <w:sz w:val="28"/>
          <w:szCs w:val="28"/>
        </w:rPr>
        <w:t xml:space="preserve">4, 5 </w:t>
      </w:r>
      <w:r w:rsidRPr="005D562E">
        <w:rPr>
          <w:rFonts w:ascii="Times New Roman" w:hAnsi="Times New Roman" w:cs="Times New Roman"/>
          <w:sz w:val="28"/>
          <w:szCs w:val="28"/>
        </w:rPr>
        <w:t xml:space="preserve">  к настоящему решению;</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sidRPr="00CA6B8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A6B8B">
        <w:rPr>
          <w:rFonts w:ascii="Times New Roman" w:hAnsi="Times New Roman" w:cs="Times New Roman"/>
          <w:sz w:val="28"/>
          <w:szCs w:val="28"/>
        </w:rPr>
        <w:t xml:space="preserve">  </w:t>
      </w:r>
      <w:r>
        <w:rPr>
          <w:rFonts w:ascii="Times New Roman" w:hAnsi="Times New Roman" w:cs="Times New Roman"/>
          <w:sz w:val="28"/>
          <w:szCs w:val="28"/>
        </w:rPr>
        <w:tab/>
      </w:r>
      <w:r w:rsidRPr="00164420">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ведомственной структурой расходов на 201</w:t>
      </w:r>
      <w:r>
        <w:rPr>
          <w:rFonts w:ascii="Times New Roman" w:hAnsi="Times New Roman" w:cs="Times New Roman"/>
          <w:sz w:val="28"/>
          <w:szCs w:val="28"/>
        </w:rPr>
        <w:t>7</w:t>
      </w:r>
      <w:r w:rsidRPr="00164420">
        <w:rPr>
          <w:rFonts w:ascii="Times New Roman" w:hAnsi="Times New Roman" w:cs="Times New Roman"/>
          <w:sz w:val="28"/>
          <w:szCs w:val="28"/>
        </w:rPr>
        <w:t xml:space="preserve"> </w:t>
      </w:r>
      <w:r>
        <w:rPr>
          <w:rFonts w:ascii="Times New Roman" w:hAnsi="Times New Roman" w:cs="Times New Roman"/>
          <w:sz w:val="28"/>
          <w:szCs w:val="28"/>
        </w:rPr>
        <w:t xml:space="preserve">год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sidRPr="00164420">
        <w:rPr>
          <w:rFonts w:ascii="Times New Roman" w:hAnsi="Times New Roman" w:cs="Times New Roman"/>
          <w:sz w:val="28"/>
          <w:szCs w:val="28"/>
        </w:rPr>
        <w:t xml:space="preserve">  согласно приложению </w:t>
      </w:r>
      <w:r>
        <w:rPr>
          <w:rFonts w:ascii="Times New Roman" w:hAnsi="Times New Roman" w:cs="Times New Roman"/>
          <w:sz w:val="28"/>
          <w:szCs w:val="28"/>
        </w:rPr>
        <w:t>6, 7</w:t>
      </w:r>
      <w:r w:rsidRPr="00164420">
        <w:rPr>
          <w:rFonts w:ascii="Times New Roman" w:hAnsi="Times New Roman" w:cs="Times New Roman"/>
          <w:sz w:val="28"/>
          <w:szCs w:val="28"/>
        </w:rPr>
        <w:t xml:space="preserve">  к настоящему решению</w:t>
      </w:r>
      <w:r>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р</w:t>
      </w:r>
      <w:r w:rsidRPr="007E4D3A">
        <w:rPr>
          <w:rFonts w:ascii="Times New Roman" w:hAnsi="Times New Roman" w:cs="Times New Roman"/>
          <w:sz w:val="28"/>
          <w:szCs w:val="28"/>
        </w:rPr>
        <w:t>аспределение бюджетных расходов бюджета городского поселения Инсар по целевым статьям (му</w:t>
      </w:r>
      <w:r>
        <w:rPr>
          <w:rFonts w:ascii="Times New Roman" w:hAnsi="Times New Roman" w:cs="Times New Roman"/>
          <w:sz w:val="28"/>
          <w:szCs w:val="28"/>
        </w:rPr>
        <w:t>ниципальным программ и непрогра</w:t>
      </w:r>
      <w:r w:rsidRPr="007E4D3A">
        <w:rPr>
          <w:rFonts w:ascii="Times New Roman" w:hAnsi="Times New Roman" w:cs="Times New Roman"/>
          <w:sz w:val="28"/>
          <w:szCs w:val="28"/>
        </w:rPr>
        <w:t>м</w:t>
      </w:r>
      <w:r>
        <w:rPr>
          <w:rFonts w:ascii="Times New Roman" w:hAnsi="Times New Roman" w:cs="Times New Roman"/>
          <w:sz w:val="28"/>
          <w:szCs w:val="28"/>
        </w:rPr>
        <w:t>м</w:t>
      </w:r>
      <w:r w:rsidRPr="007E4D3A">
        <w:rPr>
          <w:rFonts w:ascii="Times New Roman" w:hAnsi="Times New Roman" w:cs="Times New Roman"/>
          <w:sz w:val="28"/>
          <w:szCs w:val="28"/>
        </w:rPr>
        <w:t xml:space="preserve">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w:t>
      </w:r>
      <w:r>
        <w:rPr>
          <w:rFonts w:ascii="Times New Roman" w:hAnsi="Times New Roman" w:cs="Times New Roman"/>
          <w:sz w:val="28"/>
          <w:szCs w:val="28"/>
        </w:rPr>
        <w:t xml:space="preserve">год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Pr>
          <w:rFonts w:ascii="Times New Roman" w:hAnsi="Times New Roman" w:cs="Times New Roman"/>
          <w:sz w:val="28"/>
          <w:szCs w:val="28"/>
        </w:rPr>
        <w:t xml:space="preserve"> </w:t>
      </w:r>
      <w:r w:rsidRPr="00164420">
        <w:rPr>
          <w:rFonts w:ascii="Times New Roman" w:hAnsi="Times New Roman" w:cs="Times New Roman"/>
          <w:sz w:val="28"/>
          <w:szCs w:val="28"/>
        </w:rPr>
        <w:t xml:space="preserve">согласно приложению </w:t>
      </w:r>
      <w:r>
        <w:rPr>
          <w:rFonts w:ascii="Times New Roman" w:hAnsi="Times New Roman" w:cs="Times New Roman"/>
          <w:sz w:val="28"/>
          <w:szCs w:val="28"/>
        </w:rPr>
        <w:t>8,9.</w:t>
      </w:r>
    </w:p>
    <w:p w:rsidR="00B958E2" w:rsidRDefault="00B958E2" w:rsidP="00B958E2">
      <w:pPr>
        <w:pStyle w:val="ConsPlusNormal"/>
        <w:widowControl/>
        <w:tabs>
          <w:tab w:val="left" w:pos="-142"/>
        </w:tabs>
        <w:ind w:firstLine="0"/>
        <w:jc w:val="both"/>
        <w:rPr>
          <w:b/>
          <w:sz w:val="28"/>
          <w:szCs w:val="28"/>
        </w:rPr>
      </w:pPr>
    </w:p>
    <w:p w:rsidR="00B958E2" w:rsidRDefault="00B958E2" w:rsidP="00B958E2">
      <w:pPr>
        <w:autoSpaceDE w:val="0"/>
        <w:autoSpaceDN w:val="0"/>
        <w:adjustRightInd w:val="0"/>
        <w:ind w:firstLine="540"/>
        <w:jc w:val="both"/>
        <w:outlineLvl w:val="2"/>
        <w:rPr>
          <w:sz w:val="28"/>
          <w:szCs w:val="28"/>
        </w:rPr>
      </w:pPr>
      <w:r w:rsidRPr="001C66D3">
        <w:rPr>
          <w:sz w:val="28"/>
          <w:szCs w:val="28"/>
        </w:rPr>
        <w:t>1.4</w:t>
      </w:r>
      <w:r>
        <w:rPr>
          <w:sz w:val="28"/>
          <w:szCs w:val="28"/>
        </w:rPr>
        <w:t xml:space="preserve">. </w:t>
      </w:r>
      <w:r w:rsidRPr="008868E3">
        <w:rPr>
          <w:b/>
          <w:sz w:val="28"/>
          <w:szCs w:val="28"/>
        </w:rPr>
        <w:t>Финансовое обеспечение деятельности бюджетных учреждений</w:t>
      </w:r>
      <w:r>
        <w:rPr>
          <w:sz w:val="28"/>
          <w:szCs w:val="28"/>
        </w:rPr>
        <w:t xml:space="preserve"> </w:t>
      </w:r>
    </w:p>
    <w:p w:rsidR="00B958E2" w:rsidRDefault="00B958E2" w:rsidP="00B958E2">
      <w:pPr>
        <w:autoSpaceDE w:val="0"/>
        <w:autoSpaceDN w:val="0"/>
        <w:adjustRightInd w:val="0"/>
        <w:ind w:firstLine="540"/>
        <w:jc w:val="both"/>
        <w:outlineLvl w:val="2"/>
        <w:rPr>
          <w:sz w:val="28"/>
          <w:szCs w:val="28"/>
        </w:rPr>
      </w:pPr>
    </w:p>
    <w:p w:rsidR="00B958E2" w:rsidRPr="00164420"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1.4.1.  В 201</w:t>
      </w:r>
      <w:r>
        <w:rPr>
          <w:rFonts w:ascii="Times New Roman" w:hAnsi="Times New Roman" w:cs="Times New Roman"/>
          <w:sz w:val="28"/>
          <w:szCs w:val="28"/>
        </w:rPr>
        <w:t>7</w:t>
      </w:r>
      <w:r w:rsidRPr="00164420">
        <w:rPr>
          <w:rFonts w:ascii="Times New Roman" w:hAnsi="Times New Roman" w:cs="Times New Roman"/>
          <w:sz w:val="28"/>
          <w:szCs w:val="28"/>
        </w:rPr>
        <w:t xml:space="preserve"> году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и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Pr>
          <w:rFonts w:ascii="Times New Roman" w:hAnsi="Times New Roman" w:cs="Times New Roman"/>
          <w:sz w:val="28"/>
          <w:szCs w:val="28"/>
        </w:rPr>
        <w:t xml:space="preserve"> </w:t>
      </w:r>
      <w:r w:rsidRPr="00164420">
        <w:rPr>
          <w:rFonts w:ascii="Times New Roman" w:hAnsi="Times New Roman" w:cs="Times New Roman"/>
          <w:sz w:val="28"/>
          <w:szCs w:val="28"/>
        </w:rPr>
        <w:t>на обеспечение деятельности бюджетных учреждений из бюджета городского поселения Инсар предоставляются субсидии на финансовое обеспечение выполнения муниципального задания, а также осуществляется предоставление им субсидий на иные цели.</w:t>
      </w:r>
    </w:p>
    <w:p w:rsidR="00B958E2" w:rsidRDefault="00B958E2" w:rsidP="00B958E2">
      <w:pPr>
        <w:autoSpaceDE w:val="0"/>
        <w:autoSpaceDN w:val="0"/>
        <w:adjustRightInd w:val="0"/>
        <w:ind w:firstLine="540"/>
        <w:jc w:val="both"/>
        <w:outlineLvl w:val="3"/>
        <w:rPr>
          <w:sz w:val="28"/>
          <w:szCs w:val="28"/>
        </w:rPr>
      </w:pPr>
    </w:p>
    <w:p w:rsidR="00B958E2" w:rsidRDefault="00B958E2" w:rsidP="00B958E2">
      <w:pPr>
        <w:autoSpaceDE w:val="0"/>
        <w:autoSpaceDN w:val="0"/>
        <w:adjustRightInd w:val="0"/>
        <w:jc w:val="center"/>
        <w:outlineLvl w:val="3"/>
        <w:rPr>
          <w:b/>
          <w:sz w:val="28"/>
          <w:szCs w:val="28"/>
        </w:rPr>
      </w:pPr>
      <w:r w:rsidRPr="00027AC1">
        <w:rPr>
          <w:sz w:val="28"/>
          <w:szCs w:val="28"/>
        </w:rPr>
        <w:lastRenderedPageBreak/>
        <w:t>1.5</w:t>
      </w:r>
      <w:r>
        <w:rPr>
          <w:b/>
          <w:sz w:val="28"/>
          <w:szCs w:val="28"/>
        </w:rPr>
        <w:t>. Бюджетные ассигнования на закупку товаров, работ, услуг для муниципальных  нужд городского поселения Инсар.</w:t>
      </w:r>
    </w:p>
    <w:p w:rsidR="00B958E2" w:rsidRPr="00B238A3" w:rsidRDefault="00B958E2" w:rsidP="00B958E2">
      <w:pPr>
        <w:autoSpaceDE w:val="0"/>
        <w:autoSpaceDN w:val="0"/>
        <w:adjustRightInd w:val="0"/>
        <w:jc w:val="center"/>
        <w:outlineLvl w:val="3"/>
        <w:rPr>
          <w:sz w:val="28"/>
          <w:szCs w:val="28"/>
        </w:rPr>
      </w:pPr>
    </w:p>
    <w:p w:rsidR="00B958E2" w:rsidRPr="00164420"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1.5.1. Из  бюджета  городского поселения Инсар предоставляются бюджетные ассигнования на закупку товаров, работ, услуг для муниципальных нужд  городского поселения  Инсар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B958E2" w:rsidRPr="00CC768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 xml:space="preserve">1.5.2. Из бюджета городского поселения Инсар предоставляются бюджетные ассигнования на закупку товаров, работ, услуг для муниципальных нужд городского поселения Инсар в целях осуществления бюджетных инвестиций в  объекты  муниципальной собственности городского поселения Инсар. </w:t>
      </w:r>
    </w:p>
    <w:p w:rsidR="00B958E2" w:rsidRPr="007D7397" w:rsidRDefault="00B958E2" w:rsidP="00B958E2">
      <w:pPr>
        <w:spacing w:line="232" w:lineRule="auto"/>
        <w:ind w:left="-180" w:firstLine="540"/>
        <w:jc w:val="both"/>
        <w:rPr>
          <w:sz w:val="28"/>
          <w:szCs w:val="28"/>
        </w:rPr>
      </w:pPr>
      <w:r>
        <w:rPr>
          <w:sz w:val="28"/>
          <w:szCs w:val="28"/>
        </w:rPr>
        <w:tab/>
        <w:t xml:space="preserve">1.5.3. </w:t>
      </w:r>
      <w:r w:rsidRPr="007D7397">
        <w:rPr>
          <w:sz w:val="28"/>
          <w:szCs w:val="28"/>
        </w:rPr>
        <w:t xml:space="preserve">Из бюджета </w:t>
      </w:r>
      <w:r w:rsidRPr="00164420">
        <w:rPr>
          <w:sz w:val="28"/>
          <w:szCs w:val="28"/>
        </w:rPr>
        <w:t xml:space="preserve">городского поселения Инсар </w:t>
      </w:r>
      <w:r>
        <w:rPr>
          <w:sz w:val="28"/>
          <w:szCs w:val="28"/>
        </w:rPr>
        <w:t>п</w:t>
      </w:r>
      <w:r w:rsidRPr="007D7397">
        <w:rPr>
          <w:sz w:val="28"/>
          <w:szCs w:val="28"/>
        </w:rPr>
        <w:t xml:space="preserve">редоставляются субсидии </w:t>
      </w:r>
      <w:r>
        <w:rPr>
          <w:sz w:val="28"/>
          <w:szCs w:val="28"/>
        </w:rPr>
        <w:t>по обеспечению безопасности на гидротехническом сооружении и противопаводковых мероприятиях на реке Исса, организации дорожной деятельности, обустройству мест массового отдыха населения, содержанию мест захоронения, благоустройства и озеленения, освещения улиц на территории города</w:t>
      </w:r>
      <w:r w:rsidRPr="007D7397">
        <w:rPr>
          <w:sz w:val="28"/>
          <w:szCs w:val="28"/>
        </w:rPr>
        <w:t>.</w:t>
      </w:r>
      <w:r>
        <w:rPr>
          <w:sz w:val="28"/>
          <w:szCs w:val="28"/>
        </w:rPr>
        <w:t xml:space="preserve"> </w:t>
      </w:r>
      <w:r w:rsidRPr="007D7397">
        <w:rPr>
          <w:sz w:val="28"/>
          <w:szCs w:val="28"/>
        </w:rPr>
        <w:t xml:space="preserve">Категории юридических лиц имеющих право на получение субсидии, цели, условия и порядок предоставления субсидии определяется согласно принятых нормативно-правовых актов </w:t>
      </w:r>
      <w:r>
        <w:rPr>
          <w:sz w:val="28"/>
          <w:szCs w:val="28"/>
        </w:rPr>
        <w:t xml:space="preserve">администрации </w:t>
      </w:r>
      <w:r w:rsidRPr="00164420">
        <w:rPr>
          <w:sz w:val="28"/>
          <w:szCs w:val="28"/>
        </w:rPr>
        <w:t>городского поселения Инсар</w:t>
      </w:r>
      <w:r w:rsidRPr="007D7397">
        <w:rPr>
          <w:sz w:val="28"/>
          <w:szCs w:val="28"/>
        </w:rPr>
        <w:t>.</w:t>
      </w:r>
    </w:p>
    <w:p w:rsidR="00B958E2" w:rsidRDefault="00B958E2" w:rsidP="00B958E2">
      <w:pPr>
        <w:autoSpaceDE w:val="0"/>
        <w:autoSpaceDN w:val="0"/>
        <w:adjustRightInd w:val="0"/>
        <w:jc w:val="both"/>
        <w:outlineLvl w:val="2"/>
        <w:rPr>
          <w:b/>
          <w:sz w:val="28"/>
          <w:szCs w:val="28"/>
        </w:rPr>
      </w:pPr>
    </w:p>
    <w:p w:rsidR="00B958E2" w:rsidRDefault="00B958E2" w:rsidP="00B958E2">
      <w:pPr>
        <w:autoSpaceDE w:val="0"/>
        <w:autoSpaceDN w:val="0"/>
        <w:adjustRightInd w:val="0"/>
        <w:ind w:firstLine="540"/>
        <w:jc w:val="center"/>
        <w:outlineLvl w:val="2"/>
        <w:rPr>
          <w:b/>
          <w:sz w:val="28"/>
          <w:szCs w:val="28"/>
        </w:rPr>
      </w:pPr>
      <w:r w:rsidRPr="00AC3FAC">
        <w:rPr>
          <w:sz w:val="28"/>
          <w:szCs w:val="28"/>
        </w:rPr>
        <w:t>1.</w:t>
      </w:r>
      <w:r>
        <w:rPr>
          <w:sz w:val="28"/>
          <w:szCs w:val="28"/>
        </w:rPr>
        <w:t>6</w:t>
      </w:r>
      <w:r>
        <w:rPr>
          <w:b/>
          <w:sz w:val="28"/>
          <w:szCs w:val="28"/>
        </w:rPr>
        <w:t xml:space="preserve"> Особенности использования средств, получаемых   бюджетными учреждениями  городского поселения Инсар.</w:t>
      </w:r>
    </w:p>
    <w:p w:rsidR="00B958E2" w:rsidRDefault="00B958E2" w:rsidP="00B958E2">
      <w:pPr>
        <w:autoSpaceDE w:val="0"/>
        <w:autoSpaceDN w:val="0"/>
        <w:adjustRightInd w:val="0"/>
        <w:ind w:firstLine="540"/>
        <w:jc w:val="center"/>
        <w:outlineLvl w:val="2"/>
        <w:rPr>
          <w:sz w:val="28"/>
          <w:szCs w:val="28"/>
        </w:rPr>
      </w:pPr>
    </w:p>
    <w:p w:rsidR="00B958E2" w:rsidRPr="00164420"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1.</w:t>
      </w:r>
      <w:r>
        <w:rPr>
          <w:rFonts w:ascii="Times New Roman" w:hAnsi="Times New Roman" w:cs="Times New Roman"/>
          <w:sz w:val="28"/>
          <w:szCs w:val="28"/>
        </w:rPr>
        <w:t>6</w:t>
      </w:r>
      <w:r w:rsidRPr="00164420">
        <w:rPr>
          <w:rFonts w:ascii="Times New Roman" w:hAnsi="Times New Roman" w:cs="Times New Roman"/>
          <w:sz w:val="28"/>
          <w:szCs w:val="28"/>
        </w:rPr>
        <w:t>.1. Средства   в валюте  Российской Федерации,  полученные    бюджетными учреждениями городского поселения Инсар  от приносящей доход деятельности, учитываются на счетах, открытых в органах Федерального казначейства, и расходуются ими в соответствии с  разрешениями, оформленными главными распорядителями средств бюджета городского поселения Инсар в установленном  администрацией городского поселения Инсар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городского поселения Инсар   в пределах остатков средств на счетах.</w:t>
      </w:r>
    </w:p>
    <w:p w:rsidR="00B958E2" w:rsidRPr="00164420"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1.</w:t>
      </w:r>
      <w:r>
        <w:rPr>
          <w:rFonts w:ascii="Times New Roman" w:hAnsi="Times New Roman" w:cs="Times New Roman"/>
          <w:sz w:val="28"/>
          <w:szCs w:val="28"/>
        </w:rPr>
        <w:t>6</w:t>
      </w:r>
      <w:r w:rsidRPr="00164420">
        <w:rPr>
          <w:rFonts w:ascii="Times New Roman" w:hAnsi="Times New Roman" w:cs="Times New Roman"/>
          <w:sz w:val="28"/>
          <w:szCs w:val="28"/>
        </w:rPr>
        <w:t>.2. Средства, полученные от приносящей доход деятельности, не могут направляться бюджетными учреждениями на создание других организаций, покупку ценных бумаг и размещаться на депозиты в кредитных организациях.</w:t>
      </w:r>
    </w:p>
    <w:p w:rsidR="00B958E2" w:rsidRDefault="00B958E2" w:rsidP="00B958E2">
      <w:pPr>
        <w:rPr>
          <w:b/>
          <w:sz w:val="28"/>
          <w:szCs w:val="28"/>
        </w:rPr>
      </w:pPr>
    </w:p>
    <w:p w:rsidR="00B958E2" w:rsidRDefault="00B958E2" w:rsidP="00B958E2">
      <w:pPr>
        <w:jc w:val="center"/>
        <w:rPr>
          <w:b/>
          <w:sz w:val="28"/>
          <w:szCs w:val="28"/>
        </w:rPr>
      </w:pPr>
      <w:r w:rsidRPr="00BE7898">
        <w:rPr>
          <w:b/>
          <w:sz w:val="28"/>
          <w:szCs w:val="28"/>
        </w:rPr>
        <w:t>1.</w:t>
      </w:r>
      <w:r>
        <w:rPr>
          <w:b/>
          <w:sz w:val="28"/>
          <w:szCs w:val="28"/>
        </w:rPr>
        <w:t>7</w:t>
      </w:r>
      <w:r w:rsidRPr="00BE7898">
        <w:rPr>
          <w:b/>
          <w:sz w:val="28"/>
          <w:szCs w:val="28"/>
        </w:rPr>
        <w:t xml:space="preserve">  Резервный фонд администрации городского поселения Инсар.</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1.</w:t>
      </w:r>
      <w:r>
        <w:rPr>
          <w:rFonts w:ascii="Times New Roman" w:hAnsi="Times New Roman" w:cs="Times New Roman"/>
          <w:sz w:val="28"/>
          <w:szCs w:val="28"/>
        </w:rPr>
        <w:t>7</w:t>
      </w:r>
      <w:r w:rsidRPr="00164420">
        <w:rPr>
          <w:rFonts w:ascii="Times New Roman" w:hAnsi="Times New Roman" w:cs="Times New Roman"/>
          <w:sz w:val="28"/>
          <w:szCs w:val="28"/>
        </w:rPr>
        <w:t>.1. Установить размер Резервного фонда администрации городского поселения Инсар на 201</w:t>
      </w:r>
      <w:r>
        <w:rPr>
          <w:rFonts w:ascii="Times New Roman" w:hAnsi="Times New Roman" w:cs="Times New Roman"/>
          <w:sz w:val="28"/>
          <w:szCs w:val="28"/>
        </w:rPr>
        <w:t>7</w:t>
      </w:r>
      <w:r w:rsidRPr="00164420">
        <w:rPr>
          <w:rFonts w:ascii="Times New Roman" w:hAnsi="Times New Roman" w:cs="Times New Roman"/>
          <w:sz w:val="28"/>
          <w:szCs w:val="28"/>
        </w:rPr>
        <w:t xml:space="preserve"> год в сумме </w:t>
      </w:r>
      <w:r>
        <w:rPr>
          <w:rFonts w:ascii="Times New Roman" w:hAnsi="Times New Roman" w:cs="Times New Roman"/>
          <w:sz w:val="28"/>
          <w:szCs w:val="28"/>
        </w:rPr>
        <w:t>2</w:t>
      </w:r>
      <w:r w:rsidRPr="00164420">
        <w:rPr>
          <w:rFonts w:ascii="Times New Roman" w:hAnsi="Times New Roman" w:cs="Times New Roman"/>
          <w:sz w:val="28"/>
          <w:szCs w:val="28"/>
        </w:rPr>
        <w:t>00,0 тыс. рублей.</w:t>
      </w:r>
    </w:p>
    <w:p w:rsidR="00B958E2" w:rsidRDefault="00B958E2" w:rsidP="00B958E2">
      <w:pPr>
        <w:pStyle w:val="ConsPlusNormal"/>
        <w:widowControl/>
        <w:tabs>
          <w:tab w:val="left" w:pos="-142"/>
        </w:tabs>
        <w:ind w:firstLine="708"/>
        <w:jc w:val="both"/>
        <w:rPr>
          <w:rFonts w:ascii="Times New Roman" w:hAnsi="Times New Roman" w:cs="Times New Roman"/>
          <w:sz w:val="28"/>
          <w:szCs w:val="28"/>
        </w:rPr>
      </w:pPr>
      <w:r>
        <w:rPr>
          <w:rFonts w:ascii="Times New Roman" w:hAnsi="Times New Roman" w:cs="Times New Roman"/>
          <w:sz w:val="28"/>
          <w:szCs w:val="28"/>
        </w:rPr>
        <w:t>1.7.2. Средства Р</w:t>
      </w:r>
      <w:r w:rsidRPr="005D7BA8">
        <w:rPr>
          <w:rFonts w:ascii="Times New Roman" w:hAnsi="Times New Roman" w:cs="Times New Roman"/>
          <w:sz w:val="28"/>
          <w:szCs w:val="28"/>
        </w:rPr>
        <w:t>езервного фонда администрации городского поселения Инсар расходуются на финансовое обеспечение непр</w:t>
      </w:r>
      <w:r>
        <w:rPr>
          <w:rFonts w:ascii="Times New Roman" w:hAnsi="Times New Roman" w:cs="Times New Roman"/>
          <w:sz w:val="28"/>
          <w:szCs w:val="28"/>
        </w:rPr>
        <w:t>едвиденных расходо</w:t>
      </w:r>
      <w:r w:rsidRPr="005D7BA8">
        <w:rPr>
          <w:rFonts w:ascii="Times New Roman" w:hAnsi="Times New Roman" w:cs="Times New Roman"/>
          <w:sz w:val="28"/>
          <w:szCs w:val="28"/>
        </w:rPr>
        <w:t>в,</w:t>
      </w:r>
      <w:r>
        <w:rPr>
          <w:rFonts w:ascii="Times New Roman" w:hAnsi="Times New Roman" w:cs="Times New Roman"/>
          <w:sz w:val="28"/>
          <w:szCs w:val="28"/>
        </w:rPr>
        <w:t xml:space="preserve"> </w:t>
      </w:r>
      <w:r w:rsidRPr="005D7BA8">
        <w:rPr>
          <w:rFonts w:ascii="Times New Roman" w:hAnsi="Times New Roman" w:cs="Times New Roman"/>
          <w:sz w:val="28"/>
          <w:szCs w:val="28"/>
        </w:rPr>
        <w:t>в том числе на проведение аварийно</w:t>
      </w:r>
      <w:r>
        <w:rPr>
          <w:rFonts w:ascii="Times New Roman" w:hAnsi="Times New Roman" w:cs="Times New Roman"/>
          <w:sz w:val="28"/>
          <w:szCs w:val="28"/>
        </w:rPr>
        <w:t xml:space="preserve"> </w:t>
      </w:r>
      <w:r w:rsidRPr="005D7BA8">
        <w:rPr>
          <w:rFonts w:ascii="Times New Roman" w:hAnsi="Times New Roman" w:cs="Times New Roman"/>
          <w:sz w:val="28"/>
          <w:szCs w:val="28"/>
        </w:rPr>
        <w:t>-</w:t>
      </w:r>
      <w:r>
        <w:rPr>
          <w:rFonts w:ascii="Times New Roman" w:hAnsi="Times New Roman" w:cs="Times New Roman"/>
          <w:sz w:val="28"/>
          <w:szCs w:val="28"/>
        </w:rPr>
        <w:t xml:space="preserve"> </w:t>
      </w:r>
      <w:r w:rsidRPr="005D7BA8">
        <w:rPr>
          <w:rFonts w:ascii="Times New Roman" w:hAnsi="Times New Roman" w:cs="Times New Roman"/>
          <w:sz w:val="28"/>
          <w:szCs w:val="28"/>
        </w:rPr>
        <w:t>во</w:t>
      </w:r>
      <w:r>
        <w:rPr>
          <w:rFonts w:ascii="Times New Roman" w:hAnsi="Times New Roman" w:cs="Times New Roman"/>
          <w:sz w:val="28"/>
          <w:szCs w:val="28"/>
        </w:rPr>
        <w:t>с</w:t>
      </w:r>
      <w:r w:rsidRPr="005D7BA8">
        <w:rPr>
          <w:rFonts w:ascii="Times New Roman" w:hAnsi="Times New Roman" w:cs="Times New Roman"/>
          <w:sz w:val="28"/>
          <w:szCs w:val="28"/>
        </w:rPr>
        <w:t>становительных</w:t>
      </w:r>
      <w:r>
        <w:rPr>
          <w:rFonts w:ascii="Times New Roman" w:hAnsi="Times New Roman" w:cs="Times New Roman"/>
          <w:sz w:val="28"/>
          <w:szCs w:val="28"/>
        </w:rPr>
        <w:t xml:space="preserve"> </w:t>
      </w:r>
      <w:r w:rsidRPr="005D7BA8">
        <w:rPr>
          <w:rFonts w:ascii="Times New Roman" w:hAnsi="Times New Roman" w:cs="Times New Roman"/>
          <w:sz w:val="28"/>
          <w:szCs w:val="28"/>
        </w:rPr>
        <w:t xml:space="preserve"> работ и иных мероприятий,</w:t>
      </w:r>
      <w:r>
        <w:rPr>
          <w:rFonts w:ascii="Times New Roman" w:hAnsi="Times New Roman" w:cs="Times New Roman"/>
          <w:sz w:val="28"/>
          <w:szCs w:val="28"/>
        </w:rPr>
        <w:t xml:space="preserve"> </w:t>
      </w:r>
      <w:r w:rsidRPr="005D7BA8">
        <w:rPr>
          <w:rFonts w:ascii="Times New Roman" w:hAnsi="Times New Roman" w:cs="Times New Roman"/>
          <w:sz w:val="28"/>
          <w:szCs w:val="28"/>
        </w:rPr>
        <w:t>связанных с ликвидацией последствий стихийных бедствий и других чрезвычайных ситуаций.</w:t>
      </w:r>
    </w:p>
    <w:p w:rsidR="00B958E2" w:rsidRDefault="00B958E2" w:rsidP="00B958E2">
      <w:pPr>
        <w:pStyle w:val="ConsPlusNormal"/>
        <w:widowControl/>
        <w:tabs>
          <w:tab w:val="left" w:pos="-142"/>
        </w:tabs>
        <w:ind w:firstLine="708"/>
        <w:jc w:val="both"/>
        <w:rPr>
          <w:rFonts w:ascii="Times New Roman" w:hAnsi="Times New Roman" w:cs="Times New Roman"/>
          <w:sz w:val="28"/>
          <w:szCs w:val="28"/>
        </w:rPr>
      </w:pPr>
      <w:r>
        <w:rPr>
          <w:rFonts w:ascii="Times New Roman" w:hAnsi="Times New Roman" w:cs="Times New Roman"/>
          <w:sz w:val="28"/>
          <w:szCs w:val="28"/>
        </w:rPr>
        <w:lastRenderedPageBreak/>
        <w:t>1.7.3.</w:t>
      </w:r>
      <w:r w:rsidRPr="00EB089D">
        <w:rPr>
          <w:rFonts w:ascii="Times New Roman" w:hAnsi="Times New Roman" w:cs="Times New Roman"/>
          <w:sz w:val="28"/>
          <w:szCs w:val="28"/>
        </w:rPr>
        <w:t xml:space="preserve"> Средства Резервного фонда администрации городского поселения Инсар предусмотренные в составе бюджета городского поселения </w:t>
      </w:r>
      <w:r>
        <w:rPr>
          <w:rFonts w:ascii="Times New Roman" w:hAnsi="Times New Roman" w:cs="Times New Roman"/>
          <w:sz w:val="28"/>
          <w:szCs w:val="28"/>
        </w:rPr>
        <w:t>Инсар и</w:t>
      </w:r>
      <w:r w:rsidRPr="00EB089D">
        <w:rPr>
          <w:rFonts w:ascii="Times New Roman" w:hAnsi="Times New Roman" w:cs="Times New Roman"/>
          <w:sz w:val="28"/>
          <w:szCs w:val="28"/>
        </w:rPr>
        <w:t>спользуются по решению главы администрации городского поселения Инса</w:t>
      </w:r>
      <w:r>
        <w:rPr>
          <w:rFonts w:ascii="Times New Roman" w:hAnsi="Times New Roman" w:cs="Times New Roman"/>
          <w:sz w:val="28"/>
          <w:szCs w:val="28"/>
        </w:rPr>
        <w:t xml:space="preserve">р.       </w:t>
      </w:r>
    </w:p>
    <w:p w:rsidR="00B958E2" w:rsidRPr="00EB089D"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1.7.4.</w:t>
      </w:r>
      <w:r w:rsidRPr="00EB089D">
        <w:rPr>
          <w:rFonts w:ascii="Times New Roman" w:hAnsi="Times New Roman" w:cs="Times New Roman"/>
          <w:sz w:val="28"/>
          <w:szCs w:val="28"/>
        </w:rPr>
        <w:t xml:space="preserve"> Порядок </w:t>
      </w:r>
      <w:r>
        <w:rPr>
          <w:rFonts w:ascii="Times New Roman" w:hAnsi="Times New Roman" w:cs="Times New Roman"/>
          <w:sz w:val="28"/>
          <w:szCs w:val="28"/>
        </w:rPr>
        <w:t xml:space="preserve"> </w:t>
      </w:r>
      <w:r w:rsidRPr="00EB089D">
        <w:rPr>
          <w:rFonts w:ascii="Times New Roman" w:hAnsi="Times New Roman" w:cs="Times New Roman"/>
          <w:sz w:val="28"/>
          <w:szCs w:val="28"/>
        </w:rPr>
        <w:t xml:space="preserve">расходования средств </w:t>
      </w:r>
      <w:r>
        <w:rPr>
          <w:rFonts w:ascii="Times New Roman" w:hAnsi="Times New Roman" w:cs="Times New Roman"/>
          <w:sz w:val="28"/>
          <w:szCs w:val="28"/>
        </w:rPr>
        <w:t xml:space="preserve"> </w:t>
      </w:r>
      <w:r w:rsidRPr="00EB089D">
        <w:rPr>
          <w:rFonts w:ascii="Times New Roman" w:hAnsi="Times New Roman" w:cs="Times New Roman"/>
          <w:sz w:val="28"/>
          <w:szCs w:val="28"/>
        </w:rPr>
        <w:t xml:space="preserve">Резервного фонда </w:t>
      </w:r>
      <w:r>
        <w:rPr>
          <w:rFonts w:ascii="Times New Roman" w:hAnsi="Times New Roman" w:cs="Times New Roman"/>
          <w:sz w:val="28"/>
          <w:szCs w:val="28"/>
        </w:rPr>
        <w:t xml:space="preserve"> </w:t>
      </w:r>
      <w:r w:rsidRPr="00EB089D">
        <w:rPr>
          <w:rFonts w:ascii="Times New Roman" w:hAnsi="Times New Roman" w:cs="Times New Roman"/>
          <w:sz w:val="28"/>
          <w:szCs w:val="28"/>
        </w:rPr>
        <w:t>администрации городского поселения</w:t>
      </w:r>
      <w:r>
        <w:rPr>
          <w:rFonts w:ascii="Times New Roman" w:hAnsi="Times New Roman" w:cs="Times New Roman"/>
          <w:sz w:val="28"/>
          <w:szCs w:val="28"/>
        </w:rPr>
        <w:t xml:space="preserve"> </w:t>
      </w:r>
      <w:r w:rsidRPr="00EB089D">
        <w:rPr>
          <w:rFonts w:ascii="Times New Roman" w:hAnsi="Times New Roman" w:cs="Times New Roman"/>
          <w:sz w:val="28"/>
          <w:szCs w:val="28"/>
        </w:rPr>
        <w:t xml:space="preserve"> Инсар определяется администрацией городского поселения Инсар.</w:t>
      </w:r>
    </w:p>
    <w:p w:rsidR="00B958E2" w:rsidRPr="00EB089D" w:rsidRDefault="00B958E2" w:rsidP="00B958E2">
      <w:pPr>
        <w:pStyle w:val="ConsPlusNormal"/>
        <w:widowControl/>
        <w:tabs>
          <w:tab w:val="left" w:pos="-142"/>
        </w:tabs>
        <w:ind w:firstLine="708"/>
        <w:jc w:val="both"/>
        <w:rPr>
          <w:rFonts w:ascii="Times New Roman" w:hAnsi="Times New Roman" w:cs="Times New Roman"/>
          <w:sz w:val="28"/>
          <w:szCs w:val="28"/>
        </w:rPr>
      </w:pPr>
      <w:r>
        <w:rPr>
          <w:rFonts w:ascii="Times New Roman" w:hAnsi="Times New Roman" w:cs="Times New Roman"/>
          <w:sz w:val="28"/>
          <w:szCs w:val="28"/>
        </w:rPr>
        <w:t>1.7.5. Отчет о</w:t>
      </w:r>
      <w:r w:rsidRPr="00EB089D">
        <w:rPr>
          <w:rFonts w:ascii="Times New Roman" w:hAnsi="Times New Roman" w:cs="Times New Roman"/>
          <w:sz w:val="28"/>
          <w:szCs w:val="28"/>
        </w:rPr>
        <w:t>б использовании бюджетных ассигнований Резервного фонда администрации городского поселения Инсар прилагается к ежеквартальному и годовому отчетам об исполнении бюджета городского поселения Инсар.</w:t>
      </w:r>
    </w:p>
    <w:p w:rsidR="00B958E2" w:rsidRDefault="00B958E2" w:rsidP="00B958E2">
      <w:pPr>
        <w:pStyle w:val="ConsPlusNormal"/>
        <w:widowControl/>
        <w:tabs>
          <w:tab w:val="left" w:pos="-180"/>
        </w:tabs>
        <w:spacing w:line="230" w:lineRule="auto"/>
        <w:ind w:left="-180"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B958E2" w:rsidRDefault="00B958E2" w:rsidP="00B958E2">
      <w:pPr>
        <w:pStyle w:val="ConsTitle"/>
        <w:ind w:right="0"/>
        <w:jc w:val="center"/>
        <w:rPr>
          <w:rFonts w:ascii="Times New Roman" w:hAnsi="Times New Roman" w:cs="Times New Roman"/>
          <w:sz w:val="28"/>
          <w:szCs w:val="28"/>
        </w:rPr>
      </w:pPr>
      <w:r>
        <w:rPr>
          <w:rFonts w:ascii="Times New Roman" w:hAnsi="Times New Roman" w:cs="Times New Roman"/>
          <w:sz w:val="28"/>
          <w:szCs w:val="28"/>
        </w:rPr>
        <w:t xml:space="preserve">1.8 </w:t>
      </w:r>
      <w:r w:rsidRPr="005E21BF">
        <w:rPr>
          <w:rFonts w:ascii="Times New Roman" w:hAnsi="Times New Roman" w:cs="Times New Roman"/>
          <w:sz w:val="28"/>
          <w:szCs w:val="28"/>
        </w:rPr>
        <w:t>Источники финансирования дефицита</w:t>
      </w:r>
      <w:r>
        <w:rPr>
          <w:rFonts w:ascii="Times New Roman" w:hAnsi="Times New Roman" w:cs="Times New Roman"/>
          <w:sz w:val="28"/>
          <w:szCs w:val="28"/>
        </w:rPr>
        <w:t xml:space="preserve"> бюджета городского поселения </w:t>
      </w:r>
      <w:r w:rsidRPr="008E30A5">
        <w:rPr>
          <w:rFonts w:ascii="Times New Roman" w:hAnsi="Times New Roman" w:cs="Times New Roman"/>
          <w:sz w:val="28"/>
          <w:szCs w:val="28"/>
        </w:rPr>
        <w:t>Инсар</w:t>
      </w:r>
    </w:p>
    <w:p w:rsidR="00B958E2" w:rsidRDefault="00B958E2" w:rsidP="00B958E2">
      <w:pPr>
        <w:pStyle w:val="ConsTitle"/>
        <w:ind w:right="0"/>
        <w:jc w:val="center"/>
        <w:rPr>
          <w:rFonts w:ascii="Times New Roman" w:hAnsi="Times New Roman" w:cs="Times New Roman"/>
          <w:sz w:val="28"/>
          <w:szCs w:val="28"/>
        </w:rPr>
      </w:pPr>
    </w:p>
    <w:p w:rsidR="00B958E2" w:rsidRPr="005E21BF" w:rsidRDefault="00B958E2" w:rsidP="00B958E2">
      <w:pPr>
        <w:pStyle w:val="ConsNormal"/>
        <w:ind w:right="0"/>
        <w:jc w:val="both"/>
        <w:rPr>
          <w:rFonts w:ascii="Times New Roman" w:hAnsi="Times New Roman" w:cs="Times New Roman"/>
          <w:color w:val="FF0000"/>
          <w:sz w:val="28"/>
          <w:szCs w:val="28"/>
        </w:rPr>
      </w:pPr>
      <w:r>
        <w:rPr>
          <w:rFonts w:ascii="Times New Roman" w:hAnsi="Times New Roman" w:cs="Times New Roman"/>
          <w:sz w:val="28"/>
          <w:szCs w:val="28"/>
        </w:rPr>
        <w:t xml:space="preserve">1.8.1. </w:t>
      </w:r>
      <w:r w:rsidRPr="003B3C88">
        <w:rPr>
          <w:rFonts w:ascii="Times New Roman" w:hAnsi="Times New Roman" w:cs="Times New Roman"/>
          <w:sz w:val="28"/>
          <w:szCs w:val="28"/>
        </w:rPr>
        <w:t xml:space="preserve">Источниками внутреннего финансирования дефицита бюджета городского поселения </w:t>
      </w:r>
      <w:r>
        <w:rPr>
          <w:rFonts w:ascii="Times New Roman" w:hAnsi="Times New Roman" w:cs="Times New Roman"/>
          <w:sz w:val="28"/>
          <w:szCs w:val="28"/>
        </w:rPr>
        <w:t>Инсар</w:t>
      </w:r>
      <w:r w:rsidRPr="003B3C88">
        <w:rPr>
          <w:rFonts w:ascii="Times New Roman" w:hAnsi="Times New Roman" w:cs="Times New Roman"/>
          <w:sz w:val="28"/>
          <w:szCs w:val="28"/>
        </w:rPr>
        <w:t xml:space="preserve">  в 20</w:t>
      </w:r>
      <w:r>
        <w:rPr>
          <w:rFonts w:ascii="Times New Roman" w:hAnsi="Times New Roman" w:cs="Times New Roman"/>
          <w:sz w:val="28"/>
          <w:szCs w:val="28"/>
        </w:rPr>
        <w:t>17</w:t>
      </w:r>
      <w:r w:rsidRPr="003B3C88">
        <w:rPr>
          <w:rFonts w:ascii="Times New Roman" w:hAnsi="Times New Roman" w:cs="Times New Roman"/>
          <w:sz w:val="28"/>
          <w:szCs w:val="28"/>
        </w:rPr>
        <w:t xml:space="preserve"> году являются</w:t>
      </w:r>
      <w:r>
        <w:rPr>
          <w:rFonts w:ascii="Times New Roman" w:hAnsi="Times New Roman" w:cs="Times New Roman"/>
          <w:sz w:val="28"/>
          <w:szCs w:val="28"/>
        </w:rPr>
        <w:t xml:space="preserve">:                                                                                             </w:t>
      </w:r>
      <w:r w:rsidRPr="003B3C88">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958E2" w:rsidRDefault="00B958E2" w:rsidP="00B958E2">
      <w:pPr>
        <w:pStyle w:val="ConsNonformat"/>
        <w:ind w:right="0"/>
        <w:jc w:val="both"/>
        <w:rPr>
          <w:rFonts w:ascii="Times New Roman" w:hAnsi="Times New Roman" w:cs="Times New Roman"/>
          <w:sz w:val="28"/>
          <w:szCs w:val="28"/>
        </w:rPr>
      </w:pPr>
      <w:r>
        <w:rPr>
          <w:rFonts w:ascii="Times New Roman" w:hAnsi="Times New Roman" w:cs="Times New Roman"/>
          <w:sz w:val="28"/>
          <w:szCs w:val="28"/>
        </w:rPr>
        <w:t xml:space="preserve">         изменение остатков средств на счетах по учету средств бюджета городского поселения Инсар.</w:t>
      </w:r>
    </w:p>
    <w:p w:rsidR="00B958E2" w:rsidRDefault="00B958E2" w:rsidP="00B958E2">
      <w:pPr>
        <w:pStyle w:val="ConsNonformat"/>
        <w:ind w:right="0"/>
        <w:jc w:val="both"/>
        <w:rPr>
          <w:rFonts w:ascii="Times New Roman" w:hAnsi="Times New Roman" w:cs="Times New Roman"/>
          <w:sz w:val="28"/>
          <w:szCs w:val="28"/>
        </w:rPr>
      </w:pPr>
    </w:p>
    <w:p w:rsidR="00B958E2" w:rsidRDefault="00B958E2" w:rsidP="00B958E2">
      <w:pPr>
        <w:autoSpaceDE w:val="0"/>
        <w:autoSpaceDN w:val="0"/>
        <w:adjustRightInd w:val="0"/>
        <w:ind w:firstLine="720"/>
        <w:jc w:val="center"/>
        <w:outlineLvl w:val="1"/>
        <w:rPr>
          <w:b/>
          <w:sz w:val="28"/>
          <w:szCs w:val="28"/>
        </w:rPr>
      </w:pPr>
      <w:r w:rsidRPr="008E30A5">
        <w:rPr>
          <w:b/>
          <w:sz w:val="28"/>
          <w:szCs w:val="28"/>
        </w:rPr>
        <w:t>1.</w:t>
      </w:r>
      <w:r>
        <w:rPr>
          <w:b/>
          <w:sz w:val="28"/>
          <w:szCs w:val="28"/>
        </w:rPr>
        <w:t>9</w:t>
      </w:r>
      <w:r w:rsidRPr="008E30A5">
        <w:rPr>
          <w:b/>
          <w:sz w:val="28"/>
          <w:szCs w:val="28"/>
        </w:rPr>
        <w:t xml:space="preserve"> Осуществление капитальных вложений в объекты собственности города Инсара за счет средств бюджета городского поселения Инса</w:t>
      </w:r>
      <w:r>
        <w:rPr>
          <w:b/>
          <w:sz w:val="28"/>
          <w:szCs w:val="28"/>
        </w:rPr>
        <w:t>р</w:t>
      </w:r>
    </w:p>
    <w:p w:rsidR="00B958E2" w:rsidRDefault="00B958E2" w:rsidP="00B958E2">
      <w:pPr>
        <w:autoSpaceDE w:val="0"/>
        <w:autoSpaceDN w:val="0"/>
        <w:adjustRightInd w:val="0"/>
        <w:ind w:firstLine="720"/>
        <w:jc w:val="center"/>
        <w:outlineLvl w:val="1"/>
        <w:rPr>
          <w:b/>
          <w:sz w:val="28"/>
          <w:szCs w:val="28"/>
        </w:rPr>
      </w:pPr>
    </w:p>
    <w:p w:rsidR="00B958E2" w:rsidRPr="0084217E" w:rsidRDefault="00B958E2" w:rsidP="00B958E2">
      <w:pPr>
        <w:autoSpaceDE w:val="0"/>
        <w:autoSpaceDN w:val="0"/>
        <w:adjustRightInd w:val="0"/>
        <w:ind w:firstLine="708"/>
        <w:jc w:val="both"/>
        <w:outlineLvl w:val="1"/>
        <w:rPr>
          <w:b/>
          <w:sz w:val="28"/>
          <w:szCs w:val="28"/>
        </w:rPr>
      </w:pPr>
      <w:r w:rsidRPr="008E30A5">
        <w:rPr>
          <w:sz w:val="28"/>
          <w:szCs w:val="28"/>
        </w:rPr>
        <w:t>1.</w:t>
      </w:r>
      <w:r>
        <w:rPr>
          <w:sz w:val="28"/>
          <w:szCs w:val="28"/>
        </w:rPr>
        <w:t>9</w:t>
      </w:r>
      <w:r w:rsidRPr="008E30A5">
        <w:rPr>
          <w:sz w:val="28"/>
          <w:szCs w:val="28"/>
        </w:rPr>
        <w:t>.1</w:t>
      </w:r>
      <w:r>
        <w:rPr>
          <w:sz w:val="28"/>
          <w:szCs w:val="28"/>
        </w:rPr>
        <w:t>.</w:t>
      </w:r>
      <w:r w:rsidRPr="008E30A5">
        <w:rPr>
          <w:sz w:val="28"/>
          <w:szCs w:val="28"/>
        </w:rPr>
        <w:t xml:space="preserve">  Из бюджета городского поселения Инсар предоставляются: </w:t>
      </w:r>
    </w:p>
    <w:p w:rsidR="00B958E2" w:rsidRPr="008E30A5" w:rsidRDefault="00B958E2" w:rsidP="00B958E2">
      <w:pPr>
        <w:autoSpaceDE w:val="0"/>
        <w:autoSpaceDN w:val="0"/>
        <w:adjustRightInd w:val="0"/>
        <w:jc w:val="both"/>
        <w:rPr>
          <w:sz w:val="28"/>
          <w:szCs w:val="28"/>
        </w:rPr>
      </w:pPr>
      <w:r w:rsidRPr="008E30A5">
        <w:rPr>
          <w:sz w:val="28"/>
          <w:szCs w:val="28"/>
        </w:rPr>
        <w:t xml:space="preserve">бюджетные инвестиции в форме капитальных вложений в объекты собственности </w:t>
      </w:r>
      <w:r>
        <w:rPr>
          <w:sz w:val="28"/>
          <w:szCs w:val="28"/>
        </w:rPr>
        <w:t>города Инсара</w:t>
      </w:r>
      <w:r w:rsidRPr="008E30A5">
        <w:rPr>
          <w:sz w:val="28"/>
          <w:szCs w:val="28"/>
        </w:rPr>
        <w:t>.</w:t>
      </w:r>
    </w:p>
    <w:p w:rsidR="00B958E2" w:rsidRPr="008E30A5" w:rsidRDefault="00B958E2" w:rsidP="00B958E2">
      <w:pPr>
        <w:pStyle w:val="ConsPlusNormal"/>
        <w:widowControl/>
        <w:spacing w:line="230" w:lineRule="auto"/>
        <w:ind w:left="-180" w:firstLine="888"/>
        <w:jc w:val="both"/>
        <w:rPr>
          <w:rFonts w:ascii="Times New Roman" w:hAnsi="Times New Roman" w:cs="Times New Roman"/>
          <w:sz w:val="28"/>
          <w:szCs w:val="28"/>
        </w:rPr>
      </w:pPr>
      <w:r>
        <w:rPr>
          <w:rFonts w:ascii="Times New Roman" w:hAnsi="Times New Roman" w:cs="Times New Roman"/>
          <w:sz w:val="28"/>
          <w:szCs w:val="28"/>
        </w:rPr>
        <w:t>1.9.2.</w:t>
      </w:r>
      <w:r w:rsidRPr="008E30A5">
        <w:rPr>
          <w:rFonts w:ascii="Times New Roman" w:hAnsi="Times New Roman" w:cs="Times New Roman"/>
          <w:sz w:val="28"/>
          <w:szCs w:val="28"/>
        </w:rPr>
        <w:t xml:space="preserve"> </w:t>
      </w:r>
      <w:hyperlink r:id="rId97" w:history="1">
        <w:r w:rsidRPr="008E30A5">
          <w:rPr>
            <w:rFonts w:ascii="Times New Roman" w:hAnsi="Times New Roman" w:cs="Times New Roman"/>
            <w:sz w:val="28"/>
            <w:szCs w:val="28"/>
          </w:rPr>
          <w:t>Порядок</w:t>
        </w:r>
      </w:hyperlink>
      <w:r w:rsidRPr="008E30A5">
        <w:rPr>
          <w:rFonts w:ascii="Times New Roman" w:hAnsi="Times New Roman" w:cs="Times New Roman"/>
          <w:sz w:val="28"/>
          <w:szCs w:val="28"/>
        </w:rPr>
        <w:t xml:space="preserve"> осуществления капитальных вложений в объекты собственности </w:t>
      </w:r>
      <w:r>
        <w:rPr>
          <w:rFonts w:ascii="Times New Roman" w:hAnsi="Times New Roman" w:cs="Times New Roman"/>
          <w:sz w:val="28"/>
          <w:szCs w:val="28"/>
        </w:rPr>
        <w:t>города Инсара</w:t>
      </w:r>
      <w:r w:rsidRPr="008E30A5">
        <w:rPr>
          <w:rFonts w:ascii="Times New Roman" w:hAnsi="Times New Roman" w:cs="Times New Roman"/>
          <w:sz w:val="28"/>
          <w:szCs w:val="28"/>
        </w:rPr>
        <w:t xml:space="preserve"> за счет средств бюджета </w:t>
      </w:r>
      <w:r>
        <w:rPr>
          <w:rFonts w:ascii="Times New Roman" w:hAnsi="Times New Roman" w:cs="Times New Roman"/>
          <w:sz w:val="28"/>
          <w:szCs w:val="28"/>
        </w:rPr>
        <w:t>городского поселения Инсар</w:t>
      </w:r>
      <w:r w:rsidRPr="008E30A5">
        <w:rPr>
          <w:rFonts w:ascii="Times New Roman" w:hAnsi="Times New Roman" w:cs="Times New Roman"/>
          <w:sz w:val="28"/>
          <w:szCs w:val="28"/>
        </w:rPr>
        <w:t xml:space="preserve"> устанавливается администрацией </w:t>
      </w:r>
      <w:r>
        <w:rPr>
          <w:rFonts w:ascii="Times New Roman" w:hAnsi="Times New Roman" w:cs="Times New Roman"/>
          <w:sz w:val="28"/>
          <w:szCs w:val="28"/>
        </w:rPr>
        <w:t>городского поселения Инсар</w:t>
      </w:r>
      <w:r w:rsidRPr="008E30A5">
        <w:rPr>
          <w:rFonts w:ascii="Times New Roman" w:hAnsi="Times New Roman" w:cs="Times New Roman"/>
          <w:sz w:val="28"/>
          <w:szCs w:val="28"/>
        </w:rPr>
        <w:t>.</w:t>
      </w:r>
    </w:p>
    <w:p w:rsidR="00B958E2" w:rsidRDefault="00B958E2" w:rsidP="00B958E2">
      <w:pPr>
        <w:pStyle w:val="ConsNonformat"/>
        <w:ind w:right="0"/>
        <w:jc w:val="both"/>
        <w:rPr>
          <w:rFonts w:ascii="Times New Roman" w:hAnsi="Times New Roman" w:cs="Times New Roman"/>
          <w:sz w:val="28"/>
          <w:szCs w:val="28"/>
        </w:rPr>
      </w:pPr>
    </w:p>
    <w:p w:rsidR="00B958E2" w:rsidRDefault="00B958E2" w:rsidP="00B958E2">
      <w:pPr>
        <w:pStyle w:val="ConsPlusNormal"/>
        <w:widowControl/>
        <w:spacing w:line="230" w:lineRule="auto"/>
        <w:ind w:left="-180" w:firstLine="540"/>
        <w:jc w:val="center"/>
        <w:rPr>
          <w:rFonts w:ascii="Times New Roman" w:hAnsi="Times New Roman" w:cs="Times New Roman"/>
          <w:b/>
          <w:color w:val="000000"/>
          <w:sz w:val="28"/>
          <w:szCs w:val="28"/>
        </w:rPr>
      </w:pPr>
      <w:r w:rsidRPr="0084217E">
        <w:rPr>
          <w:rFonts w:ascii="Times New Roman" w:hAnsi="Times New Roman" w:cs="Times New Roman"/>
          <w:b/>
          <w:sz w:val="28"/>
          <w:szCs w:val="28"/>
        </w:rPr>
        <w:t>1.1</w:t>
      </w:r>
      <w:r>
        <w:rPr>
          <w:rFonts w:ascii="Times New Roman" w:hAnsi="Times New Roman" w:cs="Times New Roman"/>
          <w:b/>
          <w:sz w:val="28"/>
          <w:szCs w:val="28"/>
        </w:rPr>
        <w:t xml:space="preserve">0 </w:t>
      </w:r>
      <w:r w:rsidRPr="0084217E">
        <w:rPr>
          <w:rFonts w:ascii="Times New Roman" w:hAnsi="Times New Roman" w:cs="Times New Roman"/>
          <w:b/>
          <w:color w:val="000000"/>
          <w:sz w:val="28"/>
          <w:szCs w:val="28"/>
        </w:rPr>
        <w:t>Бюджетные ассигнования Дорожного фонда городского поселения Инсар</w:t>
      </w:r>
    </w:p>
    <w:p w:rsidR="00B958E2" w:rsidRPr="0084217E" w:rsidRDefault="00B958E2" w:rsidP="00B958E2">
      <w:pPr>
        <w:pStyle w:val="ConsPlusNormal"/>
        <w:widowControl/>
        <w:spacing w:line="230" w:lineRule="auto"/>
        <w:ind w:left="-180" w:firstLine="540"/>
        <w:jc w:val="center"/>
        <w:rPr>
          <w:rFonts w:ascii="Times New Roman" w:hAnsi="Times New Roman" w:cs="Times New Roman"/>
          <w:b/>
          <w:color w:val="000000"/>
          <w:sz w:val="28"/>
          <w:szCs w:val="28"/>
        </w:rPr>
      </w:pPr>
    </w:p>
    <w:p w:rsidR="00B958E2" w:rsidRDefault="00B958E2" w:rsidP="00B958E2">
      <w:pPr>
        <w:pStyle w:val="ConsPlusNormal"/>
        <w:widowControl/>
        <w:spacing w:line="230" w:lineRule="auto"/>
        <w:ind w:left="-180" w:firstLine="540"/>
        <w:jc w:val="both"/>
        <w:rPr>
          <w:rFonts w:ascii="Times New Roman" w:hAnsi="Times New Roman" w:cs="Times New Roman"/>
          <w:color w:val="000000"/>
          <w:sz w:val="28"/>
          <w:szCs w:val="28"/>
        </w:rPr>
      </w:pPr>
      <w:r w:rsidRPr="005B5031">
        <w:rPr>
          <w:rFonts w:ascii="Times New Roman" w:hAnsi="Times New Roman" w:cs="Times New Roman"/>
          <w:color w:val="000000"/>
          <w:sz w:val="28"/>
          <w:szCs w:val="28"/>
        </w:rPr>
        <w:t>1.</w:t>
      </w:r>
      <w:r>
        <w:rPr>
          <w:rFonts w:ascii="Times New Roman" w:hAnsi="Times New Roman" w:cs="Times New Roman"/>
          <w:color w:val="000000"/>
          <w:sz w:val="28"/>
          <w:szCs w:val="28"/>
        </w:rPr>
        <w:t xml:space="preserve">10.1. </w:t>
      </w:r>
      <w:r w:rsidRPr="005B5031">
        <w:rPr>
          <w:rFonts w:ascii="Times New Roman" w:hAnsi="Times New Roman" w:cs="Times New Roman"/>
          <w:color w:val="000000"/>
          <w:sz w:val="28"/>
          <w:szCs w:val="28"/>
        </w:rPr>
        <w:t>Об</w:t>
      </w:r>
      <w:r>
        <w:rPr>
          <w:rFonts w:ascii="Times New Roman" w:hAnsi="Times New Roman" w:cs="Times New Roman"/>
          <w:color w:val="000000"/>
          <w:sz w:val="28"/>
          <w:szCs w:val="28"/>
        </w:rPr>
        <w:t>ъ</w:t>
      </w:r>
      <w:r w:rsidRPr="005B5031">
        <w:rPr>
          <w:rFonts w:ascii="Times New Roman" w:hAnsi="Times New Roman" w:cs="Times New Roman"/>
          <w:color w:val="000000"/>
          <w:sz w:val="28"/>
          <w:szCs w:val="28"/>
        </w:rPr>
        <w:t xml:space="preserve">ем бюджетных ассигнований Дорожного фонда </w:t>
      </w:r>
      <w:r>
        <w:rPr>
          <w:rFonts w:ascii="Times New Roman" w:hAnsi="Times New Roman" w:cs="Times New Roman"/>
          <w:color w:val="000000"/>
          <w:sz w:val="28"/>
          <w:szCs w:val="28"/>
        </w:rPr>
        <w:t>городского поселения Инсар</w:t>
      </w:r>
      <w:r w:rsidRPr="005B5031">
        <w:rPr>
          <w:rFonts w:ascii="Times New Roman" w:hAnsi="Times New Roman" w:cs="Times New Roman"/>
          <w:color w:val="000000"/>
          <w:sz w:val="28"/>
          <w:szCs w:val="28"/>
        </w:rPr>
        <w:t xml:space="preserve"> на 201</w:t>
      </w:r>
      <w:r>
        <w:rPr>
          <w:rFonts w:ascii="Times New Roman" w:hAnsi="Times New Roman" w:cs="Times New Roman"/>
          <w:color w:val="000000"/>
          <w:sz w:val="28"/>
          <w:szCs w:val="28"/>
        </w:rPr>
        <w:t>7</w:t>
      </w:r>
      <w:r w:rsidRPr="005B5031">
        <w:rPr>
          <w:rFonts w:ascii="Times New Roman" w:hAnsi="Times New Roman" w:cs="Times New Roman"/>
          <w:color w:val="000000"/>
          <w:sz w:val="28"/>
          <w:szCs w:val="28"/>
        </w:rPr>
        <w:t xml:space="preserve"> год составляет</w:t>
      </w:r>
      <w:r>
        <w:rPr>
          <w:rFonts w:ascii="Times New Roman" w:hAnsi="Times New Roman" w:cs="Times New Roman"/>
          <w:color w:val="000000"/>
          <w:sz w:val="28"/>
          <w:szCs w:val="28"/>
        </w:rPr>
        <w:t xml:space="preserve"> 1609,6 </w:t>
      </w:r>
      <w:r w:rsidRPr="005B5031">
        <w:rPr>
          <w:rFonts w:ascii="Times New Roman" w:hAnsi="Times New Roman" w:cs="Times New Roman"/>
          <w:color w:val="000000"/>
          <w:sz w:val="28"/>
          <w:szCs w:val="28"/>
        </w:rPr>
        <w:t>тыс.</w:t>
      </w:r>
      <w:r>
        <w:rPr>
          <w:rFonts w:ascii="Times New Roman" w:hAnsi="Times New Roman" w:cs="Times New Roman"/>
          <w:color w:val="000000"/>
          <w:sz w:val="28"/>
          <w:szCs w:val="28"/>
        </w:rPr>
        <w:t xml:space="preserve"> </w:t>
      </w:r>
      <w:r w:rsidRPr="005B5031">
        <w:rPr>
          <w:rFonts w:ascii="Times New Roman" w:hAnsi="Times New Roman" w:cs="Times New Roman"/>
          <w:color w:val="000000"/>
          <w:sz w:val="28"/>
          <w:szCs w:val="28"/>
        </w:rPr>
        <w:t>руб</w:t>
      </w:r>
      <w:r>
        <w:rPr>
          <w:rFonts w:ascii="Times New Roman" w:hAnsi="Times New Roman" w:cs="Times New Roman"/>
          <w:color w:val="000000"/>
          <w:sz w:val="28"/>
          <w:szCs w:val="28"/>
        </w:rPr>
        <w:t>.</w:t>
      </w:r>
    </w:p>
    <w:p w:rsidR="00B958E2" w:rsidRDefault="00B958E2" w:rsidP="00B958E2">
      <w:pPr>
        <w:pStyle w:val="ConsPlusNormal"/>
        <w:widowControl/>
        <w:spacing w:line="230" w:lineRule="auto"/>
        <w:ind w:lef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1.10.2.  </w:t>
      </w:r>
      <w:r w:rsidRPr="005B5031">
        <w:rPr>
          <w:rFonts w:ascii="Times New Roman" w:hAnsi="Times New Roman" w:cs="Times New Roman"/>
          <w:color w:val="000000"/>
          <w:sz w:val="28"/>
          <w:szCs w:val="28"/>
        </w:rPr>
        <w:t xml:space="preserve">Порядок формирования и использования Дорожного фонда </w:t>
      </w:r>
      <w:r>
        <w:rPr>
          <w:rFonts w:ascii="Times New Roman" w:hAnsi="Times New Roman" w:cs="Times New Roman"/>
          <w:color w:val="000000"/>
          <w:sz w:val="28"/>
          <w:szCs w:val="28"/>
        </w:rPr>
        <w:t>городского поселения Инсар</w:t>
      </w:r>
      <w:r w:rsidRPr="005B5031">
        <w:rPr>
          <w:rFonts w:ascii="Times New Roman" w:hAnsi="Times New Roman" w:cs="Times New Roman"/>
          <w:color w:val="000000"/>
          <w:sz w:val="28"/>
          <w:szCs w:val="28"/>
        </w:rPr>
        <w:t xml:space="preserve"> определяется решением Совета депутатов </w:t>
      </w:r>
      <w:r>
        <w:rPr>
          <w:rFonts w:ascii="Times New Roman" w:hAnsi="Times New Roman" w:cs="Times New Roman"/>
          <w:color w:val="000000"/>
          <w:sz w:val="28"/>
          <w:szCs w:val="28"/>
        </w:rPr>
        <w:t>городского поселения Инсар</w:t>
      </w:r>
      <w:r w:rsidRPr="005B5031">
        <w:rPr>
          <w:rFonts w:ascii="Times New Roman" w:hAnsi="Times New Roman" w:cs="Times New Roman"/>
          <w:color w:val="000000"/>
          <w:sz w:val="28"/>
          <w:szCs w:val="28"/>
        </w:rPr>
        <w:t>.</w:t>
      </w:r>
    </w:p>
    <w:p w:rsidR="00B958E2" w:rsidRDefault="00B958E2" w:rsidP="00B958E2">
      <w:pPr>
        <w:pStyle w:val="ConsPlusNormal"/>
        <w:widowControl/>
        <w:tabs>
          <w:tab w:val="left" w:pos="-180"/>
        </w:tabs>
        <w:spacing w:line="230" w:lineRule="auto"/>
        <w:ind w:left="-180" w:firstLine="0"/>
        <w:jc w:val="center"/>
        <w:rPr>
          <w:rFonts w:ascii="Times New Roman" w:hAnsi="Times New Roman" w:cs="Times New Roman"/>
          <w:b/>
          <w:sz w:val="28"/>
          <w:szCs w:val="28"/>
        </w:rPr>
      </w:pPr>
    </w:p>
    <w:p w:rsidR="00B958E2" w:rsidRDefault="00B958E2" w:rsidP="00B958E2">
      <w:pPr>
        <w:pStyle w:val="ConsPlusNormal"/>
        <w:widowControl/>
        <w:tabs>
          <w:tab w:val="left" w:pos="-180"/>
        </w:tabs>
        <w:spacing w:line="230" w:lineRule="auto"/>
        <w:ind w:left="-180" w:firstLine="0"/>
        <w:jc w:val="center"/>
        <w:rPr>
          <w:rFonts w:ascii="Times New Roman" w:hAnsi="Times New Roman" w:cs="Times New Roman"/>
          <w:b/>
          <w:sz w:val="28"/>
          <w:szCs w:val="28"/>
        </w:rPr>
      </w:pPr>
      <w:r>
        <w:rPr>
          <w:rFonts w:ascii="Times New Roman" w:hAnsi="Times New Roman" w:cs="Times New Roman"/>
          <w:b/>
          <w:sz w:val="28"/>
          <w:szCs w:val="28"/>
        </w:rPr>
        <w:t>2.</w:t>
      </w:r>
      <w:r w:rsidRPr="005D562E">
        <w:rPr>
          <w:rFonts w:ascii="Times New Roman" w:hAnsi="Times New Roman" w:cs="Times New Roman"/>
          <w:b/>
          <w:sz w:val="28"/>
          <w:szCs w:val="28"/>
        </w:rPr>
        <w:t xml:space="preserve">Действие нормативных правовых актов  администрации </w:t>
      </w:r>
      <w:r>
        <w:rPr>
          <w:rFonts w:ascii="Times New Roman" w:hAnsi="Times New Roman" w:cs="Times New Roman"/>
          <w:b/>
          <w:sz w:val="28"/>
          <w:szCs w:val="28"/>
        </w:rPr>
        <w:t>городского поселения Инсар.</w:t>
      </w:r>
    </w:p>
    <w:p w:rsidR="00B958E2" w:rsidRPr="005D562E" w:rsidRDefault="00B958E2" w:rsidP="00B958E2">
      <w:pPr>
        <w:pStyle w:val="ConsPlusNormal"/>
        <w:widowControl/>
        <w:tabs>
          <w:tab w:val="left" w:pos="-180"/>
        </w:tabs>
        <w:spacing w:line="230" w:lineRule="auto"/>
        <w:ind w:left="-180" w:firstLine="0"/>
        <w:jc w:val="center"/>
        <w:rPr>
          <w:rFonts w:ascii="Times New Roman" w:hAnsi="Times New Roman" w:cs="Times New Roman"/>
          <w:b/>
          <w:sz w:val="28"/>
          <w:szCs w:val="28"/>
        </w:rPr>
      </w:pPr>
    </w:p>
    <w:p w:rsidR="00B958E2" w:rsidRDefault="00B958E2" w:rsidP="00B958E2">
      <w:pPr>
        <w:pStyle w:val="ConsPlusNormal"/>
        <w:widowControl/>
        <w:tabs>
          <w:tab w:val="left" w:pos="-142"/>
        </w:tabs>
        <w:ind w:firstLine="708"/>
        <w:jc w:val="both"/>
        <w:rPr>
          <w:rFonts w:ascii="Times New Roman" w:hAnsi="Times New Roman" w:cs="Times New Roman"/>
          <w:b/>
          <w:sz w:val="28"/>
          <w:szCs w:val="28"/>
        </w:rPr>
      </w:pPr>
      <w:r>
        <w:rPr>
          <w:rFonts w:ascii="Times New Roman" w:hAnsi="Times New Roman" w:cs="Times New Roman"/>
          <w:sz w:val="28"/>
          <w:szCs w:val="28"/>
        </w:rPr>
        <w:t>2.1.</w:t>
      </w:r>
      <w:r w:rsidRPr="005D562E">
        <w:rPr>
          <w:rFonts w:ascii="Times New Roman" w:hAnsi="Times New Roman" w:cs="Times New Roman"/>
          <w:sz w:val="28"/>
          <w:szCs w:val="28"/>
        </w:rPr>
        <w:t xml:space="preserve">Установить, </w:t>
      </w:r>
      <w:r>
        <w:rPr>
          <w:rFonts w:ascii="Times New Roman" w:hAnsi="Times New Roman" w:cs="Times New Roman"/>
          <w:sz w:val="28"/>
          <w:szCs w:val="28"/>
        </w:rPr>
        <w:t xml:space="preserve"> </w:t>
      </w:r>
      <w:r w:rsidRPr="005D562E">
        <w:rPr>
          <w:rFonts w:ascii="Times New Roman" w:hAnsi="Times New Roman" w:cs="Times New Roman"/>
          <w:sz w:val="28"/>
          <w:szCs w:val="28"/>
        </w:rPr>
        <w:t xml:space="preserve">что нормативные </w:t>
      </w:r>
      <w:r>
        <w:rPr>
          <w:rFonts w:ascii="Times New Roman" w:hAnsi="Times New Roman" w:cs="Times New Roman"/>
          <w:sz w:val="28"/>
          <w:szCs w:val="28"/>
        </w:rPr>
        <w:t xml:space="preserve"> </w:t>
      </w:r>
      <w:r w:rsidRPr="005D562E">
        <w:rPr>
          <w:rFonts w:ascii="Times New Roman" w:hAnsi="Times New Roman" w:cs="Times New Roman"/>
          <w:sz w:val="28"/>
          <w:szCs w:val="28"/>
        </w:rPr>
        <w:t xml:space="preserve">правовые </w:t>
      </w:r>
      <w:r>
        <w:rPr>
          <w:rFonts w:ascii="Times New Roman" w:hAnsi="Times New Roman" w:cs="Times New Roman"/>
          <w:sz w:val="28"/>
          <w:szCs w:val="28"/>
        </w:rPr>
        <w:t xml:space="preserve"> </w:t>
      </w:r>
      <w:r w:rsidRPr="005D562E">
        <w:rPr>
          <w:rFonts w:ascii="Times New Roman" w:hAnsi="Times New Roman" w:cs="Times New Roman"/>
          <w:sz w:val="28"/>
          <w:szCs w:val="28"/>
        </w:rPr>
        <w:t xml:space="preserve">акты администрации </w:t>
      </w:r>
      <w:r>
        <w:rPr>
          <w:rFonts w:ascii="Times New Roman" w:hAnsi="Times New Roman" w:cs="Times New Roman"/>
          <w:sz w:val="28"/>
          <w:szCs w:val="28"/>
        </w:rPr>
        <w:t xml:space="preserve"> городского поселения Инсар</w:t>
      </w:r>
      <w:r w:rsidRPr="005D562E">
        <w:rPr>
          <w:rFonts w:ascii="Times New Roman" w:hAnsi="Times New Roman" w:cs="Times New Roman"/>
          <w:sz w:val="28"/>
          <w:szCs w:val="28"/>
        </w:rPr>
        <w:t>,</w:t>
      </w:r>
      <w:r>
        <w:rPr>
          <w:rFonts w:ascii="Times New Roman" w:hAnsi="Times New Roman" w:cs="Times New Roman"/>
          <w:sz w:val="28"/>
          <w:szCs w:val="28"/>
        </w:rPr>
        <w:t xml:space="preserve"> </w:t>
      </w:r>
      <w:r w:rsidRPr="005D562E">
        <w:rPr>
          <w:rFonts w:ascii="Times New Roman" w:hAnsi="Times New Roman" w:cs="Times New Roman"/>
          <w:sz w:val="28"/>
          <w:szCs w:val="28"/>
        </w:rPr>
        <w:t xml:space="preserve"> принятые на основе</w:t>
      </w:r>
      <w:r>
        <w:rPr>
          <w:rFonts w:ascii="Times New Roman" w:hAnsi="Times New Roman" w:cs="Times New Roman"/>
          <w:sz w:val="28"/>
          <w:szCs w:val="28"/>
        </w:rPr>
        <w:t xml:space="preserve"> </w:t>
      </w:r>
      <w:r w:rsidRPr="005D562E">
        <w:rPr>
          <w:rFonts w:ascii="Times New Roman" w:hAnsi="Times New Roman" w:cs="Times New Roman"/>
          <w:sz w:val="28"/>
          <w:szCs w:val="28"/>
        </w:rPr>
        <w:t xml:space="preserve"> и во исполнение </w:t>
      </w:r>
      <w:r>
        <w:rPr>
          <w:rFonts w:ascii="Times New Roman" w:hAnsi="Times New Roman" w:cs="Times New Roman"/>
          <w:sz w:val="28"/>
          <w:szCs w:val="28"/>
        </w:rPr>
        <w:t xml:space="preserve"> решений  С</w:t>
      </w:r>
      <w:r w:rsidRPr="005D562E">
        <w:rPr>
          <w:rFonts w:ascii="Times New Roman" w:hAnsi="Times New Roman" w:cs="Times New Roman"/>
          <w:sz w:val="28"/>
          <w:szCs w:val="28"/>
        </w:rPr>
        <w:t xml:space="preserve">овета депутатов </w:t>
      </w:r>
      <w:r>
        <w:rPr>
          <w:rFonts w:ascii="Times New Roman" w:hAnsi="Times New Roman" w:cs="Times New Roman"/>
          <w:sz w:val="28"/>
          <w:szCs w:val="28"/>
        </w:rPr>
        <w:t xml:space="preserve">городского поселения  Инсар   «О бюджете городского поселения Инсар  на 2014год»,  « </w:t>
      </w:r>
      <w:r w:rsidRPr="005D562E">
        <w:rPr>
          <w:rFonts w:ascii="Times New Roman" w:hAnsi="Times New Roman" w:cs="Times New Roman"/>
          <w:sz w:val="28"/>
          <w:szCs w:val="28"/>
        </w:rPr>
        <w:t>О бюджете</w:t>
      </w:r>
      <w:r>
        <w:rPr>
          <w:rFonts w:ascii="Times New Roman" w:hAnsi="Times New Roman" w:cs="Times New Roman"/>
          <w:sz w:val="28"/>
          <w:szCs w:val="28"/>
        </w:rPr>
        <w:t xml:space="preserve"> городского поселения Инсар  на 2013год»,   «О бюджете городского поселения </w:t>
      </w:r>
      <w:r w:rsidRPr="005D562E">
        <w:rPr>
          <w:rFonts w:ascii="Times New Roman" w:hAnsi="Times New Roman" w:cs="Times New Roman"/>
          <w:sz w:val="28"/>
          <w:szCs w:val="28"/>
        </w:rPr>
        <w:t xml:space="preserve"> </w:t>
      </w:r>
      <w:r>
        <w:rPr>
          <w:rFonts w:ascii="Times New Roman" w:hAnsi="Times New Roman" w:cs="Times New Roman"/>
          <w:sz w:val="28"/>
          <w:szCs w:val="28"/>
        </w:rPr>
        <w:t>Инсар на 2015год»,</w:t>
      </w:r>
      <w:r w:rsidRPr="00D630B6">
        <w:rPr>
          <w:rFonts w:ascii="Times New Roman" w:hAnsi="Times New Roman" w:cs="Times New Roman"/>
          <w:sz w:val="28"/>
          <w:szCs w:val="28"/>
        </w:rPr>
        <w:t xml:space="preserve"> </w:t>
      </w:r>
      <w:r>
        <w:rPr>
          <w:rFonts w:ascii="Times New Roman" w:hAnsi="Times New Roman" w:cs="Times New Roman"/>
          <w:sz w:val="28"/>
          <w:szCs w:val="28"/>
        </w:rPr>
        <w:t xml:space="preserve">«О бюджете городского поселения </w:t>
      </w:r>
      <w:r w:rsidRPr="005D562E">
        <w:rPr>
          <w:rFonts w:ascii="Times New Roman" w:hAnsi="Times New Roman" w:cs="Times New Roman"/>
          <w:sz w:val="28"/>
          <w:szCs w:val="28"/>
        </w:rPr>
        <w:t xml:space="preserve"> </w:t>
      </w:r>
      <w:r>
        <w:rPr>
          <w:rFonts w:ascii="Times New Roman" w:hAnsi="Times New Roman" w:cs="Times New Roman"/>
          <w:sz w:val="28"/>
          <w:szCs w:val="28"/>
        </w:rPr>
        <w:t xml:space="preserve">Инсар на 2016год» действуют в части не противоречащей настоящему решению. </w:t>
      </w:r>
      <w:r>
        <w:rPr>
          <w:rFonts w:ascii="Times New Roman" w:hAnsi="Times New Roman" w:cs="Times New Roman"/>
          <w:b/>
          <w:sz w:val="28"/>
          <w:szCs w:val="28"/>
        </w:rPr>
        <w:t xml:space="preserve">    </w:t>
      </w:r>
    </w:p>
    <w:p w:rsidR="00B958E2" w:rsidRPr="00F3038A" w:rsidRDefault="00B958E2" w:rsidP="00B958E2">
      <w:pPr>
        <w:jc w:val="center"/>
        <w:rPr>
          <w:b/>
          <w:sz w:val="28"/>
          <w:szCs w:val="28"/>
        </w:rPr>
      </w:pPr>
    </w:p>
    <w:p w:rsidR="00B958E2" w:rsidRDefault="00B958E2" w:rsidP="00B958E2">
      <w:pPr>
        <w:jc w:val="center"/>
        <w:rPr>
          <w:b/>
          <w:sz w:val="28"/>
          <w:szCs w:val="28"/>
        </w:rPr>
      </w:pPr>
      <w:r w:rsidRPr="00BE7898">
        <w:rPr>
          <w:b/>
          <w:sz w:val="28"/>
          <w:szCs w:val="28"/>
        </w:rPr>
        <w:lastRenderedPageBreak/>
        <w:t>3. Действие настоящего решения во времени.</w:t>
      </w:r>
    </w:p>
    <w:p w:rsidR="00B958E2" w:rsidRPr="00641963" w:rsidRDefault="00B958E2" w:rsidP="00B958E2">
      <w:pPr>
        <w:jc w:val="center"/>
        <w:rPr>
          <w:b/>
          <w:sz w:val="28"/>
          <w:szCs w:val="28"/>
        </w:rPr>
      </w:pPr>
    </w:p>
    <w:p w:rsidR="00B958E2" w:rsidRPr="005D562E" w:rsidRDefault="00B958E2" w:rsidP="00B958E2">
      <w:pPr>
        <w:pStyle w:val="ConsPlusNormal"/>
        <w:widowControl/>
        <w:spacing w:line="23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3.1. </w:t>
      </w:r>
      <w:r w:rsidRPr="005D562E">
        <w:rPr>
          <w:rFonts w:ascii="Times New Roman" w:hAnsi="Times New Roman" w:cs="Times New Roman"/>
          <w:sz w:val="28"/>
          <w:szCs w:val="28"/>
        </w:rPr>
        <w:t>Настоящ</w:t>
      </w:r>
      <w:r>
        <w:rPr>
          <w:rFonts w:ascii="Times New Roman" w:hAnsi="Times New Roman" w:cs="Times New Roman"/>
          <w:sz w:val="28"/>
          <w:szCs w:val="28"/>
        </w:rPr>
        <w:t>ее решение</w:t>
      </w:r>
      <w:r w:rsidRPr="005D562E">
        <w:rPr>
          <w:rFonts w:ascii="Times New Roman" w:hAnsi="Times New Roman" w:cs="Times New Roman"/>
          <w:sz w:val="28"/>
          <w:szCs w:val="28"/>
        </w:rPr>
        <w:t xml:space="preserve"> вступает в силу с 1 января 20</w:t>
      </w:r>
      <w:r>
        <w:rPr>
          <w:rFonts w:ascii="Times New Roman" w:hAnsi="Times New Roman" w:cs="Times New Roman"/>
          <w:sz w:val="28"/>
          <w:szCs w:val="28"/>
        </w:rPr>
        <w:t>17</w:t>
      </w:r>
      <w:r w:rsidRPr="005D562E">
        <w:rPr>
          <w:rFonts w:ascii="Times New Roman" w:hAnsi="Times New Roman" w:cs="Times New Roman"/>
          <w:sz w:val="28"/>
          <w:szCs w:val="28"/>
        </w:rPr>
        <w:t xml:space="preserve"> года.</w:t>
      </w:r>
    </w:p>
    <w:p w:rsidR="00B958E2" w:rsidRDefault="00B958E2" w:rsidP="00B958E2">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B958E2" w:rsidRPr="00703B3F" w:rsidRDefault="00B958E2" w:rsidP="00B958E2">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B958E2" w:rsidRDefault="00B958E2" w:rsidP="00B958E2">
      <w:pPr>
        <w:rPr>
          <w:sz w:val="28"/>
          <w:szCs w:val="28"/>
        </w:rPr>
      </w:pPr>
      <w:r>
        <w:rPr>
          <w:sz w:val="28"/>
          <w:szCs w:val="28"/>
        </w:rPr>
        <w:t xml:space="preserve">Глава </w:t>
      </w:r>
      <w:r w:rsidRPr="001536AF">
        <w:rPr>
          <w:sz w:val="28"/>
          <w:szCs w:val="28"/>
        </w:rPr>
        <w:t xml:space="preserve">городского поселения Инсар </w:t>
      </w:r>
    </w:p>
    <w:p w:rsidR="00B958E2" w:rsidRDefault="00B958E2" w:rsidP="00B958E2">
      <w:pPr>
        <w:rPr>
          <w:sz w:val="28"/>
          <w:szCs w:val="28"/>
        </w:rPr>
      </w:pPr>
      <w:r>
        <w:rPr>
          <w:sz w:val="28"/>
          <w:szCs w:val="28"/>
        </w:rPr>
        <w:t>Инсарского муниципального района</w:t>
      </w:r>
    </w:p>
    <w:p w:rsidR="00B958E2" w:rsidRPr="00641963" w:rsidRDefault="00B958E2" w:rsidP="00B958E2">
      <w:pPr>
        <w:rPr>
          <w:sz w:val="28"/>
          <w:szCs w:val="28"/>
        </w:rPr>
      </w:pPr>
      <w:r>
        <w:rPr>
          <w:sz w:val="28"/>
          <w:szCs w:val="28"/>
        </w:rPr>
        <w:t xml:space="preserve">Республики Мордовия                      </w:t>
      </w:r>
      <w:r w:rsidRPr="001536AF">
        <w:rPr>
          <w:sz w:val="28"/>
          <w:szCs w:val="28"/>
        </w:rPr>
        <w:t xml:space="preserve">           </w:t>
      </w:r>
      <w:r>
        <w:rPr>
          <w:sz w:val="28"/>
          <w:szCs w:val="28"/>
        </w:rPr>
        <w:t xml:space="preserve">                                 </w:t>
      </w:r>
      <w:r w:rsidRPr="001536AF">
        <w:rPr>
          <w:sz w:val="28"/>
          <w:szCs w:val="28"/>
        </w:rPr>
        <w:t>М.А.ВИШНЯКОВ</w:t>
      </w: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pPr>
    </w:p>
    <w:p w:rsidR="00B958E2" w:rsidRDefault="00B958E2" w:rsidP="00B958E2">
      <w:pPr>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Default="00B958E2" w:rsidP="00B958E2">
      <w:pPr>
        <w:ind w:left="5387"/>
        <w:jc w:val="both"/>
        <w:rPr>
          <w:sz w:val="28"/>
          <w:szCs w:val="28"/>
        </w:rPr>
      </w:pPr>
    </w:p>
    <w:p w:rsidR="00B958E2" w:rsidRPr="00E7277B" w:rsidRDefault="00B958E2" w:rsidP="00B958E2">
      <w:pPr>
        <w:ind w:left="5387"/>
        <w:jc w:val="both"/>
        <w:rPr>
          <w:sz w:val="28"/>
          <w:szCs w:val="28"/>
        </w:rPr>
      </w:pPr>
      <w:r w:rsidRPr="00E7277B">
        <w:rPr>
          <w:sz w:val="28"/>
          <w:szCs w:val="28"/>
        </w:rPr>
        <w:t>Приложение 1</w:t>
      </w:r>
    </w:p>
    <w:p w:rsidR="00B958E2" w:rsidRPr="00E7277B" w:rsidRDefault="00B958E2" w:rsidP="00B958E2">
      <w:pPr>
        <w:ind w:left="5387"/>
        <w:jc w:val="both"/>
        <w:rPr>
          <w:sz w:val="28"/>
          <w:szCs w:val="28"/>
        </w:rPr>
      </w:pPr>
      <w:r w:rsidRPr="00E7277B">
        <w:rPr>
          <w:sz w:val="28"/>
          <w:szCs w:val="28"/>
        </w:rPr>
        <w:t>к решению Совета депутатов городского поселения Инсар</w:t>
      </w:r>
      <w:r>
        <w:rPr>
          <w:sz w:val="28"/>
          <w:szCs w:val="28"/>
        </w:rPr>
        <w:t xml:space="preserve"> </w:t>
      </w:r>
      <w:r w:rsidRPr="00E7277B">
        <w:rPr>
          <w:sz w:val="28"/>
          <w:szCs w:val="28"/>
        </w:rPr>
        <w:t>«О бюджете городского поселения Инсар</w:t>
      </w:r>
      <w:r>
        <w:rPr>
          <w:sz w:val="28"/>
          <w:szCs w:val="28"/>
        </w:rPr>
        <w:t xml:space="preserve"> </w:t>
      </w:r>
      <w:r w:rsidRPr="00E7277B">
        <w:rPr>
          <w:sz w:val="28"/>
          <w:szCs w:val="28"/>
        </w:rPr>
        <w:t>на 201</w:t>
      </w:r>
      <w:r>
        <w:rPr>
          <w:sz w:val="28"/>
          <w:szCs w:val="28"/>
        </w:rPr>
        <w:t>7</w:t>
      </w:r>
      <w:r w:rsidRPr="00E7277B">
        <w:rPr>
          <w:sz w:val="28"/>
          <w:szCs w:val="28"/>
        </w:rPr>
        <w:t xml:space="preserve"> год</w:t>
      </w:r>
      <w:r>
        <w:rPr>
          <w:sz w:val="28"/>
          <w:szCs w:val="28"/>
        </w:rPr>
        <w:t xml:space="preserve"> </w:t>
      </w:r>
      <w:r w:rsidRPr="007D7397">
        <w:rPr>
          <w:sz w:val="28"/>
          <w:szCs w:val="28"/>
        </w:rPr>
        <w:t>и плановый  период 201</w:t>
      </w:r>
      <w:r>
        <w:rPr>
          <w:sz w:val="28"/>
          <w:szCs w:val="28"/>
        </w:rPr>
        <w:t xml:space="preserve">8 и </w:t>
      </w:r>
      <w:r w:rsidRPr="007D7397">
        <w:rPr>
          <w:sz w:val="28"/>
          <w:szCs w:val="28"/>
        </w:rPr>
        <w:t>201</w:t>
      </w:r>
      <w:r>
        <w:rPr>
          <w:sz w:val="28"/>
          <w:szCs w:val="28"/>
        </w:rPr>
        <w:t>9</w:t>
      </w:r>
      <w:r w:rsidRPr="007D7397">
        <w:rPr>
          <w:sz w:val="28"/>
          <w:szCs w:val="28"/>
        </w:rPr>
        <w:t xml:space="preserve"> годов</w:t>
      </w:r>
      <w:r w:rsidRPr="00E7277B">
        <w:rPr>
          <w:sz w:val="28"/>
          <w:szCs w:val="28"/>
        </w:rPr>
        <w:t xml:space="preserve">»                                             </w:t>
      </w:r>
    </w:p>
    <w:p w:rsidR="00B958E2" w:rsidRPr="00E7277B" w:rsidRDefault="00B958E2" w:rsidP="00B958E2">
      <w:pPr>
        <w:pStyle w:val="ConsPlusNormal"/>
        <w:widowControl/>
        <w:ind w:firstLine="0"/>
        <w:rPr>
          <w:rFonts w:ascii="Times New Roman" w:hAnsi="Times New Roman" w:cs="Times New Roman"/>
          <w:sz w:val="28"/>
          <w:szCs w:val="28"/>
        </w:rPr>
      </w:pPr>
      <w:r w:rsidRPr="00E7277B">
        <w:rPr>
          <w:rFonts w:ascii="Times New Roman" w:hAnsi="Times New Roman" w:cs="Times New Roman"/>
          <w:snapToGrid w:val="0"/>
          <w:sz w:val="28"/>
          <w:szCs w:val="28"/>
        </w:rPr>
        <w:t xml:space="preserve">                                                                </w:t>
      </w:r>
      <w:r>
        <w:rPr>
          <w:rFonts w:ascii="Times New Roman" w:hAnsi="Times New Roman" w:cs="Times New Roman"/>
          <w:snapToGrid w:val="0"/>
          <w:sz w:val="28"/>
          <w:szCs w:val="28"/>
        </w:rPr>
        <w:t xml:space="preserve">             </w:t>
      </w:r>
      <w:r w:rsidRPr="00E7277B">
        <w:rPr>
          <w:rFonts w:ascii="Times New Roman" w:hAnsi="Times New Roman" w:cs="Times New Roman"/>
          <w:snapToGrid w:val="0"/>
          <w:sz w:val="28"/>
          <w:szCs w:val="28"/>
        </w:rPr>
        <w:t xml:space="preserve">от </w:t>
      </w:r>
      <w:r>
        <w:rPr>
          <w:rFonts w:ascii="Times New Roman" w:hAnsi="Times New Roman" w:cs="Times New Roman"/>
          <w:snapToGrid w:val="0"/>
          <w:sz w:val="28"/>
          <w:szCs w:val="28"/>
        </w:rPr>
        <w:t>16 декабря 2016 г.   № 17</w:t>
      </w:r>
    </w:p>
    <w:p w:rsidR="00B958E2" w:rsidRPr="00E7277B" w:rsidRDefault="00B958E2" w:rsidP="00B958E2">
      <w:pPr>
        <w:pStyle w:val="ConsPlusNormal"/>
        <w:widowControl/>
        <w:ind w:firstLine="0"/>
        <w:rPr>
          <w:rFonts w:ascii="Times New Roman" w:hAnsi="Times New Roman" w:cs="Times New Roman"/>
          <w:sz w:val="28"/>
          <w:szCs w:val="28"/>
        </w:rPr>
      </w:pPr>
    </w:p>
    <w:tbl>
      <w:tblPr>
        <w:tblW w:w="10489" w:type="dxa"/>
        <w:tblInd w:w="-537" w:type="dxa"/>
        <w:tblLayout w:type="fixed"/>
        <w:tblCellMar>
          <w:left w:w="30" w:type="dxa"/>
          <w:right w:w="30" w:type="dxa"/>
        </w:tblCellMar>
        <w:tblLook w:val="0000" w:firstRow="0" w:lastRow="0" w:firstColumn="0" w:lastColumn="0" w:noHBand="0" w:noVBand="0"/>
      </w:tblPr>
      <w:tblGrid>
        <w:gridCol w:w="851"/>
        <w:gridCol w:w="2977"/>
        <w:gridCol w:w="6661"/>
      </w:tblGrid>
      <w:tr w:rsidR="00B958E2" w:rsidRPr="00E7277B" w:rsidTr="00B05862">
        <w:trPr>
          <w:cantSplit/>
          <w:trHeight w:val="338"/>
        </w:trPr>
        <w:tc>
          <w:tcPr>
            <w:tcW w:w="10489" w:type="dxa"/>
            <w:gridSpan w:val="3"/>
          </w:tcPr>
          <w:p w:rsidR="00B958E2" w:rsidRPr="00E7277B" w:rsidRDefault="00B958E2" w:rsidP="00B05862">
            <w:pPr>
              <w:jc w:val="center"/>
              <w:rPr>
                <w:b/>
                <w:sz w:val="28"/>
                <w:szCs w:val="28"/>
              </w:rPr>
            </w:pPr>
            <w:r w:rsidRPr="00E7277B">
              <w:rPr>
                <w:b/>
                <w:sz w:val="28"/>
                <w:szCs w:val="28"/>
              </w:rPr>
              <w:t>Перечень администраторов доходов бюджета городского поселения Инсар –</w:t>
            </w:r>
          </w:p>
          <w:p w:rsidR="00B958E2" w:rsidRPr="00E7277B" w:rsidRDefault="00B958E2" w:rsidP="00B05862">
            <w:pPr>
              <w:jc w:val="center"/>
              <w:rPr>
                <w:b/>
                <w:snapToGrid w:val="0"/>
                <w:sz w:val="28"/>
                <w:szCs w:val="28"/>
              </w:rPr>
            </w:pPr>
            <w:r w:rsidRPr="00E7277B">
              <w:rPr>
                <w:b/>
                <w:sz w:val="28"/>
                <w:szCs w:val="28"/>
              </w:rPr>
              <w:t>органов местного самоуправления поселения</w:t>
            </w:r>
          </w:p>
        </w:tc>
      </w:tr>
      <w:tr w:rsidR="00B958E2" w:rsidRPr="00E7277B" w:rsidTr="00B05862">
        <w:trPr>
          <w:cantSplit/>
          <w:trHeight w:val="298"/>
        </w:trPr>
        <w:tc>
          <w:tcPr>
            <w:tcW w:w="3828" w:type="dxa"/>
            <w:gridSpan w:val="2"/>
            <w:tcBorders>
              <w:top w:val="single" w:sz="4" w:space="0" w:color="auto"/>
              <w:left w:val="single" w:sz="4" w:space="0" w:color="auto"/>
              <w:bottom w:val="single" w:sz="4" w:space="0" w:color="auto"/>
              <w:right w:val="single" w:sz="4" w:space="0" w:color="auto"/>
            </w:tcBorders>
          </w:tcPr>
          <w:p w:rsidR="00B958E2" w:rsidRPr="00E7277B" w:rsidRDefault="00B958E2" w:rsidP="00B05862">
            <w:pPr>
              <w:pStyle w:val="21"/>
              <w:rPr>
                <w:color w:val="auto"/>
                <w:szCs w:val="28"/>
              </w:rPr>
            </w:pPr>
            <w:r w:rsidRPr="00E7277B">
              <w:rPr>
                <w:color w:val="auto"/>
                <w:szCs w:val="28"/>
              </w:rPr>
              <w:t xml:space="preserve">Код бюджетной классификации </w:t>
            </w:r>
          </w:p>
          <w:p w:rsidR="00B958E2" w:rsidRPr="00E7277B" w:rsidRDefault="00B958E2" w:rsidP="00B05862">
            <w:pPr>
              <w:jc w:val="center"/>
              <w:rPr>
                <w:snapToGrid w:val="0"/>
                <w:sz w:val="28"/>
                <w:szCs w:val="28"/>
              </w:rPr>
            </w:pPr>
            <w:r w:rsidRPr="00E7277B">
              <w:rPr>
                <w:snapToGrid w:val="0"/>
                <w:sz w:val="28"/>
                <w:szCs w:val="28"/>
              </w:rPr>
              <w:t>Российской Федерации</w:t>
            </w:r>
          </w:p>
        </w:tc>
        <w:tc>
          <w:tcPr>
            <w:tcW w:w="6661" w:type="dxa"/>
            <w:tcBorders>
              <w:top w:val="single" w:sz="4" w:space="0" w:color="auto"/>
              <w:left w:val="single" w:sz="4" w:space="0" w:color="auto"/>
              <w:right w:val="single" w:sz="4" w:space="0" w:color="auto"/>
            </w:tcBorders>
          </w:tcPr>
          <w:p w:rsidR="00B958E2" w:rsidRPr="00E7277B" w:rsidRDefault="00B958E2" w:rsidP="00B05862">
            <w:pPr>
              <w:jc w:val="center"/>
              <w:rPr>
                <w:snapToGrid w:val="0"/>
                <w:sz w:val="28"/>
                <w:szCs w:val="28"/>
              </w:rPr>
            </w:pPr>
          </w:p>
          <w:p w:rsidR="00B958E2" w:rsidRPr="00E7277B" w:rsidRDefault="00B958E2" w:rsidP="00B05862">
            <w:pPr>
              <w:jc w:val="center"/>
              <w:rPr>
                <w:snapToGrid w:val="0"/>
                <w:sz w:val="28"/>
                <w:szCs w:val="28"/>
              </w:rPr>
            </w:pPr>
            <w:r w:rsidRPr="00E7277B">
              <w:rPr>
                <w:snapToGrid w:val="0"/>
                <w:sz w:val="28"/>
                <w:szCs w:val="28"/>
              </w:rPr>
              <w:t>Наименование администратора доходов бюджета поселения</w:t>
            </w:r>
          </w:p>
        </w:tc>
      </w:tr>
      <w:tr w:rsidR="00B958E2" w:rsidRPr="00E7277B" w:rsidTr="00B05862">
        <w:trPr>
          <w:cantSplit/>
          <w:trHeight w:val="298"/>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napToGrid w:val="0"/>
                <w:sz w:val="28"/>
                <w:szCs w:val="28"/>
              </w:rPr>
            </w:pPr>
            <w:r w:rsidRPr="00E7277B">
              <w:rPr>
                <w:snapToGrid w:val="0"/>
                <w:sz w:val="28"/>
                <w:szCs w:val="28"/>
              </w:rPr>
              <w:lastRenderedPageBreak/>
              <w:t>Код</w:t>
            </w:r>
          </w:p>
          <w:p w:rsidR="00B958E2" w:rsidRPr="00E7277B" w:rsidRDefault="00B958E2" w:rsidP="00B05862">
            <w:pPr>
              <w:jc w:val="center"/>
              <w:rPr>
                <w:snapToGrid w:val="0"/>
                <w:sz w:val="28"/>
                <w:szCs w:val="28"/>
              </w:rPr>
            </w:pPr>
            <w:r>
              <w:rPr>
                <w:snapToGrid w:val="0"/>
                <w:sz w:val="28"/>
                <w:szCs w:val="28"/>
              </w:rPr>
              <w:t>адм.</w:t>
            </w:r>
          </w:p>
          <w:p w:rsidR="00B958E2" w:rsidRPr="00E7277B" w:rsidRDefault="00B958E2" w:rsidP="00B05862">
            <w:pPr>
              <w:jc w:val="center"/>
              <w:rPr>
                <w:snapToGrid w:val="0"/>
                <w:sz w:val="28"/>
                <w:szCs w:val="28"/>
              </w:rPr>
            </w:pPr>
            <w:r w:rsidRPr="00E7277B">
              <w:rPr>
                <w:snapToGrid w:val="0"/>
                <w:sz w:val="28"/>
                <w:szCs w:val="28"/>
              </w:rPr>
              <w:t>доходов</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napToGrid w:val="0"/>
                <w:sz w:val="28"/>
                <w:szCs w:val="28"/>
              </w:rPr>
            </w:pPr>
            <w:r w:rsidRPr="00E7277B">
              <w:rPr>
                <w:snapToGrid w:val="0"/>
                <w:sz w:val="28"/>
                <w:szCs w:val="28"/>
              </w:rPr>
              <w:t>Код доходов бюджета</w:t>
            </w:r>
          </w:p>
        </w:tc>
        <w:tc>
          <w:tcPr>
            <w:tcW w:w="6661" w:type="dxa"/>
            <w:tcBorders>
              <w:left w:val="single" w:sz="4" w:space="0" w:color="auto"/>
              <w:bottom w:val="single" w:sz="4" w:space="0" w:color="auto"/>
              <w:right w:val="single" w:sz="4" w:space="0" w:color="auto"/>
            </w:tcBorders>
          </w:tcPr>
          <w:p w:rsidR="00B958E2" w:rsidRPr="00E7277B" w:rsidRDefault="00B958E2" w:rsidP="00B05862">
            <w:pPr>
              <w:rPr>
                <w:snapToGrid w:val="0"/>
                <w:sz w:val="28"/>
                <w:szCs w:val="28"/>
              </w:rPr>
            </w:pPr>
          </w:p>
        </w:tc>
      </w:tr>
    </w:tbl>
    <w:p w:rsidR="00B958E2" w:rsidRPr="00E7277B" w:rsidRDefault="00B958E2" w:rsidP="00B958E2">
      <w:pPr>
        <w:spacing w:line="24" w:lineRule="auto"/>
        <w:rPr>
          <w:sz w:val="28"/>
          <w:szCs w:val="28"/>
        </w:rPr>
      </w:pPr>
    </w:p>
    <w:tbl>
      <w:tblPr>
        <w:tblW w:w="10490" w:type="dxa"/>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851"/>
        <w:gridCol w:w="2977"/>
        <w:gridCol w:w="6662"/>
      </w:tblGrid>
      <w:tr w:rsidR="00B958E2" w:rsidRPr="00E7277B" w:rsidTr="00B05862">
        <w:trPr>
          <w:cantSplit/>
          <w:trHeight w:val="298"/>
          <w:tblHeader/>
        </w:trPr>
        <w:tc>
          <w:tcPr>
            <w:tcW w:w="851" w:type="dxa"/>
            <w:tcBorders>
              <w:bottom w:val="single" w:sz="4" w:space="0" w:color="auto"/>
            </w:tcBorders>
          </w:tcPr>
          <w:p w:rsidR="00B958E2" w:rsidRPr="00E7277B" w:rsidRDefault="00B958E2" w:rsidP="00B05862">
            <w:pPr>
              <w:jc w:val="center"/>
              <w:rPr>
                <w:snapToGrid w:val="0"/>
                <w:sz w:val="28"/>
                <w:szCs w:val="28"/>
              </w:rPr>
            </w:pPr>
            <w:r w:rsidRPr="00E7277B">
              <w:rPr>
                <w:snapToGrid w:val="0"/>
                <w:sz w:val="28"/>
                <w:szCs w:val="28"/>
              </w:rPr>
              <w:t>1</w:t>
            </w:r>
          </w:p>
        </w:tc>
        <w:tc>
          <w:tcPr>
            <w:tcW w:w="2977" w:type="dxa"/>
            <w:tcBorders>
              <w:bottom w:val="single" w:sz="4" w:space="0" w:color="auto"/>
            </w:tcBorders>
          </w:tcPr>
          <w:p w:rsidR="00B958E2" w:rsidRPr="00E7277B" w:rsidRDefault="00B958E2" w:rsidP="00B05862">
            <w:pPr>
              <w:jc w:val="center"/>
              <w:rPr>
                <w:snapToGrid w:val="0"/>
                <w:sz w:val="28"/>
                <w:szCs w:val="28"/>
              </w:rPr>
            </w:pPr>
            <w:r w:rsidRPr="00E7277B">
              <w:rPr>
                <w:snapToGrid w:val="0"/>
                <w:sz w:val="28"/>
                <w:szCs w:val="28"/>
              </w:rPr>
              <w:t>2</w:t>
            </w:r>
          </w:p>
        </w:tc>
        <w:tc>
          <w:tcPr>
            <w:tcW w:w="6662" w:type="dxa"/>
            <w:tcBorders>
              <w:bottom w:val="single" w:sz="4" w:space="0" w:color="auto"/>
            </w:tcBorders>
          </w:tcPr>
          <w:p w:rsidR="00B958E2" w:rsidRPr="00E7277B" w:rsidRDefault="00B958E2" w:rsidP="00B05862">
            <w:pPr>
              <w:jc w:val="center"/>
              <w:rPr>
                <w:snapToGrid w:val="0"/>
                <w:sz w:val="28"/>
                <w:szCs w:val="28"/>
              </w:rPr>
            </w:pPr>
            <w:r w:rsidRPr="00E7277B">
              <w:rPr>
                <w:snapToGrid w:val="0"/>
                <w:sz w:val="28"/>
                <w:szCs w:val="28"/>
              </w:rPr>
              <w:t>3</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b/>
                <w:snapToGrid w:val="0"/>
                <w:sz w:val="28"/>
                <w:szCs w:val="28"/>
              </w:rPr>
            </w:pPr>
            <w:r w:rsidRPr="00E7277B">
              <w:rPr>
                <w:b/>
                <w:snapToGrid w:val="0"/>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b/>
                <w:snapToGrid w:val="0"/>
                <w:sz w:val="28"/>
                <w:szCs w:val="28"/>
              </w:rPr>
            </w:pP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pStyle w:val="4"/>
              <w:jc w:val="both"/>
            </w:pPr>
            <w:r w:rsidRPr="00E7277B">
              <w:t>Администрация городского поселения Инсар Инсарского муниципального района Республики Мордовия</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1 11  05025 13 0000 120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napToGrid w:val="0"/>
                <w:sz w:val="28"/>
                <w:szCs w:val="28"/>
              </w:rPr>
            </w:pPr>
            <w:r w:rsidRPr="00E7277B">
              <w:rPr>
                <w:sz w:val="28"/>
                <w:szCs w:val="28"/>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1 11  05035 13 0000 120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111  09045 13  0000 120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1 13  01995 13 0000 130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оказания платных услуг (работ) получателями средств бюджетов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1 13 02995 13 0000 130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компенсации затрат  бюджетов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1 13 02995 13 0001 130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компенсации затрат  бюджетов городских поселений, источником которы</w:t>
            </w:r>
            <w:r>
              <w:rPr>
                <w:sz w:val="28"/>
                <w:szCs w:val="28"/>
              </w:rPr>
              <w:t>х</w:t>
            </w:r>
            <w:r w:rsidRPr="00E7277B">
              <w:rPr>
                <w:sz w:val="28"/>
                <w:szCs w:val="28"/>
              </w:rPr>
              <w:t xml:space="preserve"> являются межбюджетные трансферты федерального бюджета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1 13 02995 13 0002 130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компенсации затрат  бюджетов городских поселений, источником которы</w:t>
            </w:r>
            <w:r>
              <w:rPr>
                <w:sz w:val="28"/>
                <w:szCs w:val="28"/>
              </w:rPr>
              <w:t>х</w:t>
            </w:r>
            <w:r w:rsidRPr="00E7277B">
              <w:rPr>
                <w:sz w:val="28"/>
                <w:szCs w:val="28"/>
              </w:rPr>
              <w:t xml:space="preserve"> являются средства республиканского бюджета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1 13 02995 13 0004 130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компенсации затрат  бюджетов городских поселений, источником которы</w:t>
            </w:r>
            <w:r>
              <w:rPr>
                <w:sz w:val="28"/>
                <w:szCs w:val="28"/>
              </w:rPr>
              <w:t>х</w:t>
            </w:r>
            <w:r w:rsidRPr="00E7277B">
              <w:rPr>
                <w:sz w:val="28"/>
                <w:szCs w:val="28"/>
              </w:rPr>
              <w:t xml:space="preserve"> являются средства муниципального района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1 13 02995 13 0005 130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доходы от компенсации затрат  бюджетов городских поселений, источником которы</w:t>
            </w:r>
            <w:r>
              <w:rPr>
                <w:sz w:val="28"/>
                <w:szCs w:val="28"/>
              </w:rPr>
              <w:t>х</w:t>
            </w:r>
            <w:r w:rsidRPr="00E7277B">
              <w:rPr>
                <w:sz w:val="28"/>
                <w:szCs w:val="28"/>
              </w:rPr>
              <w:t xml:space="preserve"> являются средства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lastRenderedPageBreak/>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1 14  02052 13 0000 410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1 14  02052 13 0000 440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1 14  02053 13 0000 410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1 14  02053 13 0000 440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114  06025  13 0000 430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1 15  02050 13 0000 140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Платежи, взимаемые органами местного самоуправления (организациями) городских поселений за выполнение определенных функций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1 16  23051 13 0000 140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1 17  01050 13 0000 180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Невыясненные поступления, зачисляемые в бюджеты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1 17  05050 13 0000 180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Прочие неналоговые доходы бюджетов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 xml:space="preserve">202  </w:t>
            </w:r>
            <w:r>
              <w:rPr>
                <w:snapToGrid w:val="0"/>
                <w:sz w:val="28"/>
                <w:szCs w:val="28"/>
              </w:rPr>
              <w:t>15</w:t>
            </w:r>
            <w:r w:rsidRPr="00E7277B">
              <w:rPr>
                <w:snapToGrid w:val="0"/>
                <w:sz w:val="28"/>
                <w:szCs w:val="28"/>
              </w:rPr>
              <w:t>001 13 0000 151</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Дотации бюджетам городских поселений на выравнивание бюджетной обеспеченности</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19</w:t>
            </w:r>
            <w:r w:rsidRPr="00E7277B">
              <w:rPr>
                <w:snapToGrid w:val="0"/>
                <w:sz w:val="28"/>
                <w:szCs w:val="28"/>
              </w:rPr>
              <w:t>999 13 0000 151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дотации бюджетам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lastRenderedPageBreak/>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20</w:t>
            </w:r>
            <w:r w:rsidRPr="00E7277B">
              <w:rPr>
                <w:snapToGrid w:val="0"/>
                <w:sz w:val="28"/>
                <w:szCs w:val="28"/>
              </w:rPr>
              <w:t>077 13 0000 151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софинансирование капитальных вложений в объекты муниципальной собственности</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2 02  02088 13 0001 151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2 02 02088 13 0002 151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жилищно-коммунального хозяйства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2 02  02088 13 0004 151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2 02  02089 13 0001 151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капитальному ремонту многоквартирных домов за счет средств бюджетов</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2 02 02089 13 0002 151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переселению граждан из  аварийного жилищного фонда за счет средств бюджетов</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2 02  02089 13 0004 151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2 02  02116  13 0000 151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Субсидии бюджетам городских поселений на капитальный ремонт и ремонт автомобильных дорог общего пользования административных центров субъектов Российской Федерации</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2 02  02150 13 0000 151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 xml:space="preserve"> Субсидии бюджетам городских поселений на реализацию программы энергосбережения и повышения энергетической эффективности на период до 2020 года</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ind w:firstLine="8"/>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 xml:space="preserve">29999  </w:t>
            </w:r>
            <w:r w:rsidRPr="00E7277B">
              <w:rPr>
                <w:snapToGrid w:val="0"/>
                <w:sz w:val="28"/>
                <w:szCs w:val="28"/>
              </w:rPr>
              <w:t>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субсидии бюджетам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center"/>
              <w:rPr>
                <w:sz w:val="28"/>
                <w:szCs w:val="28"/>
              </w:rPr>
            </w:pPr>
            <w:r>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Pr>
                <w:snapToGrid w:val="0"/>
                <w:sz w:val="28"/>
                <w:szCs w:val="28"/>
              </w:rPr>
              <w:t>202  35118  13 0000 151</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 xml:space="preserve">Субвенции бюджетам городских поселений на </w:t>
            </w:r>
            <w:r>
              <w:rPr>
                <w:sz w:val="28"/>
                <w:szCs w:val="28"/>
              </w:rPr>
              <w:t>осуществление первичного воинского учета на территориях, где отсутствуют военные комиссариаты</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center"/>
              <w:rPr>
                <w:sz w:val="28"/>
                <w:szCs w:val="28"/>
              </w:rPr>
            </w:pPr>
            <w:r w:rsidRPr="00E7277B">
              <w:rPr>
                <w:sz w:val="28"/>
                <w:szCs w:val="28"/>
              </w:rPr>
              <w:lastRenderedPageBreak/>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 xml:space="preserve">202  </w:t>
            </w:r>
            <w:r>
              <w:rPr>
                <w:snapToGrid w:val="0"/>
                <w:sz w:val="28"/>
                <w:szCs w:val="28"/>
              </w:rPr>
              <w:t>30</w:t>
            </w:r>
            <w:r w:rsidRPr="00E7277B">
              <w:rPr>
                <w:snapToGrid w:val="0"/>
                <w:sz w:val="28"/>
                <w:szCs w:val="28"/>
              </w:rPr>
              <w:t>024  13 0000 151</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Субвенции бюджетам городских поселений на выполнение передаваемых полномочий субъектов Российской Федерации</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39</w:t>
            </w:r>
            <w:r w:rsidRPr="00E7277B">
              <w:rPr>
                <w:snapToGrid w:val="0"/>
                <w:sz w:val="28"/>
                <w:szCs w:val="28"/>
              </w:rPr>
              <w:t>999 13 0000 151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субвенции бюджетам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40</w:t>
            </w:r>
            <w:r w:rsidRPr="00E7277B">
              <w:rPr>
                <w:snapToGrid w:val="0"/>
                <w:sz w:val="28"/>
                <w:szCs w:val="28"/>
              </w:rPr>
              <w:t>014 13 0000 151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 xml:space="preserve"> 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 xml:space="preserve">2 02  </w:t>
            </w:r>
            <w:r>
              <w:rPr>
                <w:snapToGrid w:val="0"/>
                <w:sz w:val="28"/>
                <w:szCs w:val="28"/>
              </w:rPr>
              <w:t>49</w:t>
            </w:r>
            <w:r w:rsidRPr="00E7277B">
              <w:rPr>
                <w:snapToGrid w:val="0"/>
                <w:sz w:val="28"/>
                <w:szCs w:val="28"/>
              </w:rPr>
              <w:t>999 13 0000 151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межбюджетные трансферты, передаваемые бюджетам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highlight w:val="red"/>
              </w:rPr>
            </w:pPr>
            <w:r w:rsidRPr="00E7277B">
              <w:rPr>
                <w:snapToGrid w:val="0"/>
                <w:sz w:val="28"/>
                <w:szCs w:val="28"/>
              </w:rPr>
              <w:t>2 07  05030 13 0000 180</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Прочие безвозмездные поступления в бюджеты городских поселений</w:t>
            </w:r>
          </w:p>
        </w:tc>
      </w:tr>
      <w:tr w:rsidR="00B958E2" w:rsidRPr="00E7277B" w:rsidTr="00B05862">
        <w:trPr>
          <w:cantSplit/>
          <w:trHeight w:val="331"/>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rPr>
                <w:snapToGrid w:val="0"/>
                <w:sz w:val="28"/>
                <w:szCs w:val="28"/>
              </w:rPr>
            </w:pPr>
            <w:r w:rsidRPr="00E7277B">
              <w:rPr>
                <w:snapToGrid w:val="0"/>
                <w:sz w:val="28"/>
                <w:szCs w:val="28"/>
              </w:rPr>
              <w:t>2 08  05000 13 0000 180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B958E2" w:rsidRPr="00E7277B" w:rsidRDefault="00B958E2" w:rsidP="00B05862">
            <w:pPr>
              <w:jc w:val="both"/>
              <w:rPr>
                <w:sz w:val="28"/>
                <w:szCs w:val="28"/>
              </w:rPr>
            </w:pPr>
            <w:r w:rsidRPr="00E7277B">
              <w:rPr>
                <w:sz w:val="28"/>
                <w:szCs w:val="28"/>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958E2" w:rsidRPr="00E7277B" w:rsidTr="00B05862">
        <w:trPr>
          <w:cantSplit/>
          <w:trHeight w:val="928"/>
        </w:trPr>
        <w:tc>
          <w:tcPr>
            <w:tcW w:w="851"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center"/>
              <w:rPr>
                <w:sz w:val="28"/>
                <w:szCs w:val="28"/>
              </w:rPr>
            </w:pPr>
            <w:r w:rsidRPr="00E7277B">
              <w:rPr>
                <w:sz w:val="28"/>
                <w:szCs w:val="28"/>
              </w:rPr>
              <w:t>911</w:t>
            </w:r>
          </w:p>
        </w:tc>
        <w:tc>
          <w:tcPr>
            <w:tcW w:w="2977"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rPr>
                <w:snapToGrid w:val="0"/>
                <w:sz w:val="28"/>
                <w:szCs w:val="28"/>
              </w:rPr>
            </w:pPr>
            <w:r w:rsidRPr="00E7277B">
              <w:rPr>
                <w:snapToGrid w:val="0"/>
                <w:sz w:val="28"/>
                <w:szCs w:val="28"/>
              </w:rPr>
              <w:t>2 19 05000 13 0000 151</w:t>
            </w:r>
          </w:p>
        </w:tc>
        <w:tc>
          <w:tcPr>
            <w:tcW w:w="6662" w:type="dxa"/>
            <w:tcBorders>
              <w:top w:val="single" w:sz="4" w:space="0" w:color="auto"/>
              <w:left w:val="single" w:sz="4" w:space="0" w:color="auto"/>
              <w:bottom w:val="single" w:sz="4" w:space="0" w:color="auto"/>
              <w:right w:val="single" w:sz="4" w:space="0" w:color="auto"/>
            </w:tcBorders>
          </w:tcPr>
          <w:p w:rsidR="00B958E2" w:rsidRPr="00E7277B" w:rsidRDefault="00B958E2" w:rsidP="00B05862">
            <w:pPr>
              <w:jc w:val="both"/>
              <w:rPr>
                <w:sz w:val="28"/>
                <w:szCs w:val="28"/>
              </w:rPr>
            </w:pPr>
            <w:r w:rsidRPr="00E7277B">
              <w:rPr>
                <w:sz w:val="28"/>
                <w:szCs w:val="28"/>
              </w:rPr>
              <w:t>Возврат остатков субсидий, субвенций и иных межбюджетных трансфертов, имеющих целевое назначение, прошлых лет из бюджетов городских поселений</w:t>
            </w:r>
          </w:p>
        </w:tc>
      </w:tr>
    </w:tbl>
    <w:p w:rsidR="00B958E2" w:rsidRPr="00E7277B" w:rsidRDefault="00B958E2" w:rsidP="00B958E2">
      <w:pPr>
        <w:rPr>
          <w:sz w:val="28"/>
          <w:szCs w:val="28"/>
        </w:rPr>
      </w:pPr>
    </w:p>
    <w:p w:rsidR="00B958E2" w:rsidRPr="00E7277B" w:rsidRDefault="00B958E2" w:rsidP="00B958E2">
      <w:pPr>
        <w:rPr>
          <w:sz w:val="28"/>
          <w:szCs w:val="28"/>
        </w:rPr>
      </w:pPr>
    </w:p>
    <w:tbl>
      <w:tblPr>
        <w:tblW w:w="9800" w:type="dxa"/>
        <w:tblInd w:w="93" w:type="dxa"/>
        <w:tblLook w:val="04A0" w:firstRow="1" w:lastRow="0" w:firstColumn="1" w:lastColumn="0" w:noHBand="0" w:noVBand="1"/>
      </w:tblPr>
      <w:tblGrid>
        <w:gridCol w:w="2440"/>
        <w:gridCol w:w="5240"/>
        <w:gridCol w:w="440"/>
        <w:gridCol w:w="720"/>
        <w:gridCol w:w="700"/>
        <w:gridCol w:w="260"/>
      </w:tblGrid>
      <w:tr w:rsidR="00B958E2" w:rsidRPr="008E0078" w:rsidTr="00B05862">
        <w:trPr>
          <w:gridAfter w:val="1"/>
          <w:wAfter w:w="260" w:type="dxa"/>
          <w:trHeight w:val="255"/>
        </w:trPr>
        <w:tc>
          <w:tcPr>
            <w:tcW w:w="2440" w:type="dxa"/>
            <w:tcBorders>
              <w:top w:val="nil"/>
              <w:left w:val="nil"/>
              <w:bottom w:val="nil"/>
              <w:right w:val="nil"/>
            </w:tcBorders>
            <w:shd w:val="clear" w:color="auto" w:fill="auto"/>
            <w:noWrap/>
            <w:hideMark/>
          </w:tcPr>
          <w:p w:rsidR="00B958E2" w:rsidRPr="008E0078" w:rsidRDefault="00B958E2" w:rsidP="00B05862">
            <w:pPr>
              <w:rPr>
                <w:sz w:val="28"/>
                <w:szCs w:val="28"/>
              </w:rPr>
            </w:pPr>
            <w:r w:rsidRPr="00E7277B">
              <w:rPr>
                <w:sz w:val="28"/>
                <w:szCs w:val="28"/>
              </w:rPr>
              <w:t xml:space="preserve">                                        </w:t>
            </w:r>
            <w:r>
              <w:rPr>
                <w:sz w:val="28"/>
                <w:szCs w:val="28"/>
              </w:rPr>
              <w:t xml:space="preserve">     </w:t>
            </w:r>
          </w:p>
          <w:p w:rsidR="00B958E2" w:rsidRPr="008E0078" w:rsidRDefault="00B958E2" w:rsidP="00B05862">
            <w:pPr>
              <w:rPr>
                <w:sz w:val="28"/>
                <w:szCs w:val="28"/>
              </w:rPr>
            </w:pPr>
          </w:p>
        </w:tc>
        <w:tc>
          <w:tcPr>
            <w:tcW w:w="7100" w:type="dxa"/>
            <w:gridSpan w:val="4"/>
            <w:vMerge w:val="restart"/>
            <w:tcBorders>
              <w:top w:val="nil"/>
              <w:left w:val="nil"/>
              <w:bottom w:val="nil"/>
              <w:right w:val="nil"/>
            </w:tcBorders>
            <w:shd w:val="clear" w:color="auto" w:fill="auto"/>
            <w:hideMark/>
          </w:tcPr>
          <w:p w:rsidR="00B958E2" w:rsidRDefault="00B958E2" w:rsidP="00B05862">
            <w:pPr>
              <w:jc w:val="right"/>
              <w:rPr>
                <w:sz w:val="28"/>
                <w:szCs w:val="28"/>
              </w:rPr>
            </w:pPr>
            <w:r w:rsidRPr="008E0078">
              <w:rPr>
                <w:sz w:val="28"/>
                <w:szCs w:val="28"/>
              </w:rPr>
              <w:t>Приложение 2</w:t>
            </w:r>
            <w:r w:rsidRPr="008E0078">
              <w:rPr>
                <w:sz w:val="28"/>
                <w:szCs w:val="28"/>
              </w:rPr>
              <w:br/>
            </w:r>
            <w:r>
              <w:rPr>
                <w:sz w:val="28"/>
                <w:szCs w:val="28"/>
              </w:rPr>
              <w:t xml:space="preserve">  </w:t>
            </w:r>
            <w:r w:rsidRPr="008E0078">
              <w:rPr>
                <w:sz w:val="28"/>
                <w:szCs w:val="28"/>
              </w:rPr>
              <w:t>к решени</w:t>
            </w:r>
            <w:r>
              <w:rPr>
                <w:sz w:val="28"/>
                <w:szCs w:val="28"/>
              </w:rPr>
              <w:t>ю</w:t>
            </w:r>
            <w:r w:rsidRPr="008E0078">
              <w:rPr>
                <w:sz w:val="28"/>
                <w:szCs w:val="28"/>
              </w:rPr>
              <w:t xml:space="preserve"> Совета депутато</w:t>
            </w:r>
            <w:r>
              <w:rPr>
                <w:sz w:val="28"/>
                <w:szCs w:val="28"/>
              </w:rPr>
              <w:t xml:space="preserve">в  </w:t>
            </w:r>
            <w:r w:rsidRPr="008E0078">
              <w:rPr>
                <w:sz w:val="28"/>
                <w:szCs w:val="28"/>
              </w:rPr>
              <w:t xml:space="preserve">городского </w:t>
            </w:r>
          </w:p>
          <w:p w:rsidR="00B958E2" w:rsidRDefault="00B958E2" w:rsidP="00B05862">
            <w:pPr>
              <w:rPr>
                <w:sz w:val="28"/>
                <w:szCs w:val="28"/>
              </w:rPr>
            </w:pPr>
            <w:r>
              <w:rPr>
                <w:sz w:val="28"/>
                <w:szCs w:val="28"/>
              </w:rPr>
              <w:t xml:space="preserve">                          </w:t>
            </w:r>
            <w:r w:rsidRPr="008E0078">
              <w:rPr>
                <w:sz w:val="28"/>
                <w:szCs w:val="28"/>
              </w:rPr>
              <w:t>поселения Инсар</w:t>
            </w:r>
            <w:r>
              <w:rPr>
                <w:sz w:val="28"/>
                <w:szCs w:val="28"/>
              </w:rPr>
              <w:t xml:space="preserve">  </w:t>
            </w:r>
            <w:r w:rsidRPr="008E0078">
              <w:rPr>
                <w:sz w:val="28"/>
                <w:szCs w:val="28"/>
              </w:rPr>
              <w:t>«О бюджете городского</w:t>
            </w:r>
          </w:p>
          <w:p w:rsidR="00B958E2" w:rsidRDefault="00B958E2" w:rsidP="00B05862">
            <w:pPr>
              <w:rPr>
                <w:sz w:val="28"/>
                <w:szCs w:val="28"/>
              </w:rPr>
            </w:pPr>
            <w:r w:rsidRPr="008E0078">
              <w:rPr>
                <w:sz w:val="28"/>
                <w:szCs w:val="28"/>
              </w:rPr>
              <w:t xml:space="preserve"> </w:t>
            </w:r>
            <w:r>
              <w:rPr>
                <w:sz w:val="28"/>
                <w:szCs w:val="28"/>
              </w:rPr>
              <w:t xml:space="preserve">                         </w:t>
            </w:r>
            <w:r w:rsidRPr="008E0078">
              <w:rPr>
                <w:sz w:val="28"/>
                <w:szCs w:val="28"/>
              </w:rPr>
              <w:t>поселения Инсар</w:t>
            </w:r>
            <w:r>
              <w:rPr>
                <w:sz w:val="28"/>
                <w:szCs w:val="28"/>
              </w:rPr>
              <w:t xml:space="preserve"> </w:t>
            </w:r>
            <w:r w:rsidRPr="008E0078">
              <w:rPr>
                <w:sz w:val="28"/>
                <w:szCs w:val="28"/>
              </w:rPr>
              <w:t xml:space="preserve">на 2017 год и плановый </w:t>
            </w:r>
          </w:p>
          <w:p w:rsidR="00B958E2" w:rsidRPr="008E0078" w:rsidRDefault="00B958E2" w:rsidP="00B05862">
            <w:pPr>
              <w:rPr>
                <w:sz w:val="28"/>
                <w:szCs w:val="28"/>
              </w:rPr>
            </w:pPr>
            <w:r>
              <w:rPr>
                <w:sz w:val="28"/>
                <w:szCs w:val="28"/>
              </w:rPr>
              <w:t xml:space="preserve">                          </w:t>
            </w:r>
            <w:r w:rsidRPr="008E0078">
              <w:rPr>
                <w:sz w:val="28"/>
                <w:szCs w:val="28"/>
              </w:rPr>
              <w:t>период 2018 и 2019 годов »</w:t>
            </w:r>
            <w:r w:rsidRPr="008E0078">
              <w:rPr>
                <w:sz w:val="28"/>
                <w:szCs w:val="28"/>
              </w:rPr>
              <w:br/>
            </w:r>
            <w:r>
              <w:rPr>
                <w:sz w:val="28"/>
                <w:szCs w:val="28"/>
              </w:rPr>
              <w:t xml:space="preserve">                                 </w:t>
            </w:r>
            <w:r w:rsidRPr="008E0078">
              <w:rPr>
                <w:sz w:val="28"/>
                <w:szCs w:val="28"/>
              </w:rPr>
              <w:t>от 16 декабря 2016 года  №17</w:t>
            </w:r>
          </w:p>
        </w:tc>
      </w:tr>
      <w:tr w:rsidR="00B958E2" w:rsidRPr="008E0078" w:rsidTr="00B05862">
        <w:trPr>
          <w:gridAfter w:val="1"/>
          <w:wAfter w:w="260" w:type="dxa"/>
          <w:trHeight w:val="255"/>
        </w:trPr>
        <w:tc>
          <w:tcPr>
            <w:tcW w:w="2440" w:type="dxa"/>
            <w:tcBorders>
              <w:top w:val="nil"/>
              <w:left w:val="nil"/>
              <w:bottom w:val="nil"/>
              <w:right w:val="nil"/>
            </w:tcBorders>
            <w:shd w:val="clear" w:color="auto" w:fill="auto"/>
            <w:noWrap/>
            <w:hideMark/>
          </w:tcPr>
          <w:p w:rsidR="00B958E2" w:rsidRPr="008E0078" w:rsidRDefault="00B958E2" w:rsidP="00B05862">
            <w:pPr>
              <w:rPr>
                <w:sz w:val="28"/>
                <w:szCs w:val="28"/>
              </w:rPr>
            </w:pPr>
          </w:p>
        </w:tc>
        <w:tc>
          <w:tcPr>
            <w:tcW w:w="7100" w:type="dxa"/>
            <w:gridSpan w:val="4"/>
            <w:vMerge/>
            <w:tcBorders>
              <w:top w:val="nil"/>
              <w:left w:val="nil"/>
              <w:bottom w:val="nil"/>
              <w:right w:val="nil"/>
            </w:tcBorders>
            <w:vAlign w:val="center"/>
            <w:hideMark/>
          </w:tcPr>
          <w:p w:rsidR="00B958E2" w:rsidRPr="008E0078" w:rsidRDefault="00B958E2" w:rsidP="00B05862">
            <w:pPr>
              <w:rPr>
                <w:sz w:val="28"/>
                <w:szCs w:val="28"/>
              </w:rPr>
            </w:pPr>
          </w:p>
        </w:tc>
      </w:tr>
      <w:tr w:rsidR="00B958E2" w:rsidRPr="00FF4833" w:rsidTr="00B05862">
        <w:trPr>
          <w:gridAfter w:val="1"/>
          <w:wAfter w:w="260" w:type="dxa"/>
          <w:trHeight w:val="25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7100" w:type="dxa"/>
            <w:gridSpan w:val="4"/>
            <w:vMerge/>
            <w:tcBorders>
              <w:top w:val="nil"/>
              <w:left w:val="nil"/>
              <w:bottom w:val="nil"/>
              <w:right w:val="nil"/>
            </w:tcBorders>
            <w:vAlign w:val="center"/>
            <w:hideMark/>
          </w:tcPr>
          <w:p w:rsidR="00B958E2" w:rsidRPr="00FF4833" w:rsidRDefault="00B958E2" w:rsidP="00B05862">
            <w:pPr>
              <w:rPr>
                <w:rFonts w:ascii="Arial" w:hAnsi="Arial" w:cs="Arial"/>
              </w:rPr>
            </w:pPr>
          </w:p>
        </w:tc>
      </w:tr>
      <w:tr w:rsidR="00B958E2" w:rsidRPr="00FF4833" w:rsidTr="00B05862">
        <w:trPr>
          <w:gridAfter w:val="1"/>
          <w:wAfter w:w="260" w:type="dxa"/>
          <w:trHeight w:val="91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7100" w:type="dxa"/>
            <w:gridSpan w:val="4"/>
            <w:vMerge/>
            <w:tcBorders>
              <w:top w:val="nil"/>
              <w:left w:val="nil"/>
              <w:bottom w:val="nil"/>
              <w:right w:val="nil"/>
            </w:tcBorders>
            <w:vAlign w:val="center"/>
            <w:hideMark/>
          </w:tcPr>
          <w:p w:rsidR="00B958E2" w:rsidRPr="00FF4833" w:rsidRDefault="00B958E2" w:rsidP="00B05862">
            <w:pPr>
              <w:rPr>
                <w:rFonts w:ascii="Arial" w:hAnsi="Arial" w:cs="Arial"/>
              </w:rPr>
            </w:pPr>
          </w:p>
        </w:tc>
      </w:tr>
      <w:tr w:rsidR="00B958E2" w:rsidRPr="00FF4833" w:rsidTr="00B05862">
        <w:trPr>
          <w:gridAfter w:val="1"/>
          <w:wAfter w:w="260" w:type="dxa"/>
          <w:trHeight w:val="25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568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42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gridAfter w:val="1"/>
          <w:wAfter w:w="260" w:type="dxa"/>
          <w:trHeight w:val="562"/>
        </w:trPr>
        <w:tc>
          <w:tcPr>
            <w:tcW w:w="9540" w:type="dxa"/>
            <w:gridSpan w:val="5"/>
            <w:vMerge w:val="restart"/>
            <w:tcBorders>
              <w:top w:val="nil"/>
              <w:left w:val="nil"/>
              <w:bottom w:val="nil"/>
              <w:right w:val="nil"/>
            </w:tcBorders>
            <w:shd w:val="clear" w:color="auto" w:fill="auto"/>
            <w:hideMark/>
          </w:tcPr>
          <w:p w:rsidR="00B958E2" w:rsidRPr="00AA20A9" w:rsidRDefault="00B958E2" w:rsidP="00B05862">
            <w:pPr>
              <w:spacing w:after="240"/>
              <w:jc w:val="center"/>
              <w:rPr>
                <w:b/>
                <w:bCs/>
                <w:sz w:val="28"/>
                <w:szCs w:val="28"/>
              </w:rPr>
            </w:pPr>
            <w:r w:rsidRPr="00AA20A9">
              <w:rPr>
                <w:b/>
                <w:bCs/>
                <w:sz w:val="28"/>
                <w:szCs w:val="28"/>
              </w:rPr>
              <w:t>Объем поступлений доходов бюджета  городского поселения Инсар</w:t>
            </w:r>
            <w:r w:rsidRPr="00AA20A9">
              <w:rPr>
                <w:b/>
                <w:bCs/>
                <w:sz w:val="28"/>
                <w:szCs w:val="28"/>
              </w:rPr>
              <w:br/>
              <w:t xml:space="preserve">по основным источникам на 2017 год </w:t>
            </w:r>
          </w:p>
        </w:tc>
      </w:tr>
      <w:tr w:rsidR="00B958E2" w:rsidRPr="00FF4833" w:rsidTr="00B05862">
        <w:trPr>
          <w:gridAfter w:val="1"/>
          <w:wAfter w:w="260" w:type="dxa"/>
          <w:trHeight w:val="322"/>
        </w:trPr>
        <w:tc>
          <w:tcPr>
            <w:tcW w:w="9540" w:type="dxa"/>
            <w:gridSpan w:val="5"/>
            <w:vMerge/>
            <w:tcBorders>
              <w:top w:val="nil"/>
              <w:left w:val="nil"/>
              <w:bottom w:val="nil"/>
              <w:right w:val="nil"/>
            </w:tcBorders>
            <w:vAlign w:val="center"/>
            <w:hideMark/>
          </w:tcPr>
          <w:p w:rsidR="00B958E2" w:rsidRPr="00AA20A9" w:rsidRDefault="00B958E2" w:rsidP="00B05862">
            <w:pPr>
              <w:rPr>
                <w:b/>
                <w:bCs/>
                <w:sz w:val="28"/>
                <w:szCs w:val="28"/>
              </w:rPr>
            </w:pPr>
          </w:p>
        </w:tc>
      </w:tr>
      <w:tr w:rsidR="00B958E2" w:rsidRPr="00FF4833" w:rsidTr="00B05862">
        <w:trPr>
          <w:gridAfter w:val="1"/>
          <w:wAfter w:w="260" w:type="dxa"/>
          <w:trHeight w:val="255"/>
        </w:trPr>
        <w:tc>
          <w:tcPr>
            <w:tcW w:w="2440" w:type="dxa"/>
            <w:tcBorders>
              <w:top w:val="nil"/>
              <w:left w:val="nil"/>
              <w:bottom w:val="nil"/>
              <w:right w:val="nil"/>
            </w:tcBorders>
            <w:shd w:val="clear" w:color="auto" w:fill="auto"/>
            <w:noWrap/>
            <w:hideMark/>
          </w:tcPr>
          <w:p w:rsidR="00B958E2" w:rsidRPr="00AA20A9" w:rsidRDefault="00B958E2" w:rsidP="00B05862">
            <w:pPr>
              <w:rPr>
                <w:sz w:val="28"/>
                <w:szCs w:val="28"/>
              </w:rPr>
            </w:pPr>
          </w:p>
        </w:tc>
        <w:tc>
          <w:tcPr>
            <w:tcW w:w="568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42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r w:rsidRPr="00FF4833">
              <w:rPr>
                <w:rFonts w:ascii="Arial" w:hAnsi="Arial" w:cs="Arial"/>
              </w:rPr>
              <w:t>тыс. рублей</w:t>
            </w:r>
          </w:p>
        </w:tc>
      </w:tr>
      <w:tr w:rsidR="00B958E2" w:rsidRPr="00FF4833" w:rsidTr="00B05862">
        <w:trPr>
          <w:gridAfter w:val="1"/>
          <w:wAfter w:w="260" w:type="dxa"/>
          <w:trHeight w:val="1515"/>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Код бюджетной классификации доходов бюджета</w:t>
            </w:r>
          </w:p>
        </w:tc>
        <w:tc>
          <w:tcPr>
            <w:tcW w:w="568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Наименование доходов</w:t>
            </w:r>
          </w:p>
        </w:tc>
        <w:tc>
          <w:tcPr>
            <w:tcW w:w="142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Сумма</w:t>
            </w:r>
          </w:p>
        </w:tc>
      </w:tr>
      <w:tr w:rsidR="00B958E2" w:rsidRPr="00FF4833" w:rsidTr="00B05862">
        <w:trPr>
          <w:gridAfter w:val="1"/>
          <w:wAfter w:w="260" w:type="dxa"/>
          <w:trHeight w:val="255"/>
        </w:trPr>
        <w:tc>
          <w:tcPr>
            <w:tcW w:w="2440"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5680" w:type="dxa"/>
            <w:gridSpan w:val="2"/>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2017г.</w:t>
            </w:r>
          </w:p>
        </w:tc>
      </w:tr>
      <w:tr w:rsidR="00B958E2" w:rsidRPr="00FF4833" w:rsidTr="00B05862">
        <w:trPr>
          <w:gridAfter w:val="1"/>
          <w:wAfter w:w="260" w:type="dxa"/>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gridAfter w:val="1"/>
          <w:wAfter w:w="260" w:type="dxa"/>
          <w:trHeight w:val="435"/>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0 00 00000 00 0000 000</w:t>
            </w:r>
          </w:p>
        </w:tc>
        <w:tc>
          <w:tcPr>
            <w:tcW w:w="568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Всего доходов</w:t>
            </w:r>
          </w:p>
        </w:tc>
        <w:tc>
          <w:tcPr>
            <w:tcW w:w="142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14261,5</w:t>
            </w:r>
          </w:p>
        </w:tc>
      </w:tr>
      <w:tr w:rsidR="00B958E2" w:rsidRPr="00FF4833" w:rsidTr="00B05862">
        <w:trPr>
          <w:gridAfter w:val="1"/>
          <w:wAfter w:w="260" w:type="dxa"/>
          <w:trHeight w:val="34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lastRenderedPageBreak/>
              <w:t>1 00 00000 00 0000 000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Доходы</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13935,4</w:t>
            </w:r>
          </w:p>
        </w:tc>
      </w:tr>
      <w:tr w:rsidR="00B958E2" w:rsidRPr="00FF4833" w:rsidTr="00B05862">
        <w:trPr>
          <w:gridAfter w:val="1"/>
          <w:wAfter w:w="260" w:type="dxa"/>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НАЛОГОВЫЕ ДОХОДЫ</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12843,2</w:t>
            </w:r>
          </w:p>
        </w:tc>
      </w:tr>
      <w:tr w:rsidR="00B958E2" w:rsidRPr="00FF4833" w:rsidTr="00B05862">
        <w:trPr>
          <w:gridAfter w:val="1"/>
          <w:wAfter w:w="260" w:type="dxa"/>
          <w:trHeight w:val="360"/>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1 01 00000 00 0000 000</w:t>
            </w:r>
          </w:p>
        </w:tc>
        <w:tc>
          <w:tcPr>
            <w:tcW w:w="568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Налоги на прибыль, доходы</w:t>
            </w:r>
          </w:p>
        </w:tc>
        <w:tc>
          <w:tcPr>
            <w:tcW w:w="142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6541,3</w:t>
            </w:r>
          </w:p>
        </w:tc>
      </w:tr>
      <w:tr w:rsidR="00B958E2" w:rsidRPr="00FF4833" w:rsidTr="00B05862">
        <w:trPr>
          <w:gridAfter w:val="1"/>
          <w:wAfter w:w="260" w:type="dxa"/>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1 01 02000 01 0000 110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rPr>
            </w:pPr>
            <w:r w:rsidRPr="00FF4833">
              <w:rPr>
                <w:rFonts w:ascii="Arial" w:hAnsi="Arial" w:cs="Arial"/>
              </w:rPr>
              <w:t>Налог на доходы физических лиц</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Pr>
                <w:rFonts w:ascii="Arial" w:hAnsi="Arial" w:cs="Arial"/>
              </w:rPr>
              <w:t>6541,3</w:t>
            </w:r>
          </w:p>
        </w:tc>
      </w:tr>
      <w:tr w:rsidR="00B958E2" w:rsidRPr="00FF4833" w:rsidTr="00B05862">
        <w:trPr>
          <w:gridAfter w:val="1"/>
          <w:wAfter w:w="260" w:type="dxa"/>
          <w:trHeight w:val="106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1 01 02010 01 0000 110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Pr>
                <w:rFonts w:ascii="Arial" w:hAnsi="Arial" w:cs="Arial"/>
              </w:rPr>
              <w:t>6367,4</w:t>
            </w:r>
          </w:p>
        </w:tc>
      </w:tr>
      <w:tr w:rsidR="00B958E2" w:rsidRPr="00FF4833" w:rsidTr="00B05862">
        <w:trPr>
          <w:gridAfter w:val="1"/>
          <w:wAfter w:w="260" w:type="dxa"/>
          <w:trHeight w:val="183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1 01 02020 01 0000 110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104,3</w:t>
            </w:r>
          </w:p>
        </w:tc>
      </w:tr>
      <w:tr w:rsidR="00B958E2" w:rsidRPr="00FF4833" w:rsidTr="00B05862">
        <w:trPr>
          <w:gridAfter w:val="1"/>
          <w:wAfter w:w="260" w:type="dxa"/>
          <w:trHeight w:val="81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1 01 02030 01 0000 110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69,6</w:t>
            </w:r>
          </w:p>
        </w:tc>
      </w:tr>
      <w:tr w:rsidR="00B958E2" w:rsidRPr="00FF4833" w:rsidTr="00B05862">
        <w:trPr>
          <w:gridAfter w:val="1"/>
          <w:wAfter w:w="260" w:type="dxa"/>
          <w:trHeight w:val="36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1 03 00000 00  0000 000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Акцизы</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1609,</w:t>
            </w:r>
            <w:r>
              <w:rPr>
                <w:rFonts w:ascii="Arial" w:hAnsi="Arial" w:cs="Arial"/>
                <w:b/>
                <w:bCs/>
              </w:rPr>
              <w:t>6</w:t>
            </w:r>
          </w:p>
        </w:tc>
      </w:tr>
      <w:tr w:rsidR="00B958E2" w:rsidRPr="00FF4833" w:rsidTr="00B05862">
        <w:trPr>
          <w:gridAfter w:val="1"/>
          <w:wAfter w:w="260" w:type="dxa"/>
          <w:trHeight w:val="40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1 05 00000 00 0000 000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Налоги на совокупный доход</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34,0</w:t>
            </w:r>
          </w:p>
        </w:tc>
      </w:tr>
      <w:tr w:rsidR="00B958E2" w:rsidRPr="00FF4833" w:rsidTr="00B05862">
        <w:trPr>
          <w:gridAfter w:val="1"/>
          <w:wAfter w:w="260" w:type="dxa"/>
          <w:trHeight w:val="4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1 05 03000 01 0000 110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Единый сельскохозяйственный налог</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34,0</w:t>
            </w:r>
          </w:p>
        </w:tc>
      </w:tr>
      <w:tr w:rsidR="00B958E2" w:rsidRPr="00FF4833" w:rsidTr="00B05862">
        <w:trPr>
          <w:gridAfter w:val="1"/>
          <w:wAfter w:w="260" w:type="dxa"/>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1 06 00000 00 0000 000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 на имущество</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980,6</w:t>
            </w:r>
          </w:p>
        </w:tc>
      </w:tr>
      <w:tr w:rsidR="00B958E2" w:rsidRPr="00FF4833" w:rsidTr="00B05862">
        <w:trPr>
          <w:gridAfter w:val="1"/>
          <w:wAfter w:w="260" w:type="dxa"/>
          <w:trHeight w:val="36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1 06 01000 00 0000 110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rPr>
            </w:pPr>
            <w:r w:rsidRPr="00FF4833">
              <w:rPr>
                <w:rFonts w:ascii="Arial" w:hAnsi="Arial" w:cs="Arial"/>
              </w:rPr>
              <w:t>Налог на имущество физических лиц</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980,6</w:t>
            </w:r>
          </w:p>
        </w:tc>
      </w:tr>
      <w:tr w:rsidR="00B958E2" w:rsidRPr="00FF4833" w:rsidTr="00B05862">
        <w:trPr>
          <w:gridAfter w:val="1"/>
          <w:wAfter w:w="260" w:type="dxa"/>
          <w:trHeight w:val="76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1 06 01030 13 0000 110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980,6</w:t>
            </w:r>
          </w:p>
        </w:tc>
      </w:tr>
      <w:tr w:rsidR="00B958E2" w:rsidRPr="00FF4833" w:rsidTr="00B05862">
        <w:trPr>
          <w:gridAfter w:val="1"/>
          <w:wAfter w:w="260" w:type="dxa"/>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1 06 06000 00 0000 110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Земельный налог</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3677,7</w:t>
            </w:r>
          </w:p>
        </w:tc>
      </w:tr>
      <w:tr w:rsidR="00B958E2" w:rsidRPr="00FF4833" w:rsidTr="00B05862">
        <w:trPr>
          <w:gridAfter w:val="1"/>
          <w:wAfter w:w="260" w:type="dxa"/>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1 06 06043 13 0000 110</w:t>
            </w:r>
          </w:p>
        </w:tc>
        <w:tc>
          <w:tcPr>
            <w:tcW w:w="56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физических лиц, обладающих земельным участком, расположенным в границах  городских  поселений</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936,7</w:t>
            </w:r>
          </w:p>
        </w:tc>
      </w:tr>
      <w:tr w:rsidR="00B958E2" w:rsidRPr="00FF4833" w:rsidTr="00B05862">
        <w:trPr>
          <w:gridAfter w:val="1"/>
          <w:wAfter w:w="260" w:type="dxa"/>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1 06 06033 13 0000 110</w:t>
            </w:r>
          </w:p>
        </w:tc>
        <w:tc>
          <w:tcPr>
            <w:tcW w:w="5680" w:type="dxa"/>
            <w:gridSpan w:val="2"/>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организаций, обладающих земельным участком, расположенным в границах городских  поселений</w:t>
            </w:r>
          </w:p>
        </w:tc>
        <w:tc>
          <w:tcPr>
            <w:tcW w:w="142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2741,0</w:t>
            </w:r>
          </w:p>
        </w:tc>
      </w:tr>
      <w:tr w:rsidR="00B958E2" w:rsidRPr="00FF4833" w:rsidTr="00B05862">
        <w:trPr>
          <w:gridAfter w:val="1"/>
          <w:wAfter w:w="260" w:type="dxa"/>
          <w:trHeight w:val="420"/>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68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Неналоговые доходы</w:t>
            </w:r>
          </w:p>
        </w:tc>
        <w:tc>
          <w:tcPr>
            <w:tcW w:w="142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1092,2</w:t>
            </w:r>
          </w:p>
        </w:tc>
      </w:tr>
      <w:tr w:rsidR="00B958E2" w:rsidRPr="00FF4833" w:rsidTr="00B05862">
        <w:trPr>
          <w:gridAfter w:val="1"/>
          <w:wAfter w:w="260" w:type="dxa"/>
          <w:trHeight w:val="63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1 11 00000 00 0000 000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b/>
                <w:bCs/>
              </w:rPr>
            </w:pPr>
            <w:r w:rsidRPr="00FF4833">
              <w:rPr>
                <w:rFonts w:ascii="Arial" w:hAnsi="Arial" w:cs="Arial"/>
                <w:b/>
                <w:bCs/>
              </w:rPr>
              <w:t>Доходы от использования имущества, находящегося в государственной и муниципальной собственности</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738,4</w:t>
            </w:r>
          </w:p>
        </w:tc>
      </w:tr>
      <w:tr w:rsidR="00B958E2" w:rsidRPr="00FF4833" w:rsidTr="00B05862">
        <w:trPr>
          <w:gridAfter w:val="1"/>
          <w:wAfter w:w="260" w:type="dxa"/>
          <w:trHeight w:val="126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1 11 05013 13 0000 120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647,2</w:t>
            </w:r>
          </w:p>
        </w:tc>
      </w:tr>
      <w:tr w:rsidR="00B958E2" w:rsidRPr="00FF4833" w:rsidTr="00B05862">
        <w:trPr>
          <w:gridAfter w:val="1"/>
          <w:wAfter w:w="260" w:type="dxa"/>
          <w:trHeight w:val="12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1 11 05025 13 0000 120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r>
      <w:tr w:rsidR="00B958E2" w:rsidRPr="00FF4833" w:rsidTr="00B05862">
        <w:trPr>
          <w:gridAfter w:val="1"/>
          <w:wAfter w:w="260" w:type="dxa"/>
          <w:trHeight w:val="12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1 11 05035 13 0000 120</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46,8</w:t>
            </w:r>
          </w:p>
        </w:tc>
      </w:tr>
      <w:tr w:rsidR="00B958E2" w:rsidRPr="00FF4833" w:rsidTr="00B05862">
        <w:trPr>
          <w:gridAfter w:val="1"/>
          <w:wAfter w:w="260" w:type="dxa"/>
          <w:trHeight w:val="13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lastRenderedPageBreak/>
              <w:t>111 09045 13 0000 120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44,4</w:t>
            </w:r>
          </w:p>
        </w:tc>
      </w:tr>
      <w:tr w:rsidR="00B958E2" w:rsidRPr="00FF4833" w:rsidTr="00B05862">
        <w:trPr>
          <w:gridAfter w:val="1"/>
          <w:wAfter w:w="260" w:type="dxa"/>
          <w:trHeight w:val="105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0,0</w:t>
            </w:r>
          </w:p>
        </w:tc>
      </w:tr>
      <w:tr w:rsidR="00B958E2" w:rsidRPr="00FF4833" w:rsidTr="00B05862">
        <w:trPr>
          <w:gridAfter w:val="1"/>
          <w:wAfter w:w="260" w:type="dxa"/>
          <w:trHeight w:val="84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Доходы о продажи земельных участков, государственная собств</w:t>
            </w:r>
            <w:r>
              <w:rPr>
                <w:rFonts w:ascii="Arial" w:hAnsi="Arial" w:cs="Arial"/>
              </w:rPr>
              <w:t>е</w:t>
            </w:r>
            <w:r w:rsidRPr="00FF4833">
              <w:rPr>
                <w:rFonts w:ascii="Arial" w:hAnsi="Arial" w:cs="Arial"/>
              </w:rPr>
              <w:t xml:space="preserve">нность на которые не разграничена и которые расположены в границах  городских поселений </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w:t>
            </w:r>
          </w:p>
        </w:tc>
      </w:tr>
      <w:tr w:rsidR="00B958E2" w:rsidRPr="00FF4833" w:rsidTr="00B05862">
        <w:trPr>
          <w:gridAfter w:val="1"/>
          <w:wAfter w:w="260" w:type="dxa"/>
          <w:trHeight w:val="60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b/>
                <w:bCs/>
              </w:rPr>
            </w:pPr>
            <w:r w:rsidRPr="00FF4833">
              <w:rPr>
                <w:rFonts w:ascii="Arial" w:hAnsi="Arial" w:cs="Arial"/>
                <w:b/>
                <w:bCs/>
              </w:rPr>
              <w:t>Прочие неналоговые доходы бюджетов городских поселений</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r>
      <w:tr w:rsidR="00B958E2" w:rsidRPr="00FF4833" w:rsidTr="00B05862">
        <w:trPr>
          <w:gridAfter w:val="1"/>
          <w:wAfter w:w="260" w:type="dxa"/>
          <w:trHeight w:val="57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117 050 50 13 0000 180</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b/>
                <w:bCs/>
              </w:rPr>
            </w:pPr>
            <w:r w:rsidRPr="00FF4833">
              <w:rPr>
                <w:rFonts w:ascii="Arial" w:hAnsi="Arial" w:cs="Arial"/>
                <w:b/>
                <w:bCs/>
              </w:rPr>
              <w:t>Прочие неналоговые доходы бюджетов городских поселений</w:t>
            </w:r>
          </w:p>
        </w:tc>
        <w:tc>
          <w:tcPr>
            <w:tcW w:w="142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r>
      <w:tr w:rsidR="00B958E2" w:rsidRPr="00FF4833" w:rsidTr="00B05862">
        <w:trPr>
          <w:gridAfter w:val="1"/>
          <w:wAfter w:w="260" w:type="dxa"/>
          <w:trHeight w:val="540"/>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2 00 00000 00 0000 000</w:t>
            </w:r>
          </w:p>
        </w:tc>
        <w:tc>
          <w:tcPr>
            <w:tcW w:w="568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Безвозмездные перечисления из районного бюджета</w:t>
            </w:r>
          </w:p>
        </w:tc>
        <w:tc>
          <w:tcPr>
            <w:tcW w:w="142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326,1</w:t>
            </w:r>
          </w:p>
        </w:tc>
      </w:tr>
      <w:tr w:rsidR="00B958E2" w:rsidRPr="00FF4833" w:rsidTr="00B05862">
        <w:trPr>
          <w:gridAfter w:val="1"/>
          <w:wAfter w:w="260" w:type="dxa"/>
          <w:trHeight w:val="7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r>
      <w:tr w:rsidR="00B958E2" w:rsidRPr="00FF4833" w:rsidTr="00B05862">
        <w:trPr>
          <w:gridAfter w:val="1"/>
          <w:wAfter w:w="260" w:type="dxa"/>
          <w:trHeight w:val="91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 (воинский учет)</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r>
      <w:tr w:rsidR="00B958E2" w:rsidRPr="00FF4833" w:rsidTr="00B05862">
        <w:trPr>
          <w:gridAfter w:val="1"/>
          <w:wAfter w:w="260" w:type="dxa"/>
          <w:trHeight w:val="57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202 04999 13 0000 151</w:t>
            </w:r>
          </w:p>
        </w:tc>
        <w:tc>
          <w:tcPr>
            <w:tcW w:w="568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 xml:space="preserve">Прочие межбюджетные трансферты, передаваемые бюджетам городских поселений </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r>
      <w:tr w:rsidR="00B958E2" w:rsidRPr="00FF4833" w:rsidTr="00B05862">
        <w:trPr>
          <w:gridAfter w:val="1"/>
          <w:wAfter w:w="260" w:type="dxa"/>
          <w:trHeight w:val="4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568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Профицит (+),Дефицит(-)</w:t>
            </w:r>
          </w:p>
        </w:tc>
        <w:tc>
          <w:tcPr>
            <w:tcW w:w="142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r>
      <w:tr w:rsidR="00B958E2" w:rsidRPr="00FF4833" w:rsidTr="00B05862">
        <w:trPr>
          <w:trHeight w:val="255"/>
        </w:trPr>
        <w:tc>
          <w:tcPr>
            <w:tcW w:w="2440" w:type="dxa"/>
            <w:tcBorders>
              <w:top w:val="nil"/>
              <w:left w:val="nil"/>
              <w:bottom w:val="nil"/>
              <w:right w:val="nil"/>
            </w:tcBorders>
            <w:shd w:val="clear" w:color="auto" w:fill="auto"/>
            <w:noWrap/>
            <w:hideMark/>
          </w:tcPr>
          <w:p w:rsidR="00B958E2" w:rsidRDefault="00B958E2" w:rsidP="00B05862">
            <w:pPr>
              <w:rPr>
                <w:rFonts w:ascii="Arial" w:hAnsi="Arial" w:cs="Arial"/>
              </w:rPr>
            </w:pPr>
          </w:p>
          <w:p w:rsidR="00B958E2" w:rsidRPr="00FF4833" w:rsidRDefault="00B958E2" w:rsidP="00B05862">
            <w:pPr>
              <w:rPr>
                <w:rFonts w:ascii="Arial" w:hAnsi="Arial" w:cs="Arial"/>
              </w:rPr>
            </w:pPr>
          </w:p>
        </w:tc>
        <w:tc>
          <w:tcPr>
            <w:tcW w:w="7360" w:type="dxa"/>
            <w:gridSpan w:val="5"/>
            <w:vMerge w:val="restart"/>
            <w:tcBorders>
              <w:top w:val="nil"/>
              <w:left w:val="nil"/>
              <w:bottom w:val="nil"/>
              <w:right w:val="nil"/>
            </w:tcBorders>
            <w:shd w:val="clear" w:color="auto" w:fill="auto"/>
            <w:hideMark/>
          </w:tcPr>
          <w:p w:rsidR="00B958E2" w:rsidRDefault="00B958E2" w:rsidP="00B05862">
            <w:pPr>
              <w:jc w:val="right"/>
              <w:rPr>
                <w:rFonts w:ascii="Arial" w:hAnsi="Arial" w:cs="Arial"/>
              </w:rPr>
            </w:pPr>
          </w:p>
          <w:p w:rsidR="00B958E2" w:rsidRDefault="00B958E2" w:rsidP="00B05862">
            <w:pPr>
              <w:jc w:val="right"/>
              <w:rPr>
                <w:sz w:val="28"/>
                <w:szCs w:val="28"/>
              </w:rPr>
            </w:pPr>
            <w:r>
              <w:rPr>
                <w:sz w:val="28"/>
                <w:szCs w:val="28"/>
              </w:rPr>
              <w:t>Приложение 3</w:t>
            </w:r>
          </w:p>
          <w:p w:rsidR="00B958E2" w:rsidRDefault="00B958E2" w:rsidP="00B05862">
            <w:pPr>
              <w:jc w:val="center"/>
              <w:rPr>
                <w:sz w:val="28"/>
                <w:szCs w:val="28"/>
              </w:rPr>
            </w:pPr>
            <w:r>
              <w:rPr>
                <w:sz w:val="28"/>
                <w:szCs w:val="28"/>
              </w:rPr>
              <w:t xml:space="preserve">                              </w:t>
            </w:r>
            <w:r w:rsidRPr="002B42F7">
              <w:rPr>
                <w:sz w:val="28"/>
                <w:szCs w:val="28"/>
              </w:rPr>
              <w:t>к решению Совета депутатов</w:t>
            </w:r>
            <w:r>
              <w:rPr>
                <w:sz w:val="28"/>
                <w:szCs w:val="28"/>
              </w:rPr>
              <w:t xml:space="preserve"> </w:t>
            </w:r>
            <w:r w:rsidRPr="002B42F7">
              <w:rPr>
                <w:sz w:val="28"/>
                <w:szCs w:val="28"/>
              </w:rPr>
              <w:t xml:space="preserve">городского </w:t>
            </w:r>
          </w:p>
          <w:p w:rsidR="00B958E2" w:rsidRDefault="00B958E2" w:rsidP="00B05862">
            <w:pPr>
              <w:jc w:val="center"/>
              <w:rPr>
                <w:sz w:val="28"/>
                <w:szCs w:val="28"/>
              </w:rPr>
            </w:pPr>
            <w:r>
              <w:rPr>
                <w:sz w:val="28"/>
                <w:szCs w:val="28"/>
              </w:rPr>
              <w:t xml:space="preserve">                              </w:t>
            </w:r>
            <w:r w:rsidRPr="002B42F7">
              <w:rPr>
                <w:sz w:val="28"/>
                <w:szCs w:val="28"/>
              </w:rPr>
              <w:t>поселения Инсар</w:t>
            </w:r>
            <w:r>
              <w:rPr>
                <w:sz w:val="28"/>
                <w:szCs w:val="28"/>
              </w:rPr>
              <w:t xml:space="preserve"> </w:t>
            </w:r>
            <w:r w:rsidRPr="002B42F7">
              <w:rPr>
                <w:sz w:val="28"/>
                <w:szCs w:val="28"/>
              </w:rPr>
              <w:t>«О бюджете городского</w:t>
            </w:r>
          </w:p>
          <w:p w:rsidR="00B958E2" w:rsidRDefault="00B958E2" w:rsidP="00B05862">
            <w:pPr>
              <w:jc w:val="center"/>
              <w:rPr>
                <w:sz w:val="28"/>
                <w:szCs w:val="28"/>
              </w:rPr>
            </w:pPr>
            <w:r w:rsidRPr="002B42F7">
              <w:rPr>
                <w:sz w:val="28"/>
                <w:szCs w:val="28"/>
              </w:rPr>
              <w:t xml:space="preserve"> </w:t>
            </w:r>
            <w:r>
              <w:rPr>
                <w:sz w:val="28"/>
                <w:szCs w:val="28"/>
              </w:rPr>
              <w:t xml:space="preserve">                             </w:t>
            </w:r>
            <w:r w:rsidRPr="002B42F7">
              <w:rPr>
                <w:sz w:val="28"/>
                <w:szCs w:val="28"/>
              </w:rPr>
              <w:t>поселения Инсар</w:t>
            </w:r>
            <w:r>
              <w:rPr>
                <w:sz w:val="28"/>
                <w:szCs w:val="28"/>
              </w:rPr>
              <w:t xml:space="preserve"> </w:t>
            </w:r>
            <w:r w:rsidRPr="002B42F7">
              <w:rPr>
                <w:sz w:val="28"/>
                <w:szCs w:val="28"/>
              </w:rPr>
              <w:t xml:space="preserve">на 2017 год и плановый </w:t>
            </w:r>
          </w:p>
          <w:p w:rsidR="00B958E2" w:rsidRDefault="00B958E2" w:rsidP="00B05862">
            <w:pPr>
              <w:jc w:val="center"/>
              <w:rPr>
                <w:sz w:val="28"/>
                <w:szCs w:val="28"/>
              </w:rPr>
            </w:pPr>
            <w:r w:rsidRPr="002B42F7">
              <w:rPr>
                <w:sz w:val="28"/>
                <w:szCs w:val="28"/>
              </w:rPr>
              <w:t xml:space="preserve"> </w:t>
            </w:r>
            <w:r>
              <w:rPr>
                <w:sz w:val="28"/>
                <w:szCs w:val="28"/>
              </w:rPr>
              <w:t xml:space="preserve">    </w:t>
            </w:r>
            <w:r w:rsidRPr="002B42F7">
              <w:rPr>
                <w:sz w:val="28"/>
                <w:szCs w:val="28"/>
              </w:rPr>
              <w:t>период 2018 и 2019 годов»</w:t>
            </w:r>
            <w:r w:rsidRPr="002B42F7">
              <w:rPr>
                <w:sz w:val="28"/>
                <w:szCs w:val="28"/>
              </w:rPr>
              <w:br/>
            </w:r>
            <w:r>
              <w:rPr>
                <w:sz w:val="28"/>
                <w:szCs w:val="28"/>
              </w:rPr>
              <w:t xml:space="preserve">                            </w:t>
            </w:r>
            <w:r w:rsidRPr="002B42F7">
              <w:rPr>
                <w:sz w:val="28"/>
                <w:szCs w:val="28"/>
              </w:rPr>
              <w:t>от 16 декабря 2016 года  №17</w:t>
            </w:r>
          </w:p>
          <w:p w:rsidR="00B958E2" w:rsidRPr="002B42F7" w:rsidRDefault="00B958E2" w:rsidP="00B05862">
            <w:pPr>
              <w:jc w:val="center"/>
              <w:rPr>
                <w:sz w:val="28"/>
                <w:szCs w:val="28"/>
              </w:rPr>
            </w:pPr>
          </w:p>
        </w:tc>
      </w:tr>
      <w:tr w:rsidR="00B958E2" w:rsidRPr="00FF4833" w:rsidTr="00B05862">
        <w:trPr>
          <w:trHeight w:val="25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7360" w:type="dxa"/>
            <w:gridSpan w:val="5"/>
            <w:vMerge/>
            <w:tcBorders>
              <w:top w:val="nil"/>
              <w:left w:val="nil"/>
              <w:bottom w:val="nil"/>
              <w:right w:val="nil"/>
            </w:tcBorders>
            <w:vAlign w:val="center"/>
            <w:hideMark/>
          </w:tcPr>
          <w:p w:rsidR="00B958E2" w:rsidRPr="00FF4833" w:rsidRDefault="00B958E2" w:rsidP="00B05862">
            <w:pPr>
              <w:rPr>
                <w:rFonts w:ascii="Arial" w:hAnsi="Arial" w:cs="Arial"/>
              </w:rPr>
            </w:pPr>
          </w:p>
        </w:tc>
      </w:tr>
      <w:tr w:rsidR="00B958E2" w:rsidRPr="00FF4833" w:rsidTr="00B05862">
        <w:trPr>
          <w:trHeight w:val="25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7360" w:type="dxa"/>
            <w:gridSpan w:val="5"/>
            <w:vMerge/>
            <w:tcBorders>
              <w:top w:val="nil"/>
              <w:left w:val="nil"/>
              <w:bottom w:val="nil"/>
              <w:right w:val="nil"/>
            </w:tcBorders>
            <w:vAlign w:val="center"/>
            <w:hideMark/>
          </w:tcPr>
          <w:p w:rsidR="00B958E2" w:rsidRPr="00FF4833" w:rsidRDefault="00B958E2" w:rsidP="00B05862">
            <w:pPr>
              <w:rPr>
                <w:rFonts w:ascii="Arial" w:hAnsi="Arial" w:cs="Arial"/>
              </w:rPr>
            </w:pPr>
          </w:p>
        </w:tc>
      </w:tr>
      <w:tr w:rsidR="00B958E2" w:rsidRPr="00FF4833" w:rsidTr="00B05862">
        <w:trPr>
          <w:trHeight w:val="91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7360" w:type="dxa"/>
            <w:gridSpan w:val="5"/>
            <w:vMerge/>
            <w:tcBorders>
              <w:top w:val="nil"/>
              <w:left w:val="nil"/>
              <w:bottom w:val="nil"/>
              <w:right w:val="nil"/>
            </w:tcBorders>
            <w:vAlign w:val="center"/>
            <w:hideMark/>
          </w:tcPr>
          <w:p w:rsidR="00B958E2" w:rsidRPr="00FF4833" w:rsidRDefault="00B958E2" w:rsidP="00B05862">
            <w:pPr>
              <w:rPr>
                <w:rFonts w:ascii="Arial" w:hAnsi="Arial" w:cs="Arial"/>
              </w:rPr>
            </w:pPr>
          </w:p>
        </w:tc>
      </w:tr>
      <w:tr w:rsidR="00B958E2" w:rsidRPr="00865473" w:rsidTr="00B05862">
        <w:trPr>
          <w:trHeight w:val="255"/>
        </w:trPr>
        <w:tc>
          <w:tcPr>
            <w:tcW w:w="8840" w:type="dxa"/>
            <w:gridSpan w:val="4"/>
            <w:vMerge w:val="restart"/>
            <w:tcBorders>
              <w:top w:val="nil"/>
              <w:left w:val="nil"/>
              <w:bottom w:val="nil"/>
              <w:right w:val="nil"/>
            </w:tcBorders>
            <w:shd w:val="clear" w:color="auto" w:fill="auto"/>
            <w:hideMark/>
          </w:tcPr>
          <w:p w:rsidR="00B958E2" w:rsidRPr="00865473" w:rsidRDefault="00B958E2" w:rsidP="00B05862">
            <w:pPr>
              <w:spacing w:after="240"/>
              <w:jc w:val="center"/>
              <w:rPr>
                <w:b/>
                <w:bCs/>
                <w:sz w:val="28"/>
                <w:szCs w:val="28"/>
              </w:rPr>
            </w:pPr>
            <w:r w:rsidRPr="00865473">
              <w:rPr>
                <w:b/>
                <w:bCs/>
                <w:sz w:val="28"/>
                <w:szCs w:val="28"/>
              </w:rPr>
              <w:t>Объем поступлений доходов бюджета  городского поселения Инсар</w:t>
            </w:r>
            <w:r w:rsidRPr="00865473">
              <w:rPr>
                <w:b/>
                <w:bCs/>
                <w:sz w:val="28"/>
                <w:szCs w:val="28"/>
              </w:rPr>
              <w:br/>
              <w:t xml:space="preserve">по основным источникам на 2018-2019  годы </w:t>
            </w:r>
          </w:p>
        </w:tc>
        <w:tc>
          <w:tcPr>
            <w:tcW w:w="960" w:type="dxa"/>
            <w:gridSpan w:val="2"/>
            <w:tcBorders>
              <w:top w:val="nil"/>
              <w:left w:val="nil"/>
              <w:bottom w:val="nil"/>
              <w:right w:val="nil"/>
            </w:tcBorders>
            <w:shd w:val="clear" w:color="auto" w:fill="auto"/>
            <w:noWrap/>
            <w:hideMark/>
          </w:tcPr>
          <w:p w:rsidR="00B958E2" w:rsidRPr="00865473" w:rsidRDefault="00B958E2" w:rsidP="00B05862">
            <w:pPr>
              <w:rPr>
                <w:sz w:val="28"/>
                <w:szCs w:val="28"/>
              </w:rPr>
            </w:pPr>
          </w:p>
        </w:tc>
      </w:tr>
      <w:tr w:rsidR="00B958E2" w:rsidRPr="00FF4833" w:rsidTr="00B05862">
        <w:trPr>
          <w:trHeight w:val="255"/>
        </w:trPr>
        <w:tc>
          <w:tcPr>
            <w:tcW w:w="8840" w:type="dxa"/>
            <w:gridSpan w:val="4"/>
            <w:vMerge/>
            <w:tcBorders>
              <w:top w:val="nil"/>
              <w:left w:val="nil"/>
              <w:bottom w:val="nil"/>
              <w:right w:val="nil"/>
            </w:tcBorders>
            <w:vAlign w:val="center"/>
            <w:hideMark/>
          </w:tcPr>
          <w:p w:rsidR="00B958E2" w:rsidRPr="00FF4833" w:rsidRDefault="00B958E2" w:rsidP="00B05862">
            <w:pPr>
              <w:rPr>
                <w:rFonts w:ascii="Arial" w:hAnsi="Arial" w:cs="Arial"/>
                <w:b/>
                <w:bCs/>
              </w:rPr>
            </w:pPr>
          </w:p>
        </w:tc>
        <w:tc>
          <w:tcPr>
            <w:tcW w:w="96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255"/>
        </w:trPr>
        <w:tc>
          <w:tcPr>
            <w:tcW w:w="24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52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16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r w:rsidRPr="00FF4833">
              <w:rPr>
                <w:rFonts w:ascii="Arial" w:hAnsi="Arial" w:cs="Arial"/>
              </w:rPr>
              <w:t>тыс. рублей</w:t>
            </w:r>
          </w:p>
        </w:tc>
        <w:tc>
          <w:tcPr>
            <w:tcW w:w="960"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1515"/>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Код бюджетной классификации доходов бюджета</w:t>
            </w:r>
          </w:p>
        </w:tc>
        <w:tc>
          <w:tcPr>
            <w:tcW w:w="5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Наименование доходов</w:t>
            </w:r>
          </w:p>
        </w:tc>
        <w:tc>
          <w:tcPr>
            <w:tcW w:w="116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Сумма</w:t>
            </w:r>
          </w:p>
        </w:tc>
        <w:tc>
          <w:tcPr>
            <w:tcW w:w="96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Сумма</w:t>
            </w:r>
          </w:p>
        </w:tc>
      </w:tr>
      <w:tr w:rsidR="00B958E2" w:rsidRPr="00FF4833" w:rsidTr="00B05862">
        <w:trPr>
          <w:trHeight w:val="255"/>
        </w:trPr>
        <w:tc>
          <w:tcPr>
            <w:tcW w:w="2440"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5240"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2018г.</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2019г.</w:t>
            </w:r>
          </w:p>
        </w:tc>
      </w:tr>
      <w:tr w:rsidR="00B958E2" w:rsidRPr="00FF4833" w:rsidTr="00B05862">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w:t>
            </w:r>
          </w:p>
        </w:tc>
        <w:tc>
          <w:tcPr>
            <w:tcW w:w="116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435"/>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0 00 00000 00 0000 000</w:t>
            </w:r>
          </w:p>
        </w:tc>
        <w:tc>
          <w:tcPr>
            <w:tcW w:w="5240"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Всего доходов</w:t>
            </w:r>
          </w:p>
        </w:tc>
        <w:tc>
          <w:tcPr>
            <w:tcW w:w="11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14960,0</w:t>
            </w:r>
          </w:p>
        </w:tc>
        <w:tc>
          <w:tcPr>
            <w:tcW w:w="9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15958,8</w:t>
            </w:r>
          </w:p>
        </w:tc>
      </w:tr>
      <w:tr w:rsidR="00B958E2" w:rsidRPr="00FF4833" w:rsidTr="00B05862">
        <w:trPr>
          <w:trHeight w:val="34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1 00 00000 00 0000 000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Доходы</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14633,9</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15632,7</w:t>
            </w:r>
          </w:p>
        </w:tc>
      </w:tr>
      <w:tr w:rsidR="00B958E2" w:rsidRPr="00FF4833" w:rsidTr="00B05862">
        <w:trPr>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НАЛОГОВЫЕ ДОХОДЫ</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13506,3</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14471,8</w:t>
            </w:r>
          </w:p>
        </w:tc>
      </w:tr>
      <w:tr w:rsidR="00B958E2" w:rsidRPr="00FF4833" w:rsidTr="00B05862">
        <w:trPr>
          <w:trHeight w:val="360"/>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lastRenderedPageBreak/>
              <w:t>1 01 00000 00 0000 000</w:t>
            </w:r>
          </w:p>
        </w:tc>
        <w:tc>
          <w:tcPr>
            <w:tcW w:w="524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Налоги на прибыль, доходы</w:t>
            </w:r>
          </w:p>
        </w:tc>
        <w:tc>
          <w:tcPr>
            <w:tcW w:w="11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6855,2</w:t>
            </w:r>
          </w:p>
        </w:tc>
        <w:tc>
          <w:tcPr>
            <w:tcW w:w="9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Pr>
                <w:rFonts w:ascii="Arial" w:hAnsi="Arial" w:cs="Arial"/>
                <w:b/>
                <w:bCs/>
              </w:rPr>
              <w:t>7150,0</w:t>
            </w:r>
          </w:p>
        </w:tc>
      </w:tr>
      <w:tr w:rsidR="00B958E2" w:rsidRPr="00FF4833" w:rsidTr="00B05862">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1 01 02000 01 0000 110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Налог на доходы физических лиц</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Pr>
                <w:rFonts w:ascii="Arial" w:hAnsi="Arial" w:cs="Arial"/>
              </w:rPr>
              <w:t>6855,2</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Pr>
                <w:rFonts w:ascii="Arial" w:hAnsi="Arial" w:cs="Arial"/>
              </w:rPr>
              <w:t>7150,0</w:t>
            </w:r>
          </w:p>
        </w:tc>
      </w:tr>
      <w:tr w:rsidR="00B958E2" w:rsidRPr="00FF4833" w:rsidTr="00B05862">
        <w:trPr>
          <w:trHeight w:val="165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1 01 02010 01 0000 110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Pr>
                <w:rFonts w:ascii="Arial" w:hAnsi="Arial" w:cs="Arial"/>
              </w:rPr>
              <w:t>6656,2</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Pr>
                <w:rFonts w:ascii="Arial" w:hAnsi="Arial" w:cs="Arial"/>
              </w:rPr>
              <w:t>6943,4</w:t>
            </w:r>
          </w:p>
        </w:tc>
      </w:tr>
      <w:tr w:rsidR="00B958E2" w:rsidRPr="00FF4833" w:rsidTr="00B05862">
        <w:trPr>
          <w:trHeight w:val="211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1 01 02020 01 0000 110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119,5</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123,9</w:t>
            </w:r>
          </w:p>
        </w:tc>
      </w:tr>
      <w:tr w:rsidR="00B958E2" w:rsidRPr="00FF4833" w:rsidTr="00B05862">
        <w:trPr>
          <w:trHeight w:val="88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1 01 02030 01 0000 110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79,5</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82,7</w:t>
            </w:r>
          </w:p>
        </w:tc>
      </w:tr>
      <w:tr w:rsidR="00B958E2" w:rsidRPr="00FF4833" w:rsidTr="00B05862">
        <w:trPr>
          <w:trHeight w:val="36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1 03 00000 00  0000 000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Акцизы</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Pr>
                <w:rFonts w:ascii="Arial" w:hAnsi="Arial" w:cs="Arial"/>
                <w:b/>
                <w:bCs/>
              </w:rPr>
              <w:t>1584,2</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Pr>
                <w:rFonts w:ascii="Arial" w:hAnsi="Arial" w:cs="Arial"/>
                <w:b/>
                <w:bCs/>
              </w:rPr>
              <w:t>1783,3</w:t>
            </w:r>
          </w:p>
        </w:tc>
      </w:tr>
      <w:tr w:rsidR="00B958E2" w:rsidRPr="00FF4833" w:rsidTr="00B05862">
        <w:trPr>
          <w:trHeight w:val="40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1 05 00000 00 0000 000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Налоги на совокупный доход</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1,5</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0,0</w:t>
            </w:r>
          </w:p>
        </w:tc>
      </w:tr>
      <w:tr w:rsidR="00B958E2" w:rsidRPr="00FF4833" w:rsidTr="00B05862">
        <w:trPr>
          <w:trHeight w:val="4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1 05 03000 01 0000 110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Единый сельскохозяйственный налог</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1,5</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0,0</w:t>
            </w:r>
          </w:p>
        </w:tc>
      </w:tr>
      <w:tr w:rsidR="00B958E2" w:rsidRPr="00FF4833" w:rsidTr="00B05862">
        <w:trPr>
          <w:trHeight w:val="31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1 06 00000 00 0000 000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 на имущество</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1211,1</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1518,5</w:t>
            </w:r>
          </w:p>
        </w:tc>
      </w:tr>
      <w:tr w:rsidR="00B958E2" w:rsidRPr="00FF4833" w:rsidTr="00B05862">
        <w:trPr>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1 06 01000 00 0000 110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rPr>
            </w:pPr>
            <w:r w:rsidRPr="00FF4833">
              <w:rPr>
                <w:rFonts w:ascii="Arial" w:hAnsi="Arial" w:cs="Arial"/>
              </w:rPr>
              <w:t>Налог на имущество физических лиц</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1211,1</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1518,5</w:t>
            </w:r>
          </w:p>
        </w:tc>
      </w:tr>
      <w:tr w:rsidR="00B958E2" w:rsidRPr="00FF4833" w:rsidTr="00B05862">
        <w:trPr>
          <w:trHeight w:val="76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1 06 01030 13 0000 110</w:t>
            </w:r>
          </w:p>
        </w:tc>
        <w:tc>
          <w:tcPr>
            <w:tcW w:w="5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1211,1</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1518,5</w:t>
            </w:r>
          </w:p>
        </w:tc>
      </w:tr>
      <w:tr w:rsidR="00B958E2" w:rsidRPr="00FF4833" w:rsidTr="00B05862">
        <w:trPr>
          <w:trHeight w:val="34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1 06 06000 00 0000 110</w:t>
            </w:r>
          </w:p>
        </w:tc>
        <w:tc>
          <w:tcPr>
            <w:tcW w:w="524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Земельный налог</w:t>
            </w:r>
          </w:p>
        </w:tc>
        <w:tc>
          <w:tcPr>
            <w:tcW w:w="1160" w:type="dxa"/>
            <w:gridSpan w:val="2"/>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3854,</w:t>
            </w:r>
            <w:r>
              <w:rPr>
                <w:rFonts w:ascii="Arial" w:hAnsi="Arial" w:cs="Arial"/>
                <w:b/>
                <w:bCs/>
              </w:rPr>
              <w:t>3</w:t>
            </w:r>
          </w:p>
        </w:tc>
        <w:tc>
          <w:tcPr>
            <w:tcW w:w="960" w:type="dxa"/>
            <w:gridSpan w:val="2"/>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4020</w:t>
            </w:r>
            <w:r>
              <w:rPr>
                <w:rFonts w:ascii="Arial" w:hAnsi="Arial" w:cs="Arial"/>
                <w:b/>
                <w:bCs/>
              </w:rPr>
              <w:t>,0</w:t>
            </w:r>
          </w:p>
        </w:tc>
      </w:tr>
      <w:tr w:rsidR="00B958E2" w:rsidRPr="00FF4833" w:rsidTr="00B05862">
        <w:trPr>
          <w:trHeight w:val="88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xml:space="preserve"> 1 06 06043 13 0000 110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физических лиц, обладающих земельным участком, расположенным в границах  городских  поселений</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1113,</w:t>
            </w:r>
            <w:r>
              <w:rPr>
                <w:rFonts w:ascii="Arial" w:hAnsi="Arial" w:cs="Arial"/>
              </w:rPr>
              <w:t>3</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1279</w:t>
            </w:r>
            <w:r>
              <w:rPr>
                <w:rFonts w:ascii="Arial" w:hAnsi="Arial" w:cs="Arial"/>
              </w:rPr>
              <w:t>,0</w:t>
            </w:r>
          </w:p>
        </w:tc>
      </w:tr>
      <w:tr w:rsidR="00B958E2" w:rsidRPr="00FF4833" w:rsidTr="00B05862">
        <w:trPr>
          <w:trHeight w:val="87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1 06 06033 13 0000 110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организаций, обладающих земельным участком, расположенным в границах городских  поселений</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2741,0</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2741,0</w:t>
            </w:r>
          </w:p>
        </w:tc>
      </w:tr>
      <w:tr w:rsidR="00B958E2" w:rsidRPr="00FF4833" w:rsidTr="00B05862">
        <w:trPr>
          <w:trHeight w:val="420"/>
        </w:trPr>
        <w:tc>
          <w:tcPr>
            <w:tcW w:w="2440"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24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Неналоговые доходы</w:t>
            </w:r>
          </w:p>
        </w:tc>
        <w:tc>
          <w:tcPr>
            <w:tcW w:w="11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1127,6</w:t>
            </w:r>
          </w:p>
        </w:tc>
        <w:tc>
          <w:tcPr>
            <w:tcW w:w="960" w:type="dxa"/>
            <w:gridSpan w:val="2"/>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1160,9</w:t>
            </w:r>
          </w:p>
        </w:tc>
      </w:tr>
      <w:tr w:rsidR="00B958E2" w:rsidRPr="00FF4833" w:rsidTr="00B05862">
        <w:trPr>
          <w:trHeight w:val="87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1 11 00000 00 0000 000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b/>
                <w:bCs/>
              </w:rPr>
            </w:pPr>
            <w:r w:rsidRPr="00FF4833">
              <w:rPr>
                <w:rFonts w:ascii="Arial" w:hAnsi="Arial" w:cs="Arial"/>
                <w:b/>
                <w:bCs/>
              </w:rPr>
              <w:t>Доходы от использования имущества, находящегося в государственной и муниципальной собственности</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773,8</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807,1</w:t>
            </w:r>
          </w:p>
        </w:tc>
      </w:tr>
      <w:tr w:rsidR="00B958E2" w:rsidRPr="00FF4833" w:rsidTr="00B05862">
        <w:trPr>
          <w:trHeight w:val="15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1 11 05013 13 0000 120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678,3</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707,4</w:t>
            </w:r>
          </w:p>
        </w:tc>
      </w:tr>
      <w:tr w:rsidR="00B958E2" w:rsidRPr="00FF4833" w:rsidTr="00B05862">
        <w:trPr>
          <w:trHeight w:val="159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1 11 05025 13 0000 120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r>
      <w:tr w:rsidR="00B958E2" w:rsidRPr="00FF4833" w:rsidTr="00B05862">
        <w:trPr>
          <w:trHeight w:val="129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lastRenderedPageBreak/>
              <w:t>1 11 05035 13 0000 120</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49</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51,2</w:t>
            </w:r>
          </w:p>
        </w:tc>
      </w:tr>
      <w:tr w:rsidR="00B958E2" w:rsidRPr="00FF4833" w:rsidTr="00B05862">
        <w:trPr>
          <w:trHeight w:val="16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111 09045 13 0000 120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46,5</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48,5</w:t>
            </w:r>
          </w:p>
        </w:tc>
      </w:tr>
      <w:tr w:rsidR="00B958E2" w:rsidRPr="00FF4833" w:rsidTr="00B05862">
        <w:trPr>
          <w:trHeight w:val="105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0,0</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0,0</w:t>
            </w:r>
          </w:p>
        </w:tc>
      </w:tr>
      <w:tr w:rsidR="00B958E2" w:rsidRPr="00FF4833" w:rsidTr="00B05862">
        <w:trPr>
          <w:trHeight w:val="1110"/>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w:t>
            </w:r>
          </w:p>
        </w:tc>
      </w:tr>
      <w:tr w:rsidR="00B958E2" w:rsidRPr="00FF4833" w:rsidTr="00B05862">
        <w:trPr>
          <w:trHeight w:val="67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b/>
                <w:bCs/>
              </w:rPr>
            </w:pPr>
            <w:r w:rsidRPr="00FF4833">
              <w:rPr>
                <w:rFonts w:ascii="Arial" w:hAnsi="Arial" w:cs="Arial"/>
                <w:b/>
                <w:bCs/>
              </w:rPr>
              <w:t>Прочие неналоговые доходы бюджетов городских поселений</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r>
      <w:tr w:rsidR="00B958E2" w:rsidRPr="00FF4833" w:rsidTr="00B05862">
        <w:trPr>
          <w:trHeight w:val="7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117 050 50 13 0000 180</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b/>
                <w:bCs/>
              </w:rPr>
            </w:pPr>
            <w:r w:rsidRPr="00FF4833">
              <w:rPr>
                <w:rFonts w:ascii="Arial" w:hAnsi="Arial" w:cs="Arial"/>
                <w:b/>
                <w:bCs/>
              </w:rPr>
              <w:t>Прочие неналоговые доходы бюджетов городских поселений</w:t>
            </w:r>
          </w:p>
        </w:tc>
        <w:tc>
          <w:tcPr>
            <w:tcW w:w="11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c>
          <w:tcPr>
            <w:tcW w:w="960" w:type="dxa"/>
            <w:gridSpan w:val="2"/>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353,8</w:t>
            </w:r>
          </w:p>
        </w:tc>
      </w:tr>
      <w:tr w:rsidR="00B958E2" w:rsidRPr="00FF4833" w:rsidTr="00B05862">
        <w:trPr>
          <w:trHeight w:val="540"/>
        </w:trPr>
        <w:tc>
          <w:tcPr>
            <w:tcW w:w="2440" w:type="dxa"/>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2 00 00000 00 0000 000</w:t>
            </w:r>
          </w:p>
        </w:tc>
        <w:tc>
          <w:tcPr>
            <w:tcW w:w="5240" w:type="dxa"/>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Безвозмездные перечисления из районного бюджета</w:t>
            </w:r>
          </w:p>
        </w:tc>
        <w:tc>
          <w:tcPr>
            <w:tcW w:w="1160" w:type="dxa"/>
            <w:gridSpan w:val="2"/>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326,1</w:t>
            </w:r>
          </w:p>
        </w:tc>
        <w:tc>
          <w:tcPr>
            <w:tcW w:w="960" w:type="dxa"/>
            <w:gridSpan w:val="2"/>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326,1</w:t>
            </w:r>
          </w:p>
        </w:tc>
      </w:tr>
      <w:tr w:rsidR="00B958E2" w:rsidRPr="00FF4833" w:rsidTr="00B05862">
        <w:trPr>
          <w:trHeight w:val="73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5240"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w:t>
            </w:r>
          </w:p>
        </w:tc>
        <w:tc>
          <w:tcPr>
            <w:tcW w:w="116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960" w:type="dxa"/>
            <w:gridSpan w:val="2"/>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r>
      <w:tr w:rsidR="00B958E2" w:rsidRPr="00FF4833" w:rsidTr="00B05862">
        <w:trPr>
          <w:trHeight w:val="91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 (воинский учет)</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r>
      <w:tr w:rsidR="00B958E2" w:rsidRPr="00FF4833" w:rsidTr="00B05862">
        <w:trPr>
          <w:trHeight w:val="64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202 04999 13 0000 151</w:t>
            </w:r>
          </w:p>
        </w:tc>
        <w:tc>
          <w:tcPr>
            <w:tcW w:w="5240"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 xml:space="preserve">Прочие межбюджетные трансферты, передаваемые бюджетам городских поселений </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r>
      <w:tr w:rsidR="00B958E2" w:rsidRPr="00FF4833" w:rsidTr="00B05862">
        <w:trPr>
          <w:trHeight w:val="435"/>
        </w:trPr>
        <w:tc>
          <w:tcPr>
            <w:tcW w:w="2440"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524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Профицит (+),Дефицит(-)</w:t>
            </w:r>
          </w:p>
        </w:tc>
        <w:tc>
          <w:tcPr>
            <w:tcW w:w="11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c>
          <w:tcPr>
            <w:tcW w:w="960"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r>
    </w:tbl>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tbl>
      <w:tblPr>
        <w:tblW w:w="9829" w:type="dxa"/>
        <w:tblInd w:w="93" w:type="dxa"/>
        <w:tblLayout w:type="fixed"/>
        <w:tblLook w:val="04A0" w:firstRow="1" w:lastRow="0" w:firstColumn="1" w:lastColumn="0" w:noHBand="0" w:noVBand="1"/>
      </w:tblPr>
      <w:tblGrid>
        <w:gridCol w:w="2800"/>
        <w:gridCol w:w="1468"/>
        <w:gridCol w:w="567"/>
        <w:gridCol w:w="567"/>
        <w:gridCol w:w="15"/>
        <w:gridCol w:w="378"/>
        <w:gridCol w:w="174"/>
        <w:gridCol w:w="308"/>
        <w:gridCol w:w="117"/>
        <w:gridCol w:w="567"/>
        <w:gridCol w:w="851"/>
        <w:gridCol w:w="638"/>
        <w:gridCol w:w="648"/>
        <w:gridCol w:w="556"/>
        <w:gridCol w:w="175"/>
      </w:tblGrid>
      <w:tr w:rsidR="00B958E2" w:rsidTr="00B05862">
        <w:trPr>
          <w:trHeight w:val="240"/>
        </w:trPr>
        <w:tc>
          <w:tcPr>
            <w:tcW w:w="2800" w:type="dxa"/>
            <w:tcBorders>
              <w:top w:val="nil"/>
              <w:left w:val="nil"/>
              <w:bottom w:val="nil"/>
              <w:right w:val="nil"/>
            </w:tcBorders>
            <w:shd w:val="clear" w:color="FFFFCC" w:fill="FFFFFF"/>
            <w:noWrap/>
            <w:hideMark/>
          </w:tcPr>
          <w:p w:rsidR="00B958E2" w:rsidRDefault="00B958E2" w:rsidP="00B05862">
            <w:pPr>
              <w:rPr>
                <w:rFonts w:ascii="Arial" w:hAnsi="Arial" w:cs="Arial"/>
              </w:rPr>
            </w:pPr>
            <w:bookmarkStart w:id="17" w:name="RANGE!A1:J169"/>
            <w:r>
              <w:rPr>
                <w:rFonts w:ascii="Arial" w:hAnsi="Arial" w:cs="Arial"/>
              </w:rPr>
              <w:t> </w:t>
            </w:r>
            <w:bookmarkEnd w:id="17"/>
          </w:p>
        </w:tc>
        <w:tc>
          <w:tcPr>
            <w:tcW w:w="2617" w:type="dxa"/>
            <w:gridSpan w:val="4"/>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378" w:type="dxa"/>
            <w:tcBorders>
              <w:top w:val="nil"/>
              <w:left w:val="nil"/>
              <w:bottom w:val="nil"/>
              <w:right w:val="nil"/>
            </w:tcBorders>
            <w:shd w:val="clear" w:color="FFFFCC" w:fill="FFFFFF"/>
            <w:noWrap/>
            <w:hideMark/>
          </w:tcPr>
          <w:p w:rsidR="00B958E2" w:rsidRPr="00865473" w:rsidRDefault="00B958E2" w:rsidP="00B05862">
            <w:pPr>
              <w:rPr>
                <w:sz w:val="28"/>
                <w:szCs w:val="28"/>
              </w:rPr>
            </w:pPr>
            <w:r w:rsidRPr="00865473">
              <w:rPr>
                <w:sz w:val="28"/>
                <w:szCs w:val="28"/>
              </w:rPr>
              <w:t> </w:t>
            </w:r>
          </w:p>
        </w:tc>
        <w:tc>
          <w:tcPr>
            <w:tcW w:w="482" w:type="dxa"/>
            <w:gridSpan w:val="2"/>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2821" w:type="dxa"/>
            <w:gridSpan w:val="5"/>
            <w:tcBorders>
              <w:top w:val="nil"/>
              <w:left w:val="nil"/>
              <w:bottom w:val="nil"/>
              <w:right w:val="nil"/>
            </w:tcBorders>
            <w:shd w:val="clear" w:color="FFFFCC" w:fill="FFFFFF"/>
            <w:noWrap/>
            <w:hideMark/>
          </w:tcPr>
          <w:p w:rsidR="00B958E2" w:rsidRPr="00865473" w:rsidRDefault="00B958E2" w:rsidP="00B05862">
            <w:pPr>
              <w:rPr>
                <w:sz w:val="28"/>
                <w:szCs w:val="28"/>
              </w:rPr>
            </w:pPr>
            <w:r w:rsidRPr="00865473">
              <w:rPr>
                <w:sz w:val="28"/>
                <w:szCs w:val="28"/>
              </w:rPr>
              <w:t>Приложение  4</w:t>
            </w:r>
          </w:p>
        </w:tc>
        <w:tc>
          <w:tcPr>
            <w:tcW w:w="731" w:type="dxa"/>
            <w:gridSpan w:val="2"/>
            <w:tcBorders>
              <w:top w:val="nil"/>
              <w:left w:val="nil"/>
              <w:bottom w:val="nil"/>
              <w:right w:val="nil"/>
            </w:tcBorders>
            <w:shd w:val="clear" w:color="FFFFCC" w:fill="FFFFFF"/>
            <w:noWrap/>
            <w:hideMark/>
          </w:tcPr>
          <w:p w:rsidR="00B958E2" w:rsidRPr="00865473" w:rsidRDefault="00B958E2" w:rsidP="00B05862">
            <w:r w:rsidRPr="00865473">
              <w:t> </w:t>
            </w:r>
          </w:p>
        </w:tc>
      </w:tr>
      <w:tr w:rsidR="00B958E2" w:rsidTr="00B05862">
        <w:trPr>
          <w:gridAfter w:val="1"/>
          <w:wAfter w:w="175" w:type="dxa"/>
          <w:trHeight w:val="240"/>
        </w:trPr>
        <w:tc>
          <w:tcPr>
            <w:tcW w:w="2800" w:type="dxa"/>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2617" w:type="dxa"/>
            <w:gridSpan w:val="4"/>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4237" w:type="dxa"/>
            <w:gridSpan w:val="9"/>
            <w:vMerge w:val="restart"/>
            <w:tcBorders>
              <w:top w:val="nil"/>
              <w:left w:val="nil"/>
              <w:right w:val="nil"/>
            </w:tcBorders>
            <w:shd w:val="clear" w:color="FFFFCC" w:fill="FFFFFF"/>
            <w:noWrap/>
            <w:hideMark/>
          </w:tcPr>
          <w:p w:rsidR="00B958E2" w:rsidRPr="00865473" w:rsidRDefault="00B958E2" w:rsidP="00B05862">
            <w:pPr>
              <w:rPr>
                <w:sz w:val="28"/>
                <w:szCs w:val="28"/>
              </w:rPr>
            </w:pPr>
            <w:r w:rsidRPr="00865473">
              <w:rPr>
                <w:sz w:val="28"/>
                <w:szCs w:val="28"/>
              </w:rPr>
              <w:t>к решению Совета депутатов  городского поселения Инсар "О бюджете городского поселения Инсар на 2017 год и плановый  период 2018 и 2019 годов"</w:t>
            </w:r>
          </w:p>
          <w:p w:rsidR="00B958E2" w:rsidRDefault="00B958E2" w:rsidP="00B05862">
            <w:pPr>
              <w:rPr>
                <w:sz w:val="28"/>
                <w:szCs w:val="28"/>
              </w:rPr>
            </w:pPr>
            <w:r w:rsidRPr="00865473">
              <w:rPr>
                <w:sz w:val="28"/>
                <w:szCs w:val="28"/>
              </w:rPr>
              <w:t>от 16 декабря  2016 г.№ 17</w:t>
            </w:r>
          </w:p>
          <w:p w:rsidR="00B958E2" w:rsidRPr="00865473" w:rsidRDefault="00B958E2" w:rsidP="00B05862">
            <w:pPr>
              <w:rPr>
                <w:sz w:val="28"/>
                <w:szCs w:val="28"/>
              </w:rPr>
            </w:pPr>
          </w:p>
        </w:tc>
      </w:tr>
      <w:tr w:rsidR="00B958E2" w:rsidTr="00B05862">
        <w:trPr>
          <w:gridAfter w:val="1"/>
          <w:wAfter w:w="175" w:type="dxa"/>
          <w:trHeight w:val="795"/>
        </w:trPr>
        <w:tc>
          <w:tcPr>
            <w:tcW w:w="2800" w:type="dxa"/>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2617" w:type="dxa"/>
            <w:gridSpan w:val="4"/>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4237" w:type="dxa"/>
            <w:gridSpan w:val="9"/>
            <w:vMerge/>
            <w:tcBorders>
              <w:left w:val="nil"/>
              <w:right w:val="nil"/>
            </w:tcBorders>
            <w:shd w:val="clear" w:color="FFFFCC" w:fill="FFFFFF"/>
            <w:noWrap/>
            <w:hideMark/>
          </w:tcPr>
          <w:p w:rsidR="00B958E2" w:rsidRPr="00865473" w:rsidRDefault="00B958E2" w:rsidP="00B05862"/>
        </w:tc>
      </w:tr>
      <w:tr w:rsidR="00B958E2" w:rsidTr="00B05862">
        <w:trPr>
          <w:gridAfter w:val="1"/>
          <w:wAfter w:w="175" w:type="dxa"/>
          <w:trHeight w:val="480"/>
        </w:trPr>
        <w:tc>
          <w:tcPr>
            <w:tcW w:w="2800" w:type="dxa"/>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2617" w:type="dxa"/>
            <w:gridSpan w:val="4"/>
            <w:tcBorders>
              <w:top w:val="nil"/>
              <w:left w:val="nil"/>
              <w:bottom w:val="nil"/>
              <w:right w:val="nil"/>
            </w:tcBorders>
            <w:shd w:val="clear" w:color="FFFFCC" w:fill="FFFFFF"/>
            <w:noWrap/>
            <w:hideMark/>
          </w:tcPr>
          <w:p w:rsidR="00B958E2" w:rsidRDefault="00B958E2" w:rsidP="00B05862">
            <w:pPr>
              <w:rPr>
                <w:rFonts w:ascii="Arial" w:hAnsi="Arial" w:cs="Arial"/>
              </w:rPr>
            </w:pPr>
            <w:r>
              <w:rPr>
                <w:rFonts w:ascii="Arial" w:hAnsi="Arial" w:cs="Arial"/>
              </w:rPr>
              <w:t> </w:t>
            </w:r>
          </w:p>
        </w:tc>
        <w:tc>
          <w:tcPr>
            <w:tcW w:w="4237" w:type="dxa"/>
            <w:gridSpan w:val="9"/>
            <w:vMerge/>
            <w:tcBorders>
              <w:left w:val="nil"/>
              <w:bottom w:val="nil"/>
              <w:right w:val="nil"/>
            </w:tcBorders>
            <w:shd w:val="clear" w:color="FFFFCC" w:fill="FFFFFF"/>
            <w:noWrap/>
            <w:hideMark/>
          </w:tcPr>
          <w:p w:rsidR="00B958E2" w:rsidRPr="00865473" w:rsidRDefault="00B958E2" w:rsidP="00B05862"/>
        </w:tc>
      </w:tr>
      <w:tr w:rsidR="00B958E2" w:rsidTr="00B05862">
        <w:trPr>
          <w:gridAfter w:val="1"/>
          <w:wAfter w:w="175" w:type="dxa"/>
          <w:trHeight w:val="322"/>
        </w:trPr>
        <w:tc>
          <w:tcPr>
            <w:tcW w:w="9654" w:type="dxa"/>
            <w:gridSpan w:val="14"/>
            <w:vMerge w:val="restart"/>
            <w:tcBorders>
              <w:top w:val="nil"/>
              <w:left w:val="nil"/>
              <w:bottom w:val="nil"/>
              <w:right w:val="nil"/>
            </w:tcBorders>
            <w:shd w:val="clear" w:color="auto" w:fill="auto"/>
            <w:hideMark/>
          </w:tcPr>
          <w:p w:rsidR="00B958E2" w:rsidRPr="00865473" w:rsidRDefault="00B958E2" w:rsidP="00B05862">
            <w:pPr>
              <w:jc w:val="center"/>
              <w:rPr>
                <w:b/>
                <w:bCs/>
                <w:sz w:val="28"/>
                <w:szCs w:val="28"/>
              </w:rPr>
            </w:pPr>
            <w:r w:rsidRPr="00865473">
              <w:rPr>
                <w:b/>
                <w:bCs/>
                <w:sz w:val="28"/>
                <w:szCs w:val="28"/>
              </w:rPr>
              <w:t>Распределение расходов бюджета городского поселения Инсар  на 2017 год по разделам, подразделам, целевым статьям и видам   расходов классификации расходов бюджетов Российской Федерации</w:t>
            </w:r>
          </w:p>
        </w:tc>
      </w:tr>
      <w:tr w:rsidR="00B958E2" w:rsidTr="00B05862">
        <w:trPr>
          <w:gridAfter w:val="1"/>
          <w:wAfter w:w="175" w:type="dxa"/>
          <w:trHeight w:val="540"/>
        </w:trPr>
        <w:tc>
          <w:tcPr>
            <w:tcW w:w="9654" w:type="dxa"/>
            <w:gridSpan w:val="14"/>
            <w:vMerge/>
            <w:tcBorders>
              <w:top w:val="nil"/>
              <w:left w:val="nil"/>
              <w:bottom w:val="nil"/>
              <w:right w:val="nil"/>
            </w:tcBorders>
            <w:vAlign w:val="center"/>
            <w:hideMark/>
          </w:tcPr>
          <w:p w:rsidR="00B958E2" w:rsidRDefault="00B958E2" w:rsidP="00B05862">
            <w:pPr>
              <w:rPr>
                <w:rFonts w:ascii="Arial" w:hAnsi="Arial" w:cs="Arial"/>
                <w:b/>
                <w:bCs/>
              </w:rPr>
            </w:pPr>
          </w:p>
        </w:tc>
      </w:tr>
      <w:tr w:rsidR="00B958E2" w:rsidTr="00B05862">
        <w:trPr>
          <w:gridAfter w:val="1"/>
          <w:wAfter w:w="175" w:type="dxa"/>
          <w:trHeight w:val="330"/>
        </w:trPr>
        <w:tc>
          <w:tcPr>
            <w:tcW w:w="9654" w:type="dxa"/>
            <w:gridSpan w:val="14"/>
            <w:tcBorders>
              <w:top w:val="nil"/>
              <w:left w:val="nil"/>
              <w:bottom w:val="nil"/>
              <w:right w:val="nil"/>
            </w:tcBorders>
            <w:shd w:val="clear" w:color="auto" w:fill="auto"/>
            <w:hideMark/>
          </w:tcPr>
          <w:p w:rsidR="00B958E2" w:rsidRDefault="00B958E2" w:rsidP="00B05862">
            <w:pPr>
              <w:jc w:val="right"/>
              <w:rPr>
                <w:rFonts w:ascii="Arial" w:hAnsi="Arial" w:cs="Arial"/>
              </w:rPr>
            </w:pPr>
            <w:r>
              <w:rPr>
                <w:rFonts w:ascii="Arial" w:hAnsi="Arial" w:cs="Arial"/>
              </w:rPr>
              <w:t>тыс. рублей</w:t>
            </w:r>
          </w:p>
        </w:tc>
      </w:tr>
      <w:tr w:rsidR="00B958E2" w:rsidTr="00B05862">
        <w:trPr>
          <w:gridAfter w:val="1"/>
          <w:wAfter w:w="175" w:type="dxa"/>
          <w:trHeight w:val="450"/>
        </w:trPr>
        <w:tc>
          <w:tcPr>
            <w:tcW w:w="426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B958E2" w:rsidRDefault="00B958E2" w:rsidP="00B05862">
            <w:pPr>
              <w:jc w:val="center"/>
              <w:rPr>
                <w:rFonts w:ascii="Arial" w:hAnsi="Arial" w:cs="Arial"/>
                <w:b/>
                <w:bCs/>
              </w:rPr>
            </w:pPr>
            <w:r>
              <w:rPr>
                <w:rFonts w:ascii="Arial" w:hAnsi="Arial" w:cs="Arial"/>
                <w:b/>
                <w:bCs/>
              </w:rPr>
              <w:lastRenderedPageBreak/>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jc w:val="center"/>
              <w:rPr>
                <w:rFonts w:ascii="Arial" w:hAnsi="Arial" w:cs="Arial"/>
                <w:b/>
                <w:bCs/>
              </w:rPr>
            </w:pPr>
            <w:r>
              <w:rPr>
                <w:rFonts w:ascii="Arial" w:hAnsi="Arial" w:cs="Arial"/>
                <w:b/>
                <w:bCs/>
              </w:rPr>
              <w:t>Рз</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jc w:val="center"/>
              <w:rPr>
                <w:rFonts w:ascii="Arial" w:hAnsi="Arial" w:cs="Arial"/>
                <w:b/>
                <w:bCs/>
              </w:rPr>
            </w:pPr>
            <w:r>
              <w:rPr>
                <w:rFonts w:ascii="Arial" w:hAnsi="Arial" w:cs="Arial"/>
                <w:b/>
                <w:bCs/>
              </w:rPr>
              <w:t>Пр</w:t>
            </w:r>
          </w:p>
        </w:tc>
        <w:tc>
          <w:tcPr>
            <w:tcW w:w="2410"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jc w:val="center"/>
              <w:rPr>
                <w:rFonts w:ascii="Arial" w:hAnsi="Arial" w:cs="Arial"/>
                <w:b/>
                <w:bCs/>
              </w:rPr>
            </w:pPr>
            <w:r>
              <w:rPr>
                <w:rFonts w:ascii="Arial" w:hAnsi="Arial" w:cs="Arial"/>
                <w:b/>
                <w:bCs/>
              </w:rPr>
              <w:t>Целевая статья</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jc w:val="center"/>
              <w:rPr>
                <w:rFonts w:ascii="Arial" w:hAnsi="Arial" w:cs="Arial"/>
                <w:b/>
                <w:bCs/>
              </w:rPr>
            </w:pPr>
            <w:r>
              <w:rPr>
                <w:rFonts w:ascii="Arial" w:hAnsi="Arial" w:cs="Arial"/>
                <w:b/>
                <w:bCs/>
              </w:rPr>
              <w:t xml:space="preserve">Вид </w:t>
            </w:r>
          </w:p>
        </w:tc>
        <w:tc>
          <w:tcPr>
            <w:tcW w:w="1204"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jc w:val="center"/>
              <w:rPr>
                <w:rFonts w:ascii="Arial" w:hAnsi="Arial" w:cs="Arial"/>
                <w:b/>
                <w:bCs/>
              </w:rPr>
            </w:pPr>
            <w:r>
              <w:rPr>
                <w:rFonts w:ascii="Arial" w:hAnsi="Arial" w:cs="Arial"/>
                <w:b/>
                <w:bCs/>
              </w:rPr>
              <w:t>2017 год</w:t>
            </w:r>
          </w:p>
        </w:tc>
      </w:tr>
      <w:tr w:rsidR="00B958E2" w:rsidTr="00B05862">
        <w:trPr>
          <w:gridAfter w:val="1"/>
          <w:wAfter w:w="175" w:type="dxa"/>
          <w:trHeight w:val="405"/>
        </w:trPr>
        <w:tc>
          <w:tcPr>
            <w:tcW w:w="4268" w:type="dxa"/>
            <w:gridSpan w:val="2"/>
            <w:vMerge/>
            <w:tcBorders>
              <w:top w:val="single" w:sz="4" w:space="0" w:color="auto"/>
              <w:left w:val="single" w:sz="4" w:space="0" w:color="auto"/>
              <w:bottom w:val="single" w:sz="4" w:space="0" w:color="000000"/>
              <w:right w:val="single" w:sz="4" w:space="0" w:color="000000"/>
            </w:tcBorders>
            <w:vAlign w:val="center"/>
            <w:hideMark/>
          </w:tcPr>
          <w:p w:rsidR="00B958E2"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Default="00B958E2" w:rsidP="00B05862">
            <w:pPr>
              <w:rPr>
                <w:rFonts w:ascii="Arial" w:hAnsi="Arial" w:cs="Arial"/>
                <w:b/>
                <w:bCs/>
              </w:rPr>
            </w:pPr>
          </w:p>
        </w:tc>
        <w:tc>
          <w:tcPr>
            <w:tcW w:w="2410" w:type="dxa"/>
            <w:gridSpan w:val="7"/>
            <w:vMerge/>
            <w:tcBorders>
              <w:top w:val="single" w:sz="4" w:space="0" w:color="auto"/>
              <w:left w:val="single" w:sz="4" w:space="0" w:color="auto"/>
              <w:bottom w:val="single" w:sz="4" w:space="0" w:color="auto"/>
              <w:right w:val="single" w:sz="4" w:space="0" w:color="auto"/>
            </w:tcBorders>
            <w:vAlign w:val="center"/>
            <w:hideMark/>
          </w:tcPr>
          <w:p w:rsidR="00B958E2" w:rsidRDefault="00B958E2" w:rsidP="00B05862">
            <w:pPr>
              <w:rPr>
                <w:rFonts w:ascii="Arial" w:hAnsi="Arial" w:cs="Arial"/>
                <w:b/>
                <w:bCs/>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B958E2" w:rsidRDefault="00B958E2" w:rsidP="00B05862">
            <w:pPr>
              <w:rPr>
                <w:rFonts w:ascii="Arial" w:hAnsi="Arial" w:cs="Arial"/>
                <w:b/>
                <w:bCs/>
              </w:rPr>
            </w:pPr>
          </w:p>
        </w:tc>
        <w:tc>
          <w:tcPr>
            <w:tcW w:w="1204" w:type="dxa"/>
            <w:gridSpan w:val="2"/>
            <w:vMerge/>
            <w:tcBorders>
              <w:top w:val="single" w:sz="4" w:space="0" w:color="auto"/>
              <w:left w:val="single" w:sz="4" w:space="0" w:color="auto"/>
              <w:bottom w:val="single" w:sz="4" w:space="0" w:color="auto"/>
              <w:right w:val="single" w:sz="4" w:space="0" w:color="auto"/>
            </w:tcBorders>
            <w:vAlign w:val="center"/>
            <w:hideMark/>
          </w:tcPr>
          <w:p w:rsidR="00B958E2" w:rsidRDefault="00B958E2" w:rsidP="00B05862">
            <w:pPr>
              <w:rPr>
                <w:rFonts w:ascii="Arial" w:hAnsi="Arial" w:cs="Arial"/>
                <w:b/>
                <w:bCs/>
              </w:rPr>
            </w:pPr>
          </w:p>
        </w:tc>
      </w:tr>
      <w:tr w:rsidR="00B958E2" w:rsidTr="00B05862">
        <w:trPr>
          <w:gridAfter w:val="1"/>
          <w:wAfter w:w="175" w:type="dxa"/>
          <w:trHeight w:val="330"/>
        </w:trPr>
        <w:tc>
          <w:tcPr>
            <w:tcW w:w="4268" w:type="dxa"/>
            <w:gridSpan w:val="2"/>
            <w:tcBorders>
              <w:top w:val="nil"/>
              <w:left w:val="single" w:sz="4" w:space="0" w:color="000000"/>
              <w:bottom w:val="single" w:sz="4" w:space="0" w:color="000000"/>
              <w:right w:val="nil"/>
            </w:tcBorders>
            <w:shd w:val="clear" w:color="FFFFCC" w:fill="FFFF00"/>
            <w:vAlign w:val="bottom"/>
            <w:hideMark/>
          </w:tcPr>
          <w:p w:rsidR="00B958E2" w:rsidRDefault="00B958E2" w:rsidP="00B05862">
            <w:pPr>
              <w:rPr>
                <w:rFonts w:ascii="Arial" w:hAnsi="Arial" w:cs="Arial"/>
                <w:b/>
                <w:bCs/>
              </w:rPr>
            </w:pPr>
            <w:r>
              <w:rPr>
                <w:rFonts w:ascii="Arial" w:hAnsi="Arial" w:cs="Arial"/>
                <w:b/>
                <w:bCs/>
              </w:rPr>
              <w:t>Общегосударственные  вопросы</w:t>
            </w:r>
          </w:p>
        </w:tc>
        <w:tc>
          <w:tcPr>
            <w:tcW w:w="567" w:type="dxa"/>
            <w:tcBorders>
              <w:top w:val="nil"/>
              <w:left w:val="single" w:sz="4" w:space="0" w:color="auto"/>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FFFFCC" w:fill="FFFF00"/>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FFFFCC" w:fill="FFFF00"/>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5112,8</w:t>
            </w:r>
          </w:p>
        </w:tc>
      </w:tr>
      <w:tr w:rsidR="00B958E2" w:rsidTr="00B05862">
        <w:trPr>
          <w:gridAfter w:val="1"/>
          <w:wAfter w:w="175" w:type="dxa"/>
          <w:trHeight w:val="1140"/>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nil"/>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nil"/>
              <w:right w:val="single" w:sz="4" w:space="0" w:color="000000"/>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4582,8</w:t>
            </w:r>
          </w:p>
        </w:tc>
      </w:tr>
      <w:tr w:rsidR="00B958E2" w:rsidTr="00B05862">
        <w:trPr>
          <w:gridAfter w:val="1"/>
          <w:wAfter w:w="175" w:type="dxa"/>
          <w:trHeight w:val="1020"/>
        </w:trPr>
        <w:tc>
          <w:tcPr>
            <w:tcW w:w="4268"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425"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37,0</w:t>
            </w:r>
          </w:p>
        </w:tc>
      </w:tr>
      <w:tr w:rsidR="00B958E2" w:rsidTr="00B05862">
        <w:trPr>
          <w:gridAfter w:val="1"/>
          <w:wAfter w:w="175" w:type="dxa"/>
          <w:trHeight w:val="1155"/>
        </w:trPr>
        <w:tc>
          <w:tcPr>
            <w:tcW w:w="4268"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567" w:type="dxa"/>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w:t>
            </w:r>
          </w:p>
        </w:tc>
        <w:tc>
          <w:tcPr>
            <w:tcW w:w="567" w:type="dxa"/>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12</w:t>
            </w:r>
          </w:p>
        </w:tc>
        <w:tc>
          <w:tcPr>
            <w:tcW w:w="851" w:type="dxa"/>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D7E4BC"/>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2,0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66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Иные выплаты персоналу мун.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122</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930"/>
        </w:trPr>
        <w:tc>
          <w:tcPr>
            <w:tcW w:w="4268"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Целевое обучение работников администрации городского поселения в целях получения дополнительного профессионального образования</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01</w:t>
            </w:r>
          </w:p>
        </w:tc>
        <w:tc>
          <w:tcPr>
            <w:tcW w:w="425"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0</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13</w:t>
            </w:r>
          </w:p>
        </w:tc>
        <w:tc>
          <w:tcPr>
            <w:tcW w:w="851"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nil"/>
              <w:bottom w:val="single" w:sz="4" w:space="0" w:color="auto"/>
              <w:right w:val="single" w:sz="4" w:space="0" w:color="auto"/>
            </w:tcBorders>
            <w:shd w:val="clear" w:color="000000" w:fill="D7E4BC"/>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35,0</w:t>
            </w:r>
          </w:p>
        </w:tc>
      </w:tr>
      <w:tr w:rsidR="00B958E2" w:rsidTr="00B05862">
        <w:trPr>
          <w:gridAfter w:val="1"/>
          <w:wAfter w:w="175" w:type="dxa"/>
          <w:trHeight w:val="52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35,0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35,0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35,0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Default="00B958E2" w:rsidP="00B05862">
            <w:pPr>
              <w:rPr>
                <w:rFonts w:ascii="Arial" w:hAnsi="Arial" w:cs="Arial"/>
                <w:b/>
                <w:bCs/>
              </w:rPr>
            </w:pPr>
            <w:r>
              <w:rPr>
                <w:rFonts w:ascii="Arial" w:hAnsi="Arial" w:cs="Arial"/>
                <w:b/>
                <w:bCs/>
              </w:rPr>
              <w:t>Обеспечение деятельности Администрации Главы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FFFFCC" w:fill="CCFFFF"/>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679,3</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679,3</w:t>
            </w:r>
          </w:p>
        </w:tc>
      </w:tr>
      <w:tr w:rsidR="00B958E2" w:rsidTr="00B05862">
        <w:trPr>
          <w:gridAfter w:val="1"/>
          <w:wAfter w:w="175" w:type="dxa"/>
          <w:trHeight w:val="85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41140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679,3</w:t>
            </w:r>
          </w:p>
        </w:tc>
      </w:tr>
      <w:tr w:rsidR="00B958E2" w:rsidTr="00B05862">
        <w:trPr>
          <w:gridAfter w:val="1"/>
          <w:wAfter w:w="175" w:type="dxa"/>
          <w:trHeight w:val="78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41140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121</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521,8</w:t>
            </w:r>
          </w:p>
        </w:tc>
      </w:tr>
      <w:tr w:rsidR="00B958E2" w:rsidTr="00B05862">
        <w:trPr>
          <w:gridAfter w:val="1"/>
          <w:wAfter w:w="175" w:type="dxa"/>
          <w:trHeight w:val="93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41140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129</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157,5</w:t>
            </w:r>
          </w:p>
        </w:tc>
      </w:tr>
      <w:tr w:rsidR="00B958E2" w:rsidTr="00B05862">
        <w:trPr>
          <w:gridAfter w:val="1"/>
          <w:wAfter w:w="175" w:type="dxa"/>
          <w:trHeight w:val="825"/>
        </w:trPr>
        <w:tc>
          <w:tcPr>
            <w:tcW w:w="4268"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Default="00B958E2" w:rsidP="00B05862">
            <w:pPr>
              <w:rPr>
                <w:rFonts w:ascii="Arial" w:hAnsi="Arial" w:cs="Arial"/>
                <w:b/>
                <w:bCs/>
              </w:rPr>
            </w:pPr>
            <w:r>
              <w:rPr>
                <w:rFonts w:ascii="Arial" w:hAnsi="Arial" w:cs="Arial"/>
                <w:b/>
                <w:bCs/>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FFFFCC" w:fill="CCFFFF"/>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3866,5</w:t>
            </w:r>
          </w:p>
        </w:tc>
      </w:tr>
      <w:tr w:rsidR="00B958E2" w:rsidTr="00B05862">
        <w:trPr>
          <w:gridAfter w:val="1"/>
          <w:wAfter w:w="175" w:type="dxa"/>
          <w:trHeight w:val="46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lastRenderedPageBreak/>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sz w:val="18"/>
                <w:szCs w:val="18"/>
              </w:rPr>
            </w:pPr>
            <w:r>
              <w:rPr>
                <w:rFonts w:ascii="Arial" w:hAnsi="Arial" w:cs="Arial"/>
                <w:sz w:val="18"/>
                <w:szCs w:val="18"/>
              </w:rPr>
              <w:t>3864,8</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41110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2191,4</w:t>
            </w:r>
          </w:p>
        </w:tc>
      </w:tr>
      <w:tr w:rsidR="00B958E2" w:rsidTr="00B05862">
        <w:trPr>
          <w:gridAfter w:val="1"/>
          <w:wAfter w:w="175" w:type="dxa"/>
          <w:trHeight w:val="78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41110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121</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1683,1</w:t>
            </w:r>
          </w:p>
        </w:tc>
      </w:tr>
      <w:tr w:rsidR="00B958E2" w:rsidTr="00B05862">
        <w:trPr>
          <w:gridAfter w:val="1"/>
          <w:wAfter w:w="175" w:type="dxa"/>
          <w:trHeight w:val="91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41110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129</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508,3</w:t>
            </w:r>
          </w:p>
        </w:tc>
      </w:tr>
      <w:tr w:rsidR="00B958E2" w:rsidTr="00B05862">
        <w:trPr>
          <w:gridAfter w:val="1"/>
          <w:wAfter w:w="175" w:type="dxa"/>
          <w:trHeight w:val="525"/>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41120</w:t>
            </w:r>
          </w:p>
        </w:tc>
        <w:tc>
          <w:tcPr>
            <w:tcW w:w="638"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noWrap/>
            <w:vAlign w:val="bottom"/>
            <w:hideMark/>
          </w:tcPr>
          <w:p w:rsidR="00B958E2" w:rsidRDefault="00B958E2" w:rsidP="00B05862">
            <w:pPr>
              <w:jc w:val="right"/>
              <w:rPr>
                <w:rFonts w:ascii="Arial" w:hAnsi="Arial" w:cs="Arial"/>
                <w:b/>
                <w:bCs/>
                <w:sz w:val="18"/>
                <w:szCs w:val="18"/>
              </w:rPr>
            </w:pPr>
            <w:r>
              <w:rPr>
                <w:rFonts w:ascii="Arial" w:hAnsi="Arial" w:cs="Arial"/>
                <w:b/>
                <w:bCs/>
                <w:sz w:val="18"/>
                <w:szCs w:val="18"/>
              </w:rPr>
              <w:t>1673,4</w:t>
            </w:r>
          </w:p>
        </w:tc>
      </w:tr>
      <w:tr w:rsidR="00B958E2" w:rsidTr="00B05862">
        <w:trPr>
          <w:gridAfter w:val="1"/>
          <w:wAfter w:w="175" w:type="dxa"/>
          <w:trHeight w:val="97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123</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50,7</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1207,7</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851</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405,0</w:t>
            </w:r>
          </w:p>
        </w:tc>
      </w:tr>
      <w:tr w:rsidR="00B958E2" w:rsidTr="00B05862">
        <w:trPr>
          <w:gridAfter w:val="1"/>
          <w:wAfter w:w="175" w:type="dxa"/>
          <w:trHeight w:val="33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Уплата прочих налогов и сборов,прочих платежей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41120</w:t>
            </w:r>
          </w:p>
        </w:tc>
        <w:tc>
          <w:tcPr>
            <w:tcW w:w="638"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852</w:t>
            </w:r>
          </w:p>
        </w:tc>
        <w:tc>
          <w:tcPr>
            <w:tcW w:w="1204"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1080"/>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04</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77000</w:t>
            </w:r>
          </w:p>
        </w:tc>
        <w:tc>
          <w:tcPr>
            <w:tcW w:w="638" w:type="dxa"/>
            <w:tcBorders>
              <w:top w:val="nil"/>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jc w:val="right"/>
              <w:rPr>
                <w:rFonts w:ascii="Arial" w:hAnsi="Arial" w:cs="Arial"/>
                <w:b/>
                <w:bCs/>
              </w:rPr>
            </w:pPr>
            <w:r>
              <w:rPr>
                <w:rFonts w:ascii="Arial" w:hAnsi="Arial" w:cs="Arial"/>
                <w:b/>
                <w:bCs/>
              </w:rPr>
              <w:t>1,7</w:t>
            </w:r>
          </w:p>
        </w:tc>
      </w:tr>
      <w:tr w:rsidR="00B958E2" w:rsidTr="00B05862">
        <w:trPr>
          <w:gridAfter w:val="1"/>
          <w:wAfter w:w="175" w:type="dxa"/>
          <w:trHeight w:val="87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77150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1,7</w:t>
            </w:r>
          </w:p>
        </w:tc>
      </w:tr>
      <w:tr w:rsidR="00B958E2" w:rsidTr="00B05862">
        <w:trPr>
          <w:gridAfter w:val="1"/>
          <w:wAfter w:w="175" w:type="dxa"/>
          <w:trHeight w:val="51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77150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1,7</w:t>
            </w:r>
          </w:p>
        </w:tc>
      </w:tr>
      <w:tr w:rsidR="00B958E2" w:rsidTr="00B05862">
        <w:trPr>
          <w:gridAfter w:val="1"/>
          <w:wAfter w:w="175" w:type="dxa"/>
          <w:trHeight w:val="255"/>
        </w:trPr>
        <w:tc>
          <w:tcPr>
            <w:tcW w:w="4268" w:type="dxa"/>
            <w:gridSpan w:val="2"/>
            <w:tcBorders>
              <w:top w:val="nil"/>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Резервные фонды</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11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FFFFCC" w:fill="CCFFFF"/>
            <w:noWrap/>
            <w:vAlign w:val="bottom"/>
            <w:hideMark/>
          </w:tcPr>
          <w:p w:rsidR="00B958E2" w:rsidRDefault="00B958E2" w:rsidP="00B05862">
            <w:pPr>
              <w:jc w:val="right"/>
              <w:rPr>
                <w:rFonts w:ascii="Arial" w:hAnsi="Arial" w:cs="Arial"/>
                <w:b/>
                <w:bCs/>
              </w:rPr>
            </w:pPr>
            <w:r>
              <w:rPr>
                <w:rFonts w:ascii="Arial" w:hAnsi="Arial" w:cs="Arial"/>
                <w:b/>
                <w:bCs/>
              </w:rPr>
              <w:t>200,0</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000000"/>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8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000000"/>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34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000000"/>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37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Резервный фонд администрации городского поселения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41180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000000"/>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2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41180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870</w:t>
            </w:r>
          </w:p>
        </w:tc>
        <w:tc>
          <w:tcPr>
            <w:tcW w:w="1204" w:type="dxa"/>
            <w:gridSpan w:val="2"/>
            <w:tcBorders>
              <w:top w:val="nil"/>
              <w:left w:val="nil"/>
              <w:bottom w:val="single" w:sz="4" w:space="0" w:color="000000"/>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330"/>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Другие общегосударственные вопросы</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01</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13</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000000"/>
              <w:right w:val="single" w:sz="4" w:space="0" w:color="000000"/>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330,0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330,0</w:t>
            </w:r>
          </w:p>
        </w:tc>
      </w:tr>
      <w:tr w:rsidR="00B958E2" w:rsidTr="00B05862">
        <w:trPr>
          <w:gridAfter w:val="1"/>
          <w:wAfter w:w="175" w:type="dxa"/>
          <w:trHeight w:val="75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000000"/>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330,0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lastRenderedPageBreak/>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42000</w:t>
            </w:r>
          </w:p>
        </w:tc>
        <w:tc>
          <w:tcPr>
            <w:tcW w:w="638"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000000"/>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230,0</w:t>
            </w:r>
          </w:p>
        </w:tc>
      </w:tr>
      <w:tr w:rsidR="00B958E2" w:rsidTr="00B05862">
        <w:trPr>
          <w:gridAfter w:val="1"/>
          <w:wAfter w:w="175" w:type="dxa"/>
          <w:trHeight w:val="64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Default="00B958E2" w:rsidP="00B05862">
            <w:pPr>
              <w:rPr>
                <w:rFonts w:ascii="Arial" w:hAnsi="Arial" w:cs="Arial"/>
              </w:rPr>
            </w:pPr>
            <w:r>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42200</w:t>
            </w:r>
          </w:p>
        </w:tc>
        <w:tc>
          <w:tcPr>
            <w:tcW w:w="638"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000000"/>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230,0</w:t>
            </w:r>
          </w:p>
        </w:tc>
      </w:tr>
      <w:tr w:rsidR="00B958E2" w:rsidTr="00B05862">
        <w:trPr>
          <w:gridAfter w:val="1"/>
          <w:wAfter w:w="175" w:type="dxa"/>
          <w:trHeight w:val="555"/>
        </w:trPr>
        <w:tc>
          <w:tcPr>
            <w:tcW w:w="4268"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42200</w:t>
            </w:r>
          </w:p>
        </w:tc>
        <w:tc>
          <w:tcPr>
            <w:tcW w:w="638" w:type="dxa"/>
            <w:tcBorders>
              <w:top w:val="single" w:sz="4" w:space="0" w:color="auto"/>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230,0</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Расходы,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41000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в сфере муниципального управления</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41210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100,0</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13</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nil"/>
              <w:bottom w:val="nil"/>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41210</w:t>
            </w:r>
          </w:p>
        </w:tc>
        <w:tc>
          <w:tcPr>
            <w:tcW w:w="638" w:type="dxa"/>
            <w:tcBorders>
              <w:top w:val="nil"/>
              <w:left w:val="nil"/>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100,0</w:t>
            </w:r>
          </w:p>
        </w:tc>
      </w:tr>
      <w:tr w:rsidR="00B958E2" w:rsidTr="00B05862">
        <w:trPr>
          <w:gridAfter w:val="1"/>
          <w:wAfter w:w="175" w:type="dxa"/>
          <w:trHeight w:val="405"/>
        </w:trPr>
        <w:tc>
          <w:tcPr>
            <w:tcW w:w="4268"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Default="00B958E2" w:rsidP="00B05862">
            <w:pPr>
              <w:rPr>
                <w:rFonts w:ascii="Arial" w:hAnsi="Arial" w:cs="Arial"/>
                <w:b/>
                <w:bCs/>
              </w:rPr>
            </w:pPr>
            <w:r>
              <w:rPr>
                <w:rFonts w:ascii="Arial" w:hAnsi="Arial" w:cs="Arial"/>
                <w:b/>
                <w:bCs/>
              </w:rPr>
              <w:t>Национальная оборона</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02</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324,4</w:t>
            </w:r>
          </w:p>
        </w:tc>
      </w:tr>
      <w:tr w:rsidR="00B958E2" w:rsidTr="00B05862">
        <w:trPr>
          <w:gridAfter w:val="1"/>
          <w:wAfter w:w="175" w:type="dxa"/>
          <w:trHeight w:val="48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324,4</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324,4</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324,4</w:t>
            </w:r>
          </w:p>
        </w:tc>
      </w:tr>
      <w:tr w:rsidR="00B958E2" w:rsidTr="00B05862">
        <w:trPr>
          <w:gridAfter w:val="1"/>
          <w:wAfter w:w="175" w:type="dxa"/>
          <w:trHeight w:val="63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51180</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324,4</w:t>
            </w:r>
          </w:p>
        </w:tc>
      </w:tr>
      <w:tr w:rsidR="00B958E2" w:rsidTr="00B05862">
        <w:trPr>
          <w:gridAfter w:val="1"/>
          <w:wAfter w:w="175" w:type="dxa"/>
          <w:trHeight w:val="495"/>
        </w:trPr>
        <w:tc>
          <w:tcPr>
            <w:tcW w:w="4268" w:type="dxa"/>
            <w:gridSpan w:val="2"/>
            <w:tcBorders>
              <w:top w:val="nil"/>
              <w:left w:val="single" w:sz="4" w:space="0" w:color="000000"/>
              <w:bottom w:val="nil"/>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Фонд оплаты труда муниципальных органов и взносы по обязательному социальному страхованию</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51180</w:t>
            </w:r>
          </w:p>
        </w:tc>
        <w:tc>
          <w:tcPr>
            <w:tcW w:w="638"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121</w:t>
            </w:r>
          </w:p>
        </w:tc>
        <w:tc>
          <w:tcPr>
            <w:tcW w:w="1204" w:type="dxa"/>
            <w:gridSpan w:val="2"/>
            <w:tcBorders>
              <w:top w:val="nil"/>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198,84</w:t>
            </w:r>
          </w:p>
        </w:tc>
      </w:tr>
      <w:tr w:rsidR="00B958E2" w:rsidTr="00B05862">
        <w:trPr>
          <w:gridAfter w:val="1"/>
          <w:wAfter w:w="175" w:type="dxa"/>
          <w:trHeight w:val="915"/>
        </w:trPr>
        <w:tc>
          <w:tcPr>
            <w:tcW w:w="4268" w:type="dxa"/>
            <w:gridSpan w:val="2"/>
            <w:tcBorders>
              <w:top w:val="single" w:sz="4" w:space="0" w:color="000000"/>
              <w:left w:val="single" w:sz="4" w:space="0" w:color="000000"/>
              <w:bottom w:val="nil"/>
              <w:right w:val="nil"/>
            </w:tcBorders>
            <w:shd w:val="clear" w:color="auto" w:fill="auto"/>
            <w:vAlign w:val="bottom"/>
            <w:hideMark/>
          </w:tcPr>
          <w:p w:rsidR="00B958E2" w:rsidRDefault="00B958E2" w:rsidP="00B05862">
            <w:pPr>
              <w:rPr>
                <w:rFonts w:ascii="Arial" w:hAnsi="Arial" w:cs="Arial"/>
              </w:rPr>
            </w:pPr>
            <w:r>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51180</w:t>
            </w:r>
          </w:p>
        </w:tc>
        <w:tc>
          <w:tcPr>
            <w:tcW w:w="638" w:type="dxa"/>
            <w:tcBorders>
              <w:top w:val="single" w:sz="4" w:space="0" w:color="auto"/>
              <w:left w:val="nil"/>
              <w:bottom w:val="nil"/>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129</w:t>
            </w:r>
          </w:p>
        </w:tc>
        <w:tc>
          <w:tcPr>
            <w:tcW w:w="1204" w:type="dxa"/>
            <w:gridSpan w:val="2"/>
            <w:tcBorders>
              <w:top w:val="single" w:sz="4" w:space="0" w:color="auto"/>
              <w:left w:val="nil"/>
              <w:bottom w:val="nil"/>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60,05</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Иные выплаты персоналу мун.органов,за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51180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122</w:t>
            </w:r>
          </w:p>
        </w:tc>
        <w:tc>
          <w:tcPr>
            <w:tcW w:w="1204"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0,06</w:t>
            </w:r>
          </w:p>
        </w:tc>
      </w:tr>
      <w:tr w:rsidR="00B958E2" w:rsidTr="00B05862">
        <w:trPr>
          <w:gridAfter w:val="1"/>
          <w:wAfter w:w="175" w:type="dxa"/>
          <w:trHeight w:val="735"/>
        </w:trPr>
        <w:tc>
          <w:tcPr>
            <w:tcW w:w="4268" w:type="dxa"/>
            <w:gridSpan w:val="2"/>
            <w:tcBorders>
              <w:top w:val="nil"/>
              <w:left w:val="single" w:sz="4" w:space="0" w:color="000000"/>
              <w:bottom w:val="single" w:sz="4" w:space="0" w:color="000000"/>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51180</w:t>
            </w:r>
          </w:p>
        </w:tc>
        <w:tc>
          <w:tcPr>
            <w:tcW w:w="638"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65,454</w:t>
            </w:r>
          </w:p>
        </w:tc>
      </w:tr>
      <w:tr w:rsidR="00B958E2" w:rsidTr="00B05862">
        <w:trPr>
          <w:gridAfter w:val="1"/>
          <w:wAfter w:w="175" w:type="dxa"/>
          <w:trHeight w:val="630"/>
        </w:trPr>
        <w:tc>
          <w:tcPr>
            <w:tcW w:w="4268"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Default="00B958E2" w:rsidP="00B05862">
            <w:pPr>
              <w:rPr>
                <w:rFonts w:ascii="Arial" w:hAnsi="Arial" w:cs="Arial"/>
                <w:b/>
                <w:bCs/>
              </w:rPr>
            </w:pPr>
            <w:r>
              <w:rPr>
                <w:rFonts w:ascii="Arial" w:hAnsi="Arial" w:cs="Arial"/>
                <w:b/>
                <w:bCs/>
              </w:rPr>
              <w:t xml:space="preserve">Национальная безопасность и правоохранительная деятельность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03</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nil"/>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50,0</w:t>
            </w:r>
          </w:p>
        </w:tc>
      </w:tr>
      <w:tr w:rsidR="00B958E2" w:rsidTr="00B05862">
        <w:trPr>
          <w:gridAfter w:val="1"/>
          <w:wAfter w:w="175" w:type="dxa"/>
          <w:trHeight w:val="8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50,0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88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45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Резервные фонды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00</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80190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0,0</w:t>
            </w:r>
          </w:p>
        </w:tc>
      </w:tr>
      <w:tr w:rsidR="00B958E2" w:rsidTr="00B05862">
        <w:trPr>
          <w:gridAfter w:val="1"/>
          <w:wAfter w:w="175" w:type="dxa"/>
          <w:trHeight w:val="600"/>
        </w:trPr>
        <w:tc>
          <w:tcPr>
            <w:tcW w:w="4268" w:type="dxa"/>
            <w:gridSpan w:val="2"/>
            <w:tcBorders>
              <w:top w:val="nil"/>
              <w:left w:val="single" w:sz="4" w:space="0" w:color="000000"/>
              <w:bottom w:val="nil"/>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1</w:t>
            </w:r>
          </w:p>
        </w:tc>
        <w:tc>
          <w:tcPr>
            <w:tcW w:w="567"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80190</w:t>
            </w:r>
          </w:p>
        </w:tc>
        <w:tc>
          <w:tcPr>
            <w:tcW w:w="638" w:type="dxa"/>
            <w:tcBorders>
              <w:top w:val="nil"/>
              <w:left w:val="nil"/>
              <w:bottom w:val="nil"/>
              <w:right w:val="single" w:sz="4" w:space="0" w:color="000000"/>
            </w:tcBorders>
            <w:shd w:val="clear" w:color="auto" w:fill="auto"/>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nil"/>
              <w:left w:val="nil"/>
              <w:bottom w:val="nil"/>
              <w:right w:val="single" w:sz="4" w:space="0" w:color="000000"/>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1185"/>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lastRenderedPageBreak/>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50,0</w:t>
            </w:r>
          </w:p>
        </w:tc>
      </w:tr>
      <w:tr w:rsidR="00B958E2" w:rsidTr="00B05862">
        <w:trPr>
          <w:gridAfter w:val="1"/>
          <w:wAfter w:w="175" w:type="dxa"/>
          <w:trHeight w:val="1140"/>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58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1500"/>
        </w:trPr>
        <w:tc>
          <w:tcPr>
            <w:tcW w:w="4268"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Default="00B958E2" w:rsidP="00B05862">
            <w:pPr>
              <w:rPr>
                <w:rFonts w:ascii="Arial" w:hAnsi="Arial" w:cs="Arial"/>
              </w:rPr>
            </w:pPr>
            <w:r>
              <w:rPr>
                <w:rFonts w:ascii="Arial" w:hAnsi="Arial" w:cs="Arial"/>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06</w:t>
            </w:r>
          </w:p>
        </w:tc>
        <w:tc>
          <w:tcPr>
            <w:tcW w:w="851"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20,0</w:t>
            </w:r>
          </w:p>
        </w:tc>
      </w:tr>
      <w:tr w:rsidR="00B958E2" w:rsidTr="00B05862">
        <w:trPr>
          <w:gridAfter w:val="1"/>
          <w:wAfter w:w="175" w:type="dxa"/>
          <w:trHeight w:val="70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w:t>
            </w:r>
          </w:p>
        </w:tc>
      </w:tr>
      <w:tr w:rsidR="00B958E2" w:rsidTr="00B05862">
        <w:trPr>
          <w:gridAfter w:val="1"/>
          <w:wAfter w:w="175" w:type="dxa"/>
          <w:trHeight w:val="57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06</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w:t>
            </w:r>
          </w:p>
        </w:tc>
      </w:tr>
      <w:tr w:rsidR="00B958E2" w:rsidTr="00B05862">
        <w:trPr>
          <w:gridAfter w:val="1"/>
          <w:wAfter w:w="175" w:type="dxa"/>
          <w:trHeight w:val="60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06</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w:t>
            </w:r>
          </w:p>
        </w:tc>
      </w:tr>
      <w:tr w:rsidR="00B958E2" w:rsidTr="00B05862">
        <w:trPr>
          <w:gridAfter w:val="1"/>
          <w:wAfter w:w="175" w:type="dxa"/>
          <w:trHeight w:val="1230"/>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07</w:t>
            </w:r>
          </w:p>
        </w:tc>
        <w:tc>
          <w:tcPr>
            <w:tcW w:w="851"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78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05</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73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07</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57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07</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1005"/>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10</w:t>
            </w:r>
          </w:p>
        </w:tc>
        <w:tc>
          <w:tcPr>
            <w:tcW w:w="851"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70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lastRenderedPageBreak/>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10</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66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10</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8" w:space="0" w:color="auto"/>
              <w:right w:val="single" w:sz="4" w:space="0" w:color="000000"/>
            </w:tcBorders>
            <w:shd w:val="clear" w:color="000000" w:fill="CCFFFF"/>
            <w:hideMark/>
          </w:tcPr>
          <w:p w:rsidR="00B958E2" w:rsidRDefault="00B958E2" w:rsidP="00B05862">
            <w:pPr>
              <w:rPr>
                <w:rFonts w:ascii="Arial" w:hAnsi="Arial" w:cs="Arial"/>
                <w:b/>
                <w:bCs/>
              </w:rPr>
            </w:pPr>
            <w:r>
              <w:rPr>
                <w:rFonts w:ascii="Arial" w:hAnsi="Arial" w:cs="Arial"/>
                <w:b/>
                <w:bCs/>
              </w:rPr>
              <w:t>Национальная экономика</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04</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2559,6</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8" w:space="0" w:color="auto"/>
              <w:right w:val="single" w:sz="4" w:space="0" w:color="000000"/>
            </w:tcBorders>
            <w:shd w:val="clear" w:color="000000" w:fill="CCFFFF"/>
            <w:hideMark/>
          </w:tcPr>
          <w:p w:rsidR="00B958E2" w:rsidRDefault="00B958E2" w:rsidP="00B05862">
            <w:pPr>
              <w:rPr>
                <w:rFonts w:ascii="Arial" w:hAnsi="Arial" w:cs="Arial"/>
                <w:b/>
                <w:bCs/>
              </w:rPr>
            </w:pPr>
            <w:r>
              <w:rPr>
                <w:rFonts w:ascii="Arial" w:hAnsi="Arial" w:cs="Arial"/>
                <w:b/>
                <w:bCs/>
              </w:rPr>
              <w:t>Дорожное хозяйство</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04</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FFFFCC"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CCFFFF"/>
            <w:noWrap/>
            <w:vAlign w:val="bottom"/>
            <w:hideMark/>
          </w:tcPr>
          <w:p w:rsidR="00B958E2" w:rsidRDefault="00B958E2" w:rsidP="00B05862">
            <w:pPr>
              <w:jc w:val="right"/>
              <w:rPr>
                <w:rFonts w:ascii="Arial" w:hAnsi="Arial" w:cs="Arial"/>
                <w:b/>
                <w:bCs/>
              </w:rPr>
            </w:pPr>
            <w:r>
              <w:rPr>
                <w:rFonts w:ascii="Arial" w:hAnsi="Arial" w:cs="Arial"/>
                <w:b/>
                <w:bCs/>
              </w:rPr>
              <w:t>2559,6</w:t>
            </w:r>
          </w:p>
        </w:tc>
      </w:tr>
      <w:tr w:rsidR="00B958E2" w:rsidTr="00B05862">
        <w:trPr>
          <w:gridAfter w:val="1"/>
          <w:wAfter w:w="175" w:type="dxa"/>
          <w:trHeight w:val="1035"/>
        </w:trPr>
        <w:tc>
          <w:tcPr>
            <w:tcW w:w="4268"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Default="00B958E2" w:rsidP="00B05862">
            <w:pPr>
              <w:rPr>
                <w:rFonts w:ascii="Arial" w:hAnsi="Arial" w:cs="Arial"/>
              </w:rPr>
            </w:pPr>
            <w:r>
              <w:rPr>
                <w:rFonts w:ascii="Arial" w:hAnsi="Arial" w:cs="Arial"/>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nil"/>
              <w:left w:val="nil"/>
              <w:bottom w:val="single" w:sz="4" w:space="0" w:color="auto"/>
              <w:right w:val="single" w:sz="4" w:space="0" w:color="auto"/>
            </w:tcBorders>
            <w:shd w:val="clear" w:color="FFFFCC" w:fill="D7E4BC"/>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D7E4BC"/>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D7E4BC"/>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D7E4BC"/>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nil"/>
              <w:left w:val="nil"/>
              <w:bottom w:val="single" w:sz="4" w:space="0" w:color="auto"/>
              <w:right w:val="single" w:sz="4" w:space="0" w:color="auto"/>
            </w:tcBorders>
            <w:shd w:val="clear" w:color="000000" w:fill="D7E4BC"/>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000000" w:fill="D7E4BC"/>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000000" w:fill="D7E4BC"/>
            <w:noWrap/>
            <w:vAlign w:val="bottom"/>
            <w:hideMark/>
          </w:tcPr>
          <w:p w:rsidR="00B958E2" w:rsidRDefault="00B958E2" w:rsidP="00B05862">
            <w:pPr>
              <w:jc w:val="right"/>
              <w:rPr>
                <w:rFonts w:ascii="Arial" w:hAnsi="Arial" w:cs="Arial"/>
              </w:rPr>
            </w:pPr>
            <w:r>
              <w:rPr>
                <w:rFonts w:ascii="Arial" w:hAnsi="Arial" w:cs="Arial"/>
              </w:rPr>
              <w:t>2359,6</w:t>
            </w:r>
          </w:p>
        </w:tc>
      </w:tr>
      <w:tr w:rsidR="00B958E2" w:rsidTr="00B05862">
        <w:trPr>
          <w:gridAfter w:val="1"/>
          <w:wAfter w:w="175" w:type="dxa"/>
          <w:trHeight w:val="945"/>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nil"/>
              <w:left w:val="nil"/>
              <w:bottom w:val="single" w:sz="4" w:space="0" w:color="auto"/>
              <w:right w:val="single" w:sz="4" w:space="0" w:color="auto"/>
            </w:tcBorders>
            <w:shd w:val="clear" w:color="000000"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7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96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42330</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96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42330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414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975"/>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42340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960"/>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01</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42340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414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1080"/>
        </w:trPr>
        <w:tc>
          <w:tcPr>
            <w:tcW w:w="4268"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Default="00B958E2" w:rsidP="00B05862">
            <w:pPr>
              <w:rPr>
                <w:rFonts w:ascii="Arial" w:hAnsi="Arial" w:cs="Arial"/>
                <w:b/>
                <w:bCs/>
              </w:rPr>
            </w:pPr>
            <w:r>
              <w:rPr>
                <w:rFonts w:ascii="Arial" w:hAnsi="Arial" w:cs="Arial"/>
                <w:b/>
                <w:bCs/>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02</w:t>
            </w:r>
          </w:p>
        </w:tc>
        <w:tc>
          <w:tcPr>
            <w:tcW w:w="851"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b/>
                <w:bCs/>
              </w:rPr>
            </w:pPr>
            <w:r>
              <w:rPr>
                <w:rFonts w:ascii="Arial" w:hAnsi="Arial" w:cs="Arial"/>
                <w:b/>
                <w:bCs/>
              </w:rPr>
              <w:t>2009,6</w:t>
            </w:r>
          </w:p>
        </w:tc>
      </w:tr>
      <w:tr w:rsidR="00B958E2" w:rsidTr="00B05862">
        <w:trPr>
          <w:gridAfter w:val="1"/>
          <w:wAfter w:w="175" w:type="dxa"/>
          <w:trHeight w:val="75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2009,6</w:t>
            </w:r>
          </w:p>
        </w:tc>
      </w:tr>
      <w:tr w:rsidR="00B958E2" w:rsidTr="00B05862">
        <w:trPr>
          <w:gridAfter w:val="1"/>
          <w:wAfter w:w="175" w:type="dxa"/>
          <w:trHeight w:val="915"/>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42010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1059,6</w:t>
            </w:r>
          </w:p>
        </w:tc>
      </w:tr>
      <w:tr w:rsidR="00B958E2" w:rsidTr="00B05862">
        <w:trPr>
          <w:gridAfter w:val="1"/>
          <w:wAfter w:w="175" w:type="dxa"/>
          <w:trHeight w:val="660"/>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42010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326,6</w:t>
            </w:r>
          </w:p>
        </w:tc>
      </w:tr>
      <w:tr w:rsidR="00B958E2" w:rsidTr="00B05862">
        <w:trPr>
          <w:gridAfter w:val="1"/>
          <w:wAfter w:w="175" w:type="dxa"/>
          <w:trHeight w:val="840"/>
        </w:trPr>
        <w:tc>
          <w:tcPr>
            <w:tcW w:w="4268" w:type="dxa"/>
            <w:gridSpan w:val="2"/>
            <w:tcBorders>
              <w:top w:val="single" w:sz="4" w:space="0" w:color="auto"/>
              <w:left w:val="nil"/>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42010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733,0</w:t>
            </w:r>
          </w:p>
        </w:tc>
      </w:tr>
      <w:tr w:rsidR="00B958E2" w:rsidTr="00B05862">
        <w:trPr>
          <w:gridAfter w:val="1"/>
          <w:wAfter w:w="175" w:type="dxa"/>
          <w:trHeight w:val="645"/>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42340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950,0</w:t>
            </w:r>
          </w:p>
        </w:tc>
      </w:tr>
      <w:tr w:rsidR="00B958E2" w:rsidTr="00B05862">
        <w:trPr>
          <w:gridAfter w:val="1"/>
          <w:wAfter w:w="175" w:type="dxa"/>
          <w:trHeight w:val="795"/>
        </w:trPr>
        <w:tc>
          <w:tcPr>
            <w:tcW w:w="4268"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Default="00B958E2" w:rsidP="00B05862">
            <w:pPr>
              <w:rPr>
                <w:rFonts w:ascii="Arial" w:hAnsi="Arial" w:cs="Arial"/>
                <w:b/>
                <w:bCs/>
              </w:rPr>
            </w:pPr>
            <w:r>
              <w:rPr>
                <w:rFonts w:ascii="Arial" w:hAnsi="Arial" w:cs="Arial"/>
                <w:b/>
                <w:bCs/>
              </w:rPr>
              <w:lastRenderedPageBreak/>
              <w:t>Основное мероприятие 3 Проектно-сметная документация и государственная эспертиза ПСД</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03</w:t>
            </w:r>
          </w:p>
        </w:tc>
        <w:tc>
          <w:tcPr>
            <w:tcW w:w="851"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nil"/>
              <w:left w:val="nil"/>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nil"/>
              <w:left w:val="nil"/>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b/>
                <w:bCs/>
              </w:rPr>
            </w:pPr>
            <w:r>
              <w:rPr>
                <w:rFonts w:ascii="Arial" w:hAnsi="Arial" w:cs="Arial"/>
                <w:b/>
                <w:bCs/>
              </w:rPr>
              <w:t>350,0</w:t>
            </w:r>
          </w:p>
        </w:tc>
      </w:tr>
      <w:tr w:rsidR="00B958E2" w:rsidTr="00B05862">
        <w:trPr>
          <w:gridAfter w:val="1"/>
          <w:wAfter w:w="175" w:type="dxa"/>
          <w:trHeight w:val="69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350,0</w:t>
            </w:r>
          </w:p>
        </w:tc>
      </w:tr>
      <w:tr w:rsidR="00B958E2" w:rsidTr="00B05862">
        <w:trPr>
          <w:gridAfter w:val="1"/>
          <w:wAfter w:w="175" w:type="dxa"/>
          <w:trHeight w:val="795"/>
        </w:trPr>
        <w:tc>
          <w:tcPr>
            <w:tcW w:w="4268"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Default="00B958E2" w:rsidP="00B05862">
            <w:pPr>
              <w:rPr>
                <w:rFonts w:ascii="Arial" w:hAnsi="Arial" w:cs="Arial"/>
              </w:rPr>
            </w:pPr>
            <w:r>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03</w:t>
            </w:r>
          </w:p>
        </w:tc>
        <w:tc>
          <w:tcPr>
            <w:tcW w:w="851"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42330</w:t>
            </w:r>
          </w:p>
        </w:tc>
        <w:tc>
          <w:tcPr>
            <w:tcW w:w="638" w:type="dxa"/>
            <w:tcBorders>
              <w:top w:val="nil"/>
              <w:left w:val="nil"/>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350,0</w:t>
            </w:r>
          </w:p>
        </w:tc>
      </w:tr>
      <w:tr w:rsidR="00B958E2" w:rsidTr="00B05862">
        <w:trPr>
          <w:gridAfter w:val="1"/>
          <w:wAfter w:w="175" w:type="dxa"/>
          <w:trHeight w:val="87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Default="00B958E2" w:rsidP="00B05862">
            <w:pPr>
              <w:rPr>
                <w:rFonts w:ascii="Arial" w:hAnsi="Arial" w:cs="Arial"/>
              </w:rPr>
            </w:pPr>
            <w:r>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851"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42330</w:t>
            </w:r>
          </w:p>
        </w:tc>
        <w:tc>
          <w:tcPr>
            <w:tcW w:w="638" w:type="dxa"/>
            <w:tcBorders>
              <w:top w:val="nil"/>
              <w:left w:val="nil"/>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414</w:t>
            </w:r>
          </w:p>
        </w:tc>
        <w:tc>
          <w:tcPr>
            <w:tcW w:w="1204" w:type="dxa"/>
            <w:gridSpan w:val="2"/>
            <w:tcBorders>
              <w:top w:val="nil"/>
              <w:left w:val="nil"/>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78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42330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150,0</w:t>
            </w:r>
          </w:p>
        </w:tc>
      </w:tr>
      <w:tr w:rsidR="00B958E2" w:rsidTr="00B05862">
        <w:trPr>
          <w:gridAfter w:val="1"/>
          <w:wAfter w:w="175" w:type="dxa"/>
          <w:trHeight w:val="1110"/>
        </w:trPr>
        <w:tc>
          <w:tcPr>
            <w:tcW w:w="4268" w:type="dxa"/>
            <w:gridSpan w:val="2"/>
            <w:tcBorders>
              <w:top w:val="single" w:sz="4" w:space="0" w:color="auto"/>
              <w:left w:val="single" w:sz="4" w:space="0" w:color="auto"/>
              <w:bottom w:val="single" w:sz="4" w:space="0" w:color="auto"/>
              <w:right w:val="single" w:sz="4" w:space="0" w:color="auto"/>
            </w:tcBorders>
            <w:shd w:val="clear" w:color="FFFFCC" w:fill="EAF1DD"/>
            <w:vAlign w:val="bottom"/>
            <w:hideMark/>
          </w:tcPr>
          <w:p w:rsidR="00B958E2" w:rsidRDefault="00B958E2" w:rsidP="00B05862">
            <w:pPr>
              <w:rPr>
                <w:rFonts w:ascii="Arial" w:hAnsi="Arial" w:cs="Arial"/>
              </w:rPr>
            </w:pPr>
            <w:r>
              <w:rPr>
                <w:rFonts w:ascii="Arial" w:hAnsi="Arial" w:cs="Arial"/>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08</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930"/>
        </w:trPr>
        <w:tc>
          <w:tcPr>
            <w:tcW w:w="4268" w:type="dxa"/>
            <w:gridSpan w:val="2"/>
            <w:tcBorders>
              <w:top w:val="single" w:sz="4" w:space="0" w:color="auto"/>
              <w:left w:val="single" w:sz="4" w:space="0" w:color="auto"/>
              <w:bottom w:val="single" w:sz="4" w:space="0" w:color="auto"/>
              <w:right w:val="single" w:sz="4" w:space="0" w:color="auto"/>
            </w:tcBorders>
            <w:shd w:val="clear" w:color="FFFFCC" w:fill="EAF1DD"/>
            <w:vAlign w:val="bottom"/>
            <w:hideMark/>
          </w:tcPr>
          <w:p w:rsidR="00B958E2" w:rsidRDefault="00B958E2" w:rsidP="00B05862">
            <w:pPr>
              <w:rPr>
                <w:rFonts w:ascii="Arial" w:hAnsi="Arial" w:cs="Arial"/>
                <w:b/>
                <w:bCs/>
              </w:rPr>
            </w:pPr>
            <w:r>
              <w:rPr>
                <w:rFonts w:ascii="Arial" w:hAnsi="Arial" w:cs="Arial"/>
                <w:b/>
                <w:bCs/>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04</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09</w:t>
            </w:r>
          </w:p>
        </w:tc>
        <w:tc>
          <w:tcPr>
            <w:tcW w:w="567" w:type="dxa"/>
            <w:gridSpan w:val="3"/>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08</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02</w:t>
            </w:r>
          </w:p>
        </w:tc>
        <w:tc>
          <w:tcPr>
            <w:tcW w:w="851"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b/>
                <w:bCs/>
              </w:rPr>
            </w:pPr>
            <w:r>
              <w:rPr>
                <w:rFonts w:ascii="Arial" w:hAnsi="Arial" w:cs="Arial"/>
                <w:b/>
                <w:bCs/>
              </w:rPr>
              <w:t>200,0</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88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08</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42010</w:t>
            </w:r>
          </w:p>
        </w:tc>
        <w:tc>
          <w:tcPr>
            <w:tcW w:w="638"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04</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09</w:t>
            </w:r>
          </w:p>
        </w:tc>
        <w:tc>
          <w:tcPr>
            <w:tcW w:w="567" w:type="dxa"/>
            <w:gridSpan w:val="3"/>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08</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42010</w:t>
            </w:r>
          </w:p>
        </w:tc>
        <w:tc>
          <w:tcPr>
            <w:tcW w:w="638"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255"/>
        </w:trPr>
        <w:tc>
          <w:tcPr>
            <w:tcW w:w="4268"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Default="00B958E2" w:rsidP="00B05862">
            <w:pPr>
              <w:rPr>
                <w:rFonts w:ascii="Arial" w:hAnsi="Arial" w:cs="Arial"/>
                <w:b/>
                <w:bCs/>
              </w:rPr>
            </w:pPr>
            <w:r>
              <w:rPr>
                <w:rFonts w:ascii="Arial" w:hAnsi="Arial" w:cs="Arial"/>
                <w:b/>
                <w:bCs/>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05</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FFFFCC" w:fill="CCFFFF"/>
            <w:noWrap/>
            <w:vAlign w:val="bottom"/>
            <w:hideMark/>
          </w:tcPr>
          <w:p w:rsidR="00B958E2" w:rsidRDefault="00B958E2" w:rsidP="00B05862">
            <w:pPr>
              <w:jc w:val="right"/>
              <w:rPr>
                <w:rFonts w:ascii="Arial" w:hAnsi="Arial" w:cs="Arial"/>
                <w:b/>
                <w:bCs/>
              </w:rPr>
            </w:pPr>
            <w:r>
              <w:rPr>
                <w:rFonts w:ascii="Arial" w:hAnsi="Arial" w:cs="Arial"/>
                <w:b/>
                <w:bCs/>
              </w:rPr>
              <w:t>4459,5</w:t>
            </w:r>
          </w:p>
        </w:tc>
      </w:tr>
      <w:tr w:rsidR="00B958E2" w:rsidTr="00B05862">
        <w:trPr>
          <w:gridAfter w:val="1"/>
          <w:wAfter w:w="175" w:type="dxa"/>
          <w:trHeight w:val="25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99"/>
            <w:vAlign w:val="bottom"/>
            <w:hideMark/>
          </w:tcPr>
          <w:p w:rsidR="00B958E2" w:rsidRDefault="00B958E2" w:rsidP="00B05862">
            <w:pPr>
              <w:rPr>
                <w:rFonts w:ascii="Arial" w:hAnsi="Arial" w:cs="Arial"/>
                <w:b/>
                <w:bCs/>
              </w:rPr>
            </w:pPr>
            <w:r>
              <w:rPr>
                <w:rFonts w:ascii="Arial" w:hAnsi="Arial" w:cs="Arial"/>
                <w:b/>
                <w:bCs/>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B958E2" w:rsidRDefault="00B958E2" w:rsidP="00B05862">
            <w:pPr>
              <w:rPr>
                <w:rFonts w:ascii="Arial" w:hAnsi="Arial" w:cs="Arial"/>
                <w:b/>
                <w:bCs/>
              </w:rPr>
            </w:pPr>
            <w:r>
              <w:rPr>
                <w:rFonts w:ascii="Arial" w:hAnsi="Arial" w:cs="Arial"/>
                <w:b/>
                <w:bCs/>
              </w:rPr>
              <w:t>05</w:t>
            </w:r>
          </w:p>
        </w:tc>
        <w:tc>
          <w:tcPr>
            <w:tcW w:w="567"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B958E2" w:rsidRDefault="00B958E2" w:rsidP="00B05862">
            <w:pPr>
              <w:rPr>
                <w:rFonts w:ascii="Arial" w:hAnsi="Arial" w:cs="Arial"/>
                <w:b/>
                <w:bCs/>
              </w:rPr>
            </w:pPr>
            <w:r>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FFFFCC" w:fill="FFFF99"/>
            <w:noWrap/>
            <w:vAlign w:val="bottom"/>
            <w:hideMark/>
          </w:tcPr>
          <w:p w:rsidR="00B958E2" w:rsidRDefault="00B958E2" w:rsidP="00B05862">
            <w:pPr>
              <w:jc w:val="right"/>
              <w:rPr>
                <w:rFonts w:ascii="Arial" w:hAnsi="Arial" w:cs="Arial"/>
                <w:b/>
                <w:bCs/>
              </w:rPr>
            </w:pPr>
            <w:r>
              <w:rPr>
                <w:rFonts w:ascii="Arial" w:hAnsi="Arial" w:cs="Arial"/>
                <w:b/>
                <w:bCs/>
              </w:rPr>
              <w:t>778,1</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778,1</w:t>
            </w:r>
          </w:p>
        </w:tc>
      </w:tr>
      <w:tr w:rsidR="00B958E2" w:rsidTr="00B05862">
        <w:trPr>
          <w:gridAfter w:val="1"/>
          <w:wAfter w:w="175" w:type="dxa"/>
          <w:trHeight w:val="7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778,1</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778,1</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42360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278,1</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42360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243</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278,1</w:t>
            </w:r>
          </w:p>
        </w:tc>
      </w:tr>
      <w:tr w:rsidR="00B958E2" w:rsidTr="00B05862">
        <w:trPr>
          <w:gridAfter w:val="1"/>
          <w:wAfter w:w="175" w:type="dxa"/>
          <w:trHeight w:val="40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500,0</w:t>
            </w:r>
          </w:p>
        </w:tc>
      </w:tr>
      <w:tr w:rsidR="00B958E2" w:rsidTr="00B05862">
        <w:trPr>
          <w:gridAfter w:val="1"/>
          <w:wAfter w:w="175" w:type="dxa"/>
          <w:trHeight w:val="64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243</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250,0</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Default="00B958E2" w:rsidP="00B05862">
            <w:pPr>
              <w:rPr>
                <w:rFonts w:ascii="Arial" w:hAnsi="Arial" w:cs="Arial"/>
              </w:rPr>
            </w:pPr>
            <w:r>
              <w:rPr>
                <w:rFonts w:ascii="Arial" w:hAnsi="Arial" w:cs="Arial"/>
              </w:rPr>
              <w:t>Прочая закупка товаров, работ и услуг для обеспечения муниципальных нужд(коммунальные услуги)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42020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250,0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Default="00B958E2" w:rsidP="00B05862">
            <w:pPr>
              <w:rPr>
                <w:rFonts w:ascii="Arial" w:hAnsi="Arial" w:cs="Arial"/>
                <w:b/>
                <w:bCs/>
              </w:rPr>
            </w:pPr>
            <w:r>
              <w:rPr>
                <w:rFonts w:ascii="Arial" w:hAnsi="Arial" w:cs="Arial"/>
                <w:b/>
                <w:bCs/>
              </w:rPr>
              <w:lastRenderedPageBreak/>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05</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03</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FFFFCC" w:fill="FFFF00"/>
            <w:noWrap/>
            <w:vAlign w:val="bottom"/>
            <w:hideMark/>
          </w:tcPr>
          <w:p w:rsidR="00B958E2" w:rsidRDefault="00B958E2" w:rsidP="00B05862">
            <w:pPr>
              <w:jc w:val="right"/>
              <w:rPr>
                <w:rFonts w:ascii="Arial" w:hAnsi="Arial" w:cs="Arial"/>
                <w:b/>
                <w:bCs/>
              </w:rPr>
            </w:pPr>
            <w:r>
              <w:rPr>
                <w:rFonts w:ascii="Arial" w:hAnsi="Arial" w:cs="Arial"/>
                <w:b/>
                <w:bCs/>
              </w:rPr>
              <w:t>2281,4</w:t>
            </w:r>
          </w:p>
        </w:tc>
      </w:tr>
      <w:tr w:rsidR="00B958E2" w:rsidTr="00B05862">
        <w:trPr>
          <w:gridAfter w:val="1"/>
          <w:wAfter w:w="175" w:type="dxa"/>
          <w:trHeight w:val="63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2281,4</w:t>
            </w:r>
          </w:p>
        </w:tc>
      </w:tr>
      <w:tr w:rsidR="00B958E2" w:rsidTr="00B05862">
        <w:trPr>
          <w:gridAfter w:val="1"/>
          <w:wAfter w:w="175" w:type="dxa"/>
          <w:trHeight w:val="8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2281,4</w:t>
            </w:r>
          </w:p>
        </w:tc>
      </w:tr>
      <w:tr w:rsidR="00B958E2" w:rsidTr="00B05862">
        <w:trPr>
          <w:gridAfter w:val="1"/>
          <w:wAfter w:w="175" w:type="dxa"/>
          <w:trHeight w:val="8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25000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8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25000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414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60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Мероприятия по благоустройству территорий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2281,4</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Уличное освещение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43010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1450,0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содержание уличного освещения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43010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550,0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Озеленение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81,4</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43030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0,0</w:t>
            </w:r>
          </w:p>
        </w:tc>
      </w:tr>
      <w:tr w:rsidR="00B958E2" w:rsidTr="00B05862">
        <w:trPr>
          <w:gridAfter w:val="1"/>
          <w:wAfter w:w="175" w:type="dxa"/>
          <w:trHeight w:val="7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43040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244</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МУП  ГП ИНСАР "Благоустройство"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05</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jc w:val="right"/>
              <w:rPr>
                <w:rFonts w:ascii="Arial" w:hAnsi="Arial" w:cs="Arial"/>
                <w:b/>
                <w:bCs/>
              </w:rPr>
            </w:pPr>
            <w:r>
              <w:rPr>
                <w:rFonts w:ascii="Arial" w:hAnsi="Arial" w:cs="Arial"/>
                <w:b/>
                <w:bCs/>
              </w:rPr>
              <w:t>1400,0</w:t>
            </w:r>
          </w:p>
        </w:tc>
      </w:tr>
      <w:tr w:rsidR="00B958E2" w:rsidTr="00B05862">
        <w:trPr>
          <w:gridAfter w:val="1"/>
          <w:wAfter w:w="175" w:type="dxa"/>
          <w:trHeight w:val="42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1400,0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1400,0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1400,0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Мероприятия по благоустройству территорий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1400,0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содержание уличного освещения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43010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90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43010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75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Озеленение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300,0</w:t>
            </w:r>
          </w:p>
        </w:tc>
      </w:tr>
      <w:tr w:rsidR="00B958E2" w:rsidTr="00B05862">
        <w:trPr>
          <w:gridAfter w:val="1"/>
          <w:wAfter w:w="175" w:type="dxa"/>
          <w:trHeight w:val="93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43020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300,0</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43030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94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lastRenderedPageBreak/>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43030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200,0</w:t>
            </w:r>
          </w:p>
        </w:tc>
      </w:tr>
      <w:tr w:rsidR="00B958E2" w:rsidTr="00B05862">
        <w:trPr>
          <w:gridAfter w:val="1"/>
          <w:wAfter w:w="175" w:type="dxa"/>
          <w:trHeight w:val="66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43040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700,0</w:t>
            </w:r>
          </w:p>
        </w:tc>
      </w:tr>
      <w:tr w:rsidR="00B958E2" w:rsidTr="00B05862">
        <w:trPr>
          <w:gridAfter w:val="1"/>
          <w:wAfter w:w="175" w:type="dxa"/>
          <w:trHeight w:val="8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43040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810</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700,0</w:t>
            </w:r>
          </w:p>
        </w:tc>
      </w:tr>
      <w:tr w:rsidR="00B958E2" w:rsidTr="00B05862">
        <w:trPr>
          <w:gridAfter w:val="1"/>
          <w:wAfter w:w="175" w:type="dxa"/>
          <w:trHeight w:val="480"/>
        </w:trPr>
        <w:tc>
          <w:tcPr>
            <w:tcW w:w="4268"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Default="00B958E2" w:rsidP="00B05862">
            <w:pPr>
              <w:rPr>
                <w:rFonts w:ascii="Arial" w:hAnsi="Arial" w:cs="Arial"/>
                <w:b/>
                <w:bCs/>
              </w:rPr>
            </w:pPr>
            <w:r>
              <w:rPr>
                <w:rFonts w:ascii="Arial" w:hAnsi="Arial" w:cs="Arial"/>
                <w:b/>
                <w:bCs/>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08</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FFFFCC" w:fill="CCFFFF"/>
            <w:noWrap/>
            <w:vAlign w:val="bottom"/>
            <w:hideMark/>
          </w:tcPr>
          <w:p w:rsidR="00B958E2" w:rsidRDefault="00B958E2" w:rsidP="00B05862">
            <w:pPr>
              <w:jc w:val="right"/>
              <w:rPr>
                <w:rFonts w:ascii="Arial" w:hAnsi="Arial" w:cs="Arial"/>
                <w:b/>
                <w:bCs/>
              </w:rPr>
            </w:pPr>
            <w:r>
              <w:rPr>
                <w:rFonts w:ascii="Arial" w:hAnsi="Arial" w:cs="Arial"/>
                <w:b/>
                <w:bCs/>
              </w:rPr>
              <w:t>466,5</w:t>
            </w:r>
          </w:p>
        </w:tc>
      </w:tr>
      <w:tr w:rsidR="00B958E2" w:rsidTr="00B05862">
        <w:trPr>
          <w:gridAfter w:val="1"/>
          <w:wAfter w:w="175" w:type="dxa"/>
          <w:trHeight w:val="33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Default="00B958E2" w:rsidP="00B05862">
            <w:pPr>
              <w:rPr>
                <w:rFonts w:ascii="Arial" w:hAnsi="Arial" w:cs="Arial"/>
                <w:b/>
                <w:bCs/>
              </w:rPr>
            </w:pPr>
            <w:r>
              <w:rPr>
                <w:rFonts w:ascii="Arial" w:hAnsi="Arial" w:cs="Arial"/>
                <w:b/>
                <w:bCs/>
              </w:rPr>
              <w:t>Культура</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08</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FFFFCC" w:fill="FFFF00"/>
            <w:noWrap/>
            <w:vAlign w:val="bottom"/>
            <w:hideMark/>
          </w:tcPr>
          <w:p w:rsidR="00B958E2" w:rsidRDefault="00B958E2" w:rsidP="00B05862">
            <w:pPr>
              <w:jc w:val="right"/>
              <w:rPr>
                <w:rFonts w:ascii="Arial" w:hAnsi="Arial" w:cs="Arial"/>
                <w:b/>
                <w:bCs/>
              </w:rPr>
            </w:pPr>
            <w:r>
              <w:rPr>
                <w:rFonts w:ascii="Arial" w:hAnsi="Arial" w:cs="Arial"/>
                <w:b/>
                <w:bCs/>
              </w:rPr>
              <w:t>466,5</w:t>
            </w:r>
          </w:p>
        </w:tc>
      </w:tr>
      <w:tr w:rsidR="00B958E2" w:rsidTr="00B05862">
        <w:trPr>
          <w:gridAfter w:val="1"/>
          <w:wAfter w:w="175" w:type="dxa"/>
          <w:trHeight w:val="870"/>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466,5</w:t>
            </w:r>
          </w:p>
        </w:tc>
      </w:tr>
      <w:tr w:rsidR="00B958E2" w:rsidTr="00B05862">
        <w:trPr>
          <w:gridAfter w:val="1"/>
          <w:wAfter w:w="175" w:type="dxa"/>
          <w:trHeight w:val="570"/>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1 Участие в районном фестивале народного творчества "Здесь истоки мои!"</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1,5</w:t>
            </w:r>
          </w:p>
        </w:tc>
      </w:tr>
      <w:tr w:rsidR="00B958E2" w:rsidTr="00B05862">
        <w:trPr>
          <w:gridAfter w:val="1"/>
          <w:wAfter w:w="175" w:type="dxa"/>
          <w:trHeight w:val="67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1,5</w:t>
            </w:r>
          </w:p>
        </w:tc>
      </w:tr>
      <w:tr w:rsidR="00B958E2" w:rsidTr="00B05862">
        <w:trPr>
          <w:gridAfter w:val="1"/>
          <w:wAfter w:w="175" w:type="dxa"/>
          <w:trHeight w:val="105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1,5</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2 Новогодние праздники</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120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2,0</w:t>
            </w:r>
          </w:p>
        </w:tc>
      </w:tr>
      <w:tr w:rsidR="00B958E2" w:rsidTr="00B05862">
        <w:trPr>
          <w:gridAfter w:val="1"/>
          <w:wAfter w:w="175" w:type="dxa"/>
          <w:trHeight w:val="645"/>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Основное мероприятие 12 ФОТ МБКУ клубного типа "Витиязь" , уплата налогов</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12</w:t>
            </w:r>
          </w:p>
        </w:tc>
        <w:tc>
          <w:tcPr>
            <w:tcW w:w="851"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463,0</w:t>
            </w:r>
          </w:p>
        </w:tc>
      </w:tr>
      <w:tr w:rsidR="00B958E2" w:rsidTr="00B05862">
        <w:trPr>
          <w:gridAfter w:val="1"/>
          <w:wAfter w:w="175" w:type="dxa"/>
          <w:trHeight w:val="660"/>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463,0</w:t>
            </w:r>
          </w:p>
        </w:tc>
      </w:tr>
      <w:tr w:rsidR="00B958E2" w:rsidTr="00B05862">
        <w:trPr>
          <w:gridAfter w:val="1"/>
          <w:wAfter w:w="175" w:type="dxa"/>
          <w:trHeight w:val="1155"/>
        </w:trPr>
        <w:tc>
          <w:tcPr>
            <w:tcW w:w="4268"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Default="00B958E2" w:rsidP="00B05862">
            <w:pPr>
              <w:rPr>
                <w:rFonts w:ascii="Arial" w:hAnsi="Arial" w:cs="Arial"/>
              </w:rPr>
            </w:pPr>
            <w:r>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61140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611</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463,0</w:t>
            </w:r>
          </w:p>
        </w:tc>
      </w:tr>
      <w:tr w:rsidR="00B958E2" w:rsidTr="00B05862">
        <w:trPr>
          <w:gridAfter w:val="1"/>
          <w:wAfter w:w="175" w:type="dxa"/>
          <w:trHeight w:val="330"/>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10</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jc w:val="right"/>
              <w:rPr>
                <w:rFonts w:ascii="Arial" w:hAnsi="Arial" w:cs="Arial"/>
                <w:b/>
                <w:bCs/>
              </w:rPr>
            </w:pPr>
            <w:r>
              <w:rPr>
                <w:rFonts w:ascii="Arial" w:hAnsi="Arial" w:cs="Arial"/>
                <w:b/>
                <w:bCs/>
              </w:rPr>
              <w:t>123,8</w:t>
            </w:r>
          </w:p>
        </w:tc>
      </w:tr>
      <w:tr w:rsidR="00B958E2" w:rsidTr="00B05862">
        <w:trPr>
          <w:gridAfter w:val="1"/>
          <w:wAfter w:w="175" w:type="dxa"/>
          <w:trHeight w:val="360"/>
        </w:trPr>
        <w:tc>
          <w:tcPr>
            <w:tcW w:w="4268"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10</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jc w:val="right"/>
              <w:rPr>
                <w:rFonts w:ascii="Arial" w:hAnsi="Arial" w:cs="Arial"/>
                <w:b/>
                <w:bCs/>
              </w:rPr>
            </w:pPr>
            <w:r>
              <w:rPr>
                <w:rFonts w:ascii="Arial" w:hAnsi="Arial" w:cs="Arial"/>
                <w:b/>
                <w:bCs/>
              </w:rPr>
              <w:t>123,8</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123,8</w:t>
            </w:r>
          </w:p>
        </w:tc>
      </w:tr>
      <w:tr w:rsidR="00B958E2" w:rsidTr="00B05862">
        <w:trPr>
          <w:gridAfter w:val="1"/>
          <w:wAfter w:w="175" w:type="dxa"/>
          <w:trHeight w:val="73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123,8</w:t>
            </w:r>
          </w:p>
        </w:tc>
      </w:tr>
      <w:tr w:rsidR="00B958E2" w:rsidTr="00B05862">
        <w:trPr>
          <w:gridAfter w:val="1"/>
          <w:wAfter w:w="175" w:type="dxa"/>
          <w:trHeight w:val="49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lastRenderedPageBreak/>
              <w:t>Иные меры социальной поддержки граждан, кроме публичных нормативных обязательств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03000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123,8</w:t>
            </w:r>
          </w:p>
        </w:tc>
      </w:tr>
      <w:tr w:rsidR="00B958E2" w:rsidTr="00B05862">
        <w:trPr>
          <w:gridAfter w:val="1"/>
          <w:wAfter w:w="175" w:type="dxa"/>
          <w:trHeight w:val="55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03010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123,8</w:t>
            </w:r>
          </w:p>
        </w:tc>
      </w:tr>
      <w:tr w:rsidR="00B958E2" w:rsidTr="00B05862">
        <w:trPr>
          <w:gridAfter w:val="1"/>
          <w:wAfter w:w="175" w:type="dxa"/>
          <w:trHeight w:val="40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 xml:space="preserve"> иные пенсии.социальные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03010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312</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123,8</w:t>
            </w:r>
          </w:p>
        </w:tc>
      </w:tr>
      <w:tr w:rsidR="00B958E2" w:rsidTr="00B05862">
        <w:trPr>
          <w:gridAfter w:val="1"/>
          <w:wAfter w:w="175" w:type="dxa"/>
          <w:trHeight w:val="405"/>
        </w:trPr>
        <w:tc>
          <w:tcPr>
            <w:tcW w:w="4268"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rPr>
                <w:rFonts w:ascii="Arial" w:hAnsi="Arial" w:cs="Arial"/>
                <w:b/>
                <w:bCs/>
              </w:rPr>
            </w:pPr>
            <w:r>
              <w:rPr>
                <w:rFonts w:ascii="Arial" w:hAnsi="Arial" w:cs="Arial"/>
                <w:b/>
                <w:bCs/>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11</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Default="00B958E2" w:rsidP="00B05862">
            <w:pPr>
              <w:jc w:val="right"/>
              <w:rPr>
                <w:rFonts w:ascii="Arial" w:hAnsi="Arial" w:cs="Arial"/>
                <w:b/>
                <w:bCs/>
              </w:rPr>
            </w:pPr>
            <w:r>
              <w:rPr>
                <w:rFonts w:ascii="Arial" w:hAnsi="Arial" w:cs="Arial"/>
                <w:b/>
                <w:bCs/>
              </w:rPr>
              <w:t>1164,9</w:t>
            </w:r>
          </w:p>
        </w:tc>
      </w:tr>
      <w:tr w:rsidR="00B958E2" w:rsidTr="00B05862">
        <w:trPr>
          <w:gridAfter w:val="1"/>
          <w:wAfter w:w="175" w:type="dxa"/>
          <w:trHeight w:val="465"/>
        </w:trPr>
        <w:tc>
          <w:tcPr>
            <w:tcW w:w="4268"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rPr>
                <w:rFonts w:ascii="Arial" w:hAnsi="Arial" w:cs="Arial"/>
                <w:b/>
                <w:bCs/>
              </w:rPr>
            </w:pPr>
            <w:r>
              <w:rPr>
                <w:rFonts w:ascii="Arial" w:hAnsi="Arial" w:cs="Arial"/>
                <w:b/>
                <w:bCs/>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11</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85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63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Default="00B958E2" w:rsidP="00B05862">
            <w:pPr>
              <w:rPr>
                <w:rFonts w:ascii="Arial" w:hAnsi="Arial" w:cs="Arial"/>
                <w:b/>
                <w:bCs/>
              </w:rPr>
            </w:pPr>
            <w:r>
              <w:rPr>
                <w:rFonts w:ascii="Arial" w:hAnsi="Arial" w:cs="Arial"/>
                <w:b/>
                <w:bCs/>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Default="00B958E2" w:rsidP="00B05862">
            <w:pPr>
              <w:jc w:val="right"/>
              <w:rPr>
                <w:rFonts w:ascii="Arial" w:hAnsi="Arial" w:cs="Arial"/>
                <w:b/>
                <w:bCs/>
              </w:rPr>
            </w:pPr>
            <w:r>
              <w:rPr>
                <w:rFonts w:ascii="Arial" w:hAnsi="Arial" w:cs="Arial"/>
                <w:b/>
                <w:bCs/>
              </w:rPr>
              <w:t>1164,9</w:t>
            </w:r>
          </w:p>
        </w:tc>
      </w:tr>
      <w:tr w:rsidR="00B958E2" w:rsidTr="00B05862">
        <w:trPr>
          <w:gridAfter w:val="1"/>
          <w:wAfter w:w="175" w:type="dxa"/>
          <w:trHeight w:val="930"/>
        </w:trPr>
        <w:tc>
          <w:tcPr>
            <w:tcW w:w="4268"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11</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06</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Default="00B958E2" w:rsidP="00B05862">
            <w:pPr>
              <w:jc w:val="right"/>
              <w:rPr>
                <w:rFonts w:ascii="Arial" w:hAnsi="Arial" w:cs="Arial"/>
              </w:rPr>
            </w:pPr>
            <w:r>
              <w:rPr>
                <w:rFonts w:ascii="Arial" w:hAnsi="Arial" w:cs="Arial"/>
              </w:rPr>
              <w:t>1164,9</w:t>
            </w:r>
          </w:p>
        </w:tc>
      </w:tr>
      <w:tr w:rsidR="00B958E2" w:rsidTr="00B05862">
        <w:trPr>
          <w:gridAfter w:val="1"/>
          <w:wAfter w:w="175" w:type="dxa"/>
          <w:trHeight w:val="82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06</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1164,9</w:t>
            </w:r>
          </w:p>
        </w:tc>
      </w:tr>
      <w:tr w:rsidR="00B958E2" w:rsidTr="00B05862">
        <w:trPr>
          <w:gridAfter w:val="1"/>
          <w:wAfter w:w="175" w:type="dxa"/>
          <w:trHeight w:val="54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06</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61190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jc w:val="right"/>
              <w:rPr>
                <w:rFonts w:ascii="Arial" w:hAnsi="Arial" w:cs="Arial"/>
              </w:rPr>
            </w:pPr>
            <w:r>
              <w:rPr>
                <w:rFonts w:ascii="Arial" w:hAnsi="Arial" w:cs="Arial"/>
              </w:rPr>
              <w:t>1164,9</w:t>
            </w:r>
          </w:p>
        </w:tc>
      </w:tr>
      <w:tr w:rsidR="00B958E2" w:rsidTr="00B05862">
        <w:trPr>
          <w:gridAfter w:val="1"/>
          <w:wAfter w:w="175" w:type="dxa"/>
          <w:trHeight w:val="510"/>
        </w:trPr>
        <w:tc>
          <w:tcPr>
            <w:tcW w:w="426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06</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61190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611</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rPr>
            </w:pPr>
            <w:r>
              <w:rPr>
                <w:rFonts w:ascii="Arial" w:hAnsi="Arial" w:cs="Arial"/>
              </w:rPr>
              <w:t>1164,9</w:t>
            </w:r>
          </w:p>
        </w:tc>
      </w:tr>
      <w:tr w:rsidR="00B958E2" w:rsidTr="00B05862">
        <w:trPr>
          <w:gridAfter w:val="1"/>
          <w:wAfter w:w="175" w:type="dxa"/>
          <w:trHeight w:val="34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b/>
                <w:bCs/>
              </w:rPr>
            </w:pPr>
            <w:r>
              <w:rPr>
                <w:rFonts w:ascii="Arial" w:hAnsi="Arial" w:cs="Arial"/>
                <w:b/>
                <w:bCs/>
              </w:rPr>
              <w:t>Итого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rPr>
                <w:rFonts w:ascii="Arial" w:hAnsi="Arial" w:cs="Arial"/>
              </w:rPr>
            </w:pPr>
            <w:r>
              <w:rPr>
                <w:rFonts w:ascii="Arial" w:hAnsi="Arial" w:cs="Arial"/>
              </w:rPr>
              <w:t> </w:t>
            </w:r>
          </w:p>
        </w:tc>
        <w:tc>
          <w:tcPr>
            <w:tcW w:w="12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Default="00B958E2" w:rsidP="00B05862">
            <w:pPr>
              <w:jc w:val="right"/>
              <w:rPr>
                <w:rFonts w:ascii="Arial" w:hAnsi="Arial" w:cs="Arial"/>
                <w:b/>
                <w:bCs/>
              </w:rPr>
            </w:pPr>
            <w:r>
              <w:rPr>
                <w:rFonts w:ascii="Arial" w:hAnsi="Arial" w:cs="Arial"/>
                <w:b/>
                <w:bCs/>
              </w:rPr>
              <w:t>14261,5</w:t>
            </w:r>
          </w:p>
        </w:tc>
      </w:tr>
    </w:tbl>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tbl>
      <w:tblPr>
        <w:tblW w:w="10394" w:type="dxa"/>
        <w:tblInd w:w="93" w:type="dxa"/>
        <w:tblLayout w:type="fixed"/>
        <w:tblLook w:val="04A0" w:firstRow="1" w:lastRow="0" w:firstColumn="1" w:lastColumn="0" w:noHBand="0" w:noVBand="1"/>
      </w:tblPr>
      <w:tblGrid>
        <w:gridCol w:w="2140"/>
        <w:gridCol w:w="1986"/>
        <w:gridCol w:w="574"/>
        <w:gridCol w:w="120"/>
        <w:gridCol w:w="15"/>
        <w:gridCol w:w="505"/>
        <w:gridCol w:w="40"/>
        <w:gridCol w:w="22"/>
        <w:gridCol w:w="142"/>
        <w:gridCol w:w="278"/>
        <w:gridCol w:w="78"/>
        <w:gridCol w:w="69"/>
        <w:gridCol w:w="142"/>
        <w:gridCol w:w="25"/>
        <w:gridCol w:w="116"/>
        <w:gridCol w:w="130"/>
        <w:gridCol w:w="296"/>
        <w:gridCol w:w="141"/>
        <w:gridCol w:w="284"/>
        <w:gridCol w:w="567"/>
        <w:gridCol w:w="567"/>
        <w:gridCol w:w="283"/>
        <w:gridCol w:w="567"/>
        <w:gridCol w:w="131"/>
        <w:gridCol w:w="11"/>
        <w:gridCol w:w="661"/>
        <w:gridCol w:w="48"/>
        <w:gridCol w:w="142"/>
        <w:gridCol w:w="46"/>
        <w:gridCol w:w="32"/>
        <w:gridCol w:w="63"/>
        <w:gridCol w:w="173"/>
      </w:tblGrid>
      <w:tr w:rsidR="00B958E2" w:rsidRPr="00FF4833" w:rsidTr="00B05862">
        <w:trPr>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bookmarkStart w:id="18" w:name="RANGE!A1:L169"/>
            <w:r w:rsidRPr="00FF4833">
              <w:rPr>
                <w:rFonts w:ascii="Arial" w:hAnsi="Arial" w:cs="Arial"/>
              </w:rPr>
              <w:t> </w:t>
            </w:r>
            <w:bookmarkEnd w:id="18"/>
          </w:p>
        </w:tc>
        <w:tc>
          <w:tcPr>
            <w:tcW w:w="2680" w:type="dxa"/>
            <w:gridSpan w:val="3"/>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82"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396" w:type="dxa"/>
            <w:gridSpan w:val="14"/>
            <w:tcBorders>
              <w:top w:val="nil"/>
              <w:left w:val="nil"/>
              <w:bottom w:val="nil"/>
              <w:right w:val="nil"/>
            </w:tcBorders>
            <w:shd w:val="clear" w:color="FFFFCC" w:fill="FFFFFF"/>
            <w:noWrap/>
            <w:hideMark/>
          </w:tcPr>
          <w:p w:rsidR="00B958E2" w:rsidRPr="00865473" w:rsidRDefault="00B958E2" w:rsidP="00B05862">
            <w:pPr>
              <w:rPr>
                <w:sz w:val="28"/>
                <w:szCs w:val="28"/>
              </w:rPr>
            </w:pPr>
            <w:r w:rsidRPr="00865473">
              <w:rPr>
                <w:sz w:val="28"/>
                <w:szCs w:val="28"/>
              </w:rPr>
              <w:t>Приложение № 5</w:t>
            </w:r>
          </w:p>
        </w:tc>
        <w:tc>
          <w:tcPr>
            <w:tcW w:w="940" w:type="dxa"/>
            <w:gridSpan w:val="6"/>
            <w:tcBorders>
              <w:top w:val="nil"/>
              <w:left w:val="nil"/>
              <w:bottom w:val="nil"/>
              <w:right w:val="nil"/>
            </w:tcBorders>
            <w:shd w:val="clear" w:color="FFFFCC" w:fill="FFFFFF"/>
            <w:noWrap/>
            <w:hideMark/>
          </w:tcPr>
          <w:p w:rsidR="00B958E2" w:rsidRPr="00865473" w:rsidRDefault="00B958E2" w:rsidP="00B05862">
            <w:pPr>
              <w:rPr>
                <w:sz w:val="28"/>
                <w:szCs w:val="28"/>
              </w:rPr>
            </w:pPr>
            <w:r w:rsidRPr="00865473">
              <w:rPr>
                <w:sz w:val="28"/>
                <w:szCs w:val="28"/>
              </w:rPr>
              <w:t> </w:t>
            </w:r>
          </w:p>
        </w:tc>
        <w:tc>
          <w:tcPr>
            <w:tcW w:w="2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865473" w:rsidTr="00B05862">
        <w:trPr>
          <w:gridAfter w:val="4"/>
          <w:wAfter w:w="314" w:type="dxa"/>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680" w:type="dxa"/>
            <w:gridSpan w:val="3"/>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82"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258" w:type="dxa"/>
            <w:gridSpan w:val="18"/>
            <w:vMerge w:val="restart"/>
            <w:tcBorders>
              <w:top w:val="nil"/>
              <w:left w:val="nil"/>
              <w:bottom w:val="nil"/>
              <w:right w:val="nil"/>
            </w:tcBorders>
            <w:shd w:val="clear" w:color="FFFFCC" w:fill="FFFFFF"/>
            <w:hideMark/>
          </w:tcPr>
          <w:p w:rsidR="00B958E2" w:rsidRPr="00865473" w:rsidRDefault="00B958E2" w:rsidP="00B05862">
            <w:pPr>
              <w:rPr>
                <w:sz w:val="28"/>
                <w:szCs w:val="28"/>
              </w:rPr>
            </w:pPr>
            <w:r>
              <w:rPr>
                <w:sz w:val="28"/>
                <w:szCs w:val="28"/>
              </w:rPr>
              <w:t>к решению</w:t>
            </w:r>
            <w:r w:rsidRPr="00865473">
              <w:rPr>
                <w:sz w:val="28"/>
                <w:szCs w:val="28"/>
              </w:rPr>
              <w:t xml:space="preserve">  Совета депутатов  городского поселения Инсар "О бюджете городского поселения Инсар на 2017 год и плановый  период 2018 и 2019 годов"</w:t>
            </w:r>
          </w:p>
        </w:tc>
      </w:tr>
      <w:tr w:rsidR="00B958E2" w:rsidRPr="00865473" w:rsidTr="00B05862">
        <w:trPr>
          <w:gridAfter w:val="4"/>
          <w:wAfter w:w="314" w:type="dxa"/>
          <w:trHeight w:val="795"/>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680" w:type="dxa"/>
            <w:gridSpan w:val="3"/>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82"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258" w:type="dxa"/>
            <w:gridSpan w:val="18"/>
            <w:vMerge/>
            <w:tcBorders>
              <w:top w:val="nil"/>
              <w:left w:val="nil"/>
              <w:bottom w:val="nil"/>
              <w:right w:val="nil"/>
            </w:tcBorders>
            <w:vAlign w:val="center"/>
            <w:hideMark/>
          </w:tcPr>
          <w:p w:rsidR="00B958E2" w:rsidRPr="00865473" w:rsidRDefault="00B958E2" w:rsidP="00B05862">
            <w:pPr>
              <w:rPr>
                <w:sz w:val="28"/>
                <w:szCs w:val="28"/>
              </w:rPr>
            </w:pPr>
          </w:p>
        </w:tc>
      </w:tr>
      <w:tr w:rsidR="00B958E2" w:rsidRPr="00FF4833" w:rsidTr="00B05862">
        <w:trPr>
          <w:trHeight w:val="615"/>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680" w:type="dxa"/>
            <w:gridSpan w:val="3"/>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82"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336" w:type="dxa"/>
            <w:gridSpan w:val="20"/>
            <w:tcBorders>
              <w:top w:val="nil"/>
              <w:left w:val="nil"/>
              <w:bottom w:val="nil"/>
              <w:right w:val="nil"/>
            </w:tcBorders>
            <w:shd w:val="clear" w:color="auto" w:fill="auto"/>
            <w:hideMark/>
          </w:tcPr>
          <w:p w:rsidR="00B958E2" w:rsidRPr="00865473" w:rsidRDefault="00B958E2" w:rsidP="00B05862">
            <w:pPr>
              <w:rPr>
                <w:sz w:val="28"/>
                <w:szCs w:val="28"/>
              </w:rPr>
            </w:pPr>
            <w:r w:rsidRPr="00865473">
              <w:rPr>
                <w:sz w:val="28"/>
                <w:szCs w:val="28"/>
              </w:rPr>
              <w:t>от 16 декабря  2016 г.№ 17</w:t>
            </w:r>
          </w:p>
        </w:tc>
        <w:tc>
          <w:tcPr>
            <w:tcW w:w="2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gridAfter w:val="1"/>
          <w:wAfter w:w="173" w:type="dxa"/>
          <w:trHeight w:val="322"/>
        </w:trPr>
        <w:tc>
          <w:tcPr>
            <w:tcW w:w="10221" w:type="dxa"/>
            <w:gridSpan w:val="31"/>
            <w:vMerge w:val="restart"/>
            <w:tcBorders>
              <w:top w:val="nil"/>
              <w:left w:val="nil"/>
              <w:bottom w:val="nil"/>
              <w:right w:val="nil"/>
            </w:tcBorders>
            <w:shd w:val="clear" w:color="auto" w:fill="auto"/>
            <w:hideMark/>
          </w:tcPr>
          <w:p w:rsidR="00B958E2" w:rsidRPr="00865473" w:rsidRDefault="00B958E2" w:rsidP="00B05862">
            <w:pPr>
              <w:jc w:val="center"/>
              <w:rPr>
                <w:b/>
                <w:bCs/>
                <w:sz w:val="28"/>
                <w:szCs w:val="28"/>
              </w:rPr>
            </w:pPr>
            <w:r w:rsidRPr="00865473">
              <w:rPr>
                <w:b/>
                <w:bCs/>
                <w:sz w:val="28"/>
                <w:szCs w:val="28"/>
              </w:rPr>
              <w:t>Распределение расходов бюджета городского поселения Инсар  на 2018-2019 годы по разделам, подразделам, целевым статьям и видам   расходов классификации расходов бюджетов Российской Федерации</w:t>
            </w:r>
          </w:p>
        </w:tc>
      </w:tr>
      <w:tr w:rsidR="00B958E2" w:rsidRPr="00FF4833" w:rsidTr="00B05862">
        <w:trPr>
          <w:gridAfter w:val="1"/>
          <w:wAfter w:w="173" w:type="dxa"/>
          <w:trHeight w:val="540"/>
        </w:trPr>
        <w:tc>
          <w:tcPr>
            <w:tcW w:w="10221" w:type="dxa"/>
            <w:gridSpan w:val="31"/>
            <w:vMerge/>
            <w:tcBorders>
              <w:top w:val="nil"/>
              <w:left w:val="nil"/>
              <w:bottom w:val="nil"/>
              <w:right w:val="nil"/>
            </w:tcBorders>
            <w:vAlign w:val="center"/>
            <w:hideMark/>
          </w:tcPr>
          <w:p w:rsidR="00B958E2" w:rsidRPr="00FF4833" w:rsidRDefault="00B958E2" w:rsidP="00B05862">
            <w:pPr>
              <w:rPr>
                <w:rFonts w:ascii="Arial" w:hAnsi="Arial" w:cs="Arial"/>
                <w:b/>
                <w:bCs/>
              </w:rPr>
            </w:pPr>
          </w:p>
        </w:tc>
      </w:tr>
      <w:tr w:rsidR="00B958E2" w:rsidRPr="00FF4833" w:rsidTr="00B05862">
        <w:trPr>
          <w:gridAfter w:val="1"/>
          <w:wAfter w:w="173" w:type="dxa"/>
          <w:trHeight w:val="255"/>
        </w:trPr>
        <w:tc>
          <w:tcPr>
            <w:tcW w:w="9229" w:type="dxa"/>
            <w:gridSpan w:val="25"/>
            <w:tcBorders>
              <w:top w:val="nil"/>
              <w:left w:val="nil"/>
              <w:bottom w:val="nil"/>
              <w:right w:val="nil"/>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t>тыс. рублей</w:t>
            </w:r>
          </w:p>
        </w:tc>
        <w:tc>
          <w:tcPr>
            <w:tcW w:w="992" w:type="dxa"/>
            <w:gridSpan w:val="6"/>
            <w:tcBorders>
              <w:top w:val="nil"/>
              <w:left w:val="nil"/>
              <w:bottom w:val="nil"/>
              <w:right w:val="nil"/>
            </w:tcBorders>
            <w:shd w:val="clear" w:color="auto" w:fill="auto"/>
            <w:hideMark/>
          </w:tcPr>
          <w:p w:rsidR="00B958E2" w:rsidRPr="00FF4833" w:rsidRDefault="00B958E2" w:rsidP="00B05862">
            <w:pPr>
              <w:rPr>
                <w:rFonts w:ascii="Arial" w:hAnsi="Arial" w:cs="Arial"/>
              </w:rPr>
            </w:pPr>
          </w:p>
        </w:tc>
      </w:tr>
      <w:tr w:rsidR="00B958E2" w:rsidRPr="00FF4833" w:rsidTr="00B05862">
        <w:trPr>
          <w:gridAfter w:val="1"/>
          <w:wAfter w:w="173" w:type="dxa"/>
          <w:trHeight w:val="450"/>
        </w:trPr>
        <w:tc>
          <w:tcPr>
            <w:tcW w:w="412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Наименование</w:t>
            </w:r>
          </w:p>
        </w:tc>
        <w:tc>
          <w:tcPr>
            <w:tcW w:w="709"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Рз</w:t>
            </w:r>
          </w:p>
        </w:tc>
        <w:tc>
          <w:tcPr>
            <w:tcW w:w="56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Пр</w:t>
            </w:r>
          </w:p>
        </w:tc>
        <w:tc>
          <w:tcPr>
            <w:tcW w:w="2268" w:type="dxa"/>
            <w:gridSpan w:val="12"/>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xml:space="preserve">Вид </w:t>
            </w:r>
          </w:p>
        </w:tc>
        <w:tc>
          <w:tcPr>
            <w:tcW w:w="992"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2018 год</w:t>
            </w:r>
          </w:p>
        </w:tc>
        <w:tc>
          <w:tcPr>
            <w:tcW w:w="992"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2019 год</w:t>
            </w:r>
          </w:p>
        </w:tc>
      </w:tr>
      <w:tr w:rsidR="00B958E2" w:rsidRPr="00FF4833" w:rsidTr="00B05862">
        <w:trPr>
          <w:gridAfter w:val="1"/>
          <w:wAfter w:w="173" w:type="dxa"/>
          <w:trHeight w:val="405"/>
        </w:trPr>
        <w:tc>
          <w:tcPr>
            <w:tcW w:w="4126" w:type="dxa"/>
            <w:gridSpan w:val="2"/>
            <w:vMerge/>
            <w:tcBorders>
              <w:top w:val="single" w:sz="4" w:space="0" w:color="auto"/>
              <w:left w:val="single" w:sz="4" w:space="0" w:color="auto"/>
              <w:bottom w:val="single" w:sz="4" w:space="0" w:color="000000"/>
              <w:right w:val="single" w:sz="4" w:space="0" w:color="000000"/>
            </w:tcBorders>
            <w:vAlign w:val="center"/>
            <w:hideMark/>
          </w:tcPr>
          <w:p w:rsidR="00B958E2" w:rsidRPr="00FF4833" w:rsidRDefault="00B958E2" w:rsidP="00B05862">
            <w:pPr>
              <w:rPr>
                <w:rFonts w:ascii="Arial" w:hAnsi="Arial" w:cs="Arial"/>
                <w:b/>
                <w:bCs/>
              </w:rPr>
            </w:pPr>
          </w:p>
        </w:tc>
        <w:tc>
          <w:tcPr>
            <w:tcW w:w="709" w:type="dxa"/>
            <w:gridSpan w:val="3"/>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2268" w:type="dxa"/>
            <w:gridSpan w:val="12"/>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992" w:type="dxa"/>
            <w:gridSpan w:val="6"/>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r>
      <w:tr w:rsidR="00B958E2" w:rsidRPr="00FF4833" w:rsidTr="00B05862">
        <w:trPr>
          <w:gridAfter w:val="1"/>
          <w:wAfter w:w="173" w:type="dxa"/>
          <w:trHeight w:val="330"/>
        </w:trPr>
        <w:tc>
          <w:tcPr>
            <w:tcW w:w="4126" w:type="dxa"/>
            <w:gridSpan w:val="2"/>
            <w:tcBorders>
              <w:top w:val="nil"/>
              <w:left w:val="single" w:sz="4" w:space="0" w:color="000000"/>
              <w:bottom w:val="single" w:sz="4" w:space="0" w:color="000000"/>
              <w:right w:val="nil"/>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Общегосударственные  вопросы</w:t>
            </w:r>
          </w:p>
        </w:tc>
        <w:tc>
          <w:tcPr>
            <w:tcW w:w="709" w:type="dxa"/>
            <w:gridSpan w:val="3"/>
            <w:tcBorders>
              <w:top w:val="nil"/>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5110,1</w:t>
            </w:r>
          </w:p>
        </w:tc>
        <w:tc>
          <w:tcPr>
            <w:tcW w:w="992" w:type="dxa"/>
            <w:gridSpan w:val="6"/>
            <w:tcBorders>
              <w:top w:val="nil"/>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5107,5</w:t>
            </w:r>
          </w:p>
        </w:tc>
      </w:tr>
      <w:tr w:rsidR="00B958E2" w:rsidRPr="00FF4833" w:rsidTr="00B05862">
        <w:trPr>
          <w:gridAfter w:val="1"/>
          <w:wAfter w:w="173" w:type="dxa"/>
          <w:trHeight w:val="114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4580,1</w:t>
            </w:r>
          </w:p>
        </w:tc>
        <w:tc>
          <w:tcPr>
            <w:tcW w:w="992" w:type="dxa"/>
            <w:gridSpan w:val="6"/>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4577,5</w:t>
            </w:r>
          </w:p>
        </w:tc>
      </w:tr>
      <w:tr w:rsidR="00B958E2" w:rsidRPr="00FF4833" w:rsidTr="00B05862">
        <w:trPr>
          <w:gridAfter w:val="1"/>
          <w:wAfter w:w="173" w:type="dxa"/>
          <w:trHeight w:val="1020"/>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709"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283"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37,0</w:t>
            </w:r>
          </w:p>
        </w:tc>
        <w:tc>
          <w:tcPr>
            <w:tcW w:w="992" w:type="dxa"/>
            <w:gridSpan w:val="6"/>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37,0</w:t>
            </w:r>
          </w:p>
        </w:tc>
      </w:tr>
      <w:tr w:rsidR="00B958E2" w:rsidRPr="00FF4833" w:rsidTr="00B05862">
        <w:trPr>
          <w:gridAfter w:val="1"/>
          <w:wAfter w:w="173" w:type="dxa"/>
          <w:trHeight w:val="1155"/>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283"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12</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2,0</w:t>
            </w:r>
          </w:p>
        </w:tc>
        <w:tc>
          <w:tcPr>
            <w:tcW w:w="992" w:type="dxa"/>
            <w:gridSpan w:val="6"/>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2,0</w:t>
            </w:r>
          </w:p>
        </w:tc>
      </w:tr>
      <w:tr w:rsidR="00B958E2" w:rsidRPr="00FF4833" w:rsidTr="00B05862">
        <w:trPr>
          <w:gridAfter w:val="1"/>
          <w:wAfter w:w="173" w:type="dxa"/>
          <w:trHeight w:val="69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61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122</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1125"/>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Целевое обучение работников администрации городского поселения в целях получения дополнительного профессионального образования</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283"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35,0</w:t>
            </w:r>
          </w:p>
        </w:tc>
        <w:tc>
          <w:tcPr>
            <w:tcW w:w="992" w:type="dxa"/>
            <w:gridSpan w:val="6"/>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35,0</w:t>
            </w:r>
          </w:p>
        </w:tc>
      </w:tr>
      <w:tr w:rsidR="00B958E2" w:rsidRPr="00FF4833" w:rsidTr="00B05862">
        <w:trPr>
          <w:gridAfter w:val="1"/>
          <w:wAfter w:w="173" w:type="dxa"/>
          <w:trHeight w:val="66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6"/>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1"/>
          <w:wAfter w:w="173" w:type="dxa"/>
          <w:trHeight w:val="63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1"/>
          <w:wAfter w:w="173" w:type="dxa"/>
          <w:trHeight w:val="52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1"/>
          <w:wAfter w:w="173" w:type="dxa"/>
          <w:trHeight w:val="79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Обеспечение деятельности Администрации Главы муниципального образования Республики Мордовия</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92" w:type="dxa"/>
            <w:gridSpan w:val="6"/>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1"/>
          <w:wAfter w:w="173" w:type="dxa"/>
          <w:trHeight w:val="64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1"/>
          <w:wAfter w:w="173" w:type="dxa"/>
          <w:trHeight w:val="10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1"/>
          <w:wAfter w:w="173" w:type="dxa"/>
          <w:trHeight w:val="78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92" w:type="dxa"/>
            <w:gridSpan w:val="6"/>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gridAfter w:val="1"/>
          <w:wAfter w:w="173" w:type="dxa"/>
          <w:trHeight w:val="11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gridAfter w:val="1"/>
          <w:wAfter w:w="173" w:type="dxa"/>
          <w:trHeight w:val="82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Обеспечение деятельности Администрации муниципального образования Республики Мордовия</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3863,8</w:t>
            </w:r>
          </w:p>
        </w:tc>
        <w:tc>
          <w:tcPr>
            <w:tcW w:w="992" w:type="dxa"/>
            <w:gridSpan w:val="6"/>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3861,2</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3862,1</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3859,5</w:t>
            </w:r>
          </w:p>
        </w:tc>
      </w:tr>
      <w:tr w:rsidR="00B958E2" w:rsidRPr="00FF4833" w:rsidTr="00B05862">
        <w:trPr>
          <w:gridAfter w:val="1"/>
          <w:wAfter w:w="173" w:type="dxa"/>
          <w:trHeight w:val="94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работников органов местного самоуправления Республики Мордовия</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r>
      <w:tr w:rsidR="00B958E2" w:rsidRPr="00FF4833" w:rsidTr="00B05862">
        <w:trPr>
          <w:gridAfter w:val="1"/>
          <w:wAfter w:w="173"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государственных (муниципальных) органов</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gridAfter w:val="1"/>
          <w:wAfter w:w="173" w:type="dxa"/>
          <w:trHeight w:val="112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gridAfter w:val="1"/>
          <w:wAfter w:w="173" w:type="dxa"/>
          <w:trHeight w:val="52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41120</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1670,7</w:t>
            </w:r>
          </w:p>
        </w:tc>
        <w:tc>
          <w:tcPr>
            <w:tcW w:w="992" w:type="dxa"/>
            <w:gridSpan w:val="6"/>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1668,1</w:t>
            </w:r>
          </w:p>
        </w:tc>
      </w:tr>
      <w:tr w:rsidR="00B958E2" w:rsidRPr="00FF4833" w:rsidTr="00B05862">
        <w:trPr>
          <w:gridAfter w:val="1"/>
          <w:wAfter w:w="173" w:type="dxa"/>
          <w:trHeight w:val="111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gridAfter w:val="1"/>
          <w:wAfter w:w="173" w:type="dxa"/>
          <w:trHeight w:val="5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1205,0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1202,4</w:t>
            </w:r>
          </w:p>
        </w:tc>
      </w:tr>
      <w:tr w:rsidR="00B958E2" w:rsidRPr="00FF4833" w:rsidTr="00B05862">
        <w:trPr>
          <w:gridAfter w:val="1"/>
          <w:wAfter w:w="173"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gridAfter w:val="1"/>
          <w:wAfter w:w="173"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прочих налогов и сборов,прочих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139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77000</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1,7</w:t>
            </w:r>
          </w:p>
        </w:tc>
        <w:tc>
          <w:tcPr>
            <w:tcW w:w="992" w:type="dxa"/>
            <w:gridSpan w:val="6"/>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1,7</w:t>
            </w:r>
          </w:p>
        </w:tc>
      </w:tr>
      <w:tr w:rsidR="00B958E2" w:rsidRPr="00FF4833" w:rsidTr="00B05862">
        <w:trPr>
          <w:gridAfter w:val="1"/>
          <w:wAfter w:w="173" w:type="dxa"/>
          <w:trHeight w:val="105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1"/>
          <w:wAfter w:w="173" w:type="dxa"/>
          <w:trHeight w:val="70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92" w:type="dxa"/>
            <w:gridSpan w:val="6"/>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1"/>
          <w:wAfter w:w="173" w:type="dxa"/>
          <w:trHeight w:val="255"/>
        </w:trPr>
        <w:tc>
          <w:tcPr>
            <w:tcW w:w="4126" w:type="dxa"/>
            <w:gridSpan w:val="2"/>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Резервные фонды</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c>
          <w:tcPr>
            <w:tcW w:w="992" w:type="dxa"/>
            <w:gridSpan w:val="6"/>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r>
      <w:tr w:rsidR="00B958E2" w:rsidRPr="00FF4833" w:rsidTr="00B05862">
        <w:trPr>
          <w:gridAfter w:val="1"/>
          <w:wAfter w:w="173"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8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63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5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Резервный фонд администрации городского поселения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2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средства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992"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Другие общегосударственные вопросы</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330,0</w:t>
            </w:r>
          </w:p>
        </w:tc>
        <w:tc>
          <w:tcPr>
            <w:tcW w:w="992" w:type="dxa"/>
            <w:gridSpan w:val="6"/>
            <w:tcBorders>
              <w:top w:val="nil"/>
              <w:left w:val="nil"/>
              <w:bottom w:val="single" w:sz="4" w:space="0" w:color="auto"/>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330,0</w:t>
            </w:r>
          </w:p>
        </w:tc>
      </w:tr>
      <w:tr w:rsidR="00B958E2" w:rsidRPr="00FF4833" w:rsidTr="00B05862">
        <w:trPr>
          <w:gridAfter w:val="1"/>
          <w:wAfter w:w="173" w:type="dxa"/>
          <w:trHeight w:val="5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1"/>
          <w:wAfter w:w="173" w:type="dxa"/>
          <w:trHeight w:val="75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92" w:type="dxa"/>
            <w:gridSpan w:val="6"/>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2" w:type="dxa"/>
            <w:gridSpan w:val="6"/>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1"/>
          <w:wAfter w:w="173" w:type="dxa"/>
          <w:trHeight w:val="78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2" w:type="dxa"/>
            <w:gridSpan w:val="6"/>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1"/>
          <w:wAfter w:w="173" w:type="dxa"/>
          <w:trHeight w:val="4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в сфере муниципального 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2" w:type="dxa"/>
            <w:gridSpan w:val="6"/>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оборона</w:t>
            </w:r>
          </w:p>
        </w:tc>
        <w:tc>
          <w:tcPr>
            <w:tcW w:w="709"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2" w:type="dxa"/>
            <w:gridSpan w:val="6"/>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1"/>
          <w:wAfter w:w="173" w:type="dxa"/>
          <w:trHeight w:val="37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Мобилизационная и вневойсковая подготовка</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1"/>
          <w:wAfter w:w="173" w:type="dxa"/>
          <w:trHeight w:val="8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Осуществление первичного воинского учета на территориях, где отсутствуют военные комиссариаты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1"/>
          <w:wAfter w:w="173" w:type="dxa"/>
          <w:trHeight w:val="780"/>
        </w:trPr>
        <w:tc>
          <w:tcPr>
            <w:tcW w:w="4126" w:type="dxa"/>
            <w:gridSpan w:val="2"/>
            <w:tcBorders>
              <w:top w:val="nil"/>
              <w:left w:val="single" w:sz="4" w:space="0" w:color="000000"/>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муниципальных органов и взносы по обязательному социальному страхованию</w:t>
            </w:r>
          </w:p>
        </w:tc>
        <w:tc>
          <w:tcPr>
            <w:tcW w:w="709"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92" w:type="dxa"/>
            <w:gridSpan w:val="6"/>
            <w:tcBorders>
              <w:top w:val="nil"/>
              <w:left w:val="single" w:sz="4" w:space="0" w:color="000000"/>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gridAfter w:val="1"/>
          <w:wAfter w:w="173" w:type="dxa"/>
          <w:trHeight w:val="1140"/>
        </w:trPr>
        <w:tc>
          <w:tcPr>
            <w:tcW w:w="4126" w:type="dxa"/>
            <w:gridSpan w:val="2"/>
            <w:tcBorders>
              <w:top w:val="single" w:sz="4" w:space="0" w:color="000000"/>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gridSpan w:val="4"/>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92" w:type="dxa"/>
            <w:gridSpan w:val="6"/>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gridAfter w:val="1"/>
          <w:wAfter w:w="173" w:type="dxa"/>
          <w:trHeight w:val="585"/>
        </w:trPr>
        <w:tc>
          <w:tcPr>
            <w:tcW w:w="4126" w:type="dxa"/>
            <w:gridSpan w:val="2"/>
            <w:tcBorders>
              <w:top w:val="nil"/>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gridAfter w:val="1"/>
          <w:wAfter w:w="173"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 xml:space="preserve">Национальная безопасность и правоохранительная деятельность </w:t>
            </w:r>
          </w:p>
        </w:tc>
        <w:tc>
          <w:tcPr>
            <w:tcW w:w="709"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c>
          <w:tcPr>
            <w:tcW w:w="992" w:type="dxa"/>
            <w:gridSpan w:val="6"/>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1"/>
          <w:wAfter w:w="173" w:type="dxa"/>
          <w:trHeight w:val="105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Защита населения и территории от чрезвычайных ситуаций природного и техногенного характера, гражданская оборона</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1"/>
          <w:wAfter w:w="173" w:type="dxa"/>
          <w:trHeight w:val="5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Непрограммные расходы в рамках обеспечения деятельности главных распорядителей бюджетных средств </w:t>
            </w:r>
            <w:r>
              <w:rPr>
                <w:rFonts w:ascii="Arial" w:hAnsi="Arial" w:cs="Arial"/>
              </w:rPr>
              <w:t>г</w:t>
            </w:r>
            <w:r w:rsidRPr="00FF4833">
              <w:rPr>
                <w:rFonts w:ascii="Arial" w:hAnsi="Arial" w:cs="Arial"/>
              </w:rPr>
              <w:t>ородского поселения Инсар</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Резервные фонды местных </w:t>
            </w:r>
            <w:r w:rsidRPr="00FF4833">
              <w:rPr>
                <w:rFonts w:ascii="Arial" w:hAnsi="Arial" w:cs="Arial"/>
              </w:rPr>
              <w:lastRenderedPageBreak/>
              <w:t>администраций</w:t>
            </w:r>
          </w:p>
        </w:tc>
        <w:tc>
          <w:tcPr>
            <w:tcW w:w="709"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283"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80190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0,0</w:t>
            </w:r>
          </w:p>
        </w:tc>
      </w:tr>
      <w:tr w:rsidR="00B958E2" w:rsidRPr="00FF4833" w:rsidTr="00B05862">
        <w:trPr>
          <w:gridAfter w:val="1"/>
          <w:wAfter w:w="173" w:type="dxa"/>
          <w:trHeight w:val="675"/>
        </w:trPr>
        <w:tc>
          <w:tcPr>
            <w:tcW w:w="4126" w:type="dxa"/>
            <w:gridSpan w:val="2"/>
            <w:tcBorders>
              <w:top w:val="nil"/>
              <w:left w:val="single" w:sz="4" w:space="0" w:color="000000"/>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Прочая закупка товаров, работ и услуг для обеспечения  муниципальных нужд</w:t>
            </w:r>
          </w:p>
        </w:tc>
        <w:tc>
          <w:tcPr>
            <w:tcW w:w="709"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000000"/>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129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709" w:type="dxa"/>
            <w:gridSpan w:val="3"/>
            <w:tcBorders>
              <w:top w:val="single" w:sz="4" w:space="0" w:color="auto"/>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single" w:sz="4" w:space="0" w:color="auto"/>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single" w:sz="4" w:space="0" w:color="auto"/>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c>
          <w:tcPr>
            <w:tcW w:w="992" w:type="dxa"/>
            <w:gridSpan w:val="6"/>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r>
      <w:tr w:rsidR="00B958E2" w:rsidRPr="00FF4833" w:rsidTr="00B05862">
        <w:trPr>
          <w:gridAfter w:val="1"/>
          <w:wAfter w:w="173" w:type="dxa"/>
          <w:trHeight w:val="136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69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1530"/>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1"/>
          <w:wAfter w:w="173" w:type="dxa"/>
          <w:trHeight w:val="66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1"/>
          <w:wAfter w:w="173" w:type="dxa"/>
          <w:trHeight w:val="159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72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127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lastRenderedPageBreak/>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8"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экономика</w:t>
            </w:r>
          </w:p>
        </w:tc>
        <w:tc>
          <w:tcPr>
            <w:tcW w:w="709"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1584,2</w:t>
            </w:r>
          </w:p>
        </w:tc>
        <w:tc>
          <w:tcPr>
            <w:tcW w:w="992" w:type="dxa"/>
            <w:gridSpan w:val="6"/>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1783,3</w:t>
            </w:r>
          </w:p>
        </w:tc>
      </w:tr>
      <w:tr w:rsidR="00B958E2" w:rsidRPr="00FF4833" w:rsidTr="00B05862">
        <w:trPr>
          <w:gridAfter w:val="1"/>
          <w:wAfter w:w="173" w:type="dxa"/>
          <w:trHeight w:val="390"/>
        </w:trPr>
        <w:tc>
          <w:tcPr>
            <w:tcW w:w="4126" w:type="dxa"/>
            <w:gridSpan w:val="2"/>
            <w:tcBorders>
              <w:top w:val="single" w:sz="4" w:space="0" w:color="auto"/>
              <w:left w:val="single" w:sz="4" w:space="0" w:color="auto"/>
              <w:bottom w:val="single" w:sz="8"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Дорожное хозяйство</w:t>
            </w:r>
          </w:p>
        </w:tc>
        <w:tc>
          <w:tcPr>
            <w:tcW w:w="709"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1584,2</w:t>
            </w:r>
          </w:p>
        </w:tc>
        <w:tc>
          <w:tcPr>
            <w:tcW w:w="992" w:type="dxa"/>
            <w:gridSpan w:val="6"/>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1783,3</w:t>
            </w:r>
          </w:p>
        </w:tc>
      </w:tr>
      <w:tr w:rsidR="00B958E2" w:rsidRPr="00FF4833" w:rsidTr="00B05862">
        <w:trPr>
          <w:gridAfter w:val="1"/>
          <w:wAfter w:w="173" w:type="dxa"/>
          <w:trHeight w:val="1050"/>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709" w:type="dxa"/>
            <w:gridSpan w:val="3"/>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1384,2</w:t>
            </w:r>
          </w:p>
        </w:tc>
        <w:tc>
          <w:tcPr>
            <w:tcW w:w="992" w:type="dxa"/>
            <w:gridSpan w:val="6"/>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1583,3</w:t>
            </w:r>
          </w:p>
        </w:tc>
      </w:tr>
      <w:tr w:rsidR="00B958E2" w:rsidRPr="00FF4833" w:rsidTr="00B05862">
        <w:trPr>
          <w:gridAfter w:val="1"/>
          <w:wAfter w:w="173" w:type="dxa"/>
          <w:trHeight w:val="108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60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96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82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112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1080"/>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b/>
                <w:bCs/>
              </w:rPr>
            </w:pPr>
            <w:r w:rsidRPr="00FF4833">
              <w:rPr>
                <w:rFonts w:ascii="Arial" w:hAnsi="Arial" w:cs="Arial"/>
                <w:b/>
                <w:bCs/>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Pr>
                <w:rFonts w:ascii="Arial" w:hAnsi="Arial" w:cs="Arial"/>
                <w:b/>
                <w:bCs/>
              </w:rPr>
              <w:t>1034,2</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Pr>
                <w:rFonts w:ascii="Arial" w:hAnsi="Arial" w:cs="Arial"/>
                <w:b/>
                <w:bCs/>
              </w:rPr>
              <w:t>1233,3</w:t>
            </w:r>
          </w:p>
        </w:tc>
      </w:tr>
      <w:tr w:rsidR="00B958E2" w:rsidRPr="00FF4833" w:rsidTr="00B05862">
        <w:trPr>
          <w:gridAfter w:val="1"/>
          <w:wAfter w:w="173" w:type="dxa"/>
          <w:trHeight w:val="69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gridAfter w:val="1"/>
          <w:wAfter w:w="173" w:type="dxa"/>
          <w:trHeight w:val="109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3"/>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gridAfter w:val="1"/>
          <w:wAfter w:w="173" w:type="dxa"/>
          <w:trHeight w:val="87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gridAfter w:val="1"/>
          <w:wAfter w:w="173" w:type="dxa"/>
          <w:trHeight w:val="1095"/>
        </w:trPr>
        <w:tc>
          <w:tcPr>
            <w:tcW w:w="4126" w:type="dxa"/>
            <w:gridSpan w:val="2"/>
            <w:tcBorders>
              <w:top w:val="single" w:sz="4" w:space="0" w:color="auto"/>
              <w:left w:val="nil"/>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gridAfter w:val="1"/>
          <w:wAfter w:w="173" w:type="dxa"/>
          <w:trHeight w:val="87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795"/>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b/>
                <w:bCs/>
              </w:rPr>
            </w:pPr>
            <w:r w:rsidRPr="00FF4833">
              <w:rPr>
                <w:rFonts w:ascii="Arial" w:hAnsi="Arial" w:cs="Arial"/>
                <w:b/>
                <w:bCs/>
              </w:rPr>
              <w:t>Основное мероприятие 3 Проектно-сметная документация и государственная эспертиза ПСД</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350,0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350,0</w:t>
            </w:r>
          </w:p>
        </w:tc>
      </w:tr>
      <w:tr w:rsidR="00B958E2" w:rsidRPr="00FF4833" w:rsidTr="00B05862">
        <w:trPr>
          <w:gridAfter w:val="1"/>
          <w:wAfter w:w="173"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1"/>
          <w:wAfter w:w="173" w:type="dxa"/>
          <w:trHeight w:val="93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1"/>
          <w:wAfter w:w="173"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gridAfter w:val="1"/>
          <w:wAfter w:w="173" w:type="dxa"/>
          <w:trHeight w:val="1275"/>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930"/>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b/>
                <w:bCs/>
              </w:rPr>
            </w:pPr>
            <w:r w:rsidRPr="00FF4833">
              <w:rPr>
                <w:rFonts w:ascii="Arial" w:hAnsi="Arial" w:cs="Arial"/>
                <w:b/>
                <w:bCs/>
              </w:rPr>
              <w:t>Основное мероприятие Совершенствование дорожных условий и внедрение технических средств регулирования дорожного движения</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283"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r>
      <w:tr w:rsidR="00B958E2" w:rsidRPr="00FF4833" w:rsidTr="00B05862">
        <w:trPr>
          <w:gridAfter w:val="1"/>
          <w:wAfter w:w="173" w:type="dxa"/>
          <w:trHeight w:val="75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283"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111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283"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255"/>
        </w:trPr>
        <w:tc>
          <w:tcPr>
            <w:tcW w:w="4126"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Жилищно-коммунальное хозяйство</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6106,8</w:t>
            </w:r>
          </w:p>
        </w:tc>
        <w:tc>
          <w:tcPr>
            <w:tcW w:w="992" w:type="dxa"/>
            <w:gridSpan w:val="6"/>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6858,1</w:t>
            </w:r>
          </w:p>
        </w:tc>
      </w:tr>
      <w:tr w:rsidR="00B958E2" w:rsidRPr="00FF4833" w:rsidTr="00B05862">
        <w:trPr>
          <w:gridAfter w:val="1"/>
          <w:wAfter w:w="173" w:type="dxa"/>
          <w:trHeight w:val="25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99"/>
            <w:vAlign w:val="bottom"/>
            <w:hideMark/>
          </w:tcPr>
          <w:p w:rsidR="00B958E2" w:rsidRPr="00FF4833" w:rsidRDefault="00B958E2" w:rsidP="00B05862">
            <w:pPr>
              <w:rPr>
                <w:rFonts w:ascii="Arial" w:hAnsi="Arial" w:cs="Arial"/>
                <w:b/>
                <w:bCs/>
              </w:rPr>
            </w:pPr>
            <w:r w:rsidRPr="00FF4833">
              <w:rPr>
                <w:rFonts w:ascii="Arial" w:hAnsi="Arial" w:cs="Arial"/>
                <w:b/>
                <w:bCs/>
              </w:rPr>
              <w:t>Жилищное хозяйство</w:t>
            </w:r>
          </w:p>
        </w:tc>
        <w:tc>
          <w:tcPr>
            <w:tcW w:w="709" w:type="dxa"/>
            <w:gridSpan w:val="3"/>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3"/>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793,6</w:t>
            </w:r>
          </w:p>
        </w:tc>
        <w:tc>
          <w:tcPr>
            <w:tcW w:w="992" w:type="dxa"/>
            <w:gridSpan w:val="6"/>
            <w:tcBorders>
              <w:top w:val="nil"/>
              <w:left w:val="single" w:sz="4" w:space="0" w:color="auto"/>
              <w:bottom w:val="single" w:sz="4" w:space="0" w:color="auto"/>
              <w:right w:val="single" w:sz="4" w:space="0" w:color="auto"/>
            </w:tcBorders>
            <w:shd w:val="clear" w:color="FFFFCC"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808,1</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1"/>
          <w:wAfter w:w="173" w:type="dxa"/>
          <w:trHeight w:val="7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1"/>
          <w:wAfter w:w="173"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lastRenderedPageBreak/>
              <w:t>Взнос на капитальный ремонт  общего имущества в многоквартирном доме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gridAfter w:val="1"/>
          <w:wAfter w:w="173"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gridAfter w:val="1"/>
          <w:wAfter w:w="173"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в области жилищно-коммунального хозяйства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r>
      <w:tr w:rsidR="00B958E2" w:rsidRPr="00FF4833" w:rsidTr="00B05862">
        <w:trPr>
          <w:gridAfter w:val="1"/>
          <w:wAfter w:w="173" w:type="dxa"/>
          <w:trHeight w:val="90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1"/>
          <w:wAfter w:w="173" w:type="dxa"/>
          <w:trHeight w:val="90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709"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1881,4</w:t>
            </w:r>
          </w:p>
        </w:tc>
        <w:tc>
          <w:tcPr>
            <w:tcW w:w="992" w:type="dxa"/>
            <w:gridSpan w:val="6"/>
            <w:tcBorders>
              <w:top w:val="nil"/>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1931,4</w:t>
            </w:r>
          </w:p>
        </w:tc>
      </w:tr>
      <w:tr w:rsidR="00B958E2" w:rsidRPr="00FF4833" w:rsidTr="00B05862">
        <w:trPr>
          <w:gridAfter w:val="1"/>
          <w:wAfter w:w="173"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1"/>
          <w:wAfter w:w="173" w:type="dxa"/>
          <w:trHeight w:val="8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1"/>
          <w:wAfter w:w="173"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60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Уличное освещение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709" w:type="dxa"/>
            <w:gridSpan w:val="3"/>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1"/>
          <w:wAfter w:w="173" w:type="dxa"/>
          <w:trHeight w:val="69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709" w:type="dxa"/>
            <w:gridSpan w:val="3"/>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420"/>
        </w:trPr>
        <w:tc>
          <w:tcPr>
            <w:tcW w:w="4126" w:type="dxa"/>
            <w:gridSpan w:val="2"/>
            <w:tcBorders>
              <w:top w:val="single" w:sz="4" w:space="0" w:color="auto"/>
              <w:left w:val="single" w:sz="4" w:space="0" w:color="000000"/>
              <w:bottom w:val="single" w:sz="4" w:space="0" w:color="000000"/>
              <w:right w:val="nil"/>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МУП  ГП ИНСАР "Благоустройство"</w:t>
            </w:r>
          </w:p>
        </w:tc>
        <w:tc>
          <w:tcPr>
            <w:tcW w:w="709" w:type="dxa"/>
            <w:gridSpan w:val="3"/>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3"/>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3431,8</w:t>
            </w:r>
          </w:p>
        </w:tc>
        <w:tc>
          <w:tcPr>
            <w:tcW w:w="992" w:type="dxa"/>
            <w:gridSpan w:val="6"/>
            <w:tcBorders>
              <w:top w:val="nil"/>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4118,6</w:t>
            </w:r>
          </w:p>
        </w:tc>
      </w:tr>
      <w:tr w:rsidR="00B958E2" w:rsidRPr="00FF4833" w:rsidTr="00B05862">
        <w:trPr>
          <w:gridAfter w:val="1"/>
          <w:wAfter w:w="173"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3431,8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4118,6</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средствгородского  поселения Инсар</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2" w:type="dxa"/>
            <w:gridSpan w:val="6"/>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108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45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709" w:type="dxa"/>
            <w:gridSpan w:val="3"/>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92" w:type="dxa"/>
            <w:gridSpan w:val="6"/>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1"/>
          <w:wAfter w:w="173" w:type="dxa"/>
          <w:trHeight w:val="106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709" w:type="dxa"/>
            <w:gridSpan w:val="3"/>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11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1"/>
          <w:wAfter w:w="173" w:type="dxa"/>
          <w:trHeight w:val="660"/>
        </w:trPr>
        <w:tc>
          <w:tcPr>
            <w:tcW w:w="4126"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2731,8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3418,6</w:t>
            </w:r>
          </w:p>
        </w:tc>
      </w:tr>
      <w:tr w:rsidR="00B958E2" w:rsidRPr="00FF4833" w:rsidTr="00B05862">
        <w:trPr>
          <w:gridAfter w:val="1"/>
          <w:wAfter w:w="173" w:type="dxa"/>
          <w:trHeight w:val="1050"/>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2731,8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3418,6</w:t>
            </w:r>
          </w:p>
        </w:tc>
      </w:tr>
      <w:tr w:rsidR="00B958E2" w:rsidRPr="00FF4833" w:rsidTr="00B05862">
        <w:trPr>
          <w:gridAfter w:val="1"/>
          <w:wAfter w:w="173" w:type="dxa"/>
          <w:trHeight w:val="480"/>
        </w:trPr>
        <w:tc>
          <w:tcPr>
            <w:tcW w:w="4126"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Культура, кинематография</w:t>
            </w:r>
          </w:p>
        </w:tc>
        <w:tc>
          <w:tcPr>
            <w:tcW w:w="709"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497,1</w:t>
            </w:r>
          </w:p>
        </w:tc>
        <w:tc>
          <w:tcPr>
            <w:tcW w:w="992" w:type="dxa"/>
            <w:gridSpan w:val="6"/>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544,0</w:t>
            </w:r>
          </w:p>
        </w:tc>
      </w:tr>
      <w:tr w:rsidR="00B958E2" w:rsidRPr="00FF4833" w:rsidTr="00B05862">
        <w:trPr>
          <w:gridAfter w:val="1"/>
          <w:wAfter w:w="173" w:type="dxa"/>
          <w:trHeight w:val="330"/>
        </w:trPr>
        <w:tc>
          <w:tcPr>
            <w:tcW w:w="4126" w:type="dxa"/>
            <w:gridSpan w:val="2"/>
            <w:tcBorders>
              <w:top w:val="nil"/>
              <w:left w:val="single" w:sz="4" w:space="0" w:color="000000"/>
              <w:bottom w:val="single" w:sz="4" w:space="0" w:color="000000"/>
              <w:right w:val="single" w:sz="4" w:space="0" w:color="000000"/>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Культура</w:t>
            </w:r>
          </w:p>
        </w:tc>
        <w:tc>
          <w:tcPr>
            <w:tcW w:w="709" w:type="dxa"/>
            <w:gridSpan w:val="3"/>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3"/>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000000"/>
              <w:right w:val="single" w:sz="4" w:space="0" w:color="000000"/>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497,1</w:t>
            </w:r>
          </w:p>
        </w:tc>
        <w:tc>
          <w:tcPr>
            <w:tcW w:w="992" w:type="dxa"/>
            <w:gridSpan w:val="6"/>
            <w:tcBorders>
              <w:top w:val="nil"/>
              <w:left w:val="single" w:sz="4" w:space="0" w:color="000000"/>
              <w:bottom w:val="single" w:sz="4" w:space="0" w:color="000000"/>
              <w:right w:val="single" w:sz="4" w:space="0" w:color="000000"/>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544,0</w:t>
            </w:r>
          </w:p>
        </w:tc>
      </w:tr>
      <w:tr w:rsidR="00B958E2" w:rsidRPr="00FF4833" w:rsidTr="00B05862">
        <w:trPr>
          <w:gridAfter w:val="1"/>
          <w:wAfter w:w="173" w:type="dxa"/>
          <w:trHeight w:val="97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497,1</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544,0</w:t>
            </w:r>
          </w:p>
        </w:tc>
      </w:tr>
      <w:tr w:rsidR="00B958E2" w:rsidRPr="00FF4833" w:rsidTr="00B05862">
        <w:trPr>
          <w:gridAfter w:val="1"/>
          <w:wAfter w:w="173" w:type="dxa"/>
          <w:trHeight w:val="81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Участие в районном фестивале народного творчества "Здесь истоки мои!"</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2" w:type="dxa"/>
            <w:gridSpan w:val="6"/>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1"/>
          <w:wAfter w:w="173" w:type="dxa"/>
          <w:trHeight w:val="105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1"/>
          <w:wAfter w:w="173" w:type="dxa"/>
          <w:trHeight w:val="46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Новогодние праздники</w:t>
            </w:r>
          </w:p>
        </w:tc>
        <w:tc>
          <w:tcPr>
            <w:tcW w:w="709" w:type="dxa"/>
            <w:gridSpan w:val="3"/>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120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1"/>
          <w:wAfter w:w="173" w:type="dxa"/>
          <w:trHeight w:val="84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12 ФОТ МБКУ клубного типа "Витиязь" , уплата налогов</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1"/>
          <w:wAfter w:w="173" w:type="dxa"/>
          <w:trHeight w:val="67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Дворцы и дома культуры, другие учреждения культуры и средств массовой информации</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2" w:type="dxa"/>
            <w:gridSpan w:val="6"/>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1"/>
          <w:wAfter w:w="173" w:type="dxa"/>
          <w:trHeight w:val="115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283"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gridSpan w:val="4"/>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2" w:type="dxa"/>
            <w:gridSpan w:val="6"/>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1"/>
          <w:wAfter w:w="173"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Социальная политика</w:t>
            </w:r>
          </w:p>
        </w:tc>
        <w:tc>
          <w:tcPr>
            <w:tcW w:w="709"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c>
          <w:tcPr>
            <w:tcW w:w="992" w:type="dxa"/>
            <w:gridSpan w:val="6"/>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1"/>
          <w:wAfter w:w="173" w:type="dxa"/>
          <w:trHeight w:val="36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Пенсионное  обеспечение</w:t>
            </w:r>
          </w:p>
        </w:tc>
        <w:tc>
          <w:tcPr>
            <w:tcW w:w="709"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nil"/>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c>
          <w:tcPr>
            <w:tcW w:w="992" w:type="dxa"/>
            <w:gridSpan w:val="6"/>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1"/>
          <w:wAfter w:w="173" w:type="dxa"/>
          <w:trHeight w:val="5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1"/>
          <w:wAfter w:w="173" w:type="dxa"/>
          <w:trHeight w:val="73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1"/>
          <w:wAfter w:w="173"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меры социальной поддержки граждан, кроме публичных нормативных обязательств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03000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1"/>
          <w:wAfter w:w="173"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Доплаты к пенсиям муниципальных служащих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1"/>
          <w:wAfter w:w="173" w:type="dxa"/>
          <w:trHeight w:val="4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 иные пенсии.социальные доплаты к пенсиям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283"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992"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2" w:type="dxa"/>
            <w:gridSpan w:val="6"/>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1"/>
          <w:wAfter w:w="173" w:type="dxa"/>
          <w:trHeight w:val="405"/>
        </w:trPr>
        <w:tc>
          <w:tcPr>
            <w:tcW w:w="4126" w:type="dxa"/>
            <w:gridSpan w:val="2"/>
            <w:tcBorders>
              <w:top w:val="single" w:sz="4" w:space="0" w:color="000000"/>
              <w:left w:val="single" w:sz="4" w:space="0" w:color="000000"/>
              <w:bottom w:val="nil"/>
              <w:right w:val="single" w:sz="4" w:space="0" w:color="000000"/>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 и спорт</w:t>
            </w:r>
          </w:p>
        </w:tc>
        <w:tc>
          <w:tcPr>
            <w:tcW w:w="709" w:type="dxa"/>
            <w:gridSpan w:val="3"/>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3"/>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1163,6</w:t>
            </w:r>
          </w:p>
        </w:tc>
        <w:tc>
          <w:tcPr>
            <w:tcW w:w="992" w:type="dxa"/>
            <w:gridSpan w:val="6"/>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1167,7</w:t>
            </w:r>
          </w:p>
        </w:tc>
      </w:tr>
      <w:tr w:rsidR="00B958E2" w:rsidRPr="00FF4833" w:rsidTr="00B05862">
        <w:trPr>
          <w:gridAfter w:val="1"/>
          <w:wAfter w:w="173" w:type="dxa"/>
          <w:trHeight w:val="465"/>
        </w:trPr>
        <w:tc>
          <w:tcPr>
            <w:tcW w:w="4126"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w:t>
            </w:r>
          </w:p>
        </w:tc>
        <w:tc>
          <w:tcPr>
            <w:tcW w:w="709" w:type="dxa"/>
            <w:gridSpan w:val="3"/>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3"/>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283" w:type="dxa"/>
            <w:gridSpan w:val="3"/>
            <w:tcBorders>
              <w:top w:val="nil"/>
              <w:left w:val="nil"/>
              <w:bottom w:val="single" w:sz="4" w:space="0" w:color="auto"/>
              <w:right w:val="nil"/>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3"/>
            <w:tcBorders>
              <w:top w:val="nil"/>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1163,6</w:t>
            </w:r>
          </w:p>
        </w:tc>
        <w:tc>
          <w:tcPr>
            <w:tcW w:w="992" w:type="dxa"/>
            <w:gridSpan w:val="6"/>
            <w:tcBorders>
              <w:top w:val="nil"/>
              <w:left w:val="single" w:sz="4" w:space="0" w:color="000000"/>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1167,7</w:t>
            </w:r>
          </w:p>
        </w:tc>
      </w:tr>
      <w:tr w:rsidR="00B958E2" w:rsidRPr="00FF4833" w:rsidTr="00B05862">
        <w:trPr>
          <w:gridAfter w:val="1"/>
          <w:wAfter w:w="173" w:type="dxa"/>
          <w:trHeight w:val="108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06</w:t>
            </w:r>
          </w:p>
        </w:tc>
        <w:tc>
          <w:tcPr>
            <w:tcW w:w="283"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2" w:type="dxa"/>
            <w:gridSpan w:val="6"/>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1"/>
          <w:wAfter w:w="173" w:type="dxa"/>
          <w:trHeight w:val="111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283" w:type="dxa"/>
            <w:gridSpan w:val="3"/>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2" w:type="dxa"/>
            <w:gridSpan w:val="6"/>
            <w:tcBorders>
              <w:top w:val="nil"/>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1"/>
          <w:wAfter w:w="173" w:type="dxa"/>
          <w:trHeight w:val="540"/>
        </w:trPr>
        <w:tc>
          <w:tcPr>
            <w:tcW w:w="412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Учреждения, обеспечивающие предоставление услуг в сфере физической культуры и спорта</w:t>
            </w:r>
          </w:p>
        </w:tc>
        <w:tc>
          <w:tcPr>
            <w:tcW w:w="709" w:type="dxa"/>
            <w:gridSpan w:val="3"/>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3"/>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283" w:type="dxa"/>
            <w:gridSpan w:val="3"/>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2" w:type="dxa"/>
            <w:gridSpan w:val="6"/>
            <w:tcBorders>
              <w:top w:val="nil"/>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1"/>
          <w:wAfter w:w="173" w:type="dxa"/>
          <w:trHeight w:val="510"/>
        </w:trPr>
        <w:tc>
          <w:tcPr>
            <w:tcW w:w="412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709"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3"/>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283" w:type="dxa"/>
            <w:gridSpan w:val="3"/>
            <w:tcBorders>
              <w:top w:val="nil"/>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2" w:type="dxa"/>
            <w:gridSpan w:val="6"/>
            <w:tcBorders>
              <w:top w:val="nil"/>
              <w:left w:val="single" w:sz="4" w:space="0" w:color="000000"/>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1"/>
          <w:wAfter w:w="173" w:type="dxa"/>
          <w:trHeight w:val="34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Итого</w:t>
            </w:r>
          </w:p>
        </w:tc>
        <w:tc>
          <w:tcPr>
            <w:tcW w:w="709"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283"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Pr>
                <w:rFonts w:ascii="Arial" w:hAnsi="Arial" w:cs="Arial"/>
                <w:b/>
                <w:bCs/>
              </w:rPr>
              <w:t>14960,0</w:t>
            </w:r>
          </w:p>
        </w:tc>
        <w:tc>
          <w:tcPr>
            <w:tcW w:w="99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Pr>
                <w:rFonts w:ascii="Arial" w:hAnsi="Arial" w:cs="Arial"/>
                <w:b/>
                <w:bCs/>
              </w:rPr>
              <w:t>15958,8</w:t>
            </w:r>
          </w:p>
        </w:tc>
      </w:tr>
      <w:tr w:rsidR="00B958E2" w:rsidRPr="00FF4833" w:rsidTr="00B05862">
        <w:trPr>
          <w:gridAfter w:val="3"/>
          <w:wAfter w:w="268" w:type="dxa"/>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p>
        </w:tc>
        <w:tc>
          <w:tcPr>
            <w:tcW w:w="256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482" w:type="dxa"/>
            <w:gridSpan w:val="5"/>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508" w:type="dxa"/>
            <w:gridSpan w:val="10"/>
            <w:tcBorders>
              <w:top w:val="nil"/>
              <w:left w:val="nil"/>
              <w:right w:val="nil"/>
            </w:tcBorders>
            <w:shd w:val="clear" w:color="FFFFCC" w:fill="FFFFFF"/>
            <w:noWrap/>
          </w:tcPr>
          <w:p w:rsidR="00B958E2" w:rsidRPr="00FF4833" w:rsidRDefault="00B958E2" w:rsidP="00B05862">
            <w:pPr>
              <w:rPr>
                <w:rFonts w:ascii="Arial" w:hAnsi="Arial" w:cs="Arial"/>
              </w:rPr>
            </w:pPr>
          </w:p>
        </w:tc>
        <w:tc>
          <w:tcPr>
            <w:tcW w:w="236" w:type="dxa"/>
            <w:gridSpan w:val="3"/>
            <w:tcBorders>
              <w:top w:val="nil"/>
              <w:left w:val="nil"/>
              <w:right w:val="nil"/>
            </w:tcBorders>
            <w:shd w:val="clear" w:color="FFFFCC" w:fill="FFFFFF"/>
            <w:noWrap/>
          </w:tcPr>
          <w:p w:rsidR="00B958E2" w:rsidRPr="00FF4833" w:rsidRDefault="00B958E2" w:rsidP="00B05862">
            <w:pPr>
              <w:rPr>
                <w:rFonts w:ascii="Arial" w:hAnsi="Arial" w:cs="Arial"/>
              </w:rPr>
            </w:pPr>
          </w:p>
        </w:tc>
      </w:tr>
      <w:tr w:rsidR="00B958E2" w:rsidRPr="00FF4833" w:rsidTr="00B05862">
        <w:trPr>
          <w:gridAfter w:val="3"/>
          <w:wAfter w:w="268" w:type="dxa"/>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3"/>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754" w:type="dxa"/>
            <w:gridSpan w:val="12"/>
            <w:shd w:val="clear" w:color="FFFFCC" w:fill="FFFFFF"/>
            <w:noWrap/>
            <w:hideMark/>
          </w:tcPr>
          <w:p w:rsidR="00B958E2" w:rsidRPr="006860BC" w:rsidRDefault="00B958E2" w:rsidP="00B05862">
            <w:pPr>
              <w:rPr>
                <w:sz w:val="28"/>
                <w:szCs w:val="28"/>
              </w:rPr>
            </w:pPr>
            <w:r w:rsidRPr="006860BC">
              <w:rPr>
                <w:sz w:val="28"/>
                <w:szCs w:val="28"/>
              </w:rPr>
              <w:t>Приложение № 6</w:t>
            </w:r>
          </w:p>
        </w:tc>
        <w:tc>
          <w:tcPr>
            <w:tcW w:w="236" w:type="dxa"/>
            <w:gridSpan w:val="3"/>
            <w:shd w:val="clear" w:color="FFFFCC" w:fill="FFFFFF"/>
            <w:noWrap/>
            <w:hideMark/>
          </w:tcPr>
          <w:p w:rsidR="00B958E2" w:rsidRPr="006860BC" w:rsidRDefault="00B958E2" w:rsidP="00B05862">
            <w:pPr>
              <w:rPr>
                <w:sz w:val="28"/>
                <w:szCs w:val="28"/>
              </w:rPr>
            </w:pPr>
            <w:r w:rsidRPr="006860BC">
              <w:rPr>
                <w:sz w:val="28"/>
                <w:szCs w:val="28"/>
              </w:rPr>
              <w:t> </w:t>
            </w:r>
          </w:p>
        </w:tc>
      </w:tr>
      <w:tr w:rsidR="00B958E2" w:rsidRPr="00FF4833" w:rsidTr="00B05862">
        <w:trPr>
          <w:gridAfter w:val="5"/>
          <w:wAfter w:w="456" w:type="dxa"/>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3"/>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802" w:type="dxa"/>
            <w:gridSpan w:val="13"/>
            <w:vMerge w:val="restart"/>
            <w:shd w:val="clear" w:color="FFFFCC" w:fill="FFFFFF"/>
            <w:hideMark/>
          </w:tcPr>
          <w:p w:rsidR="00B958E2" w:rsidRPr="006860BC" w:rsidRDefault="00B958E2" w:rsidP="00B05862">
            <w:pPr>
              <w:rPr>
                <w:sz w:val="28"/>
                <w:szCs w:val="28"/>
              </w:rPr>
            </w:pPr>
            <w:r w:rsidRPr="006860BC">
              <w:rPr>
                <w:sz w:val="28"/>
                <w:szCs w:val="28"/>
              </w:rPr>
              <w:t>к решению Совета депутатов  городского поселения Инсар "О бюджете городского поселения Инсар на 2017 год и плановый  период 2018 и 2019 годов"</w:t>
            </w:r>
          </w:p>
        </w:tc>
      </w:tr>
      <w:tr w:rsidR="00B958E2" w:rsidRPr="00FF4833" w:rsidTr="00B05862">
        <w:trPr>
          <w:gridAfter w:val="5"/>
          <w:wAfter w:w="456" w:type="dxa"/>
          <w:trHeight w:val="765"/>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3"/>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802" w:type="dxa"/>
            <w:gridSpan w:val="13"/>
            <w:vMerge/>
            <w:vAlign w:val="center"/>
            <w:hideMark/>
          </w:tcPr>
          <w:p w:rsidR="00B958E2" w:rsidRPr="006860BC" w:rsidRDefault="00B958E2" w:rsidP="00B05862">
            <w:pPr>
              <w:rPr>
                <w:sz w:val="28"/>
                <w:szCs w:val="28"/>
              </w:rPr>
            </w:pPr>
          </w:p>
        </w:tc>
      </w:tr>
      <w:tr w:rsidR="00B958E2" w:rsidRPr="00FF4833" w:rsidTr="00B05862">
        <w:trPr>
          <w:gridAfter w:val="5"/>
          <w:wAfter w:w="456" w:type="dxa"/>
          <w:trHeight w:val="405"/>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3"/>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802" w:type="dxa"/>
            <w:gridSpan w:val="13"/>
            <w:shd w:val="clear" w:color="auto" w:fill="auto"/>
            <w:hideMark/>
          </w:tcPr>
          <w:p w:rsidR="00B958E2" w:rsidRPr="006860BC" w:rsidRDefault="00B958E2" w:rsidP="00B05862">
            <w:pPr>
              <w:rPr>
                <w:sz w:val="28"/>
                <w:szCs w:val="28"/>
              </w:rPr>
            </w:pPr>
            <w:r w:rsidRPr="006860BC">
              <w:rPr>
                <w:sz w:val="28"/>
                <w:szCs w:val="28"/>
              </w:rPr>
              <w:t>от 16 декабря  2016 г.№ 17</w:t>
            </w:r>
          </w:p>
        </w:tc>
      </w:tr>
      <w:tr w:rsidR="00B958E2" w:rsidRPr="00FF4833" w:rsidTr="00B05862">
        <w:trPr>
          <w:gridAfter w:val="5"/>
          <w:wAfter w:w="456" w:type="dxa"/>
          <w:trHeight w:val="322"/>
        </w:trPr>
        <w:tc>
          <w:tcPr>
            <w:tcW w:w="9938" w:type="dxa"/>
            <w:gridSpan w:val="27"/>
            <w:vMerge w:val="restart"/>
            <w:tcBorders>
              <w:top w:val="nil"/>
              <w:left w:val="nil"/>
              <w:bottom w:val="nil"/>
              <w:right w:val="nil"/>
            </w:tcBorders>
            <w:shd w:val="clear" w:color="auto" w:fill="auto"/>
            <w:hideMark/>
          </w:tcPr>
          <w:p w:rsidR="00B958E2" w:rsidRDefault="00B958E2" w:rsidP="00B05862">
            <w:pPr>
              <w:jc w:val="center"/>
              <w:rPr>
                <w:b/>
                <w:bCs/>
                <w:sz w:val="28"/>
                <w:szCs w:val="28"/>
              </w:rPr>
            </w:pPr>
            <w:r w:rsidRPr="006860BC">
              <w:rPr>
                <w:b/>
                <w:bCs/>
                <w:sz w:val="28"/>
                <w:szCs w:val="28"/>
              </w:rPr>
              <w:t>Ведомственная структура расходов бюджета городского поселения Инсар</w:t>
            </w:r>
          </w:p>
          <w:p w:rsidR="00B958E2" w:rsidRPr="006860BC" w:rsidRDefault="00B958E2" w:rsidP="00B05862">
            <w:pPr>
              <w:jc w:val="center"/>
              <w:rPr>
                <w:b/>
                <w:bCs/>
                <w:sz w:val="28"/>
                <w:szCs w:val="28"/>
              </w:rPr>
            </w:pPr>
            <w:r w:rsidRPr="006860BC">
              <w:rPr>
                <w:b/>
                <w:bCs/>
                <w:sz w:val="28"/>
                <w:szCs w:val="28"/>
              </w:rPr>
              <w:lastRenderedPageBreak/>
              <w:t xml:space="preserve"> на 2017 год </w:t>
            </w:r>
          </w:p>
        </w:tc>
      </w:tr>
      <w:tr w:rsidR="00B958E2" w:rsidRPr="00FF4833" w:rsidTr="00B05862">
        <w:trPr>
          <w:gridAfter w:val="5"/>
          <w:wAfter w:w="456" w:type="dxa"/>
          <w:trHeight w:val="230"/>
        </w:trPr>
        <w:tc>
          <w:tcPr>
            <w:tcW w:w="9938" w:type="dxa"/>
            <w:gridSpan w:val="27"/>
            <w:vMerge/>
            <w:tcBorders>
              <w:top w:val="nil"/>
              <w:left w:val="nil"/>
              <w:bottom w:val="nil"/>
              <w:right w:val="nil"/>
            </w:tcBorders>
            <w:vAlign w:val="center"/>
            <w:hideMark/>
          </w:tcPr>
          <w:p w:rsidR="00B958E2" w:rsidRPr="00FF4833" w:rsidRDefault="00B958E2" w:rsidP="00B05862">
            <w:pPr>
              <w:rPr>
                <w:rFonts w:ascii="Arial" w:hAnsi="Arial" w:cs="Arial"/>
                <w:b/>
                <w:bCs/>
              </w:rPr>
            </w:pPr>
          </w:p>
        </w:tc>
      </w:tr>
      <w:tr w:rsidR="00B958E2" w:rsidRPr="00FF4833" w:rsidTr="00B05862">
        <w:trPr>
          <w:gridAfter w:val="5"/>
          <w:wAfter w:w="456" w:type="dxa"/>
          <w:trHeight w:val="345"/>
        </w:trPr>
        <w:tc>
          <w:tcPr>
            <w:tcW w:w="9938" w:type="dxa"/>
            <w:gridSpan w:val="27"/>
            <w:tcBorders>
              <w:top w:val="nil"/>
              <w:left w:val="nil"/>
              <w:bottom w:val="nil"/>
              <w:right w:val="nil"/>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lastRenderedPageBreak/>
              <w:t>тыс. рублей</w:t>
            </w:r>
          </w:p>
        </w:tc>
      </w:tr>
      <w:tr w:rsidR="00B958E2" w:rsidRPr="00FF4833" w:rsidTr="00B05862">
        <w:trPr>
          <w:gridAfter w:val="5"/>
          <w:wAfter w:w="456" w:type="dxa"/>
          <w:trHeight w:val="450"/>
        </w:trPr>
        <w:tc>
          <w:tcPr>
            <w:tcW w:w="412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Наименование</w:t>
            </w:r>
          </w:p>
        </w:tc>
        <w:tc>
          <w:tcPr>
            <w:tcW w:w="709"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Адм</w:t>
            </w:r>
          </w:p>
        </w:tc>
        <w:tc>
          <w:tcPr>
            <w:tcW w:w="709"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Рз</w:t>
            </w:r>
          </w:p>
        </w:tc>
        <w:tc>
          <w:tcPr>
            <w:tcW w:w="567"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Пр</w:t>
            </w:r>
          </w:p>
        </w:tc>
        <w:tc>
          <w:tcPr>
            <w:tcW w:w="2409" w:type="dxa"/>
            <w:gridSpan w:val="9"/>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xml:space="preserve">Вид </w:t>
            </w:r>
          </w:p>
        </w:tc>
        <w:tc>
          <w:tcPr>
            <w:tcW w:w="851"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2017 год</w:t>
            </w:r>
          </w:p>
        </w:tc>
      </w:tr>
      <w:tr w:rsidR="00B958E2" w:rsidRPr="00FF4833" w:rsidTr="00B05862">
        <w:trPr>
          <w:gridAfter w:val="5"/>
          <w:wAfter w:w="456" w:type="dxa"/>
          <w:trHeight w:val="230"/>
        </w:trPr>
        <w:tc>
          <w:tcPr>
            <w:tcW w:w="4126" w:type="dxa"/>
            <w:gridSpan w:val="2"/>
            <w:vMerge/>
            <w:tcBorders>
              <w:top w:val="single" w:sz="4" w:space="0" w:color="auto"/>
              <w:left w:val="single" w:sz="4" w:space="0" w:color="auto"/>
              <w:bottom w:val="single" w:sz="4" w:space="0" w:color="000000"/>
              <w:right w:val="single" w:sz="4" w:space="0" w:color="000000"/>
            </w:tcBorders>
            <w:vAlign w:val="center"/>
            <w:hideMark/>
          </w:tcPr>
          <w:p w:rsidR="00B958E2" w:rsidRPr="00FF4833" w:rsidRDefault="00B958E2" w:rsidP="00B05862">
            <w:pPr>
              <w:rPr>
                <w:rFonts w:ascii="Arial" w:hAnsi="Arial" w:cs="Arial"/>
                <w:b/>
                <w:bCs/>
              </w:rPr>
            </w:pPr>
          </w:p>
        </w:tc>
        <w:tc>
          <w:tcPr>
            <w:tcW w:w="709" w:type="dxa"/>
            <w:gridSpan w:val="3"/>
            <w:vMerge/>
            <w:tcBorders>
              <w:top w:val="single" w:sz="4" w:space="0" w:color="auto"/>
              <w:left w:val="single" w:sz="4" w:space="0" w:color="auto"/>
              <w:bottom w:val="single" w:sz="4" w:space="0" w:color="000000"/>
              <w:right w:val="single" w:sz="4" w:space="0" w:color="auto"/>
            </w:tcBorders>
            <w:vAlign w:val="center"/>
            <w:hideMark/>
          </w:tcPr>
          <w:p w:rsidR="00B958E2" w:rsidRPr="00FF4833" w:rsidRDefault="00B958E2" w:rsidP="00B05862">
            <w:pPr>
              <w:rPr>
                <w:rFonts w:ascii="Arial" w:hAnsi="Arial" w:cs="Arial"/>
                <w:b/>
                <w:bC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gridSpan w:val="4"/>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2409" w:type="dxa"/>
            <w:gridSpan w:val="9"/>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851" w:type="dxa"/>
            <w:gridSpan w:val="4"/>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r>
      <w:tr w:rsidR="00B958E2" w:rsidRPr="00FF4833" w:rsidTr="00B05862">
        <w:trPr>
          <w:gridAfter w:val="5"/>
          <w:wAfter w:w="456" w:type="dxa"/>
          <w:trHeight w:val="825"/>
        </w:trPr>
        <w:tc>
          <w:tcPr>
            <w:tcW w:w="4126" w:type="dxa"/>
            <w:gridSpan w:val="2"/>
            <w:tcBorders>
              <w:top w:val="single" w:sz="4" w:space="0" w:color="auto"/>
              <w:left w:val="single" w:sz="4" w:space="0" w:color="auto"/>
              <w:bottom w:val="single" w:sz="4" w:space="0" w:color="auto"/>
              <w:right w:val="nil"/>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Администрация городского поселения Инсар Инсарского муниципального района Республики Мордовия</w:t>
            </w:r>
          </w:p>
        </w:tc>
        <w:tc>
          <w:tcPr>
            <w:tcW w:w="709" w:type="dxa"/>
            <w:gridSpan w:val="3"/>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14261,5</w:t>
            </w:r>
          </w:p>
        </w:tc>
      </w:tr>
      <w:tr w:rsidR="00B958E2" w:rsidRPr="00FF4833" w:rsidTr="00B05862">
        <w:trPr>
          <w:gridAfter w:val="5"/>
          <w:wAfter w:w="456"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Общегосударственные  вопросы</w:t>
            </w:r>
          </w:p>
        </w:tc>
        <w:tc>
          <w:tcPr>
            <w:tcW w:w="709" w:type="dxa"/>
            <w:gridSpan w:val="3"/>
            <w:tcBorders>
              <w:top w:val="nil"/>
              <w:left w:val="nil"/>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5112,8</w:t>
            </w:r>
          </w:p>
        </w:tc>
      </w:tr>
      <w:tr w:rsidR="00B958E2" w:rsidRPr="00FF4833" w:rsidTr="00B05862">
        <w:trPr>
          <w:gridAfter w:val="5"/>
          <w:wAfter w:w="456" w:type="dxa"/>
          <w:trHeight w:val="133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nil"/>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4582,8</w:t>
            </w:r>
          </w:p>
        </w:tc>
      </w:tr>
      <w:tr w:rsidR="00B958E2" w:rsidRPr="00FF4833" w:rsidTr="00B05862">
        <w:trPr>
          <w:gridAfter w:val="5"/>
          <w:wAfter w:w="456" w:type="dxa"/>
          <w:trHeight w:val="1020"/>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425"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37,0</w:t>
            </w:r>
          </w:p>
        </w:tc>
      </w:tr>
      <w:tr w:rsidR="00B958E2" w:rsidRPr="00FF4833" w:rsidTr="00B05862">
        <w:trPr>
          <w:gridAfter w:val="5"/>
          <w:wAfter w:w="456" w:type="dxa"/>
          <w:trHeight w:val="1275"/>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2,0</w:t>
            </w:r>
          </w:p>
        </w:tc>
      </w:tr>
      <w:tr w:rsidR="00B958E2" w:rsidRPr="00FF4833" w:rsidTr="00B05862">
        <w:trPr>
          <w:gridAfter w:val="5"/>
          <w:wAfter w:w="456" w:type="dxa"/>
          <w:trHeight w:val="70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122</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780"/>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Целевое обучение работников администрации городского поселения в целях получения дополнительного профессионального образования</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35,0</w:t>
            </w:r>
          </w:p>
        </w:tc>
      </w:tr>
      <w:tr w:rsidR="00B958E2" w:rsidRPr="00FF4833" w:rsidTr="00B05862">
        <w:trPr>
          <w:gridAfter w:val="5"/>
          <w:wAfter w:w="456" w:type="dxa"/>
          <w:trHeight w:val="69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5"/>
          <w:wAfter w:w="456" w:type="dxa"/>
          <w:trHeight w:val="61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5"/>
          <w:wAfter w:w="456" w:type="dxa"/>
          <w:trHeight w:val="79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Главы муниципального образования Республики Мордовия</w:t>
            </w:r>
          </w:p>
        </w:tc>
        <w:tc>
          <w:tcPr>
            <w:tcW w:w="709" w:type="dxa"/>
            <w:gridSpan w:val="3"/>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single" w:sz="4" w:space="0" w:color="auto"/>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5"/>
          <w:wAfter w:w="456" w:type="dxa"/>
          <w:trHeight w:val="66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679,3</w:t>
            </w:r>
          </w:p>
        </w:tc>
      </w:tr>
      <w:tr w:rsidR="00B958E2" w:rsidRPr="00FF4833" w:rsidTr="00B05862">
        <w:trPr>
          <w:gridAfter w:val="5"/>
          <w:wAfter w:w="456" w:type="dxa"/>
          <w:trHeight w:val="109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5"/>
          <w:wAfter w:w="456" w:type="dxa"/>
          <w:trHeight w:val="78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gridAfter w:val="5"/>
          <w:wAfter w:w="456" w:type="dxa"/>
          <w:trHeight w:val="11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gridAfter w:val="5"/>
          <w:wAfter w:w="456" w:type="dxa"/>
          <w:trHeight w:val="825"/>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Обеспечение деятельности Администрации муниципального образования Республики Мордовия</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jc w:val="right"/>
              <w:rPr>
                <w:rFonts w:ascii="Arial" w:hAnsi="Arial" w:cs="Arial"/>
                <w:b/>
                <w:bCs/>
              </w:rPr>
            </w:pPr>
            <w:r>
              <w:rPr>
                <w:rFonts w:ascii="Arial" w:hAnsi="Arial" w:cs="Arial"/>
                <w:b/>
                <w:bCs/>
              </w:rPr>
              <w:t>3866,5</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3864,8</w:t>
            </w:r>
          </w:p>
        </w:tc>
      </w:tr>
      <w:tr w:rsidR="00B958E2" w:rsidRPr="00FF4833" w:rsidTr="00B05862">
        <w:trPr>
          <w:gridAfter w:val="5"/>
          <w:wAfter w:w="456" w:type="dxa"/>
          <w:trHeight w:val="82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работников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41110</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r>
      <w:tr w:rsidR="00B958E2" w:rsidRPr="00FF4833" w:rsidTr="00B05862">
        <w:trPr>
          <w:gridAfter w:val="5"/>
          <w:wAfter w:w="456" w:type="dxa"/>
          <w:trHeight w:val="60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государственных (муниципальных) органов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gridAfter w:val="5"/>
          <w:wAfter w:w="456" w:type="dxa"/>
          <w:trHeight w:val="112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gridAfter w:val="5"/>
          <w:wAfter w:w="456" w:type="dxa"/>
          <w:trHeight w:val="52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Расходы на обеспечение функций органов местного самоуправления Республики Мордовия</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41120</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1673,4</w:t>
            </w:r>
          </w:p>
        </w:tc>
      </w:tr>
      <w:tr w:rsidR="00B958E2" w:rsidRPr="00FF4833" w:rsidTr="00B05862">
        <w:trPr>
          <w:gridAfter w:val="5"/>
          <w:wAfter w:w="456" w:type="dxa"/>
          <w:trHeight w:val="11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123</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50,7</w:t>
            </w:r>
          </w:p>
        </w:tc>
      </w:tr>
      <w:tr w:rsidR="00B958E2" w:rsidRPr="00FF4833" w:rsidTr="00B05862">
        <w:trPr>
          <w:gridAfter w:val="5"/>
          <w:wAfter w:w="456" w:type="dxa"/>
          <w:trHeight w:val="52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Pr>
                <w:rFonts w:ascii="Arial" w:hAnsi="Arial" w:cs="Arial"/>
                <w:b/>
                <w:bCs/>
              </w:rPr>
              <w:t>1207,7</w:t>
            </w:r>
          </w:p>
        </w:tc>
      </w:tr>
      <w:tr w:rsidR="00B958E2" w:rsidRPr="00FF4833" w:rsidTr="00B05862">
        <w:trPr>
          <w:gridAfter w:val="5"/>
          <w:wAfter w:w="456"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405,0</w:t>
            </w:r>
          </w:p>
        </w:tc>
      </w:tr>
      <w:tr w:rsidR="00B958E2" w:rsidRPr="00FF4833" w:rsidTr="00B05862">
        <w:trPr>
          <w:gridAfter w:val="5"/>
          <w:wAfter w:w="456"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прочих налогов и сборов,прочих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851"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10,0</w:t>
            </w:r>
          </w:p>
        </w:tc>
      </w:tr>
      <w:tr w:rsidR="00B958E2" w:rsidRPr="00FF4833" w:rsidTr="00B05862">
        <w:trPr>
          <w:gridAfter w:val="5"/>
          <w:wAfter w:w="456" w:type="dxa"/>
          <w:trHeight w:val="139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77000</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1,7</w:t>
            </w:r>
          </w:p>
        </w:tc>
      </w:tr>
      <w:tr w:rsidR="00B958E2" w:rsidRPr="00FF4833" w:rsidTr="00B05862">
        <w:trPr>
          <w:gridAfter w:val="5"/>
          <w:wAfter w:w="456" w:type="dxa"/>
          <w:trHeight w:val="105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5"/>
          <w:wAfter w:w="456" w:type="dxa"/>
          <w:trHeight w:val="57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5"/>
          <w:wAfter w:w="456" w:type="dxa"/>
          <w:trHeight w:val="255"/>
        </w:trPr>
        <w:tc>
          <w:tcPr>
            <w:tcW w:w="4126" w:type="dxa"/>
            <w:gridSpan w:val="2"/>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Резервные фонды</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r>
      <w:tr w:rsidR="00B958E2" w:rsidRPr="00FF4833" w:rsidTr="00B05862">
        <w:trPr>
          <w:gridAfter w:val="5"/>
          <w:wAfter w:w="456"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8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5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5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Резервный фонд администрации городского поселения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2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Резервные средства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851"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Другие общегосударственные вопросы</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000000"/>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330,0</w:t>
            </w:r>
          </w:p>
        </w:tc>
      </w:tr>
      <w:tr w:rsidR="00B958E2" w:rsidRPr="00FF4833" w:rsidTr="00B05862">
        <w:trPr>
          <w:gridAfter w:val="5"/>
          <w:wAfter w:w="456" w:type="dxa"/>
          <w:trHeight w:val="58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5"/>
          <w:wAfter w:w="456" w:type="dxa"/>
          <w:trHeight w:val="75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5"/>
          <w:wAfter w:w="456" w:type="dxa"/>
          <w:trHeight w:val="49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5"/>
          <w:wAfter w:w="456" w:type="dxa"/>
          <w:trHeight w:val="78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5"/>
          <w:wAfter w:w="456" w:type="dxa"/>
          <w:trHeight w:val="4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в сфере муниципального 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5"/>
          <w:wAfter w:w="456" w:type="dxa"/>
          <w:trHeight w:val="40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оборона</w:t>
            </w:r>
          </w:p>
        </w:tc>
        <w:tc>
          <w:tcPr>
            <w:tcW w:w="709" w:type="dxa"/>
            <w:gridSpan w:val="3"/>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Мобилизационная и вневойсковая подготовка</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5"/>
          <w:wAfter w:w="456" w:type="dxa"/>
          <w:trHeight w:val="82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Осуществление первичного воинского учета на территориях, где отсутствуют военные комиссариаты</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51180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5"/>
          <w:wAfter w:w="456" w:type="dxa"/>
          <w:trHeight w:val="825"/>
        </w:trPr>
        <w:tc>
          <w:tcPr>
            <w:tcW w:w="4126" w:type="dxa"/>
            <w:gridSpan w:val="2"/>
            <w:tcBorders>
              <w:top w:val="nil"/>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муниципальных органов и взносы по обязательному социальному страхованию</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gridAfter w:val="5"/>
          <w:wAfter w:w="456" w:type="dxa"/>
          <w:trHeight w:val="1035"/>
        </w:trPr>
        <w:tc>
          <w:tcPr>
            <w:tcW w:w="4126" w:type="dxa"/>
            <w:gridSpan w:val="2"/>
            <w:tcBorders>
              <w:top w:val="single" w:sz="4" w:space="0" w:color="000000"/>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gridAfter w:val="5"/>
          <w:wAfter w:w="456" w:type="dxa"/>
          <w:trHeight w:val="61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212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gridAfter w:val="5"/>
          <w:wAfter w:w="456" w:type="dxa"/>
          <w:trHeight w:val="615"/>
        </w:trPr>
        <w:tc>
          <w:tcPr>
            <w:tcW w:w="4126" w:type="dxa"/>
            <w:gridSpan w:val="2"/>
            <w:tcBorders>
              <w:top w:val="nil"/>
              <w:left w:val="single" w:sz="4" w:space="0" w:color="000000"/>
              <w:bottom w:val="single" w:sz="4" w:space="0" w:color="000000"/>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gridAfter w:val="5"/>
          <w:wAfter w:w="456" w:type="dxa"/>
          <w:trHeight w:val="585"/>
        </w:trPr>
        <w:tc>
          <w:tcPr>
            <w:tcW w:w="4126"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 xml:space="preserve">Национальная безопасность и правоохранительная деятельность </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5"/>
          <w:wAfter w:w="456" w:type="dxa"/>
          <w:trHeight w:val="97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Защита населения и территории от чрезвычайных ситуаций природного и техногенного характера, гражданская оборона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78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40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 местных администраций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80190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0,0</w:t>
            </w:r>
          </w:p>
        </w:tc>
      </w:tr>
      <w:tr w:rsidR="00B958E2" w:rsidRPr="00FF4833" w:rsidTr="00B05862">
        <w:trPr>
          <w:gridAfter w:val="5"/>
          <w:wAfter w:w="456" w:type="dxa"/>
          <w:trHeight w:val="705"/>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gridAfter w:val="5"/>
          <w:wAfter w:w="456" w:type="dxa"/>
          <w:trHeight w:val="1260"/>
        </w:trPr>
        <w:tc>
          <w:tcPr>
            <w:tcW w:w="4126" w:type="dxa"/>
            <w:gridSpan w:val="2"/>
            <w:tcBorders>
              <w:top w:val="single" w:sz="4" w:space="0" w:color="auto"/>
              <w:left w:val="single" w:sz="4" w:space="0" w:color="auto"/>
              <w:bottom w:val="single" w:sz="4" w:space="0" w:color="auto"/>
              <w:right w:val="single" w:sz="4" w:space="0" w:color="000000"/>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709" w:type="dxa"/>
            <w:gridSpan w:val="3"/>
            <w:tcBorders>
              <w:top w:val="single" w:sz="4" w:space="0" w:color="auto"/>
              <w:left w:val="nil"/>
              <w:bottom w:val="nil"/>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r>
      <w:tr w:rsidR="00B958E2" w:rsidRPr="00FF4833" w:rsidTr="00B05862">
        <w:trPr>
          <w:gridAfter w:val="5"/>
          <w:wAfter w:w="456" w:type="dxa"/>
          <w:trHeight w:val="1350"/>
        </w:trPr>
        <w:tc>
          <w:tcPr>
            <w:tcW w:w="4126"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709" w:type="dxa"/>
            <w:gridSpan w:val="3"/>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69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61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1815"/>
        </w:trPr>
        <w:tc>
          <w:tcPr>
            <w:tcW w:w="4126"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709" w:type="dxa"/>
            <w:gridSpan w:val="3"/>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5"/>
          <w:wAfter w:w="456" w:type="dxa"/>
          <w:trHeight w:val="66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5"/>
          <w:wAfter w:w="456"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5"/>
          <w:wAfter w:w="456" w:type="dxa"/>
          <w:trHeight w:val="57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5"/>
          <w:wAfter w:w="456" w:type="dxa"/>
          <w:trHeight w:val="1605"/>
        </w:trPr>
        <w:tc>
          <w:tcPr>
            <w:tcW w:w="4126"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709" w:type="dxa"/>
            <w:gridSpan w:val="3"/>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0"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72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Мероприятия по реализации отдельных полномочий органов местного самоуправления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72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1560"/>
        </w:trPr>
        <w:tc>
          <w:tcPr>
            <w:tcW w:w="4126"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709" w:type="dxa"/>
            <w:gridSpan w:val="3"/>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88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60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экономика</w:t>
            </w:r>
          </w:p>
        </w:tc>
        <w:tc>
          <w:tcPr>
            <w:tcW w:w="709"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2559,</w:t>
            </w:r>
            <w:r>
              <w:rPr>
                <w:rFonts w:ascii="Arial" w:hAnsi="Arial" w:cs="Arial"/>
                <w:b/>
                <w:bCs/>
              </w:rPr>
              <w:t>6</w:t>
            </w:r>
          </w:p>
        </w:tc>
      </w:tr>
      <w:tr w:rsidR="00B958E2" w:rsidRPr="00FF4833" w:rsidTr="00B05862">
        <w:trPr>
          <w:gridAfter w:val="5"/>
          <w:wAfter w:w="456" w:type="dxa"/>
          <w:trHeight w:val="37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99"/>
            <w:hideMark/>
          </w:tcPr>
          <w:p w:rsidR="00B958E2" w:rsidRPr="00FF4833" w:rsidRDefault="00B958E2" w:rsidP="00B05862">
            <w:pPr>
              <w:rPr>
                <w:rFonts w:ascii="Arial" w:hAnsi="Arial" w:cs="Arial"/>
                <w:b/>
                <w:bCs/>
              </w:rPr>
            </w:pPr>
            <w:r w:rsidRPr="00FF4833">
              <w:rPr>
                <w:rFonts w:ascii="Arial" w:hAnsi="Arial" w:cs="Arial"/>
                <w:b/>
                <w:bCs/>
              </w:rPr>
              <w:t>Дорожное хозяйство</w:t>
            </w:r>
          </w:p>
        </w:tc>
        <w:tc>
          <w:tcPr>
            <w:tcW w:w="709" w:type="dxa"/>
            <w:gridSpan w:val="3"/>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4"/>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4"/>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2559,</w:t>
            </w:r>
            <w:r>
              <w:rPr>
                <w:rFonts w:ascii="Arial" w:hAnsi="Arial" w:cs="Arial"/>
                <w:b/>
                <w:bCs/>
              </w:rPr>
              <w:t>6</w:t>
            </w:r>
          </w:p>
        </w:tc>
      </w:tr>
      <w:tr w:rsidR="00B958E2" w:rsidRPr="00FF4833" w:rsidTr="00B05862">
        <w:trPr>
          <w:gridAfter w:val="5"/>
          <w:wAfter w:w="456" w:type="dxa"/>
          <w:trHeight w:val="990"/>
        </w:trPr>
        <w:tc>
          <w:tcPr>
            <w:tcW w:w="4126"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709" w:type="dxa"/>
            <w:gridSpan w:val="3"/>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2359,</w:t>
            </w:r>
            <w:r>
              <w:rPr>
                <w:rFonts w:ascii="Arial" w:hAnsi="Arial" w:cs="Arial"/>
              </w:rPr>
              <w:t>6</w:t>
            </w:r>
          </w:p>
        </w:tc>
      </w:tr>
      <w:tr w:rsidR="00B958E2" w:rsidRPr="00FF4833" w:rsidTr="00B05862">
        <w:trPr>
          <w:gridAfter w:val="5"/>
          <w:wAfter w:w="456" w:type="dxa"/>
          <w:trHeight w:val="108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709" w:type="dxa"/>
            <w:gridSpan w:val="3"/>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63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73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73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112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96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1080"/>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lastRenderedPageBreak/>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2009,</w:t>
            </w:r>
            <w:r>
              <w:rPr>
                <w:rFonts w:ascii="Arial" w:hAnsi="Arial" w:cs="Arial"/>
              </w:rPr>
              <w:t>6</w:t>
            </w:r>
          </w:p>
        </w:tc>
      </w:tr>
      <w:tr w:rsidR="00B958E2" w:rsidRPr="00FF4833" w:rsidTr="00B05862">
        <w:trPr>
          <w:gridAfter w:val="5"/>
          <w:wAfter w:w="456" w:type="dxa"/>
          <w:trHeight w:val="73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2009,</w:t>
            </w:r>
            <w:r>
              <w:rPr>
                <w:rFonts w:ascii="Arial" w:hAnsi="Arial" w:cs="Arial"/>
              </w:rPr>
              <w:t>6</w:t>
            </w:r>
          </w:p>
        </w:tc>
      </w:tr>
      <w:tr w:rsidR="00B958E2" w:rsidRPr="00FF4833" w:rsidTr="00B05862">
        <w:trPr>
          <w:gridAfter w:val="5"/>
          <w:wAfter w:w="456" w:type="dxa"/>
          <w:trHeight w:val="109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1059,</w:t>
            </w:r>
            <w:r>
              <w:rPr>
                <w:rFonts w:ascii="Arial" w:hAnsi="Arial" w:cs="Arial"/>
              </w:rPr>
              <w:t>6</w:t>
            </w:r>
          </w:p>
        </w:tc>
      </w:tr>
      <w:tr w:rsidR="00B958E2" w:rsidRPr="00FF4833" w:rsidTr="00B05862">
        <w:trPr>
          <w:gridAfter w:val="5"/>
          <w:wAfter w:w="456" w:type="dxa"/>
          <w:trHeight w:val="7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326,</w:t>
            </w:r>
            <w:r>
              <w:rPr>
                <w:rFonts w:ascii="Arial" w:hAnsi="Arial" w:cs="Arial"/>
              </w:rPr>
              <w:t>6</w:t>
            </w:r>
          </w:p>
        </w:tc>
      </w:tr>
      <w:tr w:rsidR="00B958E2" w:rsidRPr="00FF4833" w:rsidTr="00B05862">
        <w:trPr>
          <w:gridAfter w:val="5"/>
          <w:wAfter w:w="456" w:type="dxa"/>
          <w:trHeight w:val="99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gridAfter w:val="5"/>
          <w:wAfter w:w="456" w:type="dxa"/>
          <w:trHeight w:val="87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950,0</w:t>
            </w:r>
          </w:p>
        </w:tc>
      </w:tr>
      <w:tr w:rsidR="00B958E2" w:rsidRPr="00FF4833" w:rsidTr="00B05862">
        <w:trPr>
          <w:gridAfter w:val="5"/>
          <w:wAfter w:w="456" w:type="dxa"/>
          <w:trHeight w:val="585"/>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3 Проектно-сметная документация и государственная эспертиза ПСД</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5"/>
          <w:wAfter w:w="456" w:type="dxa"/>
          <w:trHeight w:val="64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5"/>
          <w:wAfter w:w="456" w:type="dxa"/>
          <w:trHeight w:val="73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5"/>
          <w:wAfter w:w="456" w:type="dxa"/>
          <w:trHeight w:val="91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7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gridAfter w:val="5"/>
          <w:wAfter w:w="456" w:type="dxa"/>
          <w:trHeight w:val="1275"/>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855"/>
        </w:trPr>
        <w:tc>
          <w:tcPr>
            <w:tcW w:w="4126"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Совершенствование дорожных условий и внедрение технических средств регулирования дорожного движения</w:t>
            </w:r>
          </w:p>
        </w:tc>
        <w:tc>
          <w:tcPr>
            <w:tcW w:w="709" w:type="dxa"/>
            <w:gridSpan w:val="3"/>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66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990"/>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58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4"/>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255"/>
        </w:trPr>
        <w:tc>
          <w:tcPr>
            <w:tcW w:w="4126"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Жилищно-коммунальное хозяйство</w:t>
            </w:r>
          </w:p>
        </w:tc>
        <w:tc>
          <w:tcPr>
            <w:tcW w:w="709" w:type="dxa"/>
            <w:gridSpan w:val="3"/>
            <w:tcBorders>
              <w:top w:val="nil"/>
              <w:left w:val="nil"/>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4459,5</w:t>
            </w:r>
          </w:p>
        </w:tc>
      </w:tr>
      <w:tr w:rsidR="00B958E2" w:rsidRPr="00FF4833" w:rsidTr="00B05862">
        <w:trPr>
          <w:gridAfter w:val="5"/>
          <w:wAfter w:w="456" w:type="dxa"/>
          <w:trHeight w:val="255"/>
        </w:trPr>
        <w:tc>
          <w:tcPr>
            <w:tcW w:w="4126" w:type="dxa"/>
            <w:gridSpan w:val="2"/>
            <w:tcBorders>
              <w:top w:val="single" w:sz="4" w:space="0" w:color="auto"/>
              <w:left w:val="single" w:sz="4" w:space="0" w:color="auto"/>
              <w:bottom w:val="single" w:sz="4" w:space="0" w:color="auto"/>
              <w:right w:val="single" w:sz="4" w:space="0" w:color="000000"/>
            </w:tcBorders>
            <w:shd w:val="clear" w:color="FFFFCC" w:fill="FFFF99"/>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Жилищное хозяйство</w:t>
            </w:r>
          </w:p>
        </w:tc>
        <w:tc>
          <w:tcPr>
            <w:tcW w:w="709" w:type="dxa"/>
            <w:gridSpan w:val="3"/>
            <w:tcBorders>
              <w:top w:val="nil"/>
              <w:left w:val="nil"/>
              <w:bottom w:val="single" w:sz="4" w:space="0" w:color="auto"/>
              <w:right w:val="single" w:sz="4" w:space="0" w:color="auto"/>
            </w:tcBorders>
            <w:shd w:val="clear" w:color="FFFFCC" w:fill="FFFF99"/>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4"/>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778,1</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gridAfter w:val="5"/>
          <w:wAfter w:w="456" w:type="dxa"/>
          <w:trHeight w:val="7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gridAfter w:val="5"/>
          <w:wAfter w:w="456"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Взнос на капитальный ремонт  общего имущества в многоквартирном доме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gridAfter w:val="5"/>
          <w:wAfter w:w="456"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gridAfter w:val="5"/>
          <w:wAfter w:w="456" w:type="dxa"/>
          <w:trHeight w:val="5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в области жилищно-коммунального хозяйства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r>
      <w:tr w:rsidR="00B958E2" w:rsidRPr="00FF4833" w:rsidTr="00B05862">
        <w:trPr>
          <w:gridAfter w:val="5"/>
          <w:wAfter w:w="456" w:type="dxa"/>
          <w:trHeight w:val="85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5"/>
          <w:wAfter w:w="456"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709" w:type="dxa"/>
            <w:gridSpan w:val="3"/>
            <w:tcBorders>
              <w:top w:val="nil"/>
              <w:left w:val="nil"/>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2281,4</w:t>
            </w:r>
          </w:p>
        </w:tc>
      </w:tr>
      <w:tr w:rsidR="00B958E2" w:rsidRPr="00FF4833" w:rsidTr="00B05862">
        <w:trPr>
          <w:gridAfter w:val="5"/>
          <w:wAfter w:w="456"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gridAfter w:val="5"/>
          <w:wAfter w:w="456" w:type="dxa"/>
          <w:trHeight w:val="8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gridAfter w:val="5"/>
          <w:wAfter w:w="456"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84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60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709" w:type="dxa"/>
            <w:gridSpan w:val="3"/>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Уличное освещение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1450,0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550,0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gridAfter w:val="5"/>
          <w:wAfter w:w="456" w:type="dxa"/>
          <w:trHeight w:val="420"/>
        </w:trPr>
        <w:tc>
          <w:tcPr>
            <w:tcW w:w="4126" w:type="dxa"/>
            <w:gridSpan w:val="2"/>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5"/>
          <w:wAfter w:w="456" w:type="dxa"/>
          <w:trHeight w:val="615"/>
        </w:trPr>
        <w:tc>
          <w:tcPr>
            <w:tcW w:w="4126"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МУП  ГП ИНСАР "Благоустройство"</w:t>
            </w:r>
          </w:p>
        </w:tc>
        <w:tc>
          <w:tcPr>
            <w:tcW w:w="709" w:type="dxa"/>
            <w:gridSpan w:val="3"/>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4"/>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1400,0</w:t>
            </w:r>
          </w:p>
        </w:tc>
      </w:tr>
      <w:tr w:rsidR="00B958E2" w:rsidRPr="00FF4833" w:rsidTr="00B05862">
        <w:trPr>
          <w:gridAfter w:val="5"/>
          <w:wAfter w:w="456" w:type="dxa"/>
          <w:trHeight w:val="42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1400,0</w:t>
            </w:r>
          </w:p>
        </w:tc>
      </w:tr>
      <w:tr w:rsidR="00B958E2" w:rsidRPr="00FF4833" w:rsidTr="00B05862">
        <w:trPr>
          <w:gridAfter w:val="5"/>
          <w:wAfter w:w="456"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Непрограммные расходы главных распорядителей бюджетных </w:t>
            </w:r>
            <w:r w:rsidRPr="00FF4833">
              <w:rPr>
                <w:rFonts w:ascii="Arial" w:hAnsi="Arial" w:cs="Arial"/>
              </w:rPr>
              <w:lastRenderedPageBreak/>
              <w:t>средствгородского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gridAfter w:val="5"/>
          <w:wAfter w:w="456" w:type="dxa"/>
          <w:trHeight w:val="495"/>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gridAfter w:val="5"/>
          <w:wAfter w:w="456"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709" w:type="dxa"/>
            <w:gridSpan w:val="3"/>
            <w:tcBorders>
              <w:top w:val="single" w:sz="4" w:space="0" w:color="auto"/>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gridAfter w:val="5"/>
          <w:wAfter w:w="456" w:type="dxa"/>
          <w:trHeight w:val="43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1080"/>
        </w:trPr>
        <w:tc>
          <w:tcPr>
            <w:tcW w:w="4126" w:type="dxa"/>
            <w:gridSpan w:val="2"/>
            <w:tcBorders>
              <w:top w:val="single" w:sz="4" w:space="0" w:color="auto"/>
              <w:left w:val="nil"/>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495"/>
        </w:trPr>
        <w:tc>
          <w:tcPr>
            <w:tcW w:w="4126" w:type="dxa"/>
            <w:gridSpan w:val="2"/>
            <w:tcBorders>
              <w:top w:val="single" w:sz="4" w:space="0" w:color="auto"/>
              <w:left w:val="nil"/>
              <w:bottom w:val="nil"/>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5"/>
          <w:wAfter w:w="456" w:type="dxa"/>
          <w:trHeight w:val="106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5"/>
          <w:wAfter w:w="456" w:type="dxa"/>
          <w:trHeight w:val="495"/>
        </w:trPr>
        <w:tc>
          <w:tcPr>
            <w:tcW w:w="4126"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709" w:type="dxa"/>
            <w:gridSpan w:val="3"/>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11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5"/>
          <w:wAfter w:w="456" w:type="dxa"/>
          <w:trHeight w:val="66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700,0</w:t>
            </w:r>
          </w:p>
        </w:tc>
      </w:tr>
      <w:tr w:rsidR="00B958E2" w:rsidRPr="00FF4833" w:rsidTr="00B05862">
        <w:trPr>
          <w:gridAfter w:val="5"/>
          <w:wAfter w:w="456" w:type="dxa"/>
          <w:trHeight w:val="1050"/>
        </w:trPr>
        <w:tc>
          <w:tcPr>
            <w:tcW w:w="4126"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709" w:type="dxa"/>
            <w:gridSpan w:val="3"/>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700,0</w:t>
            </w:r>
          </w:p>
        </w:tc>
      </w:tr>
      <w:tr w:rsidR="00B958E2" w:rsidRPr="00FF4833" w:rsidTr="00B05862">
        <w:trPr>
          <w:gridAfter w:val="5"/>
          <w:wAfter w:w="456" w:type="dxa"/>
          <w:trHeight w:val="480"/>
        </w:trPr>
        <w:tc>
          <w:tcPr>
            <w:tcW w:w="4126"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Культура, кинематография</w:t>
            </w:r>
          </w:p>
        </w:tc>
        <w:tc>
          <w:tcPr>
            <w:tcW w:w="709" w:type="dxa"/>
            <w:gridSpan w:val="3"/>
            <w:tcBorders>
              <w:top w:val="single" w:sz="4" w:space="0" w:color="auto"/>
              <w:left w:val="nil"/>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4"/>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466,5</w:t>
            </w:r>
          </w:p>
        </w:tc>
      </w:tr>
      <w:tr w:rsidR="00B958E2" w:rsidRPr="00FF4833" w:rsidTr="00B05862">
        <w:trPr>
          <w:gridAfter w:val="5"/>
          <w:wAfter w:w="456" w:type="dxa"/>
          <w:trHeight w:val="330"/>
        </w:trPr>
        <w:tc>
          <w:tcPr>
            <w:tcW w:w="4126" w:type="dxa"/>
            <w:gridSpan w:val="2"/>
            <w:tcBorders>
              <w:top w:val="nil"/>
              <w:left w:val="single" w:sz="4" w:space="0" w:color="000000"/>
              <w:bottom w:val="single" w:sz="4" w:space="0" w:color="000000"/>
              <w:right w:val="single" w:sz="4" w:space="0" w:color="000000"/>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Культура</w:t>
            </w:r>
          </w:p>
        </w:tc>
        <w:tc>
          <w:tcPr>
            <w:tcW w:w="709" w:type="dxa"/>
            <w:gridSpan w:val="3"/>
            <w:tcBorders>
              <w:top w:val="nil"/>
              <w:left w:val="nil"/>
              <w:bottom w:val="single" w:sz="4" w:space="0" w:color="000000"/>
              <w:right w:val="single" w:sz="4" w:space="0" w:color="000000"/>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4"/>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000000"/>
              <w:right w:val="single" w:sz="4" w:space="0" w:color="000000"/>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466,5</w:t>
            </w:r>
          </w:p>
        </w:tc>
      </w:tr>
      <w:tr w:rsidR="00B958E2" w:rsidRPr="00FF4833" w:rsidTr="00B05862">
        <w:trPr>
          <w:gridAfter w:val="5"/>
          <w:wAfter w:w="456" w:type="dxa"/>
          <w:trHeight w:val="97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466,5</w:t>
            </w:r>
          </w:p>
        </w:tc>
      </w:tr>
      <w:tr w:rsidR="00B958E2" w:rsidRPr="00FF4833" w:rsidTr="00B05862">
        <w:trPr>
          <w:gridAfter w:val="5"/>
          <w:wAfter w:w="456" w:type="dxa"/>
          <w:trHeight w:val="81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Участие в районном фестивале народного творчества "Здесь истоки мои!"</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5"/>
          <w:wAfter w:w="456" w:type="dxa"/>
          <w:trHeight w:val="63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709" w:type="dxa"/>
            <w:gridSpan w:val="3"/>
            <w:tcBorders>
              <w:top w:val="nil"/>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5"/>
          <w:wAfter w:w="456" w:type="dxa"/>
          <w:trHeight w:val="139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5"/>
          <w:wAfter w:w="456" w:type="dxa"/>
          <w:trHeight w:val="465"/>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Новогодние праздники</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600"/>
        </w:trPr>
        <w:tc>
          <w:tcPr>
            <w:tcW w:w="4126" w:type="dxa"/>
            <w:gridSpan w:val="2"/>
            <w:tcBorders>
              <w:top w:val="single" w:sz="4" w:space="0" w:color="auto"/>
              <w:left w:val="single" w:sz="4" w:space="0" w:color="auto"/>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709" w:type="dxa"/>
            <w:gridSpan w:val="3"/>
            <w:tcBorders>
              <w:top w:val="nil"/>
              <w:left w:val="single" w:sz="4" w:space="0" w:color="auto"/>
              <w:bottom w:val="nil"/>
              <w:right w:val="nil"/>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1320"/>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5"/>
          <w:wAfter w:w="456" w:type="dxa"/>
          <w:trHeight w:val="66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12 ФОТ МБКУ клубного типа "Витиязь" , уплата налогов</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gridAfter w:val="5"/>
          <w:wAfter w:w="456" w:type="dxa"/>
          <w:trHeight w:val="70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709" w:type="dxa"/>
            <w:gridSpan w:val="3"/>
            <w:tcBorders>
              <w:top w:val="nil"/>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gridAfter w:val="5"/>
          <w:wAfter w:w="456" w:type="dxa"/>
          <w:trHeight w:val="1335"/>
        </w:trPr>
        <w:tc>
          <w:tcPr>
            <w:tcW w:w="412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709" w:type="dxa"/>
            <w:gridSpan w:val="3"/>
            <w:tcBorders>
              <w:top w:val="single" w:sz="4" w:space="0" w:color="auto"/>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851" w:type="dxa"/>
            <w:gridSpan w:val="4"/>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gridAfter w:val="5"/>
          <w:wAfter w:w="456" w:type="dxa"/>
          <w:trHeight w:val="330"/>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Социальная политика</w:t>
            </w:r>
          </w:p>
        </w:tc>
        <w:tc>
          <w:tcPr>
            <w:tcW w:w="709" w:type="dxa"/>
            <w:gridSpan w:val="3"/>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5"/>
          <w:wAfter w:w="456" w:type="dxa"/>
          <w:trHeight w:val="36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Пенсионное  обеспечение</w:t>
            </w:r>
          </w:p>
        </w:tc>
        <w:tc>
          <w:tcPr>
            <w:tcW w:w="709"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nil"/>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5"/>
          <w:wAfter w:w="456" w:type="dxa"/>
          <w:trHeight w:val="54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5"/>
          <w:wAfter w:w="456" w:type="dxa"/>
          <w:trHeight w:val="73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5"/>
          <w:wAfter w:w="456" w:type="dxa"/>
          <w:trHeight w:val="49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меры социальной поддержки граждан, кроме публичных нормативных обязательств</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5"/>
          <w:wAfter w:w="456" w:type="dxa"/>
          <w:trHeight w:val="55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Доплаты к пенсиям муниципальных служащих Республики Мордовия</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single" w:sz="4" w:space="0" w:color="auto"/>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5"/>
          <w:wAfter w:w="456" w:type="dxa"/>
          <w:trHeight w:val="405"/>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 иные пенсии.социальные доплаты к пенсиям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5"/>
          <w:wAfter w:w="456" w:type="dxa"/>
          <w:trHeight w:val="405"/>
        </w:trPr>
        <w:tc>
          <w:tcPr>
            <w:tcW w:w="4126"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 и спорт</w:t>
            </w:r>
          </w:p>
        </w:tc>
        <w:tc>
          <w:tcPr>
            <w:tcW w:w="709" w:type="dxa"/>
            <w:gridSpan w:val="3"/>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4"/>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1164,9</w:t>
            </w:r>
          </w:p>
        </w:tc>
      </w:tr>
      <w:tr w:rsidR="00B958E2" w:rsidRPr="00FF4833" w:rsidTr="00B05862">
        <w:trPr>
          <w:gridAfter w:val="5"/>
          <w:wAfter w:w="456" w:type="dxa"/>
          <w:trHeight w:val="465"/>
        </w:trPr>
        <w:tc>
          <w:tcPr>
            <w:tcW w:w="4126" w:type="dxa"/>
            <w:gridSpan w:val="2"/>
            <w:tcBorders>
              <w:top w:val="nil"/>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w:t>
            </w:r>
          </w:p>
        </w:tc>
        <w:tc>
          <w:tcPr>
            <w:tcW w:w="709" w:type="dxa"/>
            <w:gridSpan w:val="3"/>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709"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4"/>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nil"/>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4"/>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1164,9</w:t>
            </w:r>
          </w:p>
        </w:tc>
      </w:tr>
      <w:tr w:rsidR="00B958E2" w:rsidRPr="00FF4833" w:rsidTr="00B05862">
        <w:trPr>
          <w:gridAfter w:val="5"/>
          <w:wAfter w:w="456" w:type="dxa"/>
          <w:trHeight w:val="1080"/>
        </w:trPr>
        <w:tc>
          <w:tcPr>
            <w:tcW w:w="4126"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709" w:type="dxa"/>
            <w:gridSpan w:val="3"/>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gridAfter w:val="5"/>
          <w:wAfter w:w="456" w:type="dxa"/>
          <w:trHeight w:val="111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709" w:type="dxa"/>
            <w:gridSpan w:val="3"/>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gridAfter w:val="5"/>
          <w:wAfter w:w="456" w:type="dxa"/>
          <w:trHeight w:val="540"/>
        </w:trPr>
        <w:tc>
          <w:tcPr>
            <w:tcW w:w="412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Учреждения, обеспечивающие предоставление услуг в сфере физической культуры и спорта</w:t>
            </w:r>
          </w:p>
        </w:tc>
        <w:tc>
          <w:tcPr>
            <w:tcW w:w="709" w:type="dxa"/>
            <w:gridSpan w:val="3"/>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gridAfter w:val="5"/>
          <w:wAfter w:w="456" w:type="dxa"/>
          <w:trHeight w:val="510"/>
        </w:trPr>
        <w:tc>
          <w:tcPr>
            <w:tcW w:w="412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709" w:type="dxa"/>
            <w:gridSpan w:val="3"/>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709"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4"/>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nil"/>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w:t>
            </w:r>
          </w:p>
        </w:tc>
        <w:tc>
          <w:tcPr>
            <w:tcW w:w="851" w:type="dxa"/>
            <w:gridSpan w:val="4"/>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gridAfter w:val="5"/>
          <w:wAfter w:w="456" w:type="dxa"/>
          <w:trHeight w:val="34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709" w:type="dxa"/>
            <w:gridSpan w:val="3"/>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r>
    </w:tbl>
    <w:p w:rsidR="00B958E2" w:rsidRDefault="00B958E2" w:rsidP="00B958E2">
      <w:pPr>
        <w:rPr>
          <w:sz w:val="28"/>
          <w:szCs w:val="28"/>
        </w:rPr>
      </w:pPr>
    </w:p>
    <w:p w:rsidR="00B958E2" w:rsidRDefault="00B958E2" w:rsidP="00B958E2">
      <w:pPr>
        <w:ind w:left="-284" w:firstLine="284"/>
        <w:rPr>
          <w:sz w:val="28"/>
          <w:szCs w:val="28"/>
        </w:rPr>
      </w:pPr>
    </w:p>
    <w:p w:rsidR="00B958E2" w:rsidRDefault="00B958E2" w:rsidP="00B958E2">
      <w:pPr>
        <w:ind w:left="-284" w:firstLine="284"/>
        <w:rPr>
          <w:sz w:val="28"/>
          <w:szCs w:val="28"/>
        </w:rPr>
      </w:pPr>
    </w:p>
    <w:p w:rsidR="00B958E2" w:rsidRDefault="00B958E2" w:rsidP="00B958E2">
      <w:pPr>
        <w:ind w:left="-284" w:firstLine="284"/>
        <w:rPr>
          <w:sz w:val="28"/>
          <w:szCs w:val="28"/>
        </w:rPr>
      </w:pPr>
    </w:p>
    <w:p w:rsidR="00B958E2" w:rsidRDefault="00B958E2" w:rsidP="00B958E2">
      <w:pPr>
        <w:rPr>
          <w:sz w:val="28"/>
          <w:szCs w:val="28"/>
        </w:rPr>
      </w:pPr>
    </w:p>
    <w:tbl>
      <w:tblPr>
        <w:tblW w:w="10584" w:type="dxa"/>
        <w:tblInd w:w="-34" w:type="dxa"/>
        <w:tblLayout w:type="fixed"/>
        <w:tblLook w:val="04A0" w:firstRow="1" w:lastRow="0" w:firstColumn="1" w:lastColumn="0" w:noHBand="0" w:noVBand="1"/>
      </w:tblPr>
      <w:tblGrid>
        <w:gridCol w:w="2140"/>
        <w:gridCol w:w="1121"/>
        <w:gridCol w:w="567"/>
        <w:gridCol w:w="567"/>
        <w:gridCol w:w="305"/>
        <w:gridCol w:w="262"/>
        <w:gridCol w:w="418"/>
        <w:gridCol w:w="149"/>
        <w:gridCol w:w="371"/>
        <w:gridCol w:w="54"/>
        <w:gridCol w:w="182"/>
        <w:gridCol w:w="669"/>
        <w:gridCol w:w="850"/>
        <w:gridCol w:w="567"/>
        <w:gridCol w:w="992"/>
        <w:gridCol w:w="773"/>
        <w:gridCol w:w="220"/>
        <w:gridCol w:w="141"/>
        <w:gridCol w:w="236"/>
      </w:tblGrid>
      <w:tr w:rsidR="00B958E2" w:rsidRPr="00FF4833" w:rsidTr="00B05862">
        <w:trPr>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p>
        </w:tc>
        <w:tc>
          <w:tcPr>
            <w:tcW w:w="256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2"/>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851" w:type="dxa"/>
            <w:gridSpan w:val="5"/>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361" w:type="dxa"/>
            <w:gridSpan w:val="2"/>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2"/>
            <w:shd w:val="clear" w:color="FFFFCC" w:fill="FFFFFF"/>
            <w:noWrap/>
          </w:tcPr>
          <w:p w:rsidR="00B958E2" w:rsidRPr="006860BC" w:rsidRDefault="00B958E2" w:rsidP="00B05862">
            <w:pPr>
              <w:rPr>
                <w:sz w:val="28"/>
                <w:szCs w:val="28"/>
              </w:rPr>
            </w:pPr>
          </w:p>
        </w:tc>
        <w:tc>
          <w:tcPr>
            <w:tcW w:w="3851" w:type="dxa"/>
            <w:gridSpan w:val="5"/>
            <w:shd w:val="clear" w:color="FFFFCC" w:fill="FFFFFF"/>
            <w:noWrap/>
            <w:hideMark/>
          </w:tcPr>
          <w:p w:rsidR="00B958E2" w:rsidRPr="006860BC" w:rsidRDefault="00B958E2" w:rsidP="00B05862">
            <w:pPr>
              <w:rPr>
                <w:sz w:val="28"/>
                <w:szCs w:val="28"/>
              </w:rPr>
            </w:pPr>
            <w:r w:rsidRPr="006860BC">
              <w:rPr>
                <w:sz w:val="28"/>
                <w:szCs w:val="28"/>
              </w:rPr>
              <w:t xml:space="preserve">Приложение </w:t>
            </w:r>
            <w:r>
              <w:rPr>
                <w:sz w:val="28"/>
                <w:szCs w:val="28"/>
              </w:rPr>
              <w:t xml:space="preserve"> </w:t>
            </w:r>
            <w:r w:rsidRPr="006860BC">
              <w:rPr>
                <w:sz w:val="28"/>
                <w:szCs w:val="28"/>
              </w:rPr>
              <w:t xml:space="preserve"> 7</w:t>
            </w:r>
          </w:p>
        </w:tc>
        <w:tc>
          <w:tcPr>
            <w:tcW w:w="361" w:type="dxa"/>
            <w:gridSpan w:val="2"/>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gridAfter w:val="2"/>
          <w:wAfter w:w="377" w:type="dxa"/>
          <w:trHeight w:val="240"/>
        </w:trPr>
        <w:tc>
          <w:tcPr>
            <w:tcW w:w="2140" w:type="dxa"/>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2"/>
            <w:shd w:val="clear" w:color="FFFFCC" w:fill="FFFFFF"/>
            <w:noWrap/>
          </w:tcPr>
          <w:p w:rsidR="00B958E2" w:rsidRPr="006860BC" w:rsidRDefault="00B958E2" w:rsidP="00B05862">
            <w:pPr>
              <w:rPr>
                <w:sz w:val="28"/>
                <w:szCs w:val="28"/>
              </w:rPr>
            </w:pPr>
          </w:p>
        </w:tc>
        <w:tc>
          <w:tcPr>
            <w:tcW w:w="4071" w:type="dxa"/>
            <w:gridSpan w:val="6"/>
            <w:vMerge w:val="restart"/>
            <w:shd w:val="clear" w:color="FFFFCC" w:fill="FFFFFF"/>
            <w:hideMark/>
          </w:tcPr>
          <w:p w:rsidR="00B958E2" w:rsidRPr="006860BC" w:rsidRDefault="00B958E2" w:rsidP="00B05862">
            <w:pPr>
              <w:rPr>
                <w:sz w:val="28"/>
                <w:szCs w:val="28"/>
              </w:rPr>
            </w:pPr>
            <w:r w:rsidRPr="006860BC">
              <w:rPr>
                <w:sz w:val="28"/>
                <w:szCs w:val="28"/>
              </w:rPr>
              <w:t>к решени</w:t>
            </w:r>
            <w:r>
              <w:rPr>
                <w:sz w:val="28"/>
                <w:szCs w:val="28"/>
              </w:rPr>
              <w:t>ю</w:t>
            </w:r>
            <w:r w:rsidRPr="006860BC">
              <w:rPr>
                <w:sz w:val="28"/>
                <w:szCs w:val="28"/>
              </w:rPr>
              <w:t xml:space="preserve"> Совета депутатов  городского поселения Инсар "О бюджете городского поселения Инсар на 2017 год и плановый  период 2018 и 2019 годов"</w:t>
            </w:r>
          </w:p>
        </w:tc>
      </w:tr>
      <w:tr w:rsidR="00B958E2" w:rsidRPr="00FF4833" w:rsidTr="00B05862">
        <w:trPr>
          <w:gridAfter w:val="2"/>
          <w:wAfter w:w="377" w:type="dxa"/>
          <w:trHeight w:val="795"/>
        </w:trPr>
        <w:tc>
          <w:tcPr>
            <w:tcW w:w="2140" w:type="dxa"/>
            <w:tcBorders>
              <w:top w:val="nil"/>
              <w:left w:val="nil"/>
              <w:bottom w:val="nil"/>
              <w:right w:val="nil"/>
            </w:tcBorders>
            <w:shd w:val="clear" w:color="FFFFCC" w:fill="FFFFFF"/>
            <w:noWrap/>
            <w:hideMark/>
          </w:tcPr>
          <w:p w:rsidR="00B958E2" w:rsidRPr="00FF4833" w:rsidRDefault="00B958E2" w:rsidP="00B05862">
            <w:pPr>
              <w:ind w:left="-377" w:firstLine="377"/>
              <w:rPr>
                <w:rFonts w:ascii="Arial" w:hAnsi="Arial" w:cs="Arial"/>
              </w:rPr>
            </w:pPr>
            <w:r w:rsidRPr="00FF4833">
              <w:rPr>
                <w:rFonts w:ascii="Arial" w:hAnsi="Arial" w:cs="Arial"/>
              </w:rPr>
              <w:t> </w:t>
            </w:r>
          </w:p>
        </w:tc>
        <w:tc>
          <w:tcPr>
            <w:tcW w:w="2560" w:type="dxa"/>
            <w:gridSpan w:val="4"/>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2"/>
            <w:tcBorders>
              <w:top w:val="nil"/>
              <w:left w:val="nil"/>
              <w:bottom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bottom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2"/>
            <w:shd w:val="clear" w:color="FFFFCC" w:fill="FFFFFF"/>
            <w:noWrap/>
          </w:tcPr>
          <w:p w:rsidR="00B958E2" w:rsidRPr="006860BC" w:rsidRDefault="00B958E2" w:rsidP="00B05862">
            <w:pPr>
              <w:rPr>
                <w:sz w:val="28"/>
                <w:szCs w:val="28"/>
              </w:rPr>
            </w:pPr>
          </w:p>
        </w:tc>
        <w:tc>
          <w:tcPr>
            <w:tcW w:w="4071" w:type="dxa"/>
            <w:gridSpan w:val="6"/>
            <w:vMerge/>
            <w:vAlign w:val="center"/>
            <w:hideMark/>
          </w:tcPr>
          <w:p w:rsidR="00B958E2" w:rsidRPr="006860BC" w:rsidRDefault="00B958E2" w:rsidP="00B05862">
            <w:pPr>
              <w:rPr>
                <w:sz w:val="28"/>
                <w:szCs w:val="28"/>
              </w:rPr>
            </w:pPr>
          </w:p>
        </w:tc>
      </w:tr>
      <w:tr w:rsidR="00B958E2" w:rsidRPr="00FF4833" w:rsidTr="00B05862">
        <w:trPr>
          <w:gridAfter w:val="2"/>
          <w:wAfter w:w="377" w:type="dxa"/>
          <w:trHeight w:val="450"/>
        </w:trPr>
        <w:tc>
          <w:tcPr>
            <w:tcW w:w="2140" w:type="dxa"/>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560" w:type="dxa"/>
            <w:gridSpan w:val="4"/>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680" w:type="dxa"/>
            <w:gridSpan w:val="2"/>
            <w:tcBorders>
              <w:top w:val="nil"/>
              <w:left w:val="nil"/>
              <w:righ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520" w:type="dxa"/>
            <w:gridSpan w:val="2"/>
            <w:tcBorders>
              <w:top w:val="nil"/>
              <w:left w:val="nil"/>
            </w:tcBorders>
            <w:shd w:val="clear" w:color="FFFFCC" w:fill="FFFFFF"/>
            <w:noWrap/>
            <w:hideMark/>
          </w:tcPr>
          <w:p w:rsidR="00B958E2" w:rsidRPr="00FF4833" w:rsidRDefault="00B958E2" w:rsidP="00B05862">
            <w:pPr>
              <w:rPr>
                <w:rFonts w:ascii="Arial" w:hAnsi="Arial" w:cs="Arial"/>
              </w:rPr>
            </w:pPr>
            <w:r w:rsidRPr="00FF4833">
              <w:rPr>
                <w:rFonts w:ascii="Arial" w:hAnsi="Arial" w:cs="Arial"/>
              </w:rPr>
              <w:t> </w:t>
            </w:r>
          </w:p>
        </w:tc>
        <w:tc>
          <w:tcPr>
            <w:tcW w:w="236" w:type="dxa"/>
            <w:gridSpan w:val="2"/>
            <w:shd w:val="clear" w:color="FFFFCC" w:fill="FFFFFF"/>
            <w:noWrap/>
          </w:tcPr>
          <w:p w:rsidR="00B958E2" w:rsidRPr="006860BC" w:rsidRDefault="00B958E2" w:rsidP="00B05862">
            <w:pPr>
              <w:rPr>
                <w:sz w:val="28"/>
                <w:szCs w:val="28"/>
              </w:rPr>
            </w:pPr>
          </w:p>
        </w:tc>
        <w:tc>
          <w:tcPr>
            <w:tcW w:w="4071" w:type="dxa"/>
            <w:gridSpan w:val="6"/>
            <w:shd w:val="clear" w:color="auto" w:fill="auto"/>
            <w:hideMark/>
          </w:tcPr>
          <w:p w:rsidR="00B958E2" w:rsidRDefault="00B958E2" w:rsidP="00B05862">
            <w:pPr>
              <w:rPr>
                <w:sz w:val="28"/>
                <w:szCs w:val="28"/>
              </w:rPr>
            </w:pPr>
            <w:r w:rsidRPr="006860BC">
              <w:rPr>
                <w:sz w:val="28"/>
                <w:szCs w:val="28"/>
              </w:rPr>
              <w:t>от 16 декабря  2016</w:t>
            </w:r>
            <w:r>
              <w:rPr>
                <w:sz w:val="28"/>
                <w:szCs w:val="28"/>
              </w:rPr>
              <w:t xml:space="preserve">г. </w:t>
            </w:r>
            <w:r w:rsidRPr="006860BC">
              <w:rPr>
                <w:sz w:val="28"/>
                <w:szCs w:val="28"/>
              </w:rPr>
              <w:t>№ 17</w:t>
            </w:r>
          </w:p>
          <w:p w:rsidR="00B958E2" w:rsidRDefault="00B958E2" w:rsidP="00B05862">
            <w:pPr>
              <w:rPr>
                <w:sz w:val="28"/>
                <w:szCs w:val="28"/>
              </w:rPr>
            </w:pPr>
          </w:p>
          <w:p w:rsidR="00B958E2" w:rsidRPr="006860BC" w:rsidRDefault="00B958E2" w:rsidP="00B05862">
            <w:pPr>
              <w:rPr>
                <w:sz w:val="28"/>
                <w:szCs w:val="28"/>
              </w:rPr>
            </w:pPr>
          </w:p>
        </w:tc>
      </w:tr>
      <w:tr w:rsidR="00B958E2" w:rsidRPr="00FF4833" w:rsidTr="00B05862">
        <w:trPr>
          <w:gridAfter w:val="2"/>
          <w:wAfter w:w="377" w:type="dxa"/>
          <w:trHeight w:val="644"/>
        </w:trPr>
        <w:tc>
          <w:tcPr>
            <w:tcW w:w="10207" w:type="dxa"/>
            <w:gridSpan w:val="17"/>
            <w:shd w:val="clear" w:color="auto" w:fill="auto"/>
            <w:hideMark/>
          </w:tcPr>
          <w:p w:rsidR="00B958E2" w:rsidRDefault="00B958E2" w:rsidP="00B05862">
            <w:pPr>
              <w:jc w:val="center"/>
              <w:rPr>
                <w:b/>
                <w:bCs/>
                <w:sz w:val="28"/>
                <w:szCs w:val="28"/>
              </w:rPr>
            </w:pPr>
            <w:r w:rsidRPr="006860BC">
              <w:rPr>
                <w:b/>
                <w:bCs/>
                <w:sz w:val="28"/>
                <w:szCs w:val="28"/>
              </w:rPr>
              <w:t>Ведомственная структура расходов бюджета городского поселения Инсар</w:t>
            </w:r>
          </w:p>
          <w:p w:rsidR="00B958E2" w:rsidRDefault="00B958E2" w:rsidP="00B05862">
            <w:pPr>
              <w:jc w:val="center"/>
              <w:rPr>
                <w:b/>
                <w:bCs/>
                <w:sz w:val="28"/>
                <w:szCs w:val="28"/>
              </w:rPr>
            </w:pPr>
            <w:r w:rsidRPr="006860BC">
              <w:rPr>
                <w:b/>
                <w:bCs/>
                <w:sz w:val="28"/>
                <w:szCs w:val="28"/>
              </w:rPr>
              <w:t xml:space="preserve"> на 2018-2019 годы</w:t>
            </w:r>
          </w:p>
          <w:p w:rsidR="00B958E2" w:rsidRPr="00FF4833" w:rsidRDefault="00B958E2" w:rsidP="00B05862">
            <w:pPr>
              <w:jc w:val="center"/>
              <w:rPr>
                <w:rFonts w:ascii="Arial" w:hAnsi="Arial" w:cs="Arial"/>
              </w:rPr>
            </w:pPr>
          </w:p>
        </w:tc>
      </w:tr>
      <w:tr w:rsidR="00B958E2" w:rsidRPr="00FF4833" w:rsidTr="00B05862">
        <w:trPr>
          <w:gridAfter w:val="2"/>
          <w:wAfter w:w="377" w:type="dxa"/>
          <w:trHeight w:val="315"/>
        </w:trPr>
        <w:tc>
          <w:tcPr>
            <w:tcW w:w="9214" w:type="dxa"/>
            <w:gridSpan w:val="15"/>
            <w:tcBorders>
              <w:left w:val="nil"/>
              <w:bottom w:val="nil"/>
              <w:right w:val="nil"/>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t>тыс. рублей</w:t>
            </w:r>
          </w:p>
        </w:tc>
        <w:tc>
          <w:tcPr>
            <w:tcW w:w="993" w:type="dxa"/>
            <w:gridSpan w:val="2"/>
            <w:tcBorders>
              <w:left w:val="nil"/>
              <w:bottom w:val="nil"/>
              <w:right w:val="nil"/>
            </w:tcBorders>
            <w:shd w:val="clear" w:color="auto" w:fill="auto"/>
            <w:hideMark/>
          </w:tcPr>
          <w:p w:rsidR="00B958E2" w:rsidRPr="00FF4833" w:rsidRDefault="00B958E2" w:rsidP="00B05862">
            <w:pPr>
              <w:rPr>
                <w:rFonts w:ascii="Arial" w:hAnsi="Arial" w:cs="Arial"/>
              </w:rPr>
            </w:pPr>
          </w:p>
        </w:tc>
      </w:tr>
      <w:tr w:rsidR="00B958E2" w:rsidRPr="00FF4833" w:rsidTr="00B05862">
        <w:trPr>
          <w:gridAfter w:val="2"/>
          <w:wAfter w:w="377" w:type="dxa"/>
          <w:trHeight w:val="450"/>
        </w:trPr>
        <w:tc>
          <w:tcPr>
            <w:tcW w:w="326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Наименование</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ПрП</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Рз</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Пр</w:t>
            </w:r>
          </w:p>
        </w:tc>
        <w:tc>
          <w:tcPr>
            <w:tcW w:w="2693"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xml:space="preserve">Вид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2018 год</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2019 год</w:t>
            </w:r>
          </w:p>
        </w:tc>
      </w:tr>
      <w:tr w:rsidR="00B958E2" w:rsidRPr="00FF4833" w:rsidTr="00B05862">
        <w:trPr>
          <w:gridAfter w:val="2"/>
          <w:wAfter w:w="377" w:type="dxa"/>
          <w:trHeight w:val="405"/>
        </w:trPr>
        <w:tc>
          <w:tcPr>
            <w:tcW w:w="3261" w:type="dxa"/>
            <w:gridSpan w:val="2"/>
            <w:vMerge/>
            <w:tcBorders>
              <w:top w:val="single" w:sz="4" w:space="0" w:color="auto"/>
              <w:left w:val="single" w:sz="4" w:space="0" w:color="auto"/>
              <w:bottom w:val="single" w:sz="4" w:space="0" w:color="000000"/>
              <w:right w:val="single" w:sz="4" w:space="0" w:color="000000"/>
            </w:tcBorders>
            <w:vAlign w:val="center"/>
            <w:hideMark/>
          </w:tcPr>
          <w:p w:rsidR="00B958E2" w:rsidRPr="00FF4833"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2693" w:type="dxa"/>
            <w:gridSpan w:val="7"/>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b/>
                <w:bCs/>
              </w:rPr>
            </w:pPr>
          </w:p>
        </w:tc>
      </w:tr>
      <w:tr w:rsidR="00B958E2" w:rsidRPr="00FF4833" w:rsidTr="00B05862">
        <w:trPr>
          <w:gridAfter w:val="2"/>
          <w:wAfter w:w="377" w:type="dxa"/>
          <w:trHeight w:val="825"/>
        </w:trPr>
        <w:tc>
          <w:tcPr>
            <w:tcW w:w="3261" w:type="dxa"/>
            <w:gridSpan w:val="2"/>
            <w:tcBorders>
              <w:top w:val="single" w:sz="4" w:space="0" w:color="auto"/>
              <w:left w:val="single" w:sz="4" w:space="0" w:color="auto"/>
              <w:bottom w:val="single" w:sz="4" w:space="0" w:color="auto"/>
              <w:right w:val="nil"/>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Администрация городского поселения Инсар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14960,0</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15958,8</w:t>
            </w:r>
          </w:p>
        </w:tc>
      </w:tr>
      <w:tr w:rsidR="00B958E2" w:rsidRPr="00FF4833" w:rsidTr="00B05862">
        <w:trPr>
          <w:gridAfter w:val="2"/>
          <w:wAfter w:w="377"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Общегосударственные  вопросы</w:t>
            </w:r>
          </w:p>
        </w:tc>
        <w:tc>
          <w:tcPr>
            <w:tcW w:w="567" w:type="dxa"/>
            <w:tcBorders>
              <w:top w:val="nil"/>
              <w:left w:val="nil"/>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5110,1</w:t>
            </w:r>
          </w:p>
        </w:tc>
        <w:tc>
          <w:tcPr>
            <w:tcW w:w="993" w:type="dxa"/>
            <w:gridSpan w:val="2"/>
            <w:tcBorders>
              <w:top w:val="nil"/>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5107,5</w:t>
            </w:r>
          </w:p>
        </w:tc>
      </w:tr>
      <w:tr w:rsidR="00B958E2" w:rsidRPr="00FF4833" w:rsidTr="00B05862">
        <w:trPr>
          <w:gridAfter w:val="2"/>
          <w:wAfter w:w="377" w:type="dxa"/>
          <w:trHeight w:val="1335"/>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nil"/>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nil"/>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4580,1</w:t>
            </w:r>
          </w:p>
        </w:tc>
        <w:tc>
          <w:tcPr>
            <w:tcW w:w="993" w:type="dxa"/>
            <w:gridSpan w:val="2"/>
            <w:tcBorders>
              <w:top w:val="nil"/>
              <w:left w:val="single" w:sz="4" w:space="0" w:color="000000"/>
              <w:bottom w:val="nil"/>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4577,5</w:t>
            </w:r>
          </w:p>
        </w:tc>
      </w:tr>
      <w:tr w:rsidR="00B958E2" w:rsidRPr="00FF4833" w:rsidTr="00B05862">
        <w:trPr>
          <w:gridAfter w:val="2"/>
          <w:wAfter w:w="377" w:type="dxa"/>
          <w:trHeight w:val="1020"/>
        </w:trPr>
        <w:tc>
          <w:tcPr>
            <w:tcW w:w="3261"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425"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37,0</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37,0</w:t>
            </w:r>
          </w:p>
        </w:tc>
      </w:tr>
      <w:tr w:rsidR="00B958E2" w:rsidRPr="00FF4833" w:rsidTr="00B05862">
        <w:trPr>
          <w:gridAfter w:val="2"/>
          <w:wAfter w:w="377" w:type="dxa"/>
          <w:trHeight w:val="1275"/>
        </w:trPr>
        <w:tc>
          <w:tcPr>
            <w:tcW w:w="3261"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2,0</w:t>
            </w:r>
          </w:p>
        </w:tc>
        <w:tc>
          <w:tcPr>
            <w:tcW w:w="993" w:type="dxa"/>
            <w:gridSpan w:val="2"/>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2,0</w:t>
            </w:r>
          </w:p>
        </w:tc>
      </w:tr>
      <w:tr w:rsidR="00B958E2" w:rsidRPr="00FF4833" w:rsidTr="00B05862">
        <w:trPr>
          <w:gridAfter w:val="2"/>
          <w:wAfter w:w="377" w:type="dxa"/>
          <w:trHeight w:val="70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66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58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122</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810"/>
        </w:trPr>
        <w:tc>
          <w:tcPr>
            <w:tcW w:w="3261"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xml:space="preserve">Целевое обучение работников администрации городского поселения в целях получения </w:t>
            </w:r>
            <w:r w:rsidRPr="00FF4833">
              <w:rPr>
                <w:rFonts w:ascii="Arial" w:hAnsi="Arial" w:cs="Arial"/>
              </w:rPr>
              <w:lastRenderedPageBreak/>
              <w:t>дополнительного профессионального образования</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lastRenderedPageBreak/>
              <w:t>911</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35,0</w:t>
            </w:r>
          </w:p>
        </w:tc>
        <w:tc>
          <w:tcPr>
            <w:tcW w:w="993" w:type="dxa"/>
            <w:gridSpan w:val="2"/>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35,0</w:t>
            </w:r>
          </w:p>
        </w:tc>
      </w:tr>
      <w:tr w:rsidR="00B958E2" w:rsidRPr="00FF4833" w:rsidTr="00B05862">
        <w:trPr>
          <w:gridAfter w:val="2"/>
          <w:wAfter w:w="377" w:type="dxa"/>
          <w:trHeight w:val="69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gridAfter w:val="2"/>
          <w:wAfter w:w="377" w:type="dxa"/>
          <w:trHeight w:val="795"/>
        </w:trPr>
        <w:tc>
          <w:tcPr>
            <w:tcW w:w="3261"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Главы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93" w:type="dxa"/>
            <w:gridSpan w:val="2"/>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2"/>
          <w:wAfter w:w="377" w:type="dxa"/>
          <w:trHeight w:val="6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679,3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679,3</w:t>
            </w:r>
          </w:p>
        </w:tc>
      </w:tr>
      <w:tr w:rsidR="00B958E2" w:rsidRPr="00FF4833" w:rsidTr="00B05862">
        <w:trPr>
          <w:gridAfter w:val="2"/>
          <w:wAfter w:w="377" w:type="dxa"/>
          <w:trHeight w:val="10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gridAfter w:val="2"/>
          <w:wAfter w:w="377" w:type="dxa"/>
          <w:trHeight w:val="78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gridAfter w:val="2"/>
          <w:wAfter w:w="377" w:type="dxa"/>
          <w:trHeight w:val="11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gridAfter w:val="2"/>
          <w:wAfter w:w="377" w:type="dxa"/>
          <w:trHeight w:val="825"/>
        </w:trPr>
        <w:tc>
          <w:tcPr>
            <w:tcW w:w="3261"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jc w:val="right"/>
              <w:rPr>
                <w:rFonts w:ascii="Arial" w:hAnsi="Arial" w:cs="Arial"/>
                <w:b/>
                <w:bCs/>
              </w:rPr>
            </w:pPr>
            <w:r>
              <w:rPr>
                <w:rFonts w:ascii="Arial" w:hAnsi="Arial" w:cs="Arial"/>
                <w:b/>
                <w:bCs/>
              </w:rPr>
              <w:t>3863,8</w:t>
            </w:r>
          </w:p>
        </w:tc>
        <w:tc>
          <w:tcPr>
            <w:tcW w:w="993" w:type="dxa"/>
            <w:gridSpan w:val="2"/>
            <w:tcBorders>
              <w:top w:val="nil"/>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jc w:val="right"/>
              <w:rPr>
                <w:rFonts w:ascii="Arial" w:hAnsi="Arial" w:cs="Arial"/>
                <w:b/>
                <w:bCs/>
              </w:rPr>
            </w:pPr>
            <w:r>
              <w:rPr>
                <w:rFonts w:ascii="Arial" w:hAnsi="Arial" w:cs="Arial"/>
                <w:b/>
                <w:bCs/>
              </w:rPr>
              <w:t>3861,2</w:t>
            </w:r>
          </w:p>
        </w:tc>
      </w:tr>
      <w:tr w:rsidR="00B958E2" w:rsidRPr="00FF4833" w:rsidTr="00B05862">
        <w:trPr>
          <w:gridAfter w:val="2"/>
          <w:wAfter w:w="377" w:type="dxa"/>
          <w:trHeight w:val="88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3862,1</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3859,5</w:t>
            </w:r>
          </w:p>
        </w:tc>
      </w:tr>
      <w:tr w:rsidR="00B958E2" w:rsidRPr="00FF4833" w:rsidTr="00B05862">
        <w:trPr>
          <w:gridAfter w:val="2"/>
          <w:wAfter w:w="377" w:type="dxa"/>
          <w:trHeight w:val="945"/>
        </w:trPr>
        <w:tc>
          <w:tcPr>
            <w:tcW w:w="3261" w:type="dxa"/>
            <w:gridSpan w:val="2"/>
            <w:tcBorders>
              <w:top w:val="single" w:sz="4" w:space="0" w:color="auto"/>
              <w:left w:val="single" w:sz="4" w:space="0" w:color="auto"/>
              <w:bottom w:val="single" w:sz="4" w:space="0" w:color="auto"/>
              <w:right w:val="single" w:sz="4" w:space="0" w:color="000000"/>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41110</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c>
          <w:tcPr>
            <w:tcW w:w="993" w:type="dxa"/>
            <w:gridSpan w:val="2"/>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r>
      <w:tr w:rsidR="00B958E2" w:rsidRPr="00FF4833" w:rsidTr="00B05862">
        <w:trPr>
          <w:gridAfter w:val="2"/>
          <w:wAfter w:w="377" w:type="dxa"/>
          <w:trHeight w:val="64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gridAfter w:val="2"/>
          <w:wAfter w:w="377" w:type="dxa"/>
          <w:trHeight w:val="112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gridAfter w:val="2"/>
          <w:wAfter w:w="377"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41120</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1670,7</w:t>
            </w:r>
          </w:p>
        </w:tc>
        <w:tc>
          <w:tcPr>
            <w:tcW w:w="993" w:type="dxa"/>
            <w:gridSpan w:val="2"/>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sz w:val="18"/>
                <w:szCs w:val="18"/>
              </w:rPr>
            </w:pPr>
            <w:r>
              <w:rPr>
                <w:rFonts w:ascii="Arial" w:hAnsi="Arial" w:cs="Arial"/>
                <w:b/>
                <w:bCs/>
                <w:sz w:val="18"/>
                <w:szCs w:val="18"/>
              </w:rPr>
              <w:t>1668,1</w:t>
            </w:r>
          </w:p>
        </w:tc>
      </w:tr>
      <w:tr w:rsidR="00B958E2" w:rsidRPr="00FF4833" w:rsidTr="00B05862">
        <w:trPr>
          <w:gridAfter w:val="2"/>
          <w:wAfter w:w="377" w:type="dxa"/>
          <w:trHeight w:val="11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123</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50,7</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50,7</w:t>
            </w:r>
          </w:p>
        </w:tc>
      </w:tr>
      <w:tr w:rsidR="00B958E2" w:rsidRPr="00FF4833" w:rsidTr="00B05862">
        <w:trPr>
          <w:gridAfter w:val="2"/>
          <w:wAfter w:w="377"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Pr>
                <w:rFonts w:ascii="Arial" w:hAnsi="Arial" w:cs="Arial"/>
                <w:b/>
                <w:bCs/>
              </w:rPr>
              <w:t>1205,0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Pr>
                <w:rFonts w:ascii="Arial" w:hAnsi="Arial" w:cs="Arial"/>
                <w:b/>
                <w:bCs/>
              </w:rPr>
              <w:t>1202,4</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405,0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405,0</w:t>
            </w:r>
          </w:p>
        </w:tc>
      </w:tr>
      <w:tr w:rsidR="00B958E2" w:rsidRPr="00FF4833" w:rsidTr="00B05862">
        <w:trPr>
          <w:gridAfter w:val="2"/>
          <w:wAfter w:w="377"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прочих налогов и сборов,прочих платежей</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10,0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b/>
                <w:bCs/>
              </w:rPr>
            </w:pPr>
            <w:r w:rsidRPr="00FF4833">
              <w:rPr>
                <w:rFonts w:ascii="Arial" w:hAnsi="Arial" w:cs="Arial"/>
                <w:b/>
                <w:bCs/>
              </w:rPr>
              <w:t>10,0</w:t>
            </w:r>
          </w:p>
        </w:tc>
      </w:tr>
      <w:tr w:rsidR="00B958E2" w:rsidRPr="00FF4833" w:rsidTr="00B05862">
        <w:trPr>
          <w:gridAfter w:val="2"/>
          <w:wAfter w:w="377" w:type="dxa"/>
          <w:trHeight w:val="1395"/>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77000</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1,7</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1,7</w:t>
            </w:r>
          </w:p>
        </w:tc>
      </w:tr>
      <w:tr w:rsidR="00B958E2" w:rsidRPr="00FF4833" w:rsidTr="00B05862">
        <w:trPr>
          <w:gridAfter w:val="2"/>
          <w:wAfter w:w="377" w:type="dxa"/>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2"/>
          <w:wAfter w:w="377" w:type="dxa"/>
          <w:trHeight w:val="70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gridAfter w:val="2"/>
          <w:wAfter w:w="377" w:type="dxa"/>
          <w:trHeight w:val="255"/>
        </w:trPr>
        <w:tc>
          <w:tcPr>
            <w:tcW w:w="3261" w:type="dxa"/>
            <w:gridSpan w:val="2"/>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Резервные фонды</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c>
          <w:tcPr>
            <w:tcW w:w="993" w:type="dxa"/>
            <w:gridSpan w:val="2"/>
            <w:tcBorders>
              <w:top w:val="nil"/>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r>
      <w:tr w:rsidR="00B958E2" w:rsidRPr="00FF4833" w:rsidTr="00B05862">
        <w:trPr>
          <w:gridAfter w:val="2"/>
          <w:wAfter w:w="377" w:type="dxa"/>
          <w:trHeight w:val="6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8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8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7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Резервный фонд администрации городского поселения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Другие общегосударственные вопросы</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000000"/>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330,0</w:t>
            </w:r>
          </w:p>
        </w:tc>
        <w:tc>
          <w:tcPr>
            <w:tcW w:w="993" w:type="dxa"/>
            <w:gridSpan w:val="2"/>
            <w:tcBorders>
              <w:top w:val="nil"/>
              <w:left w:val="nil"/>
              <w:bottom w:val="single" w:sz="4" w:space="0" w:color="000000"/>
              <w:right w:val="single" w:sz="4" w:space="0" w:color="000000"/>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330,0</w:t>
            </w:r>
          </w:p>
        </w:tc>
      </w:tr>
      <w:tr w:rsidR="00B958E2" w:rsidRPr="00FF4833" w:rsidTr="00B05862">
        <w:trPr>
          <w:gridAfter w:val="2"/>
          <w:wAfter w:w="377" w:type="dxa"/>
          <w:trHeight w:val="58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93" w:type="dxa"/>
            <w:gridSpan w:val="2"/>
            <w:tcBorders>
              <w:top w:val="nil"/>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2"/>
          <w:wAfter w:w="377"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93"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3"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2"/>
          <w:wAfter w:w="377" w:type="dxa"/>
          <w:trHeight w:val="64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single" w:sz="4" w:space="0" w:color="auto"/>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3" w:type="dxa"/>
            <w:gridSpan w:val="2"/>
            <w:tcBorders>
              <w:top w:val="single" w:sz="4" w:space="0" w:color="000000"/>
              <w:left w:val="nil"/>
              <w:bottom w:val="single" w:sz="4" w:space="0" w:color="auto"/>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2"/>
          <w:wAfter w:w="377"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2"/>
          <w:wAfter w:w="377" w:type="dxa"/>
          <w:trHeight w:val="45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в сфере муниципального управления</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оборона</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c>
          <w:tcPr>
            <w:tcW w:w="993" w:type="dxa"/>
            <w:gridSpan w:val="2"/>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324,4</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Мобилизационная и вневойсковая подготовка</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2"/>
          <w:wAfter w:w="377" w:type="dxa"/>
          <w:trHeight w:val="8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gridAfter w:val="2"/>
          <w:wAfter w:w="377" w:type="dxa"/>
          <w:trHeight w:val="825"/>
        </w:trPr>
        <w:tc>
          <w:tcPr>
            <w:tcW w:w="3261" w:type="dxa"/>
            <w:gridSpan w:val="2"/>
            <w:tcBorders>
              <w:top w:val="nil"/>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gridAfter w:val="2"/>
          <w:wAfter w:w="377" w:type="dxa"/>
          <w:trHeight w:val="1035"/>
        </w:trPr>
        <w:tc>
          <w:tcPr>
            <w:tcW w:w="3261" w:type="dxa"/>
            <w:gridSpan w:val="2"/>
            <w:tcBorders>
              <w:top w:val="single" w:sz="4" w:space="0" w:color="000000"/>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gridAfter w:val="2"/>
          <w:wAfter w:w="377" w:type="dxa"/>
          <w:trHeight w:val="69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212</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gridAfter w:val="2"/>
          <w:wAfter w:w="377" w:type="dxa"/>
          <w:trHeight w:val="540"/>
        </w:trPr>
        <w:tc>
          <w:tcPr>
            <w:tcW w:w="3261" w:type="dxa"/>
            <w:gridSpan w:val="2"/>
            <w:tcBorders>
              <w:top w:val="nil"/>
              <w:left w:val="single" w:sz="4" w:space="0" w:color="000000"/>
              <w:bottom w:val="single" w:sz="4" w:space="0" w:color="000000"/>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gridAfter w:val="2"/>
          <w:wAfter w:w="377" w:type="dxa"/>
          <w:trHeight w:val="720"/>
        </w:trPr>
        <w:tc>
          <w:tcPr>
            <w:tcW w:w="3261" w:type="dxa"/>
            <w:gridSpan w:val="2"/>
            <w:tcBorders>
              <w:top w:val="single" w:sz="4" w:space="0" w:color="auto"/>
              <w:left w:val="single" w:sz="4" w:space="0" w:color="auto"/>
              <w:bottom w:val="single" w:sz="4" w:space="0" w:color="auto"/>
              <w:right w:val="single" w:sz="4" w:space="0" w:color="000000"/>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 xml:space="preserve">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c>
          <w:tcPr>
            <w:tcW w:w="993" w:type="dxa"/>
            <w:gridSpan w:val="2"/>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2"/>
          <w:wAfter w:w="377" w:type="dxa"/>
          <w:trHeight w:val="97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Default="00B958E2" w:rsidP="00B05862">
            <w:pPr>
              <w:rPr>
                <w:rFonts w:ascii="Arial" w:hAnsi="Arial" w:cs="Arial"/>
                <w:b/>
                <w:bCs/>
              </w:rPr>
            </w:pPr>
            <w:r w:rsidRPr="00FF4833">
              <w:rPr>
                <w:rFonts w:ascii="Arial" w:hAnsi="Arial" w:cs="Arial"/>
                <w:b/>
                <w:bCs/>
              </w:rPr>
              <w:t>Защита населения и территории от чрезвычайных ситуаций природного и техногенного характера, гражданская оборона</w:t>
            </w:r>
          </w:p>
          <w:p w:rsidR="00B958E2" w:rsidRPr="00FF4833" w:rsidRDefault="00B958E2" w:rsidP="00B05862">
            <w:pPr>
              <w:rPr>
                <w:rFonts w:ascii="Arial" w:hAnsi="Arial" w:cs="Arial"/>
                <w:b/>
                <w:bCs/>
              </w:rPr>
            </w:pP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50,0</w:t>
            </w:r>
          </w:p>
        </w:tc>
      </w:tr>
      <w:tr w:rsidR="00B958E2" w:rsidRPr="00FF4833" w:rsidTr="00B05862">
        <w:trPr>
          <w:gridAfter w:val="2"/>
          <w:wAfter w:w="377" w:type="dxa"/>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7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80190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0,0</w:t>
            </w:r>
          </w:p>
        </w:tc>
      </w:tr>
      <w:tr w:rsidR="00B958E2" w:rsidRPr="00FF4833" w:rsidTr="00B05862">
        <w:trPr>
          <w:gridAfter w:val="2"/>
          <w:wAfter w:w="377" w:type="dxa"/>
          <w:trHeight w:val="675"/>
        </w:trPr>
        <w:tc>
          <w:tcPr>
            <w:tcW w:w="3261"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3" w:type="dxa"/>
            <w:gridSpan w:val="2"/>
            <w:tcBorders>
              <w:top w:val="single" w:sz="4" w:space="0" w:color="auto"/>
              <w:left w:val="single" w:sz="4" w:space="0" w:color="000000"/>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gridAfter w:val="2"/>
          <w:wAfter w:w="377" w:type="dxa"/>
          <w:trHeight w:val="1260"/>
        </w:trPr>
        <w:tc>
          <w:tcPr>
            <w:tcW w:w="3261" w:type="dxa"/>
            <w:gridSpan w:val="2"/>
            <w:tcBorders>
              <w:top w:val="single" w:sz="4" w:space="0" w:color="auto"/>
              <w:left w:val="single" w:sz="4" w:space="0" w:color="auto"/>
              <w:bottom w:val="single" w:sz="4" w:space="0" w:color="auto"/>
              <w:right w:val="single" w:sz="4" w:space="0" w:color="000000"/>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567" w:type="dxa"/>
            <w:tcBorders>
              <w:top w:val="single" w:sz="4" w:space="0" w:color="auto"/>
              <w:left w:val="nil"/>
              <w:bottom w:val="nil"/>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r>
      <w:tr w:rsidR="00B958E2" w:rsidRPr="00FF4833" w:rsidTr="00B05862">
        <w:trPr>
          <w:gridAfter w:val="2"/>
          <w:wAfter w:w="377" w:type="dxa"/>
          <w:trHeight w:val="1350"/>
        </w:trPr>
        <w:tc>
          <w:tcPr>
            <w:tcW w:w="3261"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79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88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1815"/>
        </w:trPr>
        <w:tc>
          <w:tcPr>
            <w:tcW w:w="3261"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3" w:type="dxa"/>
            <w:gridSpan w:val="2"/>
            <w:tcBorders>
              <w:top w:val="nil"/>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2"/>
          <w:wAfter w:w="377" w:type="dxa"/>
          <w:trHeight w:val="72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2"/>
          <w:wAfter w:w="377" w:type="dxa"/>
          <w:trHeight w:val="88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2"/>
          <w:wAfter w:w="377" w:type="dxa"/>
          <w:trHeight w:val="61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gridAfter w:val="2"/>
          <w:wAfter w:w="377" w:type="dxa"/>
          <w:trHeight w:val="1575"/>
        </w:trPr>
        <w:tc>
          <w:tcPr>
            <w:tcW w:w="3261" w:type="dxa"/>
            <w:gridSpan w:val="2"/>
            <w:tcBorders>
              <w:top w:val="single" w:sz="4" w:space="0" w:color="auto"/>
              <w:left w:val="single" w:sz="4" w:space="0" w:color="auto"/>
              <w:bottom w:val="single" w:sz="4" w:space="0" w:color="auto"/>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single" w:sz="4" w:space="0" w:color="auto"/>
              <w:bottom w:val="single" w:sz="4" w:space="0" w:color="auto"/>
              <w:right w:val="single" w:sz="4" w:space="0" w:color="auto"/>
            </w:tcBorders>
            <w:shd w:val="clear" w:color="000000" w:fill="DBE5F1"/>
            <w:vAlign w:val="bottom"/>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07</w:t>
            </w:r>
          </w:p>
        </w:tc>
        <w:tc>
          <w:tcPr>
            <w:tcW w:w="850" w:type="dxa"/>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DBE5F1"/>
            <w:noWrap/>
            <w:vAlign w:val="bottom"/>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70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88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6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1560"/>
        </w:trPr>
        <w:tc>
          <w:tcPr>
            <w:tcW w:w="3261" w:type="dxa"/>
            <w:gridSpan w:val="2"/>
            <w:tcBorders>
              <w:top w:val="single" w:sz="4" w:space="0" w:color="auto"/>
              <w:left w:val="single" w:sz="4" w:space="0" w:color="auto"/>
              <w:bottom w:val="single" w:sz="4" w:space="0" w:color="auto"/>
              <w:right w:val="single" w:sz="4" w:space="0" w:color="000000"/>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nil"/>
              <w:bottom w:val="nil"/>
              <w:right w:val="single" w:sz="4" w:space="0" w:color="auto"/>
            </w:tcBorders>
            <w:shd w:val="clear" w:color="000000" w:fill="DBE5F1"/>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000000" w:fill="DBE5F1"/>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6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88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61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Национальная экономика</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1584,2</w:t>
            </w:r>
          </w:p>
        </w:tc>
        <w:tc>
          <w:tcPr>
            <w:tcW w:w="993" w:type="dxa"/>
            <w:gridSpan w:val="2"/>
            <w:tcBorders>
              <w:top w:val="nil"/>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b/>
                <w:bCs/>
              </w:rPr>
            </w:pPr>
            <w:r>
              <w:rPr>
                <w:rFonts w:ascii="Arial" w:hAnsi="Arial" w:cs="Arial"/>
                <w:b/>
                <w:bCs/>
              </w:rPr>
              <w:t>1783,3</w:t>
            </w:r>
          </w:p>
        </w:tc>
      </w:tr>
      <w:tr w:rsidR="00B958E2" w:rsidRPr="00FF4833" w:rsidTr="00B05862">
        <w:trPr>
          <w:gridAfter w:val="2"/>
          <w:wAfter w:w="377" w:type="dxa"/>
          <w:trHeight w:val="40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99"/>
            <w:hideMark/>
          </w:tcPr>
          <w:p w:rsidR="00B958E2" w:rsidRPr="00FF4833" w:rsidRDefault="00B958E2" w:rsidP="00B05862">
            <w:pPr>
              <w:rPr>
                <w:rFonts w:ascii="Arial" w:hAnsi="Arial" w:cs="Arial"/>
                <w:b/>
                <w:bCs/>
              </w:rPr>
            </w:pPr>
            <w:r w:rsidRPr="00FF4833">
              <w:rPr>
                <w:rFonts w:ascii="Arial" w:hAnsi="Arial" w:cs="Arial"/>
                <w:b/>
                <w:bCs/>
              </w:rPr>
              <w:t>Дорожное хозяйство</w:t>
            </w:r>
          </w:p>
        </w:tc>
        <w:tc>
          <w:tcPr>
            <w:tcW w:w="567" w:type="dxa"/>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04</w:t>
            </w:r>
          </w:p>
        </w:tc>
        <w:tc>
          <w:tcPr>
            <w:tcW w:w="567"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09</w:t>
            </w:r>
          </w:p>
        </w:tc>
        <w:tc>
          <w:tcPr>
            <w:tcW w:w="567"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jc w:val="right"/>
              <w:rPr>
                <w:rFonts w:ascii="Arial" w:hAnsi="Arial" w:cs="Arial"/>
                <w:b/>
                <w:bCs/>
              </w:rPr>
            </w:pPr>
            <w:r>
              <w:rPr>
                <w:rFonts w:ascii="Arial" w:hAnsi="Arial" w:cs="Arial"/>
                <w:b/>
                <w:bCs/>
              </w:rPr>
              <w:t>1584,2</w:t>
            </w:r>
          </w:p>
        </w:tc>
        <w:tc>
          <w:tcPr>
            <w:tcW w:w="993" w:type="dxa"/>
            <w:gridSpan w:val="2"/>
            <w:tcBorders>
              <w:top w:val="nil"/>
              <w:left w:val="single" w:sz="4" w:space="0" w:color="auto"/>
              <w:bottom w:val="single" w:sz="4" w:space="0" w:color="auto"/>
              <w:right w:val="single" w:sz="4" w:space="0" w:color="auto"/>
            </w:tcBorders>
            <w:shd w:val="clear" w:color="000000" w:fill="FFFF99"/>
            <w:noWrap/>
            <w:vAlign w:val="bottom"/>
            <w:hideMark/>
          </w:tcPr>
          <w:p w:rsidR="00B958E2" w:rsidRPr="00FF4833" w:rsidRDefault="00B958E2" w:rsidP="00B05862">
            <w:pPr>
              <w:jc w:val="right"/>
              <w:rPr>
                <w:rFonts w:ascii="Arial" w:hAnsi="Arial" w:cs="Arial"/>
                <w:b/>
                <w:bCs/>
              </w:rPr>
            </w:pPr>
            <w:r>
              <w:rPr>
                <w:rFonts w:ascii="Arial" w:hAnsi="Arial" w:cs="Arial"/>
                <w:b/>
                <w:bCs/>
              </w:rPr>
              <w:t>1783,3</w:t>
            </w:r>
          </w:p>
        </w:tc>
      </w:tr>
      <w:tr w:rsidR="00B958E2" w:rsidRPr="00FF4833" w:rsidTr="00B05862">
        <w:trPr>
          <w:gridAfter w:val="2"/>
          <w:wAfter w:w="377" w:type="dxa"/>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1384,2</w:t>
            </w:r>
          </w:p>
        </w:tc>
        <w:tc>
          <w:tcPr>
            <w:tcW w:w="993" w:type="dxa"/>
            <w:gridSpan w:val="2"/>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1583,3</w:t>
            </w:r>
          </w:p>
        </w:tc>
      </w:tr>
      <w:tr w:rsidR="00B958E2" w:rsidRPr="00FF4833" w:rsidTr="00B05862">
        <w:trPr>
          <w:gridAfter w:val="2"/>
          <w:wAfter w:w="377" w:type="dxa"/>
          <w:trHeight w:val="1080"/>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64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96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1125"/>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960"/>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1080"/>
        </w:trPr>
        <w:tc>
          <w:tcPr>
            <w:tcW w:w="3261"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gridAfter w:val="2"/>
          <w:wAfter w:w="377" w:type="dxa"/>
          <w:trHeight w:val="73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gridAfter w:val="2"/>
          <w:wAfter w:w="377" w:type="dxa"/>
          <w:trHeight w:val="1095"/>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gridAfter w:val="2"/>
          <w:wAfter w:w="377" w:type="dxa"/>
          <w:trHeight w:val="118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gridAfter w:val="2"/>
          <w:wAfter w:w="377" w:type="dxa"/>
          <w:trHeight w:val="1185"/>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645"/>
        </w:trPr>
        <w:tc>
          <w:tcPr>
            <w:tcW w:w="3261"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3 Проектно-сметная документация и государственная эспертиза ПСД</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2"/>
          <w:wAfter w:w="377" w:type="dxa"/>
          <w:trHeight w:val="70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2"/>
          <w:wAfter w:w="377" w:type="dxa"/>
          <w:trHeight w:val="780"/>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gridAfter w:val="2"/>
          <w:wAfter w:w="377" w:type="dxa"/>
          <w:trHeight w:val="82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 xml:space="preserve">Бюджетные инвестиции в объекты капитального строительства государственной (муниципальной )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66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gridAfter w:val="2"/>
          <w:wAfter w:w="377" w:type="dxa"/>
          <w:trHeight w:val="1275"/>
        </w:trPr>
        <w:tc>
          <w:tcPr>
            <w:tcW w:w="3261"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930"/>
        </w:trPr>
        <w:tc>
          <w:tcPr>
            <w:tcW w:w="3261"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76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1050"/>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61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25"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6106,8</w:t>
            </w:r>
          </w:p>
        </w:tc>
        <w:tc>
          <w:tcPr>
            <w:tcW w:w="993" w:type="dxa"/>
            <w:gridSpan w:val="2"/>
            <w:tcBorders>
              <w:top w:val="single" w:sz="4" w:space="0" w:color="auto"/>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6858,1</w:t>
            </w:r>
          </w:p>
        </w:tc>
      </w:tr>
      <w:tr w:rsidR="00B958E2" w:rsidRPr="00FF4833" w:rsidTr="00B05862">
        <w:trPr>
          <w:gridAfter w:val="2"/>
          <w:wAfter w:w="377" w:type="dxa"/>
          <w:trHeight w:val="255"/>
        </w:trPr>
        <w:tc>
          <w:tcPr>
            <w:tcW w:w="3261" w:type="dxa"/>
            <w:gridSpan w:val="2"/>
            <w:tcBorders>
              <w:top w:val="single" w:sz="4" w:space="0" w:color="auto"/>
              <w:left w:val="single" w:sz="4" w:space="0" w:color="auto"/>
              <w:bottom w:val="single" w:sz="4" w:space="0" w:color="auto"/>
              <w:right w:val="single" w:sz="4" w:space="0" w:color="000000"/>
            </w:tcBorders>
            <w:shd w:val="clear" w:color="FFFFCC" w:fill="FFFF99"/>
            <w:vAlign w:val="bottom"/>
            <w:hideMark/>
          </w:tcPr>
          <w:p w:rsidR="00B958E2" w:rsidRPr="00FF4833" w:rsidRDefault="00B958E2" w:rsidP="00B05862">
            <w:pPr>
              <w:rPr>
                <w:rFonts w:ascii="Arial" w:hAnsi="Arial" w:cs="Arial"/>
                <w:b/>
                <w:bCs/>
              </w:rPr>
            </w:pPr>
            <w:r w:rsidRPr="00FF4833">
              <w:rPr>
                <w:rFonts w:ascii="Arial" w:hAnsi="Arial" w:cs="Arial"/>
                <w:b/>
                <w:bCs/>
              </w:rPr>
              <w:t>Жилищное хозяйство</w:t>
            </w:r>
          </w:p>
        </w:tc>
        <w:tc>
          <w:tcPr>
            <w:tcW w:w="567" w:type="dxa"/>
            <w:tcBorders>
              <w:top w:val="nil"/>
              <w:left w:val="nil"/>
              <w:bottom w:val="single" w:sz="4" w:space="0" w:color="auto"/>
              <w:right w:val="single" w:sz="4" w:space="0" w:color="auto"/>
            </w:tcBorders>
            <w:shd w:val="clear" w:color="FFFFCC" w:fill="FFFF99"/>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2"/>
            <w:tcBorders>
              <w:top w:val="nil"/>
              <w:left w:val="nil"/>
              <w:bottom w:val="single" w:sz="4" w:space="0" w:color="auto"/>
              <w:right w:val="single" w:sz="4" w:space="0" w:color="auto"/>
            </w:tcBorders>
            <w:shd w:val="clear" w:color="000000" w:fill="FFFF99"/>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99"/>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793,6</w:t>
            </w:r>
          </w:p>
        </w:tc>
        <w:tc>
          <w:tcPr>
            <w:tcW w:w="993" w:type="dxa"/>
            <w:gridSpan w:val="2"/>
            <w:tcBorders>
              <w:top w:val="nil"/>
              <w:left w:val="single" w:sz="4" w:space="0" w:color="auto"/>
              <w:bottom w:val="single" w:sz="4" w:space="0" w:color="auto"/>
              <w:right w:val="single" w:sz="4" w:space="0" w:color="auto"/>
            </w:tcBorders>
            <w:shd w:val="clear" w:color="FFFFCC" w:fill="FFFF99"/>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808,1</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2"/>
          <w:wAfter w:w="377" w:type="dxa"/>
          <w:trHeight w:val="7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Взнос на капитальный ремонт  общего имущества в многоквартирном доме</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gridAfter w:val="2"/>
          <w:wAfter w:w="377" w:type="dxa"/>
          <w:trHeight w:val="94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r>
      <w:tr w:rsidR="00B958E2" w:rsidRPr="00FF4833" w:rsidTr="00B05862">
        <w:trPr>
          <w:gridAfter w:val="2"/>
          <w:wAfter w:w="377" w:type="dxa"/>
          <w:trHeight w:val="8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lastRenderedPageBreak/>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2"/>
          <w:wAfter w:w="377" w:type="dxa"/>
          <w:trHeight w:val="85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567" w:type="dxa"/>
            <w:tcBorders>
              <w:top w:val="nil"/>
              <w:left w:val="nil"/>
              <w:bottom w:val="single" w:sz="4" w:space="0" w:color="auto"/>
              <w:right w:val="single" w:sz="4" w:space="0" w:color="auto"/>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1881,4</w:t>
            </w:r>
          </w:p>
        </w:tc>
        <w:tc>
          <w:tcPr>
            <w:tcW w:w="993" w:type="dxa"/>
            <w:gridSpan w:val="2"/>
            <w:tcBorders>
              <w:top w:val="nil"/>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1931,4</w:t>
            </w:r>
          </w:p>
        </w:tc>
      </w:tr>
      <w:tr w:rsidR="00B958E2" w:rsidRPr="00FF4833" w:rsidTr="00B05862">
        <w:trPr>
          <w:gridAfter w:val="2"/>
          <w:wAfter w:w="377" w:type="dxa"/>
          <w:trHeight w:val="6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2"/>
          <w:wAfter w:w="377" w:type="dxa"/>
          <w:trHeight w:val="84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2"/>
          <w:wAfter w:w="377" w:type="dxa"/>
          <w:trHeight w:val="8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84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600"/>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Уличное освещение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gridAfter w:val="2"/>
          <w:wAfter w:w="377" w:type="dxa"/>
          <w:trHeight w:val="60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567" w:type="dxa"/>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МУП  ГП ИНСАР "Благоустройство"</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3431,8</w:t>
            </w:r>
          </w:p>
        </w:tc>
        <w:tc>
          <w:tcPr>
            <w:tcW w:w="993" w:type="dxa"/>
            <w:gridSpan w:val="2"/>
            <w:tcBorders>
              <w:top w:val="nil"/>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4118,6</w:t>
            </w:r>
          </w:p>
        </w:tc>
      </w:tr>
      <w:tr w:rsidR="00B958E2" w:rsidRPr="00FF4833" w:rsidTr="00B05862">
        <w:trPr>
          <w:gridAfter w:val="2"/>
          <w:wAfter w:w="377" w:type="dxa"/>
          <w:trHeight w:val="4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Благоустройство</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3431,8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4118,6</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3" w:type="dxa"/>
            <w:gridSpan w:val="2"/>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10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567"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93" w:type="dxa"/>
            <w:gridSpan w:val="2"/>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2"/>
          <w:wAfter w:w="377" w:type="dxa"/>
          <w:trHeight w:val="106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567" w:type="dxa"/>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114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gridAfter w:val="2"/>
          <w:wAfter w:w="377" w:type="dxa"/>
          <w:trHeight w:val="5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2731,8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3418,6</w:t>
            </w:r>
          </w:p>
        </w:tc>
      </w:tr>
      <w:tr w:rsidR="00B958E2" w:rsidRPr="00FF4833" w:rsidTr="00B05862">
        <w:trPr>
          <w:gridAfter w:val="2"/>
          <w:wAfter w:w="377" w:type="dxa"/>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2731,8</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3418,6</w:t>
            </w:r>
          </w:p>
        </w:tc>
      </w:tr>
      <w:tr w:rsidR="00B958E2" w:rsidRPr="00FF4833" w:rsidTr="00B05862">
        <w:trPr>
          <w:gridAfter w:val="2"/>
          <w:wAfter w:w="377"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Культура, кинематография</w:t>
            </w:r>
          </w:p>
        </w:tc>
        <w:tc>
          <w:tcPr>
            <w:tcW w:w="567" w:type="dxa"/>
            <w:tcBorders>
              <w:top w:val="single" w:sz="4" w:space="0" w:color="auto"/>
              <w:left w:val="nil"/>
              <w:bottom w:val="single" w:sz="4" w:space="0" w:color="auto"/>
              <w:right w:val="single" w:sz="4" w:space="0" w:color="auto"/>
            </w:tcBorders>
            <w:shd w:val="clear" w:color="FFFFCC"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2"/>
            <w:tcBorders>
              <w:top w:val="single" w:sz="4" w:space="0" w:color="auto"/>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497,1</w:t>
            </w:r>
          </w:p>
        </w:tc>
        <w:tc>
          <w:tcPr>
            <w:tcW w:w="993" w:type="dxa"/>
            <w:gridSpan w:val="2"/>
            <w:tcBorders>
              <w:top w:val="single" w:sz="4" w:space="0" w:color="auto"/>
              <w:left w:val="single" w:sz="4" w:space="0" w:color="auto"/>
              <w:bottom w:val="single" w:sz="4" w:space="0" w:color="auto"/>
              <w:right w:val="single" w:sz="4" w:space="0" w:color="auto"/>
            </w:tcBorders>
            <w:shd w:val="clear" w:color="FFFFCC" w:fill="CCFFFF"/>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544,0</w:t>
            </w:r>
          </w:p>
        </w:tc>
      </w:tr>
      <w:tr w:rsidR="00B958E2" w:rsidRPr="00FF4833" w:rsidTr="00B05862">
        <w:trPr>
          <w:gridAfter w:val="2"/>
          <w:wAfter w:w="377" w:type="dxa"/>
          <w:trHeight w:val="330"/>
        </w:trPr>
        <w:tc>
          <w:tcPr>
            <w:tcW w:w="3261" w:type="dxa"/>
            <w:gridSpan w:val="2"/>
            <w:tcBorders>
              <w:top w:val="nil"/>
              <w:left w:val="single" w:sz="4" w:space="0" w:color="000000"/>
              <w:bottom w:val="single" w:sz="4" w:space="0" w:color="000000"/>
              <w:right w:val="single" w:sz="4" w:space="0" w:color="000000"/>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Культура</w:t>
            </w:r>
          </w:p>
        </w:tc>
        <w:tc>
          <w:tcPr>
            <w:tcW w:w="567" w:type="dxa"/>
            <w:tcBorders>
              <w:top w:val="nil"/>
              <w:left w:val="nil"/>
              <w:bottom w:val="single" w:sz="4" w:space="0" w:color="000000"/>
              <w:right w:val="single" w:sz="4" w:space="0" w:color="000000"/>
            </w:tcBorders>
            <w:shd w:val="clear" w:color="FFFFCC"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567" w:type="dxa"/>
            <w:gridSpan w:val="2"/>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nil"/>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000000"/>
              <w:right w:val="single" w:sz="4" w:space="0" w:color="000000"/>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497,1</w:t>
            </w:r>
          </w:p>
        </w:tc>
        <w:tc>
          <w:tcPr>
            <w:tcW w:w="993" w:type="dxa"/>
            <w:gridSpan w:val="2"/>
            <w:tcBorders>
              <w:top w:val="nil"/>
              <w:left w:val="single" w:sz="4" w:space="0" w:color="000000"/>
              <w:bottom w:val="single" w:sz="4" w:space="0" w:color="000000"/>
              <w:right w:val="single" w:sz="4" w:space="0" w:color="000000"/>
            </w:tcBorders>
            <w:shd w:val="clear" w:color="FFFFCC" w:fill="FFFF00"/>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544,0</w:t>
            </w:r>
          </w:p>
        </w:tc>
      </w:tr>
      <w:tr w:rsidR="00B958E2" w:rsidRPr="00FF4833" w:rsidTr="00B05862">
        <w:trPr>
          <w:gridAfter w:val="2"/>
          <w:wAfter w:w="377" w:type="dxa"/>
          <w:trHeight w:val="975"/>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497,1</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544,0</w:t>
            </w:r>
          </w:p>
        </w:tc>
      </w:tr>
      <w:tr w:rsidR="00B958E2" w:rsidRPr="00FF4833" w:rsidTr="00B05862">
        <w:trPr>
          <w:gridAfter w:val="2"/>
          <w:wAfter w:w="377" w:type="dxa"/>
          <w:trHeight w:val="810"/>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Участие в районном фестивале народного творчества "Здесь истоки мои!"</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2"/>
          <w:wAfter w:w="377" w:type="dxa"/>
          <w:trHeight w:val="570"/>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567" w:type="dxa"/>
            <w:tcBorders>
              <w:top w:val="nil"/>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3" w:type="dxa"/>
            <w:gridSpan w:val="2"/>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2"/>
          <w:wAfter w:w="377" w:type="dxa"/>
          <w:trHeight w:val="139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gridAfter w:val="2"/>
          <w:wAfter w:w="377"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Новогодние праздники</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nil"/>
              <w:left w:val="nil"/>
              <w:bottom w:val="single" w:sz="4" w:space="0" w:color="auto"/>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735"/>
        </w:trPr>
        <w:tc>
          <w:tcPr>
            <w:tcW w:w="3261" w:type="dxa"/>
            <w:gridSpan w:val="2"/>
            <w:tcBorders>
              <w:top w:val="single" w:sz="4" w:space="0" w:color="auto"/>
              <w:left w:val="single" w:sz="4" w:space="0" w:color="auto"/>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1320"/>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nil"/>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gridAfter w:val="2"/>
          <w:wAfter w:w="377" w:type="dxa"/>
          <w:trHeight w:val="630"/>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12 ФОТ МБКУ клубного типа "Витиязь" , уплата налогов</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2"/>
          <w:wAfter w:w="377"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567" w:type="dxa"/>
            <w:tcBorders>
              <w:top w:val="nil"/>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3" w:type="dxa"/>
            <w:gridSpan w:val="2"/>
            <w:tcBorders>
              <w:top w:val="nil"/>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2"/>
          <w:wAfter w:w="377" w:type="dxa"/>
          <w:trHeight w:val="1335"/>
        </w:trPr>
        <w:tc>
          <w:tcPr>
            <w:tcW w:w="3261"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Субсидии бюджетным учреждениям на финансовое обеспечение </w:t>
            </w:r>
            <w:r>
              <w:rPr>
                <w:rFonts w:ascii="Arial" w:hAnsi="Arial" w:cs="Arial"/>
              </w:rPr>
              <w:t>г</w:t>
            </w:r>
            <w:r w:rsidRPr="00FF4833">
              <w:rPr>
                <w:rFonts w:ascii="Arial" w:hAnsi="Arial" w:cs="Arial"/>
              </w:rPr>
              <w:t>осударственного (муниципального ) задания на оказание государственных (муниципальных услуг (выполнение работ)</w:t>
            </w:r>
          </w:p>
        </w:tc>
        <w:tc>
          <w:tcPr>
            <w:tcW w:w="567" w:type="dxa"/>
            <w:tcBorders>
              <w:top w:val="single" w:sz="4" w:space="0" w:color="auto"/>
              <w:left w:val="nil"/>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25"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0" w:type="dxa"/>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93" w:type="dxa"/>
            <w:gridSpan w:val="2"/>
            <w:tcBorders>
              <w:top w:val="single" w:sz="4" w:space="0" w:color="auto"/>
              <w:left w:val="single" w:sz="4" w:space="0" w:color="auto"/>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gridAfter w:val="2"/>
          <w:wAfter w:w="377"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Социальная политика</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single" w:sz="4" w:space="0" w:color="auto"/>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c>
          <w:tcPr>
            <w:tcW w:w="993"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2"/>
          <w:wAfter w:w="377" w:type="dxa"/>
          <w:trHeight w:val="360"/>
        </w:trPr>
        <w:tc>
          <w:tcPr>
            <w:tcW w:w="3261"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Пенсионное  обеспечение</w:t>
            </w:r>
          </w:p>
        </w:tc>
        <w:tc>
          <w:tcPr>
            <w:tcW w:w="567"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10</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nil"/>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c>
          <w:tcPr>
            <w:tcW w:w="993" w:type="dxa"/>
            <w:gridSpan w:val="2"/>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123,8</w:t>
            </w:r>
          </w:p>
        </w:tc>
      </w:tr>
      <w:tr w:rsidR="00B958E2" w:rsidRPr="00FF4833" w:rsidTr="00B05862">
        <w:trPr>
          <w:gridAfter w:val="2"/>
          <w:wAfter w:w="377" w:type="dxa"/>
          <w:trHeight w:val="54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2"/>
          <w:wAfter w:w="377"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2"/>
          <w:wAfter w:w="377"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03000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2"/>
          <w:wAfter w:w="377" w:type="dxa"/>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2"/>
          <w:wAfter w:w="377" w:type="dxa"/>
          <w:trHeight w:val="40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 иные пенсии.социальные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gridAfter w:val="2"/>
          <w:wAfter w:w="377" w:type="dxa"/>
          <w:trHeight w:val="405"/>
        </w:trPr>
        <w:tc>
          <w:tcPr>
            <w:tcW w:w="3261"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 и спорт</w:t>
            </w:r>
          </w:p>
        </w:tc>
        <w:tc>
          <w:tcPr>
            <w:tcW w:w="567"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1163,6</w:t>
            </w:r>
          </w:p>
        </w:tc>
        <w:tc>
          <w:tcPr>
            <w:tcW w:w="993" w:type="dxa"/>
            <w:gridSpan w:val="2"/>
            <w:tcBorders>
              <w:top w:val="nil"/>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b/>
                <w:bCs/>
              </w:rPr>
            </w:pPr>
            <w:r w:rsidRPr="00FF4833">
              <w:rPr>
                <w:rFonts w:ascii="Arial" w:hAnsi="Arial" w:cs="Arial"/>
                <w:b/>
                <w:bCs/>
              </w:rPr>
              <w:t>1167,7</w:t>
            </w:r>
          </w:p>
        </w:tc>
      </w:tr>
      <w:tr w:rsidR="00B958E2" w:rsidRPr="00FF4833" w:rsidTr="00B05862">
        <w:trPr>
          <w:gridAfter w:val="2"/>
          <w:wAfter w:w="377" w:type="dxa"/>
          <w:trHeight w:val="465"/>
        </w:trPr>
        <w:tc>
          <w:tcPr>
            <w:tcW w:w="3261" w:type="dxa"/>
            <w:gridSpan w:val="2"/>
            <w:tcBorders>
              <w:top w:val="nil"/>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Физическая культура</w:t>
            </w:r>
          </w:p>
        </w:tc>
        <w:tc>
          <w:tcPr>
            <w:tcW w:w="567"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b/>
                <w:bCs/>
              </w:rPr>
            </w:pPr>
            <w:r w:rsidRPr="00FF4833">
              <w:rPr>
                <w:rFonts w:ascii="Arial" w:hAnsi="Arial" w:cs="Arial"/>
                <w:b/>
                <w:bCs/>
              </w:rPr>
              <w:t>911</w:t>
            </w:r>
          </w:p>
        </w:tc>
        <w:tc>
          <w:tcPr>
            <w:tcW w:w="567"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11</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01</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25" w:type="dxa"/>
            <w:gridSpan w:val="2"/>
            <w:tcBorders>
              <w:top w:val="nil"/>
              <w:left w:val="nil"/>
              <w:bottom w:val="single" w:sz="4" w:space="0" w:color="auto"/>
              <w:right w:val="nil"/>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1" w:type="dxa"/>
            <w:gridSpan w:val="2"/>
            <w:tcBorders>
              <w:top w:val="nil"/>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850"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tcBorders>
              <w:top w:val="nil"/>
              <w:left w:val="nil"/>
              <w:bottom w:val="single" w:sz="4" w:space="0" w:color="000000"/>
              <w:right w:val="single" w:sz="4" w:space="0" w:color="000000"/>
            </w:tcBorders>
            <w:shd w:val="clear" w:color="000000" w:fill="FFFF00"/>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1163,6</w:t>
            </w:r>
          </w:p>
        </w:tc>
        <w:tc>
          <w:tcPr>
            <w:tcW w:w="993" w:type="dxa"/>
            <w:gridSpan w:val="2"/>
            <w:tcBorders>
              <w:top w:val="nil"/>
              <w:left w:val="single" w:sz="4" w:space="0" w:color="000000"/>
              <w:bottom w:val="single" w:sz="4" w:space="0" w:color="000000"/>
              <w:right w:val="single" w:sz="4" w:space="0" w:color="000000"/>
            </w:tcBorders>
            <w:shd w:val="clear" w:color="000000" w:fill="FFFF00"/>
            <w:vAlign w:val="bottom"/>
            <w:hideMark/>
          </w:tcPr>
          <w:p w:rsidR="00B958E2" w:rsidRPr="00FF4833" w:rsidRDefault="00B958E2" w:rsidP="00B05862">
            <w:pPr>
              <w:jc w:val="right"/>
              <w:rPr>
                <w:rFonts w:ascii="Arial" w:hAnsi="Arial" w:cs="Arial"/>
                <w:b/>
                <w:bCs/>
              </w:rPr>
            </w:pPr>
            <w:r w:rsidRPr="00FF4833">
              <w:rPr>
                <w:rFonts w:ascii="Arial" w:hAnsi="Arial" w:cs="Arial"/>
                <w:b/>
                <w:bCs/>
              </w:rPr>
              <w:t>1167,7</w:t>
            </w:r>
          </w:p>
        </w:tc>
      </w:tr>
      <w:tr w:rsidR="00B958E2" w:rsidRPr="00FF4833" w:rsidTr="00B05862">
        <w:trPr>
          <w:gridAfter w:val="2"/>
          <w:wAfter w:w="377" w:type="dxa"/>
          <w:trHeight w:val="1080"/>
        </w:trPr>
        <w:tc>
          <w:tcPr>
            <w:tcW w:w="3261"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3" w:type="dxa"/>
            <w:gridSpan w:val="2"/>
            <w:tcBorders>
              <w:top w:val="nil"/>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2"/>
          <w:wAfter w:w="377" w:type="dxa"/>
          <w:trHeight w:val="11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nil"/>
              <w:left w:val="nil"/>
              <w:bottom w:val="single" w:sz="4" w:space="0" w:color="auto"/>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nil"/>
              <w:left w:val="nil"/>
              <w:bottom w:val="single" w:sz="4" w:space="0" w:color="auto"/>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3" w:type="dxa"/>
            <w:gridSpan w:val="2"/>
            <w:tcBorders>
              <w:top w:val="nil"/>
              <w:left w:val="single" w:sz="4" w:space="0" w:color="000000"/>
              <w:bottom w:val="single" w:sz="4" w:space="0" w:color="auto"/>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2"/>
          <w:wAfter w:w="377" w:type="dxa"/>
          <w:trHeight w:val="540"/>
        </w:trPr>
        <w:tc>
          <w:tcPr>
            <w:tcW w:w="3261" w:type="dxa"/>
            <w:gridSpan w:val="2"/>
            <w:tcBorders>
              <w:top w:val="single" w:sz="4" w:space="0" w:color="000000"/>
              <w:left w:val="single" w:sz="4" w:space="0" w:color="000000"/>
              <w:bottom w:val="single" w:sz="4" w:space="0" w:color="000000"/>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2"/>
          <w:wAfter w:w="377" w:type="dxa"/>
          <w:trHeight w:val="510"/>
        </w:trPr>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Субсидии бюджетным учреждениям на  финансовое обеспечение муниципального </w:t>
            </w:r>
            <w:r w:rsidRPr="00FF4833">
              <w:rPr>
                <w:rFonts w:ascii="Arial" w:hAnsi="Arial" w:cs="Arial"/>
              </w:rPr>
              <w:lastRenderedPageBreak/>
              <w:t>задания на оказание  муниципальных услуг (выполнение работ)</w:t>
            </w:r>
          </w:p>
        </w:tc>
        <w:tc>
          <w:tcPr>
            <w:tcW w:w="567" w:type="dxa"/>
            <w:tcBorders>
              <w:top w:val="single" w:sz="4" w:space="0" w:color="auto"/>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911</w:t>
            </w:r>
          </w:p>
        </w:tc>
        <w:tc>
          <w:tcPr>
            <w:tcW w:w="567"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25" w:type="dxa"/>
            <w:gridSpan w:val="2"/>
            <w:tcBorders>
              <w:top w:val="single" w:sz="4" w:space="0" w:color="auto"/>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0"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w:t>
            </w:r>
          </w:p>
        </w:tc>
        <w:tc>
          <w:tcPr>
            <w:tcW w:w="992"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93" w:type="dxa"/>
            <w:gridSpan w:val="2"/>
            <w:tcBorders>
              <w:top w:val="single" w:sz="4" w:space="0" w:color="auto"/>
              <w:left w:val="single" w:sz="4" w:space="0" w:color="000000"/>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gridAfter w:val="2"/>
          <w:wAfter w:w="377" w:type="dxa"/>
          <w:trHeight w:val="34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lastRenderedPageBreak/>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 </w:t>
            </w:r>
          </w:p>
        </w:tc>
      </w:tr>
    </w:tbl>
    <w:p w:rsidR="00B958E2" w:rsidRDefault="00B958E2" w:rsidP="00B958E2">
      <w:pPr>
        <w:rPr>
          <w:sz w:val="28"/>
          <w:szCs w:val="28"/>
        </w:rPr>
      </w:pPr>
    </w:p>
    <w:p w:rsidR="00B958E2" w:rsidRDefault="00B958E2" w:rsidP="00B958E2">
      <w:pPr>
        <w:rPr>
          <w:sz w:val="28"/>
          <w:szCs w:val="28"/>
        </w:rPr>
      </w:pPr>
    </w:p>
    <w:tbl>
      <w:tblPr>
        <w:tblW w:w="9938" w:type="dxa"/>
        <w:tblInd w:w="93" w:type="dxa"/>
        <w:tblLayout w:type="fixed"/>
        <w:tblLook w:val="04A0" w:firstRow="1" w:lastRow="0" w:firstColumn="1" w:lastColumn="0" w:noHBand="0" w:noVBand="1"/>
      </w:tblPr>
      <w:tblGrid>
        <w:gridCol w:w="960"/>
        <w:gridCol w:w="3200"/>
        <w:gridCol w:w="460"/>
        <w:gridCol w:w="328"/>
        <w:gridCol w:w="170"/>
        <w:gridCol w:w="290"/>
        <w:gridCol w:w="277"/>
        <w:gridCol w:w="503"/>
        <w:gridCol w:w="348"/>
        <w:gridCol w:w="202"/>
        <w:gridCol w:w="365"/>
        <w:gridCol w:w="155"/>
        <w:gridCol w:w="412"/>
        <w:gridCol w:w="228"/>
        <w:gridCol w:w="481"/>
        <w:gridCol w:w="123"/>
        <w:gridCol w:w="444"/>
        <w:gridCol w:w="992"/>
      </w:tblGrid>
      <w:tr w:rsidR="00B958E2" w:rsidRPr="00FF4833" w:rsidTr="00B05862">
        <w:trPr>
          <w:trHeight w:val="25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0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8"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gridSpan w:val="2"/>
            <w:tcBorders>
              <w:top w:val="nil"/>
              <w:left w:val="nil"/>
              <w:bottom w:val="nil"/>
            </w:tcBorders>
            <w:shd w:val="clear" w:color="auto" w:fill="auto"/>
            <w:noWrap/>
            <w:hideMark/>
          </w:tcPr>
          <w:p w:rsidR="00B958E2" w:rsidRDefault="00B958E2" w:rsidP="00B05862">
            <w:pPr>
              <w:rPr>
                <w:rFonts w:ascii="Arial" w:hAnsi="Arial" w:cs="Arial"/>
              </w:rPr>
            </w:pPr>
          </w:p>
          <w:p w:rsidR="00B958E2" w:rsidRDefault="00B958E2" w:rsidP="00B05862">
            <w:pPr>
              <w:rPr>
                <w:rFonts w:ascii="Arial" w:hAnsi="Arial" w:cs="Arial"/>
              </w:rPr>
            </w:pPr>
          </w:p>
          <w:p w:rsidR="00B958E2" w:rsidRPr="00FF4833" w:rsidRDefault="00B958E2" w:rsidP="00B05862">
            <w:pPr>
              <w:rPr>
                <w:rFonts w:ascii="Arial" w:hAnsi="Arial" w:cs="Arial"/>
              </w:rPr>
            </w:pPr>
          </w:p>
        </w:tc>
        <w:tc>
          <w:tcPr>
            <w:tcW w:w="2490" w:type="dxa"/>
            <w:gridSpan w:val="8"/>
            <w:shd w:val="clear" w:color="auto" w:fill="auto"/>
            <w:hideMark/>
          </w:tcPr>
          <w:p w:rsidR="00B958E2" w:rsidRPr="00343B57" w:rsidRDefault="00B958E2" w:rsidP="00B05862">
            <w:pPr>
              <w:rPr>
                <w:sz w:val="28"/>
                <w:szCs w:val="28"/>
              </w:rPr>
            </w:pPr>
          </w:p>
          <w:p w:rsidR="00B958E2" w:rsidRPr="00343B57" w:rsidRDefault="00B958E2" w:rsidP="00B05862">
            <w:pPr>
              <w:rPr>
                <w:sz w:val="28"/>
                <w:szCs w:val="28"/>
              </w:rPr>
            </w:pPr>
          </w:p>
          <w:p w:rsidR="00B958E2" w:rsidRPr="00343B57" w:rsidRDefault="00B958E2" w:rsidP="00B05862">
            <w:pPr>
              <w:rPr>
                <w:sz w:val="28"/>
                <w:szCs w:val="28"/>
              </w:rPr>
            </w:pPr>
          </w:p>
          <w:p w:rsidR="00B958E2" w:rsidRPr="00343B57" w:rsidRDefault="00B958E2" w:rsidP="00B05862">
            <w:pPr>
              <w:rPr>
                <w:sz w:val="28"/>
                <w:szCs w:val="28"/>
              </w:rPr>
            </w:pPr>
          </w:p>
          <w:p w:rsidR="00B958E2" w:rsidRPr="00343B57" w:rsidRDefault="00B958E2" w:rsidP="00B05862">
            <w:pPr>
              <w:rPr>
                <w:sz w:val="28"/>
                <w:szCs w:val="28"/>
              </w:rPr>
            </w:pPr>
          </w:p>
          <w:p w:rsidR="00B958E2" w:rsidRDefault="00B958E2" w:rsidP="00B05862">
            <w:pPr>
              <w:rPr>
                <w:sz w:val="28"/>
                <w:szCs w:val="28"/>
              </w:rPr>
            </w:pPr>
          </w:p>
          <w:p w:rsidR="00B958E2" w:rsidRPr="00343B57" w:rsidRDefault="00B958E2" w:rsidP="00B05862">
            <w:pPr>
              <w:rPr>
                <w:sz w:val="28"/>
                <w:szCs w:val="28"/>
              </w:rPr>
            </w:pPr>
            <w:r w:rsidRPr="00343B57">
              <w:rPr>
                <w:sz w:val="28"/>
                <w:szCs w:val="28"/>
              </w:rPr>
              <w:t>Приложение  8</w:t>
            </w:r>
          </w:p>
        </w:tc>
        <w:tc>
          <w:tcPr>
            <w:tcW w:w="604"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4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136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0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8"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gridSpan w:val="2"/>
            <w:tcBorders>
              <w:top w:val="nil"/>
              <w:left w:val="nil"/>
              <w:bottom w:val="nil"/>
            </w:tcBorders>
            <w:shd w:val="clear" w:color="auto" w:fill="auto"/>
            <w:noWrap/>
            <w:hideMark/>
          </w:tcPr>
          <w:p w:rsidR="00B958E2" w:rsidRPr="00FF4833" w:rsidRDefault="00B958E2" w:rsidP="00B05862">
            <w:pPr>
              <w:rPr>
                <w:rFonts w:ascii="Arial" w:hAnsi="Arial" w:cs="Arial"/>
              </w:rPr>
            </w:pPr>
          </w:p>
        </w:tc>
        <w:tc>
          <w:tcPr>
            <w:tcW w:w="4530" w:type="dxa"/>
            <w:gridSpan w:val="12"/>
            <w:shd w:val="clear" w:color="auto" w:fill="auto"/>
            <w:hideMark/>
          </w:tcPr>
          <w:p w:rsidR="00B958E2" w:rsidRPr="00343B57" w:rsidRDefault="00B958E2" w:rsidP="00B05862">
            <w:pPr>
              <w:rPr>
                <w:sz w:val="28"/>
                <w:szCs w:val="28"/>
              </w:rPr>
            </w:pPr>
            <w:r w:rsidRPr="00343B57">
              <w:rPr>
                <w:sz w:val="28"/>
                <w:szCs w:val="28"/>
              </w:rPr>
              <w:t>к решению Совета депутатов  городского поселения Инсар "О бюджете городского поселения Инсар на 2017 год и плановый  период 2018 и 2019 годов"</w:t>
            </w:r>
          </w:p>
          <w:p w:rsidR="00B958E2" w:rsidRPr="00343B57" w:rsidRDefault="00B958E2" w:rsidP="00B05862">
            <w:pPr>
              <w:rPr>
                <w:sz w:val="28"/>
                <w:szCs w:val="28"/>
              </w:rPr>
            </w:pPr>
            <w:r w:rsidRPr="00343B57">
              <w:rPr>
                <w:sz w:val="28"/>
                <w:szCs w:val="28"/>
              </w:rPr>
              <w:t>от 16 декабря  2016 г.№ 17</w:t>
            </w:r>
          </w:p>
        </w:tc>
      </w:tr>
      <w:tr w:rsidR="00B958E2" w:rsidRPr="00FF4833" w:rsidTr="00B05862">
        <w:trPr>
          <w:trHeight w:val="25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00" w:type="dxa"/>
            <w:tcBorders>
              <w:top w:val="nil"/>
              <w:left w:val="nil"/>
              <w:bottom w:val="nil"/>
              <w:right w:val="nil"/>
            </w:tcBorders>
            <w:shd w:val="clear" w:color="auto" w:fill="auto"/>
            <w:noWrap/>
            <w:hideMark/>
          </w:tcPr>
          <w:p w:rsidR="00B958E2" w:rsidRPr="00FF4833" w:rsidRDefault="00B958E2" w:rsidP="00B05862">
            <w:pPr>
              <w:jc w:val="cente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28"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gridSpan w:val="2"/>
            <w:tcBorders>
              <w:top w:val="nil"/>
              <w:left w:val="nil"/>
              <w:bottom w:val="nil"/>
            </w:tcBorders>
            <w:shd w:val="clear" w:color="auto" w:fill="auto"/>
            <w:noWrap/>
            <w:hideMark/>
          </w:tcPr>
          <w:p w:rsidR="00B958E2" w:rsidRPr="00FF4833" w:rsidRDefault="00B958E2" w:rsidP="00B05862">
            <w:pPr>
              <w:rPr>
                <w:rFonts w:ascii="Arial" w:hAnsi="Arial" w:cs="Arial"/>
              </w:rPr>
            </w:pPr>
          </w:p>
        </w:tc>
        <w:tc>
          <w:tcPr>
            <w:tcW w:w="2490" w:type="dxa"/>
            <w:gridSpan w:val="8"/>
            <w:shd w:val="clear" w:color="auto" w:fill="auto"/>
            <w:hideMark/>
          </w:tcPr>
          <w:p w:rsidR="00B958E2" w:rsidRPr="00FF4833" w:rsidRDefault="00B958E2" w:rsidP="00B05862">
            <w:pPr>
              <w:rPr>
                <w:rFonts w:ascii="Arial" w:hAnsi="Arial" w:cs="Arial"/>
              </w:rPr>
            </w:pPr>
          </w:p>
        </w:tc>
        <w:tc>
          <w:tcPr>
            <w:tcW w:w="604"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4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255"/>
        </w:trPr>
        <w:tc>
          <w:tcPr>
            <w:tcW w:w="960" w:type="dxa"/>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3200" w:type="dxa"/>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328" w:type="dxa"/>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460" w:type="dxa"/>
            <w:gridSpan w:val="2"/>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780" w:type="dxa"/>
            <w:gridSpan w:val="2"/>
            <w:tcBorders>
              <w:left w:val="nil"/>
              <w:right w:val="nil"/>
            </w:tcBorders>
            <w:shd w:val="clear" w:color="auto" w:fill="auto"/>
            <w:noWrap/>
            <w:hideMark/>
          </w:tcPr>
          <w:p w:rsidR="00B958E2" w:rsidRPr="00FF4833" w:rsidRDefault="00B958E2" w:rsidP="00B05862">
            <w:pPr>
              <w:rPr>
                <w:rFonts w:ascii="Arial" w:hAnsi="Arial" w:cs="Arial"/>
              </w:rPr>
            </w:pPr>
          </w:p>
        </w:tc>
        <w:tc>
          <w:tcPr>
            <w:tcW w:w="550" w:type="dxa"/>
            <w:gridSpan w:val="2"/>
            <w:tcBorders>
              <w:left w:val="nil"/>
              <w:right w:val="nil"/>
            </w:tcBorders>
            <w:shd w:val="clear" w:color="auto" w:fill="auto"/>
            <w:noWrap/>
            <w:hideMark/>
          </w:tcPr>
          <w:p w:rsidR="00B958E2" w:rsidRPr="00FF4833" w:rsidRDefault="00B958E2" w:rsidP="00B05862">
            <w:pPr>
              <w:rPr>
                <w:rFonts w:ascii="Arial" w:hAnsi="Arial" w:cs="Arial"/>
              </w:rPr>
            </w:pPr>
          </w:p>
        </w:tc>
        <w:tc>
          <w:tcPr>
            <w:tcW w:w="520" w:type="dxa"/>
            <w:gridSpan w:val="2"/>
            <w:tcBorders>
              <w:left w:val="nil"/>
              <w:right w:val="nil"/>
            </w:tcBorders>
            <w:shd w:val="clear" w:color="auto" w:fill="auto"/>
            <w:noWrap/>
            <w:hideMark/>
          </w:tcPr>
          <w:p w:rsidR="00B958E2" w:rsidRPr="00FF4833" w:rsidRDefault="00B958E2" w:rsidP="00B05862">
            <w:pPr>
              <w:rPr>
                <w:rFonts w:ascii="Arial" w:hAnsi="Arial" w:cs="Arial"/>
              </w:rPr>
            </w:pPr>
          </w:p>
        </w:tc>
        <w:tc>
          <w:tcPr>
            <w:tcW w:w="640" w:type="dxa"/>
            <w:gridSpan w:val="2"/>
            <w:tcBorders>
              <w:left w:val="nil"/>
              <w:right w:val="nil"/>
            </w:tcBorders>
            <w:shd w:val="clear" w:color="auto" w:fill="auto"/>
            <w:noWrap/>
            <w:hideMark/>
          </w:tcPr>
          <w:p w:rsidR="00B958E2" w:rsidRPr="00FF4833" w:rsidRDefault="00B958E2" w:rsidP="00B05862">
            <w:pPr>
              <w:rPr>
                <w:rFonts w:ascii="Arial" w:hAnsi="Arial" w:cs="Arial"/>
              </w:rPr>
            </w:pPr>
          </w:p>
        </w:tc>
        <w:tc>
          <w:tcPr>
            <w:tcW w:w="604" w:type="dxa"/>
            <w:gridSpan w:val="2"/>
            <w:tcBorders>
              <w:top w:val="nil"/>
              <w:left w:val="nil"/>
              <w:right w:val="nil"/>
            </w:tcBorders>
            <w:shd w:val="clear" w:color="auto" w:fill="auto"/>
            <w:noWrap/>
            <w:hideMark/>
          </w:tcPr>
          <w:p w:rsidR="00B958E2" w:rsidRPr="00FF4833" w:rsidRDefault="00B958E2" w:rsidP="00B05862">
            <w:pPr>
              <w:rPr>
                <w:rFonts w:ascii="Arial" w:hAnsi="Arial" w:cs="Arial"/>
              </w:rPr>
            </w:pPr>
          </w:p>
        </w:tc>
        <w:tc>
          <w:tcPr>
            <w:tcW w:w="14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255"/>
        </w:trPr>
        <w:tc>
          <w:tcPr>
            <w:tcW w:w="8502" w:type="dxa"/>
            <w:gridSpan w:val="16"/>
            <w:vMerge w:val="restart"/>
            <w:tcBorders>
              <w:top w:val="nil"/>
              <w:left w:val="nil"/>
              <w:right w:val="nil"/>
            </w:tcBorders>
            <w:shd w:val="clear" w:color="auto" w:fill="auto"/>
            <w:hideMark/>
          </w:tcPr>
          <w:p w:rsidR="00B958E2" w:rsidRDefault="00B958E2" w:rsidP="00B05862">
            <w:pPr>
              <w:jc w:val="center"/>
              <w:rPr>
                <w:b/>
                <w:bCs/>
                <w:sz w:val="28"/>
                <w:szCs w:val="28"/>
              </w:rPr>
            </w:pPr>
            <w:r w:rsidRPr="00343B57">
              <w:rPr>
                <w:b/>
                <w:bCs/>
                <w:sz w:val="28"/>
                <w:szCs w:val="28"/>
              </w:rPr>
              <w:t xml:space="preserve">Распределение бюджетных расходов бюджета городского </w:t>
            </w:r>
            <w:r>
              <w:rPr>
                <w:b/>
                <w:bCs/>
                <w:sz w:val="28"/>
                <w:szCs w:val="28"/>
              </w:rPr>
              <w:t>по</w:t>
            </w:r>
            <w:r w:rsidRPr="00343B57">
              <w:rPr>
                <w:b/>
                <w:bCs/>
                <w:sz w:val="28"/>
                <w:szCs w:val="28"/>
              </w:rPr>
              <w:t>селения Инсар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p w:rsidR="00B958E2" w:rsidRPr="00343B57" w:rsidRDefault="00B958E2" w:rsidP="00B05862">
            <w:pPr>
              <w:jc w:val="center"/>
              <w:rPr>
                <w:b/>
                <w:bCs/>
                <w:sz w:val="28"/>
                <w:szCs w:val="28"/>
              </w:rPr>
            </w:pPr>
          </w:p>
        </w:tc>
        <w:tc>
          <w:tcPr>
            <w:tcW w:w="14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1215"/>
        </w:trPr>
        <w:tc>
          <w:tcPr>
            <w:tcW w:w="8502" w:type="dxa"/>
            <w:gridSpan w:val="16"/>
            <w:vMerge/>
            <w:tcBorders>
              <w:top w:val="nil"/>
              <w:left w:val="nil"/>
              <w:right w:val="nil"/>
            </w:tcBorders>
            <w:vAlign w:val="center"/>
            <w:hideMark/>
          </w:tcPr>
          <w:p w:rsidR="00B958E2" w:rsidRPr="00FF4833" w:rsidRDefault="00B958E2" w:rsidP="00B05862">
            <w:pPr>
              <w:rPr>
                <w:rFonts w:ascii="Arial" w:hAnsi="Arial" w:cs="Arial"/>
                <w:b/>
                <w:bCs/>
              </w:rPr>
            </w:pPr>
          </w:p>
        </w:tc>
        <w:tc>
          <w:tcPr>
            <w:tcW w:w="1436"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300"/>
        </w:trPr>
        <w:tc>
          <w:tcPr>
            <w:tcW w:w="960" w:type="dxa"/>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3200" w:type="dxa"/>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460" w:type="dxa"/>
            <w:tcBorders>
              <w:top w:val="nil"/>
              <w:left w:val="nil"/>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328" w:type="dxa"/>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460" w:type="dxa"/>
            <w:gridSpan w:val="2"/>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1128" w:type="dxa"/>
            <w:gridSpan w:val="3"/>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709" w:type="dxa"/>
            <w:gridSpan w:val="2"/>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1559" w:type="dxa"/>
            <w:gridSpan w:val="3"/>
            <w:tcBorders>
              <w:top w:val="nil"/>
              <w:left w:val="nil"/>
              <w:bottom w:val="single" w:sz="4" w:space="0" w:color="auto"/>
              <w:right w:val="nil"/>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тыс. руб.</w:t>
            </w:r>
          </w:p>
        </w:tc>
      </w:tr>
      <w:tr w:rsidR="00B958E2" w:rsidRPr="00FF4833" w:rsidTr="00B05862">
        <w:trPr>
          <w:trHeight w:val="51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наименование</w:t>
            </w:r>
          </w:p>
        </w:tc>
        <w:tc>
          <w:tcPr>
            <w:tcW w:w="2376" w:type="dxa"/>
            <w:gridSpan w:val="7"/>
            <w:tcBorders>
              <w:top w:val="single" w:sz="4" w:space="0" w:color="auto"/>
              <w:left w:val="nil"/>
              <w:bottom w:val="single" w:sz="4" w:space="0" w:color="auto"/>
              <w:right w:val="single" w:sz="4" w:space="0" w:color="000000"/>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целевая статья</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Вр</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Рз</w:t>
            </w:r>
          </w:p>
        </w:tc>
        <w:tc>
          <w:tcPr>
            <w:tcW w:w="709"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Прз</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Адм</w:t>
            </w:r>
          </w:p>
        </w:tc>
        <w:tc>
          <w:tcPr>
            <w:tcW w:w="992" w:type="dxa"/>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2017 год сумма</w:t>
            </w:r>
          </w:p>
        </w:tc>
      </w:tr>
      <w:tr w:rsidR="00B958E2" w:rsidRPr="00FF4833" w:rsidTr="00B05862">
        <w:trPr>
          <w:trHeight w:val="6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ind w:firstLineChars="100" w:firstLine="200"/>
              <w:rPr>
                <w:rFonts w:ascii="Arial" w:hAnsi="Arial" w:cs="Arial"/>
              </w:rPr>
            </w:pPr>
            <w:r w:rsidRPr="00FF4833">
              <w:rPr>
                <w:rFonts w:ascii="Arial" w:hAnsi="Arial" w:cs="Arial"/>
              </w:rPr>
              <w:t>ВСЕГО по программам</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4278,0</w:t>
            </w:r>
          </w:p>
        </w:tc>
      </w:tr>
      <w:tr w:rsidR="00B958E2" w:rsidRPr="00FF4833" w:rsidTr="00B05862">
        <w:trPr>
          <w:trHeight w:val="1065"/>
        </w:trPr>
        <w:tc>
          <w:tcPr>
            <w:tcW w:w="416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46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37,0</w:t>
            </w:r>
          </w:p>
        </w:tc>
      </w:tr>
      <w:tr w:rsidR="00B958E2" w:rsidRPr="00FF4833" w:rsidTr="00B05862">
        <w:trPr>
          <w:trHeight w:val="127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61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540"/>
        </w:trPr>
        <w:tc>
          <w:tcPr>
            <w:tcW w:w="4160" w:type="dxa"/>
            <w:gridSpan w:val="2"/>
            <w:tcBorders>
              <w:top w:val="nil"/>
              <w:left w:val="single" w:sz="4" w:space="0" w:color="000000"/>
              <w:bottom w:val="single" w:sz="4" w:space="0" w:color="000000"/>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17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11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Целевое обучение работников администрации городского поселения в целях получения дополнительного профессионального образования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6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495"/>
        </w:trPr>
        <w:tc>
          <w:tcPr>
            <w:tcW w:w="4160" w:type="dxa"/>
            <w:gridSpan w:val="2"/>
            <w:tcBorders>
              <w:top w:val="nil"/>
              <w:left w:val="single" w:sz="4" w:space="0" w:color="000000"/>
              <w:bottom w:val="single" w:sz="4" w:space="0" w:color="000000"/>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109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7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1035"/>
        </w:trPr>
        <w:tc>
          <w:tcPr>
            <w:tcW w:w="416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460" w:type="dxa"/>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r>
      <w:tr w:rsidR="00B958E2" w:rsidRPr="00FF4833" w:rsidTr="00B05862">
        <w:trPr>
          <w:trHeight w:val="15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4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90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88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увеличение стоимости материальных запасов</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60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75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12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4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94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6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91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5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395"/>
        </w:trPr>
        <w:tc>
          <w:tcPr>
            <w:tcW w:w="416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lastRenderedPageBreak/>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460" w:type="dxa"/>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2359,</w:t>
            </w:r>
            <w:r>
              <w:rPr>
                <w:rFonts w:ascii="Arial" w:hAnsi="Arial" w:cs="Arial"/>
              </w:rPr>
              <w:t>6</w:t>
            </w:r>
          </w:p>
        </w:tc>
      </w:tr>
      <w:tr w:rsidR="00B958E2" w:rsidRPr="00FF4833" w:rsidTr="00B05862">
        <w:trPr>
          <w:trHeight w:val="130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0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9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02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15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945"/>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0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21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2009,</w:t>
            </w:r>
            <w:r>
              <w:rPr>
                <w:rFonts w:ascii="Arial" w:hAnsi="Arial" w:cs="Arial"/>
                <w:b/>
                <w:bCs/>
              </w:rPr>
              <w:t>6</w:t>
            </w:r>
          </w:p>
        </w:tc>
      </w:tr>
      <w:tr w:rsidR="00B958E2" w:rsidRPr="00FF4833" w:rsidTr="00B05862">
        <w:trPr>
          <w:trHeight w:val="66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2009,</w:t>
            </w:r>
            <w:r>
              <w:rPr>
                <w:rFonts w:ascii="Arial" w:hAnsi="Arial" w:cs="Arial"/>
              </w:rPr>
              <w:t>6</w:t>
            </w:r>
          </w:p>
        </w:tc>
      </w:tr>
      <w:tr w:rsidR="00B958E2" w:rsidRPr="00FF4833" w:rsidTr="00B05862">
        <w:trPr>
          <w:trHeight w:val="1230"/>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1059,</w:t>
            </w:r>
            <w:r>
              <w:rPr>
                <w:rFonts w:ascii="Arial" w:hAnsi="Arial" w:cs="Arial"/>
              </w:rPr>
              <w:t>6</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326,</w:t>
            </w:r>
            <w:r>
              <w:rPr>
                <w:rFonts w:ascii="Arial" w:hAnsi="Arial" w:cs="Arial"/>
              </w:rPr>
              <w:t>6</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326,</w:t>
            </w:r>
            <w:r>
              <w:rPr>
                <w:rFonts w:ascii="Arial" w:hAnsi="Arial" w:cs="Arial"/>
              </w:rPr>
              <w:t>6</w:t>
            </w:r>
          </w:p>
        </w:tc>
      </w:tr>
      <w:tr w:rsidR="00B958E2" w:rsidRPr="00FF4833" w:rsidTr="00B05862">
        <w:trPr>
          <w:trHeight w:val="42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326,</w:t>
            </w:r>
            <w:r>
              <w:rPr>
                <w:rFonts w:ascii="Arial" w:hAnsi="Arial" w:cs="Arial"/>
              </w:rPr>
              <w:t>6</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326,</w:t>
            </w:r>
            <w:r>
              <w:rPr>
                <w:rFonts w:ascii="Arial" w:hAnsi="Arial" w:cs="Arial"/>
              </w:rPr>
              <w:t>6</w:t>
            </w:r>
          </w:p>
        </w:tc>
      </w:tr>
      <w:tr w:rsidR="00B958E2" w:rsidRPr="00FF4833" w:rsidTr="00B05862">
        <w:trPr>
          <w:trHeight w:val="126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5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45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7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950,0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950,0</w:t>
            </w:r>
          </w:p>
        </w:tc>
      </w:tr>
      <w:tr w:rsidR="00B958E2" w:rsidRPr="00FF4833" w:rsidTr="00B05862">
        <w:trPr>
          <w:trHeight w:val="39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950,0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950,0</w:t>
            </w:r>
          </w:p>
        </w:tc>
      </w:tr>
      <w:tr w:rsidR="00B958E2" w:rsidRPr="00FF4833" w:rsidTr="00B05862">
        <w:trPr>
          <w:trHeight w:val="67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3 Проектно-сметная документация и государственная эспертиза ПСД</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350,0</w:t>
            </w:r>
          </w:p>
        </w:tc>
      </w:tr>
      <w:tr w:rsidR="00B958E2" w:rsidRPr="00FF4833" w:rsidTr="00B05862">
        <w:trPr>
          <w:trHeight w:val="75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trHeight w:val="930"/>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trHeight w:val="9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2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1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1635"/>
        </w:trPr>
        <w:tc>
          <w:tcPr>
            <w:tcW w:w="4160" w:type="dxa"/>
            <w:gridSpan w:val="2"/>
            <w:tcBorders>
              <w:top w:val="single" w:sz="4" w:space="0" w:color="auto"/>
              <w:left w:val="single" w:sz="4" w:space="0" w:color="auto"/>
              <w:bottom w:val="single" w:sz="4" w:space="0" w:color="auto"/>
              <w:right w:val="single" w:sz="4" w:space="0" w:color="000000"/>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lastRenderedPageBreak/>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460" w:type="dxa"/>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Совершенствование дорожных условий и внедрение технических средств регулирования дорожного движения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50"/>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85"/>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0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498"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709" w:type="dxa"/>
            <w:gridSpan w:val="2"/>
            <w:tcBorders>
              <w:top w:val="nil"/>
              <w:left w:val="nil"/>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440"/>
        </w:trPr>
        <w:tc>
          <w:tcPr>
            <w:tcW w:w="416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460" w:type="dxa"/>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000000"/>
              <w:right w:val="single" w:sz="4" w:space="0" w:color="000000"/>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466,5</w:t>
            </w:r>
          </w:p>
        </w:tc>
      </w:tr>
      <w:tr w:rsidR="00B958E2" w:rsidRPr="00FF4833" w:rsidTr="00B05862">
        <w:trPr>
          <w:trHeight w:val="9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Участие в районном фестивале народного творчества "Здесь истоки мои!"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585"/>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1350"/>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45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Новогодние праздники</w:t>
            </w:r>
          </w:p>
        </w:tc>
        <w:tc>
          <w:tcPr>
            <w:tcW w:w="460" w:type="dxa"/>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000000"/>
              <w:right w:val="nil"/>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05"/>
        </w:trPr>
        <w:tc>
          <w:tcPr>
            <w:tcW w:w="4160" w:type="dxa"/>
            <w:gridSpan w:val="2"/>
            <w:tcBorders>
              <w:top w:val="single" w:sz="4" w:space="0" w:color="auto"/>
              <w:left w:val="single" w:sz="4" w:space="0" w:color="auto"/>
              <w:bottom w:val="nil"/>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065"/>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lastRenderedPageBreak/>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2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12 ФОТ МБКУ клубного типа "Витиязь" , уплата налогов</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675"/>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nil"/>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990"/>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37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87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463,0</w:t>
            </w:r>
          </w:p>
        </w:tc>
      </w:tr>
      <w:tr w:rsidR="00B958E2" w:rsidRPr="00FF4833" w:rsidTr="00B05862">
        <w:trPr>
          <w:trHeight w:val="1230"/>
        </w:trPr>
        <w:tc>
          <w:tcPr>
            <w:tcW w:w="416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460" w:type="dxa"/>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single" w:sz="4" w:space="0" w:color="auto"/>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12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645"/>
        </w:trPr>
        <w:tc>
          <w:tcPr>
            <w:tcW w:w="41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Учреждения, обеспечивающие предоставление услуг в сфере физической культуры и спорта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nil"/>
              <w:left w:val="nil"/>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000000"/>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1125"/>
        </w:trPr>
        <w:tc>
          <w:tcPr>
            <w:tcW w:w="4160" w:type="dxa"/>
            <w:gridSpan w:val="2"/>
            <w:tcBorders>
              <w:top w:val="single" w:sz="4" w:space="0" w:color="000000"/>
              <w:left w:val="single" w:sz="4" w:space="0" w:color="000000"/>
              <w:bottom w:val="single" w:sz="4" w:space="0" w:color="000000"/>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39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Физическая культура и спорт</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single" w:sz="4" w:space="0" w:color="auto"/>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709" w:type="dxa"/>
            <w:gridSpan w:val="2"/>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31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Физическая культура</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single" w:sz="4" w:space="0" w:color="auto"/>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709"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498" w:type="dxa"/>
            <w:gridSpan w:val="2"/>
            <w:tcBorders>
              <w:top w:val="single" w:sz="4" w:space="0" w:color="auto"/>
              <w:left w:val="nil"/>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851"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567"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709" w:type="dxa"/>
            <w:gridSpan w:val="2"/>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1164,9</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Главы муниципального образования Республики Мордовия</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jc w:val="right"/>
              <w:rPr>
                <w:rFonts w:ascii="Arial" w:hAnsi="Arial" w:cs="Arial"/>
              </w:rPr>
            </w:pPr>
            <w:r w:rsidRPr="00FF4833">
              <w:rPr>
                <w:rFonts w:ascii="Arial" w:hAnsi="Arial" w:cs="Arial"/>
              </w:rPr>
              <w:t>679,3</w:t>
            </w:r>
          </w:p>
        </w:tc>
      </w:tr>
      <w:tr w:rsidR="00B958E2" w:rsidRPr="00FF4833" w:rsidTr="00B05862">
        <w:trPr>
          <w:trHeight w:val="6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trHeight w:val="112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trHeight w:val="12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12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9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11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11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93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муниципального образования Республики Мордовия</w:t>
            </w:r>
          </w:p>
        </w:tc>
        <w:tc>
          <w:tcPr>
            <w:tcW w:w="460"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3866,5</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3864,8</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работников органов местного самоуправления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2191,4</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государственных (муниципальных) органов</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37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109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10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870"/>
        </w:trPr>
        <w:tc>
          <w:tcPr>
            <w:tcW w:w="4160"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46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1673,4</w:t>
            </w:r>
          </w:p>
        </w:tc>
      </w:tr>
      <w:tr w:rsidR="00B958E2" w:rsidRPr="00FF4833" w:rsidTr="00B05862">
        <w:trPr>
          <w:trHeight w:val="108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54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10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1207,7</w:t>
            </w:r>
          </w:p>
        </w:tc>
      </w:tr>
      <w:tr w:rsidR="00B958E2" w:rsidRPr="00FF4833" w:rsidTr="00B05862">
        <w:trPr>
          <w:trHeight w:val="51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1207,7</w:t>
            </w:r>
          </w:p>
        </w:tc>
      </w:tr>
      <w:tr w:rsidR="00B958E2" w:rsidRPr="00FF4833" w:rsidTr="00B05862">
        <w:trPr>
          <w:trHeight w:val="10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1207,7</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1207,7</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налога на имущество  организаций и земельного налога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10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52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прочих налогов и сборов,прочих платежей</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2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2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530"/>
        </w:trPr>
        <w:tc>
          <w:tcPr>
            <w:tcW w:w="4160"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60"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77000</w:t>
            </w:r>
          </w:p>
        </w:tc>
        <w:tc>
          <w:tcPr>
            <w:tcW w:w="567" w:type="dxa"/>
            <w:gridSpan w:val="2"/>
            <w:tcBorders>
              <w:top w:val="nil"/>
              <w:left w:val="nil"/>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100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5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915"/>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000000"/>
              <w:right w:val="single" w:sz="4" w:space="0" w:color="000000"/>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6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Резервный фонд администрации городского поселения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средства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0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Общегосударственные  вопросы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7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2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000000"/>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60"/>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000000"/>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trHeight w:val="93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trHeight w:val="6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8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000000"/>
              <w:left w:val="nil"/>
              <w:bottom w:val="nil"/>
              <w:right w:val="single" w:sz="4" w:space="0" w:color="000000"/>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525"/>
        </w:trPr>
        <w:tc>
          <w:tcPr>
            <w:tcW w:w="4160"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45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Другие общегосударственные вопросы</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67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5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в сфере муниципального управления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58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7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Другие 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885"/>
        </w:trPr>
        <w:tc>
          <w:tcPr>
            <w:tcW w:w="4160"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97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Осуществление первичного воинского учета на территориях, где отсутствуют военные комиссариаты</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960"/>
        </w:trPr>
        <w:tc>
          <w:tcPr>
            <w:tcW w:w="4160" w:type="dxa"/>
            <w:gridSpan w:val="2"/>
            <w:tcBorders>
              <w:top w:val="nil"/>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муниципальных органов и взносы по обязательному социальному страхованию</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Национальная оборона</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5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96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1095"/>
        </w:trPr>
        <w:tc>
          <w:tcPr>
            <w:tcW w:w="4160" w:type="dxa"/>
            <w:gridSpan w:val="2"/>
            <w:tcBorders>
              <w:top w:val="nil"/>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9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780"/>
        </w:trPr>
        <w:tc>
          <w:tcPr>
            <w:tcW w:w="4160" w:type="dxa"/>
            <w:gridSpan w:val="2"/>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36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42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6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88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900"/>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93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 местных администраций</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4160" w:type="dxa"/>
            <w:gridSpan w:val="2"/>
            <w:tcBorders>
              <w:top w:val="nil"/>
              <w:left w:val="single" w:sz="4" w:space="0" w:color="000000"/>
              <w:bottom w:val="nil"/>
              <w:right w:val="nil"/>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5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778,1</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Взнос на капитальный ремонт  общего имущества в многоквартирном доме</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trHeight w:val="45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trHeight w:val="42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278,1</w:t>
            </w:r>
          </w:p>
        </w:tc>
      </w:tr>
      <w:tr w:rsidR="00B958E2" w:rsidRPr="00FF4833" w:rsidTr="00B05862">
        <w:trPr>
          <w:trHeight w:val="66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в области жилищно-коммунального хозяйства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40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52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720"/>
        </w:trPr>
        <w:tc>
          <w:tcPr>
            <w:tcW w:w="4160" w:type="dxa"/>
            <w:gridSpan w:val="2"/>
            <w:tcBorders>
              <w:top w:val="single" w:sz="4" w:space="0" w:color="auto"/>
              <w:left w:val="single" w:sz="4" w:space="0" w:color="auto"/>
              <w:bottom w:val="single" w:sz="4" w:space="0" w:color="auto"/>
              <w:right w:val="single" w:sz="4" w:space="0" w:color="000000"/>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trHeight w:val="100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9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5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2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2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05"/>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2281,4</w:t>
            </w:r>
          </w:p>
        </w:tc>
      </w:tr>
      <w:tr w:rsidR="00B958E2" w:rsidRPr="00FF4833" w:rsidTr="00B05862">
        <w:trPr>
          <w:trHeight w:val="5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Уличное освещение</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1450,0</w:t>
            </w:r>
          </w:p>
        </w:tc>
      </w:tr>
      <w:tr w:rsidR="00B958E2" w:rsidRPr="00FF4833" w:rsidTr="00B05862">
        <w:trPr>
          <w:trHeight w:val="51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550,0</w:t>
            </w:r>
          </w:p>
        </w:tc>
      </w:tr>
      <w:tr w:rsidR="00B958E2" w:rsidRPr="00FF4833" w:rsidTr="00B05862">
        <w:trPr>
          <w:trHeight w:val="75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2000,0</w:t>
            </w:r>
          </w:p>
        </w:tc>
      </w:tr>
      <w:tr w:rsidR="00B958E2" w:rsidRPr="00FF4833" w:rsidTr="00B05862">
        <w:trPr>
          <w:trHeight w:val="3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2000,0</w:t>
            </w:r>
          </w:p>
        </w:tc>
      </w:tr>
      <w:tr w:rsidR="00B958E2" w:rsidRPr="00FF4833" w:rsidTr="00B05862">
        <w:trPr>
          <w:trHeight w:val="40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2000,0</w:t>
            </w:r>
          </w:p>
        </w:tc>
      </w:tr>
      <w:tr w:rsidR="00B958E2" w:rsidRPr="00FF4833" w:rsidTr="00B05862">
        <w:trPr>
          <w:trHeight w:val="75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52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0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8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6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Прочие мероприятия по благоустройству городских округов и поселений</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9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2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1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20"/>
        </w:trPr>
        <w:tc>
          <w:tcPr>
            <w:tcW w:w="4160" w:type="dxa"/>
            <w:gridSpan w:val="2"/>
            <w:tcBorders>
              <w:top w:val="single" w:sz="4" w:space="0" w:color="auto"/>
              <w:left w:val="single" w:sz="4" w:space="0" w:color="auto"/>
              <w:bottom w:val="single" w:sz="4" w:space="0" w:color="auto"/>
              <w:right w:val="single" w:sz="4" w:space="0" w:color="000000"/>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trHeight w:val="87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trHeight w:val="630"/>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1400,0</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30"/>
        </w:trPr>
        <w:tc>
          <w:tcPr>
            <w:tcW w:w="416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single" w:sz="4" w:space="0" w:color="auto"/>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76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45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460" w:type="dxa"/>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nil"/>
              <w:right w:val="nil"/>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2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9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8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1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460" w:type="dxa"/>
            <w:tcBorders>
              <w:top w:val="nil"/>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700,0</w:t>
            </w:r>
          </w:p>
        </w:tc>
      </w:tr>
      <w:tr w:rsidR="00B958E2" w:rsidRPr="00FF4833" w:rsidTr="00B05862">
        <w:trPr>
          <w:trHeight w:val="102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700,0</w:t>
            </w:r>
          </w:p>
        </w:tc>
      </w:tr>
      <w:tr w:rsidR="00B958E2" w:rsidRPr="00FF4833" w:rsidTr="00B05862">
        <w:trPr>
          <w:trHeight w:val="2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700,0</w:t>
            </w:r>
          </w:p>
        </w:tc>
      </w:tr>
      <w:tr w:rsidR="00B958E2" w:rsidRPr="00FF4833" w:rsidTr="00B05862">
        <w:trPr>
          <w:trHeight w:val="34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700,0</w:t>
            </w:r>
          </w:p>
        </w:tc>
      </w:tr>
      <w:tr w:rsidR="00B958E2" w:rsidRPr="00FF4833" w:rsidTr="00B05862">
        <w:trPr>
          <w:trHeight w:val="900"/>
        </w:trPr>
        <w:tc>
          <w:tcPr>
            <w:tcW w:w="4160"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567" w:type="dxa"/>
            <w:gridSpan w:val="2"/>
            <w:tcBorders>
              <w:top w:val="nil"/>
              <w:left w:val="nil"/>
              <w:bottom w:val="nil"/>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709"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67" w:type="dxa"/>
            <w:gridSpan w:val="2"/>
            <w:tcBorders>
              <w:top w:val="nil"/>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nil"/>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700,0</w:t>
            </w:r>
          </w:p>
        </w:tc>
      </w:tr>
      <w:tr w:rsidR="00B958E2" w:rsidRPr="00FF4833" w:rsidTr="00B05862">
        <w:trPr>
          <w:trHeight w:val="885"/>
        </w:trPr>
        <w:tc>
          <w:tcPr>
            <w:tcW w:w="416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000000" w:fill="FFFF00"/>
            <w:noWrap/>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84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58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меры социальной поддержки граждан, кроме публичных нормативных обязательств</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03000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660"/>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Доплаты к пенсиям муниципальных служащих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4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 иные пенсии.социальные доплаты к пенсиям</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41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Социальная политика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4160"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Пенсионное  обеспечение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720"/>
        </w:trPr>
        <w:tc>
          <w:tcPr>
            <w:tcW w:w="4160" w:type="dxa"/>
            <w:gridSpan w:val="2"/>
            <w:tcBorders>
              <w:top w:val="single" w:sz="4" w:space="0" w:color="auto"/>
              <w:left w:val="single" w:sz="4" w:space="0" w:color="auto"/>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498"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567"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709" w:type="dxa"/>
            <w:gridSpan w:val="2"/>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67" w:type="dxa"/>
            <w:gridSpan w:val="2"/>
            <w:tcBorders>
              <w:top w:val="single" w:sz="4" w:space="0" w:color="auto"/>
              <w:left w:val="nil"/>
              <w:bottom w:val="nil"/>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92" w:type="dxa"/>
            <w:tcBorders>
              <w:top w:val="nil"/>
              <w:left w:val="nil"/>
              <w:bottom w:val="nil"/>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4160"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958E2" w:rsidRPr="00FF4833" w:rsidRDefault="00B958E2" w:rsidP="00B05862">
            <w:pPr>
              <w:ind w:firstLineChars="100" w:firstLine="200"/>
              <w:rPr>
                <w:rFonts w:ascii="Arial" w:hAnsi="Arial" w:cs="Arial"/>
              </w:rPr>
            </w:pPr>
            <w:r w:rsidRPr="00FF4833">
              <w:rPr>
                <w:rFonts w:ascii="Arial" w:hAnsi="Arial" w:cs="Arial"/>
              </w:rPr>
              <w:t>ИТОГО расходов</w:t>
            </w:r>
          </w:p>
        </w:tc>
        <w:tc>
          <w:tcPr>
            <w:tcW w:w="460"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498"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851"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709" w:type="dxa"/>
            <w:gridSpan w:val="2"/>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14261,5</w:t>
            </w:r>
          </w:p>
        </w:tc>
      </w:tr>
    </w:tbl>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p w:rsidR="00B958E2" w:rsidRDefault="00B958E2" w:rsidP="00B958E2">
      <w:pPr>
        <w:rPr>
          <w:sz w:val="28"/>
          <w:szCs w:val="28"/>
        </w:rPr>
      </w:pPr>
    </w:p>
    <w:tbl>
      <w:tblPr>
        <w:tblW w:w="9160" w:type="dxa"/>
        <w:tblInd w:w="93" w:type="dxa"/>
        <w:tblLook w:val="04A0" w:firstRow="1" w:lastRow="0" w:firstColumn="1" w:lastColumn="0" w:noHBand="0" w:noVBand="1"/>
      </w:tblPr>
      <w:tblGrid>
        <w:gridCol w:w="960"/>
        <w:gridCol w:w="2740"/>
        <w:gridCol w:w="460"/>
        <w:gridCol w:w="328"/>
        <w:gridCol w:w="460"/>
        <w:gridCol w:w="773"/>
        <w:gridCol w:w="550"/>
        <w:gridCol w:w="442"/>
        <w:gridCol w:w="563"/>
        <w:gridCol w:w="604"/>
        <w:gridCol w:w="939"/>
        <w:gridCol w:w="939"/>
      </w:tblGrid>
      <w:tr w:rsidR="00B958E2" w:rsidRPr="00FF4833" w:rsidTr="00B05862">
        <w:trPr>
          <w:trHeight w:val="25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27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0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904" w:type="dxa"/>
            <w:gridSpan w:val="4"/>
            <w:tcBorders>
              <w:top w:val="nil"/>
              <w:left w:val="nil"/>
              <w:bottom w:val="nil"/>
              <w:right w:val="nil"/>
            </w:tcBorders>
            <w:shd w:val="clear" w:color="auto" w:fill="auto"/>
            <w:hideMark/>
          </w:tcPr>
          <w:p w:rsidR="00B958E2" w:rsidRPr="009251FE" w:rsidRDefault="00B958E2" w:rsidP="00B05862">
            <w:pPr>
              <w:rPr>
                <w:sz w:val="28"/>
                <w:szCs w:val="28"/>
              </w:rPr>
            </w:pPr>
            <w:r w:rsidRPr="009251FE">
              <w:rPr>
                <w:sz w:val="28"/>
                <w:szCs w:val="28"/>
              </w:rPr>
              <w:t xml:space="preserve">Приложение </w:t>
            </w:r>
            <w:r>
              <w:rPr>
                <w:sz w:val="28"/>
                <w:szCs w:val="28"/>
              </w:rPr>
              <w:t xml:space="preserve"> </w:t>
            </w:r>
            <w:r w:rsidRPr="009251FE">
              <w:rPr>
                <w:sz w:val="28"/>
                <w:szCs w:val="28"/>
              </w:rPr>
              <w:t>9</w:t>
            </w:r>
          </w:p>
        </w:tc>
        <w:tc>
          <w:tcPr>
            <w:tcW w:w="500" w:type="dxa"/>
            <w:tcBorders>
              <w:top w:val="nil"/>
              <w:left w:val="nil"/>
              <w:bottom w:val="nil"/>
              <w:right w:val="nil"/>
            </w:tcBorders>
            <w:shd w:val="clear" w:color="auto" w:fill="auto"/>
            <w:noWrap/>
            <w:hideMark/>
          </w:tcPr>
          <w:p w:rsidR="00B958E2" w:rsidRPr="009251FE" w:rsidRDefault="00B958E2" w:rsidP="00B05862">
            <w:pPr>
              <w:rPr>
                <w:sz w:val="28"/>
                <w:szCs w:val="28"/>
              </w:rPr>
            </w:pPr>
          </w:p>
        </w:tc>
        <w:tc>
          <w:tcPr>
            <w:tcW w:w="918" w:type="dxa"/>
            <w:tcBorders>
              <w:top w:val="nil"/>
              <w:left w:val="nil"/>
              <w:bottom w:val="nil"/>
              <w:right w:val="nil"/>
            </w:tcBorders>
            <w:shd w:val="clear" w:color="auto" w:fill="auto"/>
            <w:noWrap/>
            <w:hideMark/>
          </w:tcPr>
          <w:p w:rsidR="00B958E2" w:rsidRPr="009251FE" w:rsidRDefault="00B958E2" w:rsidP="00B05862">
            <w:pPr>
              <w:rPr>
                <w:sz w:val="28"/>
                <w:szCs w:val="28"/>
              </w:rPr>
            </w:pPr>
          </w:p>
        </w:tc>
        <w:tc>
          <w:tcPr>
            <w:tcW w:w="918" w:type="dxa"/>
            <w:tcBorders>
              <w:top w:val="nil"/>
              <w:left w:val="nil"/>
              <w:bottom w:val="nil"/>
              <w:right w:val="nil"/>
            </w:tcBorders>
            <w:shd w:val="clear" w:color="auto" w:fill="auto"/>
            <w:noWrap/>
            <w:hideMark/>
          </w:tcPr>
          <w:p w:rsidR="00B958E2" w:rsidRPr="009251FE" w:rsidRDefault="00B958E2" w:rsidP="00B05862">
            <w:pPr>
              <w:rPr>
                <w:sz w:val="28"/>
                <w:szCs w:val="28"/>
              </w:rPr>
            </w:pPr>
          </w:p>
        </w:tc>
      </w:tr>
      <w:tr w:rsidR="00B958E2" w:rsidRPr="00FF4833" w:rsidTr="00B05862">
        <w:trPr>
          <w:trHeight w:val="109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274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0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240" w:type="dxa"/>
            <w:gridSpan w:val="7"/>
            <w:tcBorders>
              <w:top w:val="nil"/>
              <w:left w:val="nil"/>
              <w:bottom w:val="nil"/>
              <w:right w:val="nil"/>
            </w:tcBorders>
            <w:shd w:val="clear" w:color="auto" w:fill="auto"/>
            <w:hideMark/>
          </w:tcPr>
          <w:p w:rsidR="00B958E2" w:rsidRPr="009251FE" w:rsidRDefault="00B958E2" w:rsidP="00B05862">
            <w:pPr>
              <w:rPr>
                <w:sz w:val="28"/>
                <w:szCs w:val="28"/>
              </w:rPr>
            </w:pPr>
            <w:r w:rsidRPr="009251FE">
              <w:rPr>
                <w:sz w:val="28"/>
                <w:szCs w:val="28"/>
              </w:rPr>
              <w:t>к решению Совета депутатов  городского поселения Инсар "О бюджете городского поселения Инсар на 2017 год и плановый  период 2018 и 2019 годов"</w:t>
            </w:r>
          </w:p>
        </w:tc>
      </w:tr>
      <w:tr w:rsidR="00B958E2" w:rsidRPr="00FF4833" w:rsidTr="00B05862">
        <w:trPr>
          <w:trHeight w:val="465"/>
        </w:trPr>
        <w:tc>
          <w:tcPr>
            <w:tcW w:w="9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2740" w:type="dxa"/>
            <w:tcBorders>
              <w:top w:val="nil"/>
              <w:left w:val="nil"/>
              <w:bottom w:val="nil"/>
              <w:right w:val="nil"/>
            </w:tcBorders>
            <w:shd w:val="clear" w:color="auto" w:fill="auto"/>
            <w:noWrap/>
            <w:hideMark/>
          </w:tcPr>
          <w:p w:rsidR="00B958E2" w:rsidRPr="00FF4833" w:rsidRDefault="00B958E2" w:rsidP="00B05862">
            <w:pPr>
              <w:jc w:val="cente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30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60"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4240" w:type="dxa"/>
            <w:gridSpan w:val="7"/>
            <w:tcBorders>
              <w:top w:val="nil"/>
              <w:left w:val="nil"/>
              <w:bottom w:val="nil"/>
              <w:right w:val="nil"/>
            </w:tcBorders>
            <w:shd w:val="clear" w:color="auto" w:fill="auto"/>
            <w:hideMark/>
          </w:tcPr>
          <w:p w:rsidR="00B958E2" w:rsidRPr="009251FE" w:rsidRDefault="00B958E2" w:rsidP="00B05862">
            <w:pPr>
              <w:rPr>
                <w:sz w:val="28"/>
                <w:szCs w:val="28"/>
              </w:rPr>
            </w:pPr>
            <w:r w:rsidRPr="009251FE">
              <w:rPr>
                <w:sz w:val="28"/>
                <w:szCs w:val="28"/>
              </w:rPr>
              <w:t>от 16 декабря  2016 г.№ 17</w:t>
            </w:r>
          </w:p>
        </w:tc>
      </w:tr>
      <w:tr w:rsidR="00B958E2" w:rsidRPr="00FF4833" w:rsidTr="00B05862">
        <w:trPr>
          <w:trHeight w:val="322"/>
        </w:trPr>
        <w:tc>
          <w:tcPr>
            <w:tcW w:w="9160" w:type="dxa"/>
            <w:gridSpan w:val="12"/>
            <w:vMerge w:val="restart"/>
            <w:tcBorders>
              <w:top w:val="nil"/>
              <w:left w:val="nil"/>
              <w:bottom w:val="nil"/>
              <w:right w:val="nil"/>
            </w:tcBorders>
            <w:shd w:val="clear" w:color="auto" w:fill="auto"/>
            <w:hideMark/>
          </w:tcPr>
          <w:p w:rsidR="00B958E2" w:rsidRDefault="00B958E2" w:rsidP="00B05862">
            <w:pPr>
              <w:jc w:val="center"/>
              <w:rPr>
                <w:b/>
                <w:bCs/>
                <w:sz w:val="28"/>
                <w:szCs w:val="28"/>
              </w:rPr>
            </w:pPr>
            <w:r w:rsidRPr="009251FE">
              <w:rPr>
                <w:b/>
                <w:bCs/>
                <w:sz w:val="28"/>
                <w:szCs w:val="28"/>
              </w:rPr>
              <w:t xml:space="preserve">Распределение бюджетных расходов </w:t>
            </w:r>
          </w:p>
          <w:p w:rsidR="00B958E2" w:rsidRPr="009251FE" w:rsidRDefault="00B958E2" w:rsidP="00B05862">
            <w:pPr>
              <w:jc w:val="center"/>
              <w:rPr>
                <w:b/>
                <w:bCs/>
                <w:sz w:val="28"/>
                <w:szCs w:val="28"/>
              </w:rPr>
            </w:pPr>
            <w:r w:rsidRPr="009251FE">
              <w:rPr>
                <w:b/>
                <w:bCs/>
                <w:sz w:val="28"/>
                <w:szCs w:val="28"/>
              </w:rPr>
              <w:lastRenderedPageBreak/>
              <w:t>бюджета городского поселения Инсар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2018-2019 годы</w:t>
            </w:r>
          </w:p>
        </w:tc>
      </w:tr>
      <w:tr w:rsidR="00B958E2" w:rsidRPr="00FF4833" w:rsidTr="00B05862">
        <w:trPr>
          <w:trHeight w:val="915"/>
        </w:trPr>
        <w:tc>
          <w:tcPr>
            <w:tcW w:w="9160" w:type="dxa"/>
            <w:gridSpan w:val="12"/>
            <w:vMerge/>
            <w:tcBorders>
              <w:top w:val="nil"/>
              <w:left w:val="nil"/>
              <w:bottom w:val="nil"/>
              <w:right w:val="nil"/>
            </w:tcBorders>
            <w:vAlign w:val="center"/>
            <w:hideMark/>
          </w:tcPr>
          <w:p w:rsidR="00B958E2" w:rsidRPr="009251FE" w:rsidRDefault="00B958E2" w:rsidP="00B05862">
            <w:pPr>
              <w:jc w:val="center"/>
              <w:rPr>
                <w:b/>
                <w:bCs/>
                <w:sz w:val="28"/>
                <w:szCs w:val="28"/>
              </w:rPr>
            </w:pPr>
          </w:p>
        </w:tc>
      </w:tr>
      <w:tr w:rsidR="00B958E2" w:rsidRPr="00FF4833" w:rsidTr="00B05862">
        <w:trPr>
          <w:trHeight w:val="300"/>
        </w:trPr>
        <w:tc>
          <w:tcPr>
            <w:tcW w:w="960" w:type="dxa"/>
            <w:tcBorders>
              <w:top w:val="nil"/>
              <w:left w:val="nil"/>
              <w:bottom w:val="nil"/>
              <w:right w:val="nil"/>
            </w:tcBorders>
            <w:shd w:val="clear" w:color="auto" w:fill="auto"/>
            <w:hideMark/>
          </w:tcPr>
          <w:p w:rsidR="00B958E2" w:rsidRPr="009251FE" w:rsidRDefault="00B958E2" w:rsidP="00B05862">
            <w:pPr>
              <w:jc w:val="center"/>
              <w:rPr>
                <w:b/>
                <w:bCs/>
                <w:sz w:val="28"/>
                <w:szCs w:val="28"/>
              </w:rPr>
            </w:pPr>
          </w:p>
        </w:tc>
        <w:tc>
          <w:tcPr>
            <w:tcW w:w="2740"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460"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300"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460"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684"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412"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389"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419" w:type="dxa"/>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p>
        </w:tc>
        <w:tc>
          <w:tcPr>
            <w:tcW w:w="1418" w:type="dxa"/>
            <w:gridSpan w:val="2"/>
            <w:tcBorders>
              <w:top w:val="nil"/>
              <w:left w:val="nil"/>
              <w:bottom w:val="nil"/>
              <w:right w:val="nil"/>
            </w:tcBorders>
            <w:shd w:val="clear" w:color="auto" w:fill="auto"/>
            <w:hideMark/>
          </w:tcPr>
          <w:p w:rsidR="00B958E2" w:rsidRPr="00FF4833" w:rsidRDefault="00B958E2" w:rsidP="00B05862">
            <w:pPr>
              <w:jc w:val="center"/>
              <w:rPr>
                <w:rFonts w:ascii="Arial" w:hAnsi="Arial" w:cs="Arial"/>
                <w:b/>
                <w:bCs/>
              </w:rPr>
            </w:pPr>
            <w:r>
              <w:rPr>
                <w:rFonts w:ascii="Arial" w:hAnsi="Arial" w:cs="Arial"/>
                <w:b/>
                <w:bCs/>
              </w:rPr>
              <w:t xml:space="preserve">                  </w:t>
            </w:r>
            <w:r w:rsidRPr="00FF4833">
              <w:rPr>
                <w:rFonts w:ascii="Arial" w:hAnsi="Arial" w:cs="Arial"/>
                <w:b/>
                <w:bCs/>
              </w:rPr>
              <w:t>тыс. руб.</w:t>
            </w:r>
          </w:p>
        </w:tc>
        <w:tc>
          <w:tcPr>
            <w:tcW w:w="918"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наименование</w:t>
            </w:r>
          </w:p>
        </w:tc>
        <w:tc>
          <w:tcPr>
            <w:tcW w:w="1904" w:type="dxa"/>
            <w:gridSpan w:val="4"/>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целевая статья</w:t>
            </w:r>
          </w:p>
        </w:tc>
        <w:tc>
          <w:tcPr>
            <w:tcW w:w="412"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Вр</w:t>
            </w:r>
          </w:p>
        </w:tc>
        <w:tc>
          <w:tcPr>
            <w:tcW w:w="389"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Рз</w:t>
            </w:r>
          </w:p>
        </w:tc>
        <w:tc>
          <w:tcPr>
            <w:tcW w:w="419"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Прз</w:t>
            </w:r>
          </w:p>
        </w:tc>
        <w:tc>
          <w:tcPr>
            <w:tcW w:w="500"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Адм</w:t>
            </w:r>
          </w:p>
        </w:tc>
        <w:tc>
          <w:tcPr>
            <w:tcW w:w="918" w:type="dxa"/>
            <w:tcBorders>
              <w:top w:val="single" w:sz="4" w:space="0" w:color="auto"/>
              <w:left w:val="nil"/>
              <w:bottom w:val="single" w:sz="4" w:space="0" w:color="auto"/>
              <w:right w:val="nil"/>
            </w:tcBorders>
            <w:shd w:val="clear" w:color="auto" w:fill="auto"/>
            <w:hideMark/>
          </w:tcPr>
          <w:p w:rsidR="00B958E2" w:rsidRPr="00FF4833" w:rsidRDefault="00B958E2" w:rsidP="00B05862">
            <w:pPr>
              <w:rPr>
                <w:rFonts w:ascii="Arial" w:hAnsi="Arial" w:cs="Arial"/>
              </w:rPr>
            </w:pPr>
            <w:r w:rsidRPr="00FF4833">
              <w:rPr>
                <w:rFonts w:ascii="Arial" w:hAnsi="Arial" w:cs="Arial"/>
              </w:rPr>
              <w:t>2018 год сумма</w:t>
            </w:r>
          </w:p>
        </w:tc>
        <w:tc>
          <w:tcPr>
            <w:tcW w:w="918"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2019 год сумма</w:t>
            </w:r>
          </w:p>
        </w:tc>
      </w:tr>
      <w:tr w:rsidR="00B958E2" w:rsidRPr="00FF4833" w:rsidTr="00B05862">
        <w:trPr>
          <w:trHeight w:val="6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ind w:firstLineChars="100" w:firstLine="200"/>
              <w:rPr>
                <w:rFonts w:ascii="Arial" w:hAnsi="Arial" w:cs="Arial"/>
              </w:rPr>
            </w:pPr>
            <w:r w:rsidRPr="00FF4833">
              <w:rPr>
                <w:rFonts w:ascii="Arial" w:hAnsi="Arial" w:cs="Arial"/>
              </w:rPr>
              <w:t>ВСЕГО по программам</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0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6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nil"/>
              <w:left w:val="nil"/>
              <w:bottom w:val="single" w:sz="4" w:space="0" w:color="auto"/>
              <w:right w:val="nil"/>
            </w:tcBorders>
            <w:shd w:val="clear" w:color="000000" w:fill="D7E4BC"/>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3331,9</w:t>
            </w:r>
          </w:p>
        </w:tc>
        <w:tc>
          <w:tcPr>
            <w:tcW w:w="918" w:type="dxa"/>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3582,0</w:t>
            </w:r>
          </w:p>
        </w:tc>
      </w:tr>
      <w:tr w:rsidR="00B958E2" w:rsidRPr="00FF4833" w:rsidTr="00B05862">
        <w:trPr>
          <w:trHeight w:val="1410"/>
        </w:trPr>
        <w:tc>
          <w:tcPr>
            <w:tcW w:w="370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46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46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nil"/>
              <w:left w:val="nil"/>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nil"/>
              <w:left w:val="nil"/>
              <w:bottom w:val="single" w:sz="4" w:space="0" w:color="auto"/>
              <w:right w:val="nil"/>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37,0</w:t>
            </w:r>
          </w:p>
        </w:tc>
        <w:tc>
          <w:tcPr>
            <w:tcW w:w="918" w:type="dxa"/>
            <w:tcBorders>
              <w:top w:val="nil"/>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sz w:val="18"/>
                <w:szCs w:val="18"/>
              </w:rPr>
            </w:pPr>
            <w:r w:rsidRPr="00FF4833">
              <w:rPr>
                <w:rFonts w:ascii="Arial" w:hAnsi="Arial" w:cs="Arial"/>
                <w:sz w:val="18"/>
                <w:szCs w:val="18"/>
              </w:rPr>
              <w:t>37,0</w:t>
            </w:r>
          </w:p>
        </w:tc>
      </w:tr>
      <w:tr w:rsidR="00B958E2" w:rsidRPr="00FF4833" w:rsidTr="00B05862">
        <w:trPr>
          <w:trHeight w:val="13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nil"/>
              <w:left w:val="nil"/>
              <w:bottom w:val="single" w:sz="4" w:space="0" w:color="auto"/>
              <w:right w:val="nil"/>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nil"/>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6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3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5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1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Целевое обучение работников администрации городского поселения в целях получения дополнительного профессионального образования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61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8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6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35,0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16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37,0</w:t>
            </w:r>
          </w:p>
        </w:tc>
      </w:tr>
      <w:tr w:rsidR="00B958E2" w:rsidRPr="00FF4833" w:rsidTr="00B05862">
        <w:trPr>
          <w:trHeight w:val="1665"/>
        </w:trPr>
        <w:tc>
          <w:tcPr>
            <w:tcW w:w="370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46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c>
          <w:tcPr>
            <w:tcW w:w="918"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sidRPr="00FF4833">
              <w:rPr>
                <w:rFonts w:ascii="Arial" w:hAnsi="Arial" w:cs="Arial"/>
              </w:rPr>
              <w:t>50,0</w:t>
            </w:r>
          </w:p>
        </w:tc>
      </w:tr>
      <w:tr w:rsidR="00B958E2" w:rsidRPr="00FF4833" w:rsidTr="00B05862">
        <w:trPr>
          <w:trHeight w:val="18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9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05</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23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6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увеличение стоимости материальных запасов</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6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06</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w:t>
            </w:r>
          </w:p>
        </w:tc>
      </w:tr>
      <w:tr w:rsidR="00B958E2" w:rsidRPr="00FF4833" w:rsidTr="00B05862">
        <w:trPr>
          <w:trHeight w:val="21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91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07</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8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9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6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5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31</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380"/>
        </w:trPr>
        <w:tc>
          <w:tcPr>
            <w:tcW w:w="3700" w:type="dxa"/>
            <w:gridSpan w:val="2"/>
            <w:tcBorders>
              <w:top w:val="single" w:sz="4" w:space="0" w:color="auto"/>
              <w:left w:val="single" w:sz="4" w:space="0" w:color="auto"/>
              <w:bottom w:val="single" w:sz="4" w:space="0" w:color="auto"/>
              <w:right w:val="single" w:sz="4" w:space="0" w:color="auto"/>
            </w:tcBorders>
            <w:shd w:val="clear" w:color="000000" w:fill="D7E4BC"/>
            <w:vAlign w:val="bottom"/>
            <w:hideMark/>
          </w:tcPr>
          <w:p w:rsidR="00B958E2" w:rsidRPr="00FF4833" w:rsidRDefault="00B958E2" w:rsidP="00B05862">
            <w:pPr>
              <w:rPr>
                <w:rFonts w:ascii="Arial" w:hAnsi="Arial" w:cs="Arial"/>
              </w:rPr>
            </w:pPr>
            <w:r w:rsidRPr="00FF4833">
              <w:rPr>
                <w:rFonts w:ascii="Arial" w:hAnsi="Arial" w:cs="Arial"/>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46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FFFFCC" w:fill="D7E4BC"/>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1384,2</w:t>
            </w:r>
          </w:p>
        </w:tc>
        <w:tc>
          <w:tcPr>
            <w:tcW w:w="918"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B958E2" w:rsidRPr="00FF4833" w:rsidRDefault="00B958E2" w:rsidP="00B05862">
            <w:pPr>
              <w:jc w:val="right"/>
              <w:rPr>
                <w:rFonts w:ascii="Arial" w:hAnsi="Arial" w:cs="Arial"/>
              </w:rPr>
            </w:pPr>
            <w:r>
              <w:rPr>
                <w:rFonts w:ascii="Arial" w:hAnsi="Arial" w:cs="Arial"/>
              </w:rPr>
              <w:t>1583,3</w:t>
            </w:r>
          </w:p>
        </w:tc>
      </w:tr>
      <w:tr w:rsidR="00B958E2" w:rsidRPr="00FF4833" w:rsidTr="00B05862">
        <w:trPr>
          <w:trHeight w:val="14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0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2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18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16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trHeight w:val="109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1034,2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1233,3</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trHeight w:val="3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301,2</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500,3</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5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4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733,0</w:t>
            </w:r>
          </w:p>
        </w:tc>
      </w:tr>
      <w:tr w:rsidR="00B958E2" w:rsidRPr="00FF4833" w:rsidTr="00B05862">
        <w:trPr>
          <w:trHeight w:val="118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42340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6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3 Проектно-сметная документация и государственная эспертиза ПСД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trHeight w:val="7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trHeight w:val="93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 xml:space="preserve">Проектирование и строительство (реконструкция) автомобильных дорог местного значения и искусственных сооружений на них </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350,0</w:t>
            </w:r>
          </w:p>
        </w:tc>
      </w:tr>
      <w:tr w:rsidR="00B958E2" w:rsidRPr="00FF4833" w:rsidTr="00B05862">
        <w:trPr>
          <w:trHeight w:val="9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Бюджетные инвестиции в объекты капитального строительства государственной (муниципальной ) собственности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1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Администрация городского поселения Инсар Инсарского муниципального района Республики </w:t>
            </w:r>
            <w:r w:rsidRPr="00FF4833">
              <w:rPr>
                <w:rFonts w:ascii="Arial" w:hAnsi="Arial" w:cs="Arial"/>
              </w:rPr>
              <w:lastRenderedPageBreak/>
              <w:t>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lastRenderedPageBreak/>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150,0</w:t>
            </w:r>
          </w:p>
        </w:tc>
      </w:tr>
      <w:tr w:rsidR="00B958E2" w:rsidRPr="00FF4833" w:rsidTr="00B05862">
        <w:trPr>
          <w:trHeight w:val="1635"/>
        </w:trPr>
        <w:tc>
          <w:tcPr>
            <w:tcW w:w="3700" w:type="dxa"/>
            <w:gridSpan w:val="2"/>
            <w:tcBorders>
              <w:top w:val="single" w:sz="4" w:space="0" w:color="auto"/>
              <w:left w:val="single" w:sz="4" w:space="0" w:color="auto"/>
              <w:bottom w:val="single" w:sz="4" w:space="0" w:color="auto"/>
              <w:right w:val="single" w:sz="4" w:space="0" w:color="auto"/>
            </w:tcBorders>
            <w:shd w:val="clear" w:color="FFFFCC" w:fill="EAF1DD"/>
            <w:vAlign w:val="bottom"/>
            <w:hideMark/>
          </w:tcPr>
          <w:p w:rsidR="00B958E2" w:rsidRPr="00FF4833" w:rsidRDefault="00B958E2" w:rsidP="00B05862">
            <w:pPr>
              <w:rPr>
                <w:rFonts w:ascii="Arial" w:hAnsi="Arial" w:cs="Arial"/>
              </w:rPr>
            </w:pPr>
            <w:r w:rsidRPr="00FF4833">
              <w:rPr>
                <w:rFonts w:ascii="Arial" w:hAnsi="Arial" w:cs="Arial"/>
              </w:rPr>
              <w:lastRenderedPageBreak/>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460"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Совершенствование дорожных условий и внедрение технических средств регулирования дорожного движения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08</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02</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rPr>
            </w:pPr>
            <w:r w:rsidRPr="00FF4833">
              <w:rPr>
                <w:rFonts w:ascii="Arial" w:hAnsi="Arial" w:cs="Arial"/>
                <w:b/>
                <w:bCs/>
              </w:rPr>
              <w:t>200,0</w:t>
            </w:r>
          </w:p>
        </w:tc>
      </w:tr>
      <w:tr w:rsidR="00B958E2" w:rsidRPr="00FF4833" w:rsidTr="00B05862">
        <w:trPr>
          <w:trHeight w:val="7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13</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5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8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экономика</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Дорожное хозяйство</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08</w:t>
            </w:r>
          </w:p>
        </w:tc>
        <w:tc>
          <w:tcPr>
            <w:tcW w:w="30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42010</w:t>
            </w:r>
          </w:p>
        </w:tc>
        <w:tc>
          <w:tcPr>
            <w:tcW w:w="41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04</w:t>
            </w:r>
          </w:p>
        </w:tc>
        <w:tc>
          <w:tcPr>
            <w:tcW w:w="41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440"/>
        </w:trPr>
        <w:tc>
          <w:tcPr>
            <w:tcW w:w="370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497,1</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544,0</w:t>
            </w:r>
          </w:p>
        </w:tc>
      </w:tr>
      <w:tr w:rsidR="00B958E2" w:rsidRPr="00FF4833" w:rsidTr="00B05862">
        <w:trPr>
          <w:trHeight w:val="10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 Участие в районном фестивале народного творчества "Здесь истоки мои!"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66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135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4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lastRenderedPageBreak/>
              <w:t>Основное мероприятие 2 Новогодние праздники</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0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106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12 ФОТ МБКУ клубного типа "Витиязь" , уплата налогов</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73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Дворцы и дома культуры, другие учреждения культуры и средств массовой информации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99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государственного (муниципального ) задания на оказание государственных (муниципальных услуг (выполнение работ)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 кинематография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3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Культура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9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08</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540,5</w:t>
            </w:r>
          </w:p>
        </w:tc>
      </w:tr>
      <w:tr w:rsidR="00B958E2" w:rsidRPr="00FF4833" w:rsidTr="00B05862">
        <w:trPr>
          <w:trHeight w:val="1230"/>
        </w:trPr>
        <w:tc>
          <w:tcPr>
            <w:tcW w:w="3700" w:type="dxa"/>
            <w:gridSpan w:val="2"/>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12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6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Учреждения, обеспечивающие предоставление услуг в сфере физической культуры и спорта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11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3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Физическая культура и спорт</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31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Физическая культура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06</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61190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611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11</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1167,7</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Главы муниципального образования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jc w:val="right"/>
              <w:rPr>
                <w:rFonts w:ascii="Arial" w:hAnsi="Arial" w:cs="Arial"/>
              </w:rPr>
            </w:pPr>
            <w:r w:rsidRPr="00FF4833">
              <w:rPr>
                <w:rFonts w:ascii="Arial" w:hAnsi="Arial" w:cs="Arial"/>
              </w:rPr>
              <w:t>679,3</w:t>
            </w:r>
          </w:p>
        </w:tc>
        <w:tc>
          <w:tcPr>
            <w:tcW w:w="91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jc w:val="right"/>
              <w:rPr>
                <w:rFonts w:ascii="Arial" w:hAnsi="Arial" w:cs="Arial"/>
              </w:rPr>
            </w:pPr>
            <w:r w:rsidRPr="00FF4833">
              <w:rPr>
                <w:rFonts w:ascii="Arial" w:hAnsi="Arial" w:cs="Arial"/>
              </w:rPr>
              <w:t>679,3</w:t>
            </w:r>
          </w:p>
        </w:tc>
      </w:tr>
      <w:tr w:rsidR="00B958E2" w:rsidRPr="00FF4833" w:rsidTr="00B05862">
        <w:trPr>
          <w:trHeight w:val="6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trHeight w:val="11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679,3</w:t>
            </w:r>
          </w:p>
        </w:tc>
      </w:tr>
      <w:tr w:rsidR="00B958E2" w:rsidRPr="00FF4833" w:rsidTr="00B05862">
        <w:trPr>
          <w:trHeight w:val="12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Фонд оплаты труда  Главы местной администрации (исполнительно-распорядительного органа муниципального образования)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12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9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521,8</w:t>
            </w:r>
          </w:p>
        </w:tc>
      </w:tr>
      <w:tr w:rsidR="00B958E2" w:rsidRPr="00FF4833" w:rsidTr="00B05862">
        <w:trPr>
          <w:trHeight w:val="11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4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11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9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41140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157,5</w:t>
            </w:r>
          </w:p>
        </w:tc>
      </w:tr>
      <w:tr w:rsidR="00B958E2" w:rsidRPr="00FF4833" w:rsidTr="00B05862">
        <w:trPr>
          <w:trHeight w:val="112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Обеспечение деятельности Администрации муниципального образования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3863,8</w:t>
            </w:r>
          </w:p>
        </w:tc>
        <w:tc>
          <w:tcPr>
            <w:tcW w:w="918" w:type="dxa"/>
            <w:tcBorders>
              <w:top w:val="single" w:sz="4" w:space="0" w:color="auto"/>
              <w:left w:val="single" w:sz="4" w:space="0" w:color="auto"/>
              <w:bottom w:val="single" w:sz="4" w:space="0" w:color="auto"/>
              <w:right w:val="single" w:sz="4" w:space="0" w:color="auto"/>
            </w:tcBorders>
            <w:shd w:val="clear" w:color="FFFFCC" w:fill="FFFF00"/>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3861,2</w:t>
            </w:r>
          </w:p>
        </w:tc>
      </w:tr>
      <w:tr w:rsidR="00B958E2" w:rsidRPr="00FF4833" w:rsidTr="00B05862">
        <w:trPr>
          <w:trHeight w:val="6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3862,1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3859,5</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на выплаты по оплате труда работников органов местного самоуправления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b/>
                <w:bCs/>
              </w:rPr>
            </w:pPr>
            <w:r w:rsidRPr="00FF4833">
              <w:rPr>
                <w:rFonts w:ascii="Arial" w:hAnsi="Arial" w:cs="Arial"/>
                <w:b/>
                <w:bCs/>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sz w:val="18"/>
                <w:szCs w:val="18"/>
              </w:rPr>
            </w:pPr>
            <w:r w:rsidRPr="00FF4833">
              <w:rPr>
                <w:rFonts w:ascii="Arial" w:hAnsi="Arial" w:cs="Arial"/>
                <w:b/>
                <w:bCs/>
                <w:sz w:val="18"/>
                <w:szCs w:val="18"/>
              </w:rPr>
              <w:t>2191,4</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Фонд оплаты труда  государственных (муниципальных) органов</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3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1683,1</w:t>
            </w:r>
          </w:p>
        </w:tc>
      </w:tr>
      <w:tr w:rsidR="00B958E2" w:rsidRPr="00FF4833" w:rsidTr="00B05862">
        <w:trPr>
          <w:trHeight w:val="10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10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508,3</w:t>
            </w:r>
          </w:p>
        </w:tc>
      </w:tr>
      <w:tr w:rsidR="00B958E2" w:rsidRPr="00FF4833" w:rsidTr="00B05862">
        <w:trPr>
          <w:trHeight w:val="870"/>
        </w:trPr>
        <w:tc>
          <w:tcPr>
            <w:tcW w:w="3700"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Расходы на обеспечение функций органов местного самоуправления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1670,7</w:t>
            </w:r>
          </w:p>
        </w:tc>
        <w:tc>
          <w:tcPr>
            <w:tcW w:w="918"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jc w:val="right"/>
              <w:rPr>
                <w:rFonts w:ascii="Arial" w:hAnsi="Arial" w:cs="Arial"/>
                <w:sz w:val="18"/>
                <w:szCs w:val="18"/>
              </w:rPr>
            </w:pPr>
            <w:r>
              <w:rPr>
                <w:rFonts w:ascii="Arial" w:hAnsi="Arial" w:cs="Arial"/>
                <w:sz w:val="18"/>
                <w:szCs w:val="18"/>
              </w:rPr>
              <w:t>1668,1</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5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123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50,7</w:t>
            </w:r>
          </w:p>
        </w:tc>
      </w:tr>
      <w:tr w:rsidR="00B958E2" w:rsidRPr="00FF4833" w:rsidTr="00B05862">
        <w:trPr>
          <w:trHeight w:val="6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1202,4</w:t>
            </w:r>
          </w:p>
        </w:tc>
      </w:tr>
      <w:tr w:rsidR="00B958E2" w:rsidRPr="00FF4833" w:rsidTr="00B05862">
        <w:trPr>
          <w:trHeight w:val="5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1202,4</w:t>
            </w:r>
          </w:p>
        </w:tc>
      </w:tr>
      <w:tr w:rsidR="00B958E2" w:rsidRPr="00FF4833" w:rsidTr="00B05862">
        <w:trPr>
          <w:trHeight w:val="10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w:t>
            </w:r>
            <w:r w:rsidRPr="00FF4833">
              <w:rPr>
                <w:rFonts w:ascii="Arial" w:hAnsi="Arial" w:cs="Arial"/>
              </w:rPr>
              <w:lastRenderedPageBreak/>
              <w:t>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1202,4</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Pr>
                <w:rFonts w:ascii="Arial" w:hAnsi="Arial" w:cs="Arial"/>
              </w:rPr>
              <w:t>1202,4</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налога на имущество  организаций и земельного налога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4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10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851</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405,0</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Уплата прочих налогов и сборов,прочих платежей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8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41120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852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10,0</w:t>
            </w:r>
          </w:p>
        </w:tc>
      </w:tr>
      <w:tr w:rsidR="00B958E2" w:rsidRPr="00FF4833" w:rsidTr="00B05862">
        <w:trPr>
          <w:trHeight w:val="1530"/>
        </w:trPr>
        <w:tc>
          <w:tcPr>
            <w:tcW w:w="3700" w:type="dxa"/>
            <w:gridSpan w:val="2"/>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77000</w:t>
            </w:r>
          </w:p>
        </w:tc>
        <w:tc>
          <w:tcPr>
            <w:tcW w:w="412"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10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5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65</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77150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04</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1,7</w:t>
            </w:r>
          </w:p>
        </w:tc>
      </w:tr>
      <w:tr w:rsidR="00B958E2" w:rsidRPr="00FF4833" w:rsidTr="00B05862">
        <w:trPr>
          <w:trHeight w:val="91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6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Резервный фонд администрации городского поселения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средства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41180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870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960"/>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trHeight w:val="9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330,0</w:t>
            </w:r>
          </w:p>
        </w:tc>
      </w:tr>
      <w:tr w:rsidR="00B958E2" w:rsidRPr="00FF4833" w:rsidTr="00B05862">
        <w:trPr>
          <w:trHeight w:val="6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8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оценки недвижимости, признанию прав и регулированию отношений по муниципальной собственности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4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Другие 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42200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230,0</w:t>
            </w:r>
          </w:p>
        </w:tc>
      </w:tr>
      <w:tr w:rsidR="00B958E2" w:rsidRPr="00FF4833" w:rsidTr="00B05862">
        <w:trPr>
          <w:trHeight w:val="6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Расходы, связанные с муниципальным управлением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5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Мероприятия в сфере муниципального 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5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Другие общегосударственные вопросы</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8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41210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8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Осуществление первичного воинского учета на территориях, где отсутствуют военные комиссариаты</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324,4</w:t>
            </w:r>
          </w:p>
        </w:tc>
      </w:tr>
      <w:tr w:rsidR="00B958E2" w:rsidRPr="00FF4833" w:rsidTr="00B05862">
        <w:trPr>
          <w:trHeight w:val="9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Фонд оплаты труда муниципальных органов и взносы по обязательному социальному страхованию</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4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5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9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121</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198,84</w:t>
            </w:r>
          </w:p>
        </w:tc>
      </w:tr>
      <w:tr w:rsidR="00B958E2" w:rsidRPr="00FF4833" w:rsidTr="00B05862">
        <w:trPr>
          <w:trHeight w:val="10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9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129</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60,05</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выплаты персоналу мун.органов,за исключением фонда оплаты труда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3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122</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0,06</w:t>
            </w:r>
          </w:p>
        </w:tc>
      </w:tr>
      <w:tr w:rsidR="00B958E2" w:rsidRPr="00FF4833" w:rsidTr="00B05862">
        <w:trPr>
          <w:trHeight w:val="6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4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Национальная оборона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6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Мобилизационная и вневойсковая подготовка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8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51180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02</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65,454</w:t>
            </w:r>
          </w:p>
        </w:tc>
      </w:tr>
      <w:tr w:rsidR="00B958E2" w:rsidRPr="00FF4833" w:rsidTr="00B05862">
        <w:trPr>
          <w:trHeight w:val="900"/>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93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Резервные фонды местных администраций</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5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Национальная безопасность и правоохранительная деятельность </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80190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03</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09</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trHeight w:val="67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по реализации отдельных полномочий органов местного самоуправления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808,1</w:t>
            </w:r>
          </w:p>
        </w:tc>
      </w:tr>
      <w:tr w:rsidR="00B958E2" w:rsidRPr="00FF4833" w:rsidTr="00B05862">
        <w:trPr>
          <w:trHeight w:val="6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Взнос на капитальный ремонт  общего имущества в многоквартирном доме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trHeight w:val="4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trHeight w:val="4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42360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293,6</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308,1</w:t>
            </w:r>
          </w:p>
        </w:tc>
      </w:tr>
      <w:tr w:rsidR="00B958E2" w:rsidRPr="00FF4833" w:rsidTr="00B05862">
        <w:trPr>
          <w:trHeight w:val="6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Мероприятия в области жилищно-коммунального хозяйства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500,0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243</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5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42020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250,0</w:t>
            </w:r>
          </w:p>
        </w:tc>
      </w:tr>
      <w:tr w:rsidR="00B958E2" w:rsidRPr="00FF4833" w:rsidTr="00B05862">
        <w:trPr>
          <w:trHeight w:val="720"/>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trHeight w:val="10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Бюджетные инвестиции в объекты капитального строительства государственной (муниципальной) собственности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25000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414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0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1881,4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1931,4</w:t>
            </w:r>
          </w:p>
        </w:tc>
      </w:tr>
      <w:tr w:rsidR="00B958E2" w:rsidRPr="00FF4833" w:rsidTr="00B05862">
        <w:trPr>
          <w:trHeight w:val="57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Уличное освещение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trHeight w:val="5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trHeight w:val="3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trHeight w:val="7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1650,0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Озеленение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81,4</w:t>
            </w:r>
          </w:p>
        </w:tc>
      </w:tr>
      <w:tr w:rsidR="00B958E2" w:rsidRPr="00FF4833" w:rsidTr="00B05862">
        <w:trPr>
          <w:trHeight w:val="7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7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4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3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9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244</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20"/>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trHeight w:val="82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trHeight w:val="63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Мероприятия по благоустройству территорий городских округов и поселений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43000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4118,6</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содержание уличного освещения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0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МУП  ГП ИНСАР "Благоустройство"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43010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330"/>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Озеленение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76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43020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300,0</w:t>
            </w:r>
          </w:p>
        </w:tc>
      </w:tr>
      <w:tr w:rsidR="00B958E2" w:rsidRPr="00FF4833" w:rsidTr="00B05862">
        <w:trPr>
          <w:trHeight w:val="45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Организация и содержание мест захоронения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10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9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4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78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43030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200,0</w:t>
            </w:r>
          </w:p>
        </w:tc>
      </w:tr>
      <w:tr w:rsidR="00B958E2" w:rsidRPr="00FF4833" w:rsidTr="00B05862">
        <w:trPr>
          <w:trHeight w:val="51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Прочие мероприятия по благоустройству городских округов и поселений</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3418,6</w:t>
            </w:r>
          </w:p>
        </w:tc>
      </w:tr>
      <w:tr w:rsidR="00B958E2" w:rsidRPr="00FF4833" w:rsidTr="00B05862">
        <w:trPr>
          <w:trHeight w:val="10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Субсидии юридическим лицам (кроме некоммерческих организаций),индивидуальным предпринимателям, физическим лицам-производителям товаров и услуг</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3418,6</w:t>
            </w:r>
          </w:p>
        </w:tc>
      </w:tr>
      <w:tr w:rsidR="00B958E2" w:rsidRPr="00FF4833" w:rsidTr="00B05862">
        <w:trPr>
          <w:trHeight w:val="2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Жилищно-коммунальное хозяйство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3418,6</w:t>
            </w:r>
          </w:p>
        </w:tc>
      </w:tr>
      <w:tr w:rsidR="00B958E2" w:rsidRPr="00FF4833" w:rsidTr="00B05862">
        <w:trPr>
          <w:trHeight w:val="34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МУП  ГП ИНСАР "Благоустройство"</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3418,6</w:t>
            </w:r>
          </w:p>
        </w:tc>
      </w:tr>
      <w:tr w:rsidR="00B958E2" w:rsidRPr="00FF4833" w:rsidTr="00B05862">
        <w:trPr>
          <w:trHeight w:val="90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43040</w:t>
            </w:r>
          </w:p>
        </w:tc>
        <w:tc>
          <w:tcPr>
            <w:tcW w:w="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810</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05</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2731,8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3418,6</w:t>
            </w:r>
          </w:p>
        </w:tc>
      </w:tr>
      <w:tr w:rsidR="00B958E2" w:rsidRPr="00FF4833" w:rsidTr="00B05862">
        <w:trPr>
          <w:trHeight w:val="88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0</w:t>
            </w:r>
          </w:p>
        </w:tc>
        <w:tc>
          <w:tcPr>
            <w:tcW w:w="4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000000" w:fill="FFFF00"/>
            <w:noWrap/>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000000" w:fill="FFFF00"/>
            <w:noWrap/>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8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58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Иные меры социальной поддержки граждан, кроме публичных нормативных обязательств</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03000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66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lastRenderedPageBreak/>
              <w:t>Доплаты к пенсиям муниципальных служащих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54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xml:space="preserve"> иные пенсии.социальные доплаты к пенсиям</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Социальная политика</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Пенсионное  обеспечение</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720"/>
        </w:trPr>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89</w:t>
            </w:r>
          </w:p>
        </w:tc>
        <w:tc>
          <w:tcPr>
            <w:tcW w:w="3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03010</w:t>
            </w:r>
          </w:p>
        </w:tc>
        <w:tc>
          <w:tcPr>
            <w:tcW w:w="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312</w:t>
            </w:r>
          </w:p>
        </w:tc>
        <w:tc>
          <w:tcPr>
            <w:tcW w:w="3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10</w:t>
            </w:r>
          </w:p>
        </w:tc>
        <w:tc>
          <w:tcPr>
            <w:tcW w:w="4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01</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911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123,8</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right"/>
              <w:rPr>
                <w:rFonts w:ascii="Arial" w:hAnsi="Arial" w:cs="Arial"/>
              </w:rPr>
            </w:pPr>
            <w:r w:rsidRPr="00FF4833">
              <w:rPr>
                <w:rFonts w:ascii="Arial" w:hAnsi="Arial" w:cs="Arial"/>
              </w:rPr>
              <w:t>123,8</w:t>
            </w:r>
          </w:p>
        </w:tc>
      </w:tr>
      <w:tr w:rsidR="00B958E2" w:rsidRPr="00FF4833" w:rsidTr="00B05862">
        <w:trPr>
          <w:trHeight w:val="255"/>
        </w:trPr>
        <w:tc>
          <w:tcPr>
            <w:tcW w:w="3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B958E2" w:rsidRPr="00FF4833" w:rsidRDefault="00B958E2" w:rsidP="00B05862">
            <w:pPr>
              <w:ind w:firstLineChars="100" w:firstLine="200"/>
              <w:rPr>
                <w:rFonts w:ascii="Arial" w:hAnsi="Arial" w:cs="Arial"/>
              </w:rPr>
            </w:pPr>
            <w:r w:rsidRPr="00FF4833">
              <w:rPr>
                <w:rFonts w:ascii="Arial" w:hAnsi="Arial" w:cs="Arial"/>
              </w:rPr>
              <w:t>ИТОГО расходов</w:t>
            </w:r>
          </w:p>
        </w:tc>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30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684"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412"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389"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419"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rPr>
                <w:rFonts w:ascii="Arial" w:hAnsi="Arial" w:cs="Arial"/>
              </w:rPr>
            </w:pPr>
            <w:r w:rsidRPr="00FF4833">
              <w:rPr>
                <w:rFonts w:ascii="Arial" w:hAnsi="Arial" w:cs="Arial"/>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14960,0</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Pr>
                <w:rFonts w:ascii="Arial" w:hAnsi="Arial" w:cs="Arial"/>
              </w:rPr>
              <w:t>15958,8</w:t>
            </w:r>
          </w:p>
        </w:tc>
      </w:tr>
    </w:tbl>
    <w:p w:rsidR="00B958E2" w:rsidRDefault="00B958E2" w:rsidP="00B958E2">
      <w:pPr>
        <w:rPr>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Pr="009251FE" w:rsidRDefault="00B958E2" w:rsidP="00B958E2">
      <w:pPr>
        <w:pStyle w:val="ConsPlusNormal"/>
        <w:widowControl/>
        <w:tabs>
          <w:tab w:val="left" w:pos="-142"/>
        </w:tabs>
        <w:ind w:firstLine="0"/>
        <w:jc w:val="center"/>
        <w:rPr>
          <w:rFonts w:ascii="Times New Roman" w:hAnsi="Times New Roman" w:cs="Times New Roman"/>
          <w:b/>
          <w:sz w:val="28"/>
          <w:szCs w:val="28"/>
        </w:rPr>
      </w:pPr>
      <w:r w:rsidRPr="009251FE">
        <w:rPr>
          <w:rFonts w:ascii="Times New Roman" w:hAnsi="Times New Roman" w:cs="Times New Roman"/>
          <w:b/>
          <w:sz w:val="28"/>
          <w:szCs w:val="28"/>
        </w:rPr>
        <w:t>ПОЯСНИТЕЛЬНАЯ ЗАПИСКА</w:t>
      </w:r>
    </w:p>
    <w:p w:rsidR="00B958E2" w:rsidRPr="009251FE" w:rsidRDefault="00B958E2" w:rsidP="00B958E2">
      <w:pPr>
        <w:pStyle w:val="ConsPlusNormal"/>
        <w:widowControl/>
        <w:tabs>
          <w:tab w:val="left" w:pos="-142"/>
        </w:tabs>
        <w:ind w:firstLine="0"/>
        <w:jc w:val="center"/>
        <w:rPr>
          <w:rFonts w:ascii="Times New Roman" w:hAnsi="Times New Roman" w:cs="Times New Roman"/>
          <w:b/>
          <w:sz w:val="28"/>
          <w:szCs w:val="28"/>
        </w:rPr>
      </w:pPr>
      <w:r w:rsidRPr="009251FE">
        <w:rPr>
          <w:rFonts w:ascii="Times New Roman" w:hAnsi="Times New Roman" w:cs="Times New Roman"/>
          <w:b/>
          <w:sz w:val="28"/>
          <w:szCs w:val="28"/>
        </w:rPr>
        <w:t>К  БЮДЖЕТУ  ГОРОДСКОГО ПОСЕЛЕНИЯ ИНСАР НА 2017 ГОД</w:t>
      </w:r>
    </w:p>
    <w:p w:rsidR="00B958E2" w:rsidRPr="009251FE" w:rsidRDefault="00B958E2" w:rsidP="00B958E2">
      <w:pPr>
        <w:pStyle w:val="ConsPlusNormal"/>
        <w:widowControl/>
        <w:tabs>
          <w:tab w:val="left" w:pos="-142"/>
        </w:tabs>
        <w:ind w:firstLine="0"/>
        <w:jc w:val="center"/>
        <w:rPr>
          <w:rFonts w:ascii="Times New Roman" w:hAnsi="Times New Roman" w:cs="Times New Roman"/>
          <w:b/>
          <w:sz w:val="28"/>
          <w:szCs w:val="28"/>
        </w:rPr>
      </w:pPr>
      <w:r w:rsidRPr="009251FE">
        <w:rPr>
          <w:rFonts w:ascii="Times New Roman" w:hAnsi="Times New Roman" w:cs="Times New Roman"/>
          <w:b/>
          <w:sz w:val="28"/>
          <w:szCs w:val="28"/>
        </w:rPr>
        <w:t xml:space="preserve">И ПЛАНОВЫЙ ПЕРИОД 2018 и 2019 ГОДОВ </w:t>
      </w:r>
    </w:p>
    <w:p w:rsidR="00B958E2" w:rsidRPr="009251FE" w:rsidRDefault="00B958E2" w:rsidP="00B958E2">
      <w:pPr>
        <w:pStyle w:val="ConsPlusNormal"/>
        <w:widowControl/>
        <w:tabs>
          <w:tab w:val="left" w:pos="-142"/>
        </w:tabs>
        <w:ind w:firstLine="0"/>
        <w:jc w:val="both"/>
        <w:rPr>
          <w:rFonts w:ascii="Times New Roman" w:hAnsi="Times New Roman" w:cs="Times New Roman"/>
          <w:b/>
          <w:sz w:val="28"/>
          <w:szCs w:val="28"/>
        </w:rPr>
      </w:pPr>
    </w:p>
    <w:p w:rsidR="00B958E2" w:rsidRDefault="00B958E2" w:rsidP="00B958E2">
      <w:pPr>
        <w:ind w:firstLine="708"/>
        <w:jc w:val="both"/>
        <w:rPr>
          <w:sz w:val="28"/>
          <w:szCs w:val="28"/>
        </w:rPr>
      </w:pPr>
      <w:r>
        <w:rPr>
          <w:sz w:val="28"/>
          <w:szCs w:val="28"/>
        </w:rPr>
        <w:t xml:space="preserve">   Бюджет городского поселения Инсар на 2017 год </w:t>
      </w:r>
      <w:r w:rsidRPr="007D7397">
        <w:rPr>
          <w:sz w:val="28"/>
          <w:szCs w:val="28"/>
        </w:rPr>
        <w:t xml:space="preserve">и плановый  период </w:t>
      </w:r>
      <w:r>
        <w:rPr>
          <w:sz w:val="28"/>
          <w:szCs w:val="28"/>
        </w:rPr>
        <w:t xml:space="preserve"> </w:t>
      </w:r>
      <w:r w:rsidRPr="007D7397">
        <w:rPr>
          <w:sz w:val="28"/>
          <w:szCs w:val="28"/>
        </w:rPr>
        <w:t>201</w:t>
      </w:r>
      <w:r>
        <w:rPr>
          <w:sz w:val="28"/>
          <w:szCs w:val="28"/>
        </w:rPr>
        <w:t xml:space="preserve">8 и </w:t>
      </w:r>
      <w:r w:rsidRPr="007D7397">
        <w:rPr>
          <w:sz w:val="28"/>
          <w:szCs w:val="28"/>
        </w:rPr>
        <w:t>201</w:t>
      </w:r>
      <w:r>
        <w:rPr>
          <w:sz w:val="28"/>
          <w:szCs w:val="28"/>
        </w:rPr>
        <w:t>9</w:t>
      </w:r>
      <w:r w:rsidRPr="007D7397">
        <w:rPr>
          <w:sz w:val="28"/>
          <w:szCs w:val="28"/>
        </w:rPr>
        <w:t xml:space="preserve"> годов</w:t>
      </w:r>
      <w:r>
        <w:rPr>
          <w:sz w:val="28"/>
          <w:szCs w:val="28"/>
        </w:rPr>
        <w:t xml:space="preserve"> составлен в соответствии</w:t>
      </w:r>
      <w:r w:rsidRPr="005D562E">
        <w:rPr>
          <w:sz w:val="28"/>
          <w:szCs w:val="28"/>
        </w:rPr>
        <w:t xml:space="preserve"> с</w:t>
      </w:r>
      <w:r>
        <w:rPr>
          <w:sz w:val="28"/>
          <w:szCs w:val="28"/>
        </w:rPr>
        <w:t xml:space="preserve"> Уставом городского поселения Инсар,</w:t>
      </w:r>
      <w:r w:rsidRPr="005D562E">
        <w:rPr>
          <w:sz w:val="28"/>
          <w:szCs w:val="28"/>
        </w:rPr>
        <w:t xml:space="preserve"> Бюджетным кодексом Российской Федерации</w:t>
      </w:r>
      <w:r>
        <w:rPr>
          <w:sz w:val="28"/>
          <w:szCs w:val="28"/>
        </w:rPr>
        <w:t>, Основными направлениями бюджетной, налоговой политики городского поселения Инсар на 2017год и плановый период  2018 и 2019 годов</w:t>
      </w:r>
      <w:r w:rsidRPr="005D562E">
        <w:rPr>
          <w:sz w:val="28"/>
          <w:szCs w:val="28"/>
        </w:rPr>
        <w:t xml:space="preserve"> и на основании прогноза социально-экономического развития </w:t>
      </w:r>
      <w:r>
        <w:rPr>
          <w:sz w:val="28"/>
          <w:szCs w:val="28"/>
        </w:rPr>
        <w:t xml:space="preserve"> городского поселения Инсар на 2017год </w:t>
      </w:r>
      <w:r w:rsidRPr="007D7397">
        <w:rPr>
          <w:sz w:val="28"/>
          <w:szCs w:val="28"/>
        </w:rPr>
        <w:t>и на плановый  период 201</w:t>
      </w:r>
      <w:r>
        <w:rPr>
          <w:sz w:val="28"/>
          <w:szCs w:val="28"/>
        </w:rPr>
        <w:t xml:space="preserve">8 и </w:t>
      </w:r>
      <w:r w:rsidRPr="007D7397">
        <w:rPr>
          <w:sz w:val="28"/>
          <w:szCs w:val="28"/>
        </w:rPr>
        <w:t>201</w:t>
      </w:r>
      <w:r>
        <w:rPr>
          <w:sz w:val="28"/>
          <w:szCs w:val="28"/>
        </w:rPr>
        <w:t>9</w:t>
      </w:r>
      <w:r w:rsidRPr="007D7397">
        <w:rPr>
          <w:sz w:val="28"/>
          <w:szCs w:val="28"/>
        </w:rPr>
        <w:t xml:space="preserve"> годов</w:t>
      </w:r>
      <w:r>
        <w:rPr>
          <w:sz w:val="28"/>
          <w:szCs w:val="28"/>
        </w:rPr>
        <w:t>.</w:t>
      </w:r>
    </w:p>
    <w:p w:rsidR="00B958E2" w:rsidRDefault="00B958E2" w:rsidP="00B958E2">
      <w:pPr>
        <w:ind w:firstLine="708"/>
        <w:jc w:val="both"/>
        <w:rPr>
          <w:sz w:val="28"/>
          <w:szCs w:val="28"/>
        </w:rPr>
      </w:pPr>
      <w:r w:rsidRPr="00F75BD2">
        <w:rPr>
          <w:sz w:val="28"/>
          <w:szCs w:val="28"/>
        </w:rPr>
        <w:t xml:space="preserve">Главной задачей при формировании бюджета </w:t>
      </w:r>
      <w:r>
        <w:rPr>
          <w:sz w:val="28"/>
          <w:szCs w:val="28"/>
        </w:rPr>
        <w:t xml:space="preserve">городского </w:t>
      </w:r>
      <w:r w:rsidRPr="00F75BD2">
        <w:rPr>
          <w:sz w:val="28"/>
          <w:szCs w:val="28"/>
        </w:rPr>
        <w:t>поселения на следующий финансовый год являлось формирование такого объема расходов, который бы соответствовал реальному прогнозу налоговых и неналоговых доходов и объему поступлений от других бюджетов бюджетной системы.</w:t>
      </w:r>
    </w:p>
    <w:p w:rsidR="00B958E2" w:rsidRPr="00F75BD2" w:rsidRDefault="00B958E2" w:rsidP="00B958E2">
      <w:pPr>
        <w:ind w:firstLine="708"/>
        <w:jc w:val="both"/>
        <w:rPr>
          <w:sz w:val="28"/>
          <w:szCs w:val="28"/>
        </w:rPr>
      </w:pPr>
      <w:r w:rsidRPr="00F75BD2">
        <w:rPr>
          <w:sz w:val="28"/>
          <w:szCs w:val="28"/>
        </w:rPr>
        <w:t>В целом при формировании бюджетов на 201</w:t>
      </w:r>
      <w:r>
        <w:rPr>
          <w:sz w:val="28"/>
          <w:szCs w:val="28"/>
        </w:rPr>
        <w:t>7</w:t>
      </w:r>
      <w:r w:rsidRPr="00F75BD2">
        <w:rPr>
          <w:sz w:val="28"/>
          <w:szCs w:val="28"/>
        </w:rPr>
        <w:t xml:space="preserve"> год предстояло решить </w:t>
      </w:r>
      <w:r>
        <w:rPr>
          <w:sz w:val="28"/>
          <w:szCs w:val="28"/>
        </w:rPr>
        <w:t>три</w:t>
      </w:r>
      <w:r w:rsidRPr="00F75BD2">
        <w:rPr>
          <w:sz w:val="28"/>
          <w:szCs w:val="28"/>
        </w:rPr>
        <w:t xml:space="preserve"> основные задачи:</w:t>
      </w:r>
    </w:p>
    <w:p w:rsidR="00B958E2" w:rsidRPr="00F75BD2" w:rsidRDefault="00B958E2" w:rsidP="00B958E2">
      <w:pPr>
        <w:ind w:firstLine="708"/>
        <w:jc w:val="both"/>
        <w:rPr>
          <w:sz w:val="28"/>
          <w:szCs w:val="28"/>
        </w:rPr>
      </w:pPr>
      <w:r w:rsidRPr="00F75BD2">
        <w:rPr>
          <w:sz w:val="28"/>
          <w:szCs w:val="28"/>
        </w:rPr>
        <w:t>– обеспечить рост доходов бюджета, чтобы выполнить все социальные обязательства;</w:t>
      </w:r>
    </w:p>
    <w:p w:rsidR="00B958E2" w:rsidRPr="00F75BD2" w:rsidRDefault="00B958E2" w:rsidP="00B958E2">
      <w:pPr>
        <w:ind w:firstLine="708"/>
        <w:jc w:val="both"/>
        <w:rPr>
          <w:sz w:val="28"/>
          <w:szCs w:val="28"/>
        </w:rPr>
      </w:pPr>
      <w:r w:rsidRPr="00F75BD2">
        <w:rPr>
          <w:sz w:val="28"/>
          <w:szCs w:val="28"/>
        </w:rPr>
        <w:t xml:space="preserve">– перейти на программный бюджет, чтобы обеспечить эффективность бюджетных расходов; </w:t>
      </w:r>
    </w:p>
    <w:p w:rsidR="00B958E2" w:rsidRDefault="00B958E2" w:rsidP="00B958E2">
      <w:pPr>
        <w:ind w:firstLine="708"/>
        <w:jc w:val="both"/>
        <w:rPr>
          <w:sz w:val="28"/>
          <w:szCs w:val="28"/>
        </w:rPr>
      </w:pPr>
      <w:r w:rsidRPr="00F75BD2">
        <w:rPr>
          <w:sz w:val="28"/>
          <w:szCs w:val="28"/>
        </w:rPr>
        <w:t>– поддержать сбалансированность бюджета.</w:t>
      </w:r>
    </w:p>
    <w:p w:rsidR="00B958E2" w:rsidRDefault="00B958E2" w:rsidP="00B958E2">
      <w:pPr>
        <w:ind w:firstLine="708"/>
        <w:jc w:val="both"/>
        <w:rPr>
          <w:sz w:val="28"/>
          <w:szCs w:val="28"/>
        </w:rPr>
      </w:pPr>
      <w:r>
        <w:rPr>
          <w:sz w:val="28"/>
          <w:szCs w:val="28"/>
        </w:rPr>
        <w:t>В городском поселении Инсар принято 6 программ:</w:t>
      </w:r>
    </w:p>
    <w:p w:rsidR="00B958E2" w:rsidRDefault="00B958E2" w:rsidP="00B958E2">
      <w:pPr>
        <w:ind w:firstLine="708"/>
        <w:jc w:val="both"/>
        <w:rPr>
          <w:sz w:val="28"/>
          <w:szCs w:val="28"/>
        </w:rPr>
      </w:pPr>
      <w:r w:rsidRPr="00F75BD2">
        <w:rPr>
          <w:sz w:val="28"/>
          <w:szCs w:val="28"/>
        </w:rPr>
        <w:t>Программа "Развитие муниципальной службы в городском поселении Инсар Инсарского муниципального района Республики Мордовия на 2015-2018 годы</w:t>
      </w:r>
      <w:r>
        <w:rPr>
          <w:sz w:val="28"/>
          <w:szCs w:val="28"/>
        </w:rPr>
        <w:t>;</w:t>
      </w:r>
    </w:p>
    <w:p w:rsidR="00B958E2" w:rsidRDefault="00B958E2" w:rsidP="00B958E2">
      <w:pPr>
        <w:ind w:firstLine="708"/>
        <w:jc w:val="both"/>
        <w:rPr>
          <w:sz w:val="28"/>
          <w:szCs w:val="28"/>
        </w:rPr>
      </w:pPr>
      <w:r>
        <w:rPr>
          <w:sz w:val="28"/>
          <w:szCs w:val="28"/>
        </w:rPr>
        <w:t xml:space="preserve">В рамках </w:t>
      </w:r>
      <w:r w:rsidRPr="00277E5C">
        <w:rPr>
          <w:sz w:val="28"/>
          <w:szCs w:val="28"/>
        </w:rPr>
        <w:t>программы запланированы мероприятия</w:t>
      </w:r>
      <w:r>
        <w:rPr>
          <w:sz w:val="28"/>
          <w:szCs w:val="28"/>
        </w:rPr>
        <w:t>:</w:t>
      </w:r>
    </w:p>
    <w:p w:rsidR="00B958E2" w:rsidRDefault="00B958E2" w:rsidP="00B958E2">
      <w:pPr>
        <w:ind w:firstLine="708"/>
        <w:jc w:val="both"/>
        <w:rPr>
          <w:sz w:val="28"/>
          <w:szCs w:val="28"/>
        </w:rPr>
      </w:pPr>
      <w:r>
        <w:rPr>
          <w:sz w:val="28"/>
          <w:szCs w:val="28"/>
        </w:rPr>
        <w:t>-</w:t>
      </w:r>
      <w:r w:rsidRPr="00277E5C">
        <w:rPr>
          <w:sz w:val="28"/>
          <w:szCs w:val="28"/>
        </w:rPr>
        <w:t xml:space="preserve"> по </w:t>
      </w:r>
      <w:r>
        <w:rPr>
          <w:sz w:val="28"/>
          <w:szCs w:val="28"/>
        </w:rPr>
        <w:t>организации</w:t>
      </w:r>
      <w:r w:rsidRPr="00277E5C">
        <w:rPr>
          <w:sz w:val="28"/>
          <w:szCs w:val="28"/>
        </w:rPr>
        <w:t xml:space="preserve"> </w:t>
      </w:r>
      <w:r>
        <w:rPr>
          <w:sz w:val="28"/>
          <w:szCs w:val="28"/>
        </w:rPr>
        <w:t>ц</w:t>
      </w:r>
      <w:r w:rsidRPr="00277E5C">
        <w:rPr>
          <w:sz w:val="28"/>
          <w:szCs w:val="28"/>
        </w:rPr>
        <w:t>елево</w:t>
      </w:r>
      <w:r>
        <w:rPr>
          <w:sz w:val="28"/>
          <w:szCs w:val="28"/>
        </w:rPr>
        <w:t>го</w:t>
      </w:r>
      <w:r w:rsidRPr="00277E5C">
        <w:rPr>
          <w:sz w:val="28"/>
          <w:szCs w:val="28"/>
        </w:rPr>
        <w:t xml:space="preserve"> обучени</w:t>
      </w:r>
      <w:r>
        <w:rPr>
          <w:sz w:val="28"/>
          <w:szCs w:val="28"/>
        </w:rPr>
        <w:t>я</w:t>
      </w:r>
      <w:r w:rsidRPr="00277E5C">
        <w:rPr>
          <w:sz w:val="28"/>
          <w:szCs w:val="28"/>
        </w:rPr>
        <w:t xml:space="preserve"> работников администрации городского поселения в целях получения дополнительного профессионального образования</w:t>
      </w:r>
      <w:r>
        <w:rPr>
          <w:sz w:val="28"/>
          <w:szCs w:val="28"/>
        </w:rPr>
        <w:t>;</w:t>
      </w:r>
    </w:p>
    <w:p w:rsidR="00B958E2" w:rsidRDefault="00B958E2" w:rsidP="00B958E2">
      <w:pPr>
        <w:ind w:firstLine="708"/>
        <w:jc w:val="both"/>
        <w:rPr>
          <w:sz w:val="28"/>
          <w:szCs w:val="28"/>
        </w:rPr>
      </w:pPr>
      <w:r>
        <w:rPr>
          <w:sz w:val="28"/>
          <w:szCs w:val="28"/>
        </w:rPr>
        <w:t>- по обеспечения у</w:t>
      </w:r>
      <w:r w:rsidRPr="00277E5C">
        <w:rPr>
          <w:sz w:val="28"/>
          <w:szCs w:val="28"/>
        </w:rPr>
        <w:t>части</w:t>
      </w:r>
      <w:r>
        <w:rPr>
          <w:sz w:val="28"/>
          <w:szCs w:val="28"/>
        </w:rPr>
        <w:t>я</w:t>
      </w:r>
      <w:r w:rsidRPr="00277E5C">
        <w:rPr>
          <w:sz w:val="28"/>
          <w:szCs w:val="28"/>
        </w:rPr>
        <w:t xml:space="preserve">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r>
        <w:rPr>
          <w:sz w:val="28"/>
          <w:szCs w:val="28"/>
        </w:rPr>
        <w:t>.</w:t>
      </w:r>
    </w:p>
    <w:p w:rsidR="00B958E2" w:rsidRDefault="00B958E2" w:rsidP="00B958E2">
      <w:pPr>
        <w:ind w:firstLine="708"/>
        <w:jc w:val="both"/>
        <w:rPr>
          <w:sz w:val="28"/>
          <w:szCs w:val="28"/>
        </w:rPr>
      </w:pPr>
      <w:r w:rsidRPr="00F75BD2">
        <w:rPr>
          <w:sz w:val="28"/>
          <w:szCs w:val="28"/>
        </w:rPr>
        <w:lastRenderedPageBreak/>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r>
        <w:rPr>
          <w:sz w:val="28"/>
          <w:szCs w:val="28"/>
        </w:rPr>
        <w:t>;</w:t>
      </w:r>
    </w:p>
    <w:p w:rsidR="00B958E2" w:rsidRPr="00277E5C" w:rsidRDefault="00B958E2" w:rsidP="00B958E2">
      <w:pPr>
        <w:ind w:firstLine="708"/>
        <w:jc w:val="both"/>
        <w:rPr>
          <w:sz w:val="28"/>
          <w:szCs w:val="28"/>
        </w:rPr>
      </w:pPr>
      <w:r>
        <w:rPr>
          <w:sz w:val="28"/>
          <w:szCs w:val="28"/>
        </w:rPr>
        <w:t>П</w:t>
      </w:r>
      <w:r w:rsidRPr="00277E5C">
        <w:rPr>
          <w:sz w:val="28"/>
          <w:szCs w:val="28"/>
        </w:rPr>
        <w:t xml:space="preserve">рограмма включает мероприятия по </w:t>
      </w:r>
      <w:r>
        <w:rPr>
          <w:sz w:val="28"/>
          <w:szCs w:val="28"/>
        </w:rPr>
        <w:t>и</w:t>
      </w:r>
      <w:r w:rsidRPr="00277E5C">
        <w:rPr>
          <w:sz w:val="28"/>
          <w:szCs w:val="28"/>
        </w:rPr>
        <w:t>нформирова</w:t>
      </w:r>
      <w:r>
        <w:rPr>
          <w:sz w:val="28"/>
          <w:szCs w:val="28"/>
        </w:rPr>
        <w:t>нию</w:t>
      </w:r>
      <w:r w:rsidRPr="00277E5C">
        <w:rPr>
          <w:sz w:val="28"/>
          <w:szCs w:val="28"/>
        </w:rPr>
        <w:t xml:space="preserve">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r>
        <w:rPr>
          <w:sz w:val="28"/>
          <w:szCs w:val="28"/>
        </w:rPr>
        <w:t>.</w:t>
      </w:r>
    </w:p>
    <w:p w:rsidR="00B958E2" w:rsidRDefault="00B958E2" w:rsidP="00B958E2">
      <w:pPr>
        <w:ind w:firstLine="708"/>
        <w:jc w:val="both"/>
        <w:rPr>
          <w:sz w:val="28"/>
          <w:szCs w:val="28"/>
        </w:rPr>
      </w:pPr>
      <w:r w:rsidRPr="00F75BD2">
        <w:rPr>
          <w:sz w:val="28"/>
          <w:szCs w:val="28"/>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r>
        <w:rPr>
          <w:sz w:val="28"/>
          <w:szCs w:val="28"/>
        </w:rPr>
        <w:t>;</w:t>
      </w:r>
    </w:p>
    <w:p w:rsidR="00B958E2" w:rsidRDefault="00B958E2" w:rsidP="00B958E2">
      <w:pPr>
        <w:ind w:firstLine="708"/>
        <w:jc w:val="both"/>
        <w:rPr>
          <w:sz w:val="28"/>
          <w:szCs w:val="28"/>
        </w:rPr>
      </w:pPr>
      <w:r>
        <w:rPr>
          <w:sz w:val="28"/>
          <w:szCs w:val="28"/>
        </w:rPr>
        <w:t>П</w:t>
      </w:r>
      <w:r w:rsidRPr="00277E5C">
        <w:rPr>
          <w:sz w:val="28"/>
          <w:szCs w:val="28"/>
        </w:rPr>
        <w:t xml:space="preserve">рограмма включает мероприятия по </w:t>
      </w:r>
      <w:r>
        <w:rPr>
          <w:sz w:val="28"/>
          <w:szCs w:val="28"/>
        </w:rPr>
        <w:t>с</w:t>
      </w:r>
      <w:r w:rsidRPr="005E417C">
        <w:rPr>
          <w:sz w:val="28"/>
          <w:szCs w:val="28"/>
        </w:rPr>
        <w:t>троительств</w:t>
      </w:r>
      <w:r>
        <w:rPr>
          <w:sz w:val="28"/>
          <w:szCs w:val="28"/>
        </w:rPr>
        <w:t>у</w:t>
      </w:r>
      <w:r w:rsidRPr="005E417C">
        <w:rPr>
          <w:sz w:val="28"/>
          <w:szCs w:val="28"/>
        </w:rPr>
        <w:t xml:space="preserve"> (реконструкци</w:t>
      </w:r>
      <w:r>
        <w:rPr>
          <w:sz w:val="28"/>
          <w:szCs w:val="28"/>
        </w:rPr>
        <w:t>и</w:t>
      </w:r>
      <w:r w:rsidRPr="005E417C">
        <w:rPr>
          <w:sz w:val="28"/>
          <w:szCs w:val="28"/>
        </w:rPr>
        <w:t>) автомобильных дорог общего пользования</w:t>
      </w:r>
      <w:r>
        <w:rPr>
          <w:sz w:val="28"/>
          <w:szCs w:val="28"/>
        </w:rPr>
        <w:t>, к</w:t>
      </w:r>
      <w:r w:rsidRPr="005E417C">
        <w:rPr>
          <w:sz w:val="28"/>
          <w:szCs w:val="28"/>
        </w:rPr>
        <w:t>апитальн</w:t>
      </w:r>
      <w:r>
        <w:rPr>
          <w:sz w:val="28"/>
          <w:szCs w:val="28"/>
        </w:rPr>
        <w:t>ому</w:t>
      </w:r>
      <w:r w:rsidRPr="005E417C">
        <w:rPr>
          <w:sz w:val="28"/>
          <w:szCs w:val="28"/>
        </w:rPr>
        <w:t xml:space="preserve"> ремонт</w:t>
      </w:r>
      <w:r>
        <w:rPr>
          <w:sz w:val="28"/>
          <w:szCs w:val="28"/>
        </w:rPr>
        <w:t>у</w:t>
      </w:r>
      <w:r w:rsidRPr="005E417C">
        <w:rPr>
          <w:sz w:val="28"/>
          <w:szCs w:val="28"/>
        </w:rPr>
        <w:t>, ремонт</w:t>
      </w:r>
      <w:r>
        <w:rPr>
          <w:sz w:val="28"/>
          <w:szCs w:val="28"/>
        </w:rPr>
        <w:t>у</w:t>
      </w:r>
      <w:r w:rsidRPr="005E417C">
        <w:rPr>
          <w:sz w:val="28"/>
          <w:szCs w:val="28"/>
        </w:rPr>
        <w:t xml:space="preserve"> и содержани</w:t>
      </w:r>
      <w:r>
        <w:rPr>
          <w:sz w:val="28"/>
          <w:szCs w:val="28"/>
        </w:rPr>
        <w:t>ю</w:t>
      </w:r>
      <w:r w:rsidRPr="005E417C">
        <w:rPr>
          <w:sz w:val="28"/>
          <w:szCs w:val="28"/>
        </w:rPr>
        <w:t xml:space="preserve"> автомобильных дорог общего пользования</w:t>
      </w:r>
      <w:r>
        <w:rPr>
          <w:sz w:val="28"/>
          <w:szCs w:val="28"/>
        </w:rPr>
        <w:t>.</w:t>
      </w:r>
    </w:p>
    <w:p w:rsidR="00B958E2" w:rsidRDefault="00B958E2" w:rsidP="00B958E2">
      <w:pPr>
        <w:ind w:firstLine="708"/>
        <w:jc w:val="both"/>
        <w:rPr>
          <w:sz w:val="28"/>
          <w:szCs w:val="28"/>
        </w:rPr>
      </w:pPr>
      <w:r w:rsidRPr="00F75BD2">
        <w:rPr>
          <w:sz w:val="28"/>
          <w:szCs w:val="28"/>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w:t>
      </w:r>
      <w:r>
        <w:rPr>
          <w:sz w:val="28"/>
          <w:szCs w:val="28"/>
        </w:rPr>
        <w:t>довия на период 2015-2016 года";</w:t>
      </w:r>
    </w:p>
    <w:p w:rsidR="00B958E2" w:rsidRDefault="00B958E2" w:rsidP="00B958E2">
      <w:pPr>
        <w:ind w:firstLine="708"/>
        <w:jc w:val="both"/>
        <w:rPr>
          <w:sz w:val="28"/>
          <w:szCs w:val="28"/>
        </w:rPr>
      </w:pPr>
      <w:r>
        <w:rPr>
          <w:sz w:val="28"/>
          <w:szCs w:val="28"/>
        </w:rPr>
        <w:t>П</w:t>
      </w:r>
      <w:r w:rsidRPr="00277E5C">
        <w:rPr>
          <w:sz w:val="28"/>
          <w:szCs w:val="28"/>
        </w:rPr>
        <w:t xml:space="preserve">рограмма включает мероприятия </w:t>
      </w:r>
      <w:r>
        <w:rPr>
          <w:sz w:val="28"/>
          <w:szCs w:val="28"/>
        </w:rPr>
        <w:t>по с</w:t>
      </w:r>
      <w:r w:rsidRPr="005E417C">
        <w:rPr>
          <w:sz w:val="28"/>
          <w:szCs w:val="28"/>
        </w:rPr>
        <w:t>овершенствовани</w:t>
      </w:r>
      <w:r>
        <w:rPr>
          <w:sz w:val="28"/>
          <w:szCs w:val="28"/>
        </w:rPr>
        <w:t>ю</w:t>
      </w:r>
      <w:r w:rsidRPr="005E417C">
        <w:rPr>
          <w:sz w:val="28"/>
          <w:szCs w:val="28"/>
        </w:rPr>
        <w:t xml:space="preserve"> дорожных условий и внедрение технических средств регулирования дорожного движения</w:t>
      </w:r>
      <w:r>
        <w:rPr>
          <w:sz w:val="28"/>
          <w:szCs w:val="28"/>
        </w:rPr>
        <w:t>.</w:t>
      </w:r>
    </w:p>
    <w:p w:rsidR="00B958E2" w:rsidRDefault="00B958E2" w:rsidP="00B958E2">
      <w:pPr>
        <w:ind w:firstLine="708"/>
        <w:jc w:val="both"/>
        <w:rPr>
          <w:sz w:val="28"/>
          <w:szCs w:val="28"/>
        </w:rPr>
      </w:pPr>
      <w:r w:rsidRPr="00F75BD2">
        <w:rPr>
          <w:sz w:val="28"/>
          <w:szCs w:val="28"/>
        </w:rPr>
        <w:t>Муниципальная программа "Развитие культуры в городском поселении Инсар Инсарского муниципального района Республики Мордовия на 2016-2018 годы"</w:t>
      </w:r>
    </w:p>
    <w:p w:rsidR="00B958E2" w:rsidRDefault="00B958E2" w:rsidP="00B958E2">
      <w:pPr>
        <w:ind w:firstLine="708"/>
        <w:jc w:val="both"/>
        <w:rPr>
          <w:sz w:val="28"/>
          <w:szCs w:val="28"/>
        </w:rPr>
      </w:pPr>
      <w:r>
        <w:rPr>
          <w:sz w:val="28"/>
          <w:szCs w:val="28"/>
        </w:rPr>
        <w:t xml:space="preserve">В </w:t>
      </w:r>
      <w:r w:rsidRPr="005E417C">
        <w:rPr>
          <w:sz w:val="28"/>
          <w:szCs w:val="28"/>
        </w:rPr>
        <w:t xml:space="preserve">программу включены мероприятия по развитию и содержанию </w:t>
      </w:r>
      <w:r>
        <w:rPr>
          <w:sz w:val="28"/>
          <w:szCs w:val="28"/>
        </w:rPr>
        <w:t>клуба</w:t>
      </w:r>
      <w:r w:rsidRPr="005E417C">
        <w:rPr>
          <w:sz w:val="28"/>
          <w:szCs w:val="28"/>
        </w:rPr>
        <w:t xml:space="preserve"> культуры, организации культурно-массов</w:t>
      </w:r>
      <w:r>
        <w:rPr>
          <w:sz w:val="28"/>
          <w:szCs w:val="28"/>
        </w:rPr>
        <w:t xml:space="preserve">ых мероприятий, </w:t>
      </w:r>
      <w:r w:rsidRPr="005E417C">
        <w:rPr>
          <w:sz w:val="28"/>
          <w:szCs w:val="28"/>
        </w:rPr>
        <w:t xml:space="preserve">сохранению, использованию и популяризации объектов культурного наследия местного значения </w:t>
      </w:r>
      <w:r>
        <w:rPr>
          <w:sz w:val="28"/>
          <w:szCs w:val="28"/>
        </w:rPr>
        <w:t>городского</w:t>
      </w:r>
      <w:r w:rsidRPr="005E417C">
        <w:rPr>
          <w:sz w:val="28"/>
          <w:szCs w:val="28"/>
        </w:rPr>
        <w:t xml:space="preserve"> поселения.</w:t>
      </w:r>
    </w:p>
    <w:p w:rsidR="00B958E2" w:rsidRPr="00F75BD2" w:rsidRDefault="00B958E2" w:rsidP="00B958E2">
      <w:pPr>
        <w:ind w:firstLine="708"/>
        <w:jc w:val="both"/>
        <w:rPr>
          <w:sz w:val="28"/>
          <w:szCs w:val="28"/>
        </w:rPr>
      </w:pPr>
      <w:r w:rsidRPr="00F75BD2">
        <w:rPr>
          <w:sz w:val="28"/>
          <w:szCs w:val="28"/>
        </w:rPr>
        <w:t>Муниципальная программа "Развитие физической культуры и массового спорта в муниципальном образовании городское поселение Инсар на 2016-2018 годы"</w:t>
      </w:r>
      <w:r>
        <w:rPr>
          <w:sz w:val="28"/>
          <w:szCs w:val="28"/>
        </w:rPr>
        <w:t>.</w:t>
      </w:r>
    </w:p>
    <w:p w:rsidR="00B958E2" w:rsidRDefault="00B958E2" w:rsidP="00B958E2">
      <w:pPr>
        <w:ind w:firstLine="708"/>
        <w:jc w:val="both"/>
        <w:rPr>
          <w:sz w:val="28"/>
          <w:szCs w:val="28"/>
        </w:rPr>
      </w:pPr>
      <w:r>
        <w:rPr>
          <w:sz w:val="28"/>
          <w:szCs w:val="28"/>
        </w:rPr>
        <w:t xml:space="preserve">В </w:t>
      </w:r>
      <w:r w:rsidRPr="005E417C">
        <w:rPr>
          <w:sz w:val="28"/>
          <w:szCs w:val="28"/>
        </w:rPr>
        <w:t xml:space="preserve">программу включены мероприятия </w:t>
      </w:r>
      <w:r>
        <w:rPr>
          <w:sz w:val="28"/>
          <w:szCs w:val="28"/>
        </w:rPr>
        <w:t>по о</w:t>
      </w:r>
      <w:r w:rsidRPr="005E417C">
        <w:rPr>
          <w:sz w:val="28"/>
          <w:szCs w:val="28"/>
        </w:rPr>
        <w:t>беспечени</w:t>
      </w:r>
      <w:r>
        <w:rPr>
          <w:sz w:val="28"/>
          <w:szCs w:val="28"/>
        </w:rPr>
        <w:t>ю</w:t>
      </w:r>
      <w:r w:rsidRPr="005E417C">
        <w:rPr>
          <w:sz w:val="28"/>
          <w:szCs w:val="28"/>
        </w:rPr>
        <w:t xml:space="preserve"> деятельности МБУ ФКС "Стадион "Старт" и развитие физической культуры и массового спорта в городском поселении Инсар</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3D5543">
        <w:rPr>
          <w:rFonts w:ascii="Times New Roman" w:hAnsi="Times New Roman" w:cs="Times New Roman"/>
          <w:sz w:val="28"/>
          <w:szCs w:val="28"/>
        </w:rPr>
        <w:t xml:space="preserve"> При формировании доходной части бюджета городского поселения Инсар учтены изменения в налоговом и бюджетном законодательстве, которые будут действовать с 1 января 2017 года.</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3D5543">
        <w:rPr>
          <w:rFonts w:ascii="Times New Roman" w:hAnsi="Times New Roman" w:cs="Times New Roman"/>
          <w:sz w:val="28"/>
          <w:szCs w:val="28"/>
        </w:rPr>
        <w:t>Объем расходов бюджета городского поселения Инсар определен на основании единой Методики расчетов  расходов для формирования бюджета Инсарского муниципального района на очередной финансовый год и плановый период.</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p>
    <w:p w:rsidR="00B958E2" w:rsidRPr="003D5543" w:rsidRDefault="00B958E2" w:rsidP="00B958E2">
      <w:pPr>
        <w:pStyle w:val="ConsPlusNormal"/>
        <w:widowControl/>
        <w:tabs>
          <w:tab w:val="left" w:pos="-142"/>
        </w:tabs>
        <w:ind w:firstLine="0"/>
        <w:jc w:val="center"/>
        <w:rPr>
          <w:rFonts w:ascii="Times New Roman" w:hAnsi="Times New Roman" w:cs="Times New Roman"/>
          <w:sz w:val="28"/>
          <w:szCs w:val="28"/>
        </w:rPr>
      </w:pPr>
      <w:r w:rsidRPr="003D5543">
        <w:rPr>
          <w:rFonts w:ascii="Times New Roman" w:hAnsi="Times New Roman" w:cs="Times New Roman"/>
          <w:sz w:val="28"/>
          <w:szCs w:val="28"/>
        </w:rPr>
        <w:t>ДОХОДЫ  БЮДЖЕТА ГОРОДСКОГО ПОСЕЛЕНИЯ ИНСАР</w:t>
      </w:r>
    </w:p>
    <w:p w:rsidR="00B958E2" w:rsidRPr="003D5543" w:rsidRDefault="00B958E2" w:rsidP="00B958E2">
      <w:pPr>
        <w:pStyle w:val="ConsPlusNormal"/>
        <w:widowControl/>
        <w:tabs>
          <w:tab w:val="left" w:pos="-142"/>
        </w:tabs>
        <w:ind w:firstLine="0"/>
        <w:jc w:val="center"/>
        <w:rPr>
          <w:rFonts w:ascii="Times New Roman" w:hAnsi="Times New Roman" w:cs="Times New Roman"/>
          <w:sz w:val="28"/>
          <w:szCs w:val="28"/>
        </w:rPr>
      </w:pPr>
      <w:r w:rsidRPr="003D5543">
        <w:rPr>
          <w:rFonts w:ascii="Times New Roman" w:hAnsi="Times New Roman" w:cs="Times New Roman"/>
          <w:sz w:val="28"/>
          <w:szCs w:val="28"/>
        </w:rPr>
        <w:t>НА 2017 ГОД</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3D5543">
        <w:rPr>
          <w:rFonts w:ascii="Times New Roman" w:hAnsi="Times New Roman" w:cs="Times New Roman"/>
          <w:sz w:val="28"/>
          <w:szCs w:val="28"/>
        </w:rPr>
        <w:t xml:space="preserve"> Планирование доходов бюджета городского поселения Инсар на среднесрочный период произведено с учетом изменений бюджетного и налогового законодательства и параметров экономического развития. В расчетах основных доходных источников заложены налогооблагаемая база за 2015 год и 1 полугодие 2016 года (по данным налоговой отчетности), отчетные данные о выполнении основных показателей социально-экономического развития городского поселения Инсар за указанный период.</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lastRenderedPageBreak/>
        <w:tab/>
      </w:r>
      <w:r w:rsidRPr="005D562E">
        <w:rPr>
          <w:rFonts w:ascii="Times New Roman" w:hAnsi="Times New Roman" w:cs="Times New Roman"/>
          <w:sz w:val="28"/>
          <w:szCs w:val="28"/>
        </w:rPr>
        <w:t>Доходы  бюджета</w:t>
      </w:r>
      <w:r>
        <w:rPr>
          <w:rFonts w:ascii="Times New Roman" w:hAnsi="Times New Roman" w:cs="Times New Roman"/>
          <w:sz w:val="28"/>
          <w:szCs w:val="28"/>
        </w:rPr>
        <w:t xml:space="preserve"> городского поселения Инсар </w:t>
      </w:r>
      <w:r w:rsidRPr="005D562E">
        <w:rPr>
          <w:rFonts w:ascii="Times New Roman" w:hAnsi="Times New Roman" w:cs="Times New Roman"/>
          <w:sz w:val="28"/>
          <w:szCs w:val="28"/>
        </w:rPr>
        <w:t>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 в соответствии с нормативами отчислений, установленными федеральным законодательством, Законом Республики Мордовия</w:t>
      </w:r>
      <w:r>
        <w:rPr>
          <w:rFonts w:ascii="Times New Roman" w:hAnsi="Times New Roman" w:cs="Times New Roman"/>
          <w:sz w:val="28"/>
          <w:szCs w:val="28"/>
        </w:rPr>
        <w:t xml:space="preserve">, </w:t>
      </w:r>
      <w:r w:rsidRPr="005D562E">
        <w:rPr>
          <w:rFonts w:ascii="Times New Roman" w:hAnsi="Times New Roman" w:cs="Times New Roman"/>
          <w:sz w:val="28"/>
          <w:szCs w:val="28"/>
        </w:rPr>
        <w:t>а также за счет безвозмездных поступлений</w:t>
      </w:r>
      <w:r>
        <w:rPr>
          <w:rFonts w:ascii="Times New Roman" w:hAnsi="Times New Roman" w:cs="Times New Roman"/>
          <w:sz w:val="28"/>
          <w:szCs w:val="28"/>
        </w:rPr>
        <w:t xml:space="preserve">. </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  Б</w:t>
      </w:r>
      <w:r w:rsidRPr="00700750">
        <w:rPr>
          <w:rFonts w:ascii="Times New Roman" w:hAnsi="Times New Roman" w:cs="Times New Roman"/>
          <w:sz w:val="28"/>
          <w:szCs w:val="28"/>
        </w:rPr>
        <w:t>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7 год по доходам планируется в сумме 14261,5</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14261,5</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5,8</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7</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6</w:t>
      </w:r>
      <w:r w:rsidRPr="00700750">
        <w:rPr>
          <w:rFonts w:ascii="Times New Roman" w:hAnsi="Times New Roman" w:cs="Times New Roman"/>
          <w:sz w:val="28"/>
          <w:szCs w:val="28"/>
        </w:rPr>
        <w:t>года).</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Б</w:t>
      </w:r>
      <w:r w:rsidRPr="00700750">
        <w:rPr>
          <w:rFonts w:ascii="Times New Roman" w:hAnsi="Times New Roman" w:cs="Times New Roman"/>
          <w:sz w:val="28"/>
          <w:szCs w:val="28"/>
        </w:rPr>
        <w:t>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8 год по доходам планируется в сумме 14960,0</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14960,09</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5,5</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8</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7</w:t>
      </w:r>
      <w:r w:rsidRPr="00700750">
        <w:rPr>
          <w:rFonts w:ascii="Times New Roman" w:hAnsi="Times New Roman" w:cs="Times New Roman"/>
          <w:sz w:val="28"/>
          <w:szCs w:val="28"/>
        </w:rPr>
        <w:t>года).</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Б</w:t>
      </w:r>
      <w:r w:rsidRPr="00700750">
        <w:rPr>
          <w:rFonts w:ascii="Times New Roman" w:hAnsi="Times New Roman" w:cs="Times New Roman"/>
          <w:sz w:val="28"/>
          <w:szCs w:val="28"/>
        </w:rPr>
        <w:t>юджет  городского поселения Инсар Инсарского муницип</w:t>
      </w:r>
      <w:r>
        <w:rPr>
          <w:rFonts w:ascii="Times New Roman" w:hAnsi="Times New Roman" w:cs="Times New Roman"/>
          <w:sz w:val="28"/>
          <w:szCs w:val="28"/>
        </w:rPr>
        <w:t xml:space="preserve">ального </w:t>
      </w:r>
      <w:r w:rsidRPr="00700750">
        <w:rPr>
          <w:rFonts w:ascii="Times New Roman" w:hAnsi="Times New Roman" w:cs="Times New Roman"/>
          <w:sz w:val="28"/>
          <w:szCs w:val="28"/>
        </w:rPr>
        <w:t>района</w:t>
      </w:r>
      <w:r>
        <w:rPr>
          <w:rFonts w:ascii="Times New Roman" w:hAnsi="Times New Roman" w:cs="Times New Roman"/>
          <w:sz w:val="28"/>
          <w:szCs w:val="28"/>
        </w:rPr>
        <w:t xml:space="preserve"> </w:t>
      </w:r>
      <w:r w:rsidRPr="00700750">
        <w:rPr>
          <w:rFonts w:ascii="Times New Roman" w:hAnsi="Times New Roman" w:cs="Times New Roman"/>
          <w:sz w:val="28"/>
          <w:szCs w:val="28"/>
        </w:rPr>
        <w:t>Республики Мордовия на 201</w:t>
      </w:r>
      <w:r>
        <w:rPr>
          <w:rFonts w:ascii="Times New Roman" w:hAnsi="Times New Roman" w:cs="Times New Roman"/>
          <w:sz w:val="28"/>
          <w:szCs w:val="28"/>
        </w:rPr>
        <w:t>9 год по доходам планируется в сумме 15958,8</w:t>
      </w:r>
      <w:r w:rsidRPr="00700750">
        <w:rPr>
          <w:rFonts w:ascii="Times New Roman" w:hAnsi="Times New Roman" w:cs="Times New Roman"/>
          <w:sz w:val="28"/>
          <w:szCs w:val="28"/>
        </w:rPr>
        <w:t xml:space="preserve"> тыс. рублей, расходам в сумме</w:t>
      </w:r>
      <w:r>
        <w:rPr>
          <w:rFonts w:ascii="Times New Roman" w:hAnsi="Times New Roman" w:cs="Times New Roman"/>
          <w:sz w:val="28"/>
          <w:szCs w:val="28"/>
        </w:rPr>
        <w:t xml:space="preserve"> 15958,8</w:t>
      </w:r>
      <w:r w:rsidRPr="00700750">
        <w:rPr>
          <w:rFonts w:ascii="Times New Roman" w:hAnsi="Times New Roman" w:cs="Times New Roman"/>
          <w:sz w:val="28"/>
          <w:szCs w:val="28"/>
        </w:rPr>
        <w:t xml:space="preserve"> тыс. рублей, исходя из уровня инфляции, не превышающего </w:t>
      </w:r>
      <w:r w:rsidRPr="002624AF">
        <w:rPr>
          <w:rFonts w:ascii="Times New Roman" w:hAnsi="Times New Roman" w:cs="Times New Roman"/>
          <w:sz w:val="28"/>
          <w:szCs w:val="28"/>
        </w:rPr>
        <w:t>5,0</w:t>
      </w:r>
      <w:r w:rsidRPr="00700750">
        <w:rPr>
          <w:rFonts w:ascii="Times New Roman" w:hAnsi="Times New Roman" w:cs="Times New Roman"/>
          <w:sz w:val="28"/>
          <w:szCs w:val="28"/>
        </w:rPr>
        <w:t xml:space="preserve"> процентов (декабрь 201</w:t>
      </w:r>
      <w:r>
        <w:rPr>
          <w:rFonts w:ascii="Times New Roman" w:hAnsi="Times New Roman" w:cs="Times New Roman"/>
          <w:sz w:val="28"/>
          <w:szCs w:val="28"/>
        </w:rPr>
        <w:t>9</w:t>
      </w:r>
      <w:r w:rsidRPr="00700750">
        <w:rPr>
          <w:rFonts w:ascii="Times New Roman" w:hAnsi="Times New Roman" w:cs="Times New Roman"/>
          <w:sz w:val="28"/>
          <w:szCs w:val="28"/>
        </w:rPr>
        <w:t> года к декабрю 201</w:t>
      </w:r>
      <w:r>
        <w:rPr>
          <w:rFonts w:ascii="Times New Roman" w:hAnsi="Times New Roman" w:cs="Times New Roman"/>
          <w:sz w:val="28"/>
          <w:szCs w:val="28"/>
        </w:rPr>
        <w:t>8</w:t>
      </w:r>
      <w:r w:rsidRPr="00700750">
        <w:rPr>
          <w:rFonts w:ascii="Times New Roman" w:hAnsi="Times New Roman" w:cs="Times New Roman"/>
          <w:sz w:val="28"/>
          <w:szCs w:val="28"/>
        </w:rPr>
        <w:t>года).</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r w:rsidRPr="003D5543">
        <w:rPr>
          <w:rFonts w:ascii="Times New Roman" w:hAnsi="Times New Roman" w:cs="Times New Roman"/>
          <w:sz w:val="28"/>
          <w:szCs w:val="28"/>
        </w:rPr>
        <w:t>НАЛОГОВЫЕ И НЕНАЛОГОВЫЕ ДОХОДЫ БЮДЖЕТА ГОРОДСКОГО ПОСЕЛЕНИЯ ИНСАР НА 2017 ГОД</w:t>
      </w:r>
      <w:r>
        <w:rPr>
          <w:rFonts w:ascii="Times New Roman" w:hAnsi="Times New Roman" w:cs="Times New Roman"/>
          <w:sz w:val="28"/>
          <w:szCs w:val="28"/>
        </w:rPr>
        <w:t xml:space="preserve"> </w:t>
      </w:r>
    </w:p>
    <w:p w:rsidR="00B958E2" w:rsidRDefault="00B958E2" w:rsidP="00B958E2">
      <w:pPr>
        <w:pStyle w:val="ConsPlusNormal"/>
        <w:widowControl/>
        <w:tabs>
          <w:tab w:val="left" w:pos="-142"/>
        </w:tabs>
        <w:ind w:firstLine="0"/>
        <w:jc w:val="center"/>
        <w:rPr>
          <w:rFonts w:ascii="Times New Roman" w:hAnsi="Times New Roman" w:cs="Times New Roman"/>
          <w:sz w:val="28"/>
          <w:szCs w:val="28"/>
        </w:rPr>
      </w:pP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3D5543">
        <w:rPr>
          <w:rFonts w:ascii="Times New Roman" w:hAnsi="Times New Roman" w:cs="Times New Roman"/>
          <w:sz w:val="28"/>
          <w:szCs w:val="28"/>
        </w:rPr>
        <w:t xml:space="preserve">Общий объем  налоговых и неналоговых доходов бюджета городского поселения Инсар на 2017 год определен в сумме </w:t>
      </w:r>
      <w:r>
        <w:rPr>
          <w:rFonts w:ascii="Times New Roman" w:hAnsi="Times New Roman" w:cs="Times New Roman"/>
          <w:sz w:val="28"/>
          <w:szCs w:val="28"/>
        </w:rPr>
        <w:t>14261,5</w:t>
      </w:r>
      <w:r w:rsidRPr="003D5543">
        <w:rPr>
          <w:rFonts w:ascii="Times New Roman" w:hAnsi="Times New Roman" w:cs="Times New Roman"/>
          <w:sz w:val="28"/>
          <w:szCs w:val="28"/>
        </w:rPr>
        <w:t xml:space="preserve">  тыс. руб           </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3D5543">
        <w:rPr>
          <w:rFonts w:ascii="Times New Roman" w:hAnsi="Times New Roman" w:cs="Times New Roman"/>
          <w:sz w:val="28"/>
          <w:szCs w:val="28"/>
        </w:rPr>
        <w:t xml:space="preserve">Объем налоговых доходов прогнозируется в сумме </w:t>
      </w:r>
      <w:r>
        <w:rPr>
          <w:rFonts w:ascii="Times New Roman" w:hAnsi="Times New Roman" w:cs="Times New Roman"/>
          <w:sz w:val="28"/>
          <w:szCs w:val="28"/>
        </w:rPr>
        <w:t>12843,2</w:t>
      </w:r>
      <w:r w:rsidRPr="003D5543">
        <w:rPr>
          <w:rFonts w:ascii="Times New Roman" w:hAnsi="Times New Roman" w:cs="Times New Roman"/>
          <w:sz w:val="28"/>
          <w:szCs w:val="28"/>
        </w:rPr>
        <w:t xml:space="preserve"> тыс. руб</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3D5543">
        <w:rPr>
          <w:rFonts w:ascii="Times New Roman" w:hAnsi="Times New Roman" w:cs="Times New Roman"/>
          <w:sz w:val="28"/>
          <w:szCs w:val="28"/>
        </w:rPr>
        <w:t>Объем неналоговых доходов в 2017 году прогнозируется в сумме 1092,2 тыс.рублей. По данной группе доходных источников увеличение поступлений доходов прогнозируется  по доходам  от использования имущества, находящегося в  муниципальной собственности.</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3D5543">
        <w:rPr>
          <w:rFonts w:ascii="Times New Roman" w:hAnsi="Times New Roman" w:cs="Times New Roman"/>
          <w:sz w:val="28"/>
          <w:szCs w:val="28"/>
        </w:rPr>
        <w:t xml:space="preserve">Налоговые и неналоговые доходы бюджета городского поселения Инсар на 2017 год прогнозируются в сумме </w:t>
      </w:r>
      <w:r>
        <w:rPr>
          <w:rFonts w:ascii="Times New Roman" w:hAnsi="Times New Roman" w:cs="Times New Roman"/>
          <w:sz w:val="28"/>
          <w:szCs w:val="28"/>
        </w:rPr>
        <w:t>14261,5</w:t>
      </w:r>
      <w:r w:rsidRPr="003D5543">
        <w:rPr>
          <w:rFonts w:ascii="Times New Roman" w:hAnsi="Times New Roman" w:cs="Times New Roman"/>
          <w:sz w:val="28"/>
          <w:szCs w:val="28"/>
        </w:rPr>
        <w:t xml:space="preserve"> тыс.рублей или </w:t>
      </w:r>
      <w:r w:rsidRPr="003D5543">
        <w:rPr>
          <w:rFonts w:ascii="Times New Roman" w:hAnsi="Times New Roman" w:cs="Times New Roman"/>
          <w:sz w:val="28"/>
          <w:szCs w:val="28"/>
        </w:rPr>
        <w:softHyphen/>
        <w:t xml:space="preserve">   </w:t>
      </w:r>
      <w:r>
        <w:rPr>
          <w:rFonts w:ascii="Times New Roman" w:hAnsi="Times New Roman" w:cs="Times New Roman"/>
          <w:sz w:val="28"/>
          <w:szCs w:val="28"/>
        </w:rPr>
        <w:t>106,6</w:t>
      </w:r>
      <w:r w:rsidRPr="003D5543">
        <w:rPr>
          <w:rFonts w:ascii="Times New Roman" w:hAnsi="Times New Roman" w:cs="Times New Roman"/>
          <w:sz w:val="28"/>
          <w:szCs w:val="28"/>
        </w:rPr>
        <w:t xml:space="preserve">  </w:t>
      </w:r>
      <w:r w:rsidRPr="003D5543">
        <w:rPr>
          <w:rFonts w:ascii="Times New Roman" w:hAnsi="Times New Roman" w:cs="Times New Roman"/>
          <w:sz w:val="28"/>
          <w:szCs w:val="28"/>
        </w:rPr>
        <w:softHyphen/>
      </w:r>
      <w:r w:rsidRPr="003D5543">
        <w:rPr>
          <w:rFonts w:ascii="Times New Roman" w:hAnsi="Times New Roman" w:cs="Times New Roman"/>
          <w:sz w:val="28"/>
          <w:szCs w:val="28"/>
        </w:rPr>
        <w:softHyphen/>
        <w:t>% к первоначально утвержденному бюджету текущего года.</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В общей сумме поступлений в бюджет городского поселения наибольший удельный вес составили следующие  налоги и платежи:</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-налог на доходы с физических лиц – 6541,3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-налог на имущество с физических лиц – 980,6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-земельный налог 3677,7 тыс. рублей;</w:t>
      </w:r>
    </w:p>
    <w:p w:rsidR="00B958E2" w:rsidRPr="003D554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Доходы от использования имущества, находящегося в муниципальной собственности – 738,4 тыс.рублей.</w:t>
      </w:r>
    </w:p>
    <w:p w:rsidR="00B958E2" w:rsidRPr="00F81BC3"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Б</w:t>
      </w:r>
      <w:r w:rsidRPr="00F81BC3">
        <w:rPr>
          <w:rFonts w:ascii="Times New Roman" w:hAnsi="Times New Roman" w:cs="Times New Roman"/>
          <w:sz w:val="28"/>
          <w:szCs w:val="28"/>
        </w:rPr>
        <w:t>езвозмездные перечисления</w:t>
      </w:r>
      <w:r>
        <w:rPr>
          <w:rFonts w:ascii="Times New Roman" w:hAnsi="Times New Roman" w:cs="Times New Roman"/>
          <w:sz w:val="28"/>
          <w:szCs w:val="28"/>
        </w:rPr>
        <w:t xml:space="preserve"> на 2017 год на данный момент в сумме 326,1</w:t>
      </w:r>
      <w:r w:rsidRPr="00F81BC3">
        <w:rPr>
          <w:rFonts w:ascii="Times New Roman" w:hAnsi="Times New Roman" w:cs="Times New Roman"/>
          <w:sz w:val="28"/>
          <w:szCs w:val="28"/>
        </w:rPr>
        <w:t>тыс. рублей</w:t>
      </w:r>
      <w:r>
        <w:rPr>
          <w:rFonts w:ascii="Times New Roman" w:hAnsi="Times New Roman" w:cs="Times New Roman"/>
          <w:sz w:val="28"/>
          <w:szCs w:val="28"/>
        </w:rPr>
        <w:t>, в том числе:</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-с</w:t>
      </w:r>
      <w:r w:rsidRPr="00E66D85">
        <w:rPr>
          <w:rFonts w:ascii="Times New Roman" w:hAnsi="Times New Roman" w:cs="Times New Roman"/>
          <w:sz w:val="28"/>
          <w:szCs w:val="28"/>
        </w:rPr>
        <w:t>убвенции бюджетам городских поселений на выполнение передаваемых полномочий субъектов Российской Федерации</w:t>
      </w:r>
      <w:r>
        <w:rPr>
          <w:rFonts w:ascii="Times New Roman" w:hAnsi="Times New Roman" w:cs="Times New Roman"/>
          <w:sz w:val="28"/>
          <w:szCs w:val="28"/>
        </w:rPr>
        <w:t xml:space="preserve"> -1,7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-с</w:t>
      </w:r>
      <w:r w:rsidRPr="00E66D85">
        <w:rPr>
          <w:rFonts w:ascii="Times New Roman" w:hAnsi="Times New Roman" w:cs="Times New Roman"/>
          <w:sz w:val="28"/>
          <w:szCs w:val="28"/>
        </w:rPr>
        <w:t>убвенция на воинский учет граждан</w:t>
      </w:r>
      <w:r>
        <w:rPr>
          <w:rFonts w:ascii="Times New Roman" w:hAnsi="Times New Roman" w:cs="Times New Roman"/>
          <w:sz w:val="28"/>
          <w:szCs w:val="28"/>
        </w:rPr>
        <w:t xml:space="preserve"> – 324,4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lastRenderedPageBreak/>
        <w:tab/>
        <w:t>В 2017 году в числе одного из  источников формирования муниципального дорожного фонда составляет налог на товары и услуги в виде акцизного сбора, который запланирован в городском бюджете в объеме 1609,6 тыс.рублей.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5D562E">
        <w:rPr>
          <w:rFonts w:ascii="Times New Roman" w:hAnsi="Times New Roman" w:cs="Times New Roman"/>
          <w:sz w:val="28"/>
          <w:szCs w:val="28"/>
        </w:rPr>
        <w:t xml:space="preserve">Бюджетные ассигнования из бюджета </w:t>
      </w:r>
      <w:r>
        <w:rPr>
          <w:rFonts w:ascii="Times New Roman" w:hAnsi="Times New Roman" w:cs="Times New Roman"/>
          <w:sz w:val="28"/>
          <w:szCs w:val="28"/>
        </w:rPr>
        <w:t xml:space="preserve"> городского поселения Инсар</w:t>
      </w:r>
      <w:r w:rsidRPr="005D562E">
        <w:rPr>
          <w:rFonts w:ascii="Times New Roman" w:hAnsi="Times New Roman" w:cs="Times New Roman"/>
          <w:sz w:val="28"/>
          <w:szCs w:val="28"/>
        </w:rPr>
        <w:t xml:space="preserve"> предоставля</w:t>
      </w:r>
      <w:r>
        <w:rPr>
          <w:rFonts w:ascii="Times New Roman" w:hAnsi="Times New Roman" w:cs="Times New Roman"/>
          <w:sz w:val="28"/>
          <w:szCs w:val="28"/>
        </w:rPr>
        <w:t>лись</w:t>
      </w:r>
      <w:r w:rsidRPr="005D562E">
        <w:rPr>
          <w:rFonts w:ascii="Times New Roman" w:hAnsi="Times New Roman" w:cs="Times New Roman"/>
          <w:sz w:val="28"/>
          <w:szCs w:val="28"/>
        </w:rPr>
        <w:t xml:space="preserve"> согласно:</w:t>
      </w:r>
    </w:p>
    <w:p w:rsidR="00B958E2" w:rsidRPr="005D562E" w:rsidRDefault="00B958E2" w:rsidP="00B958E2">
      <w:pPr>
        <w:pStyle w:val="ConsPlusNormal"/>
        <w:widowControl/>
        <w:tabs>
          <w:tab w:val="left" w:pos="-142"/>
        </w:tabs>
        <w:ind w:firstLine="0"/>
        <w:jc w:val="both"/>
        <w:rPr>
          <w:rFonts w:ascii="Times New Roman" w:hAnsi="Times New Roman" w:cs="Times New Roman"/>
          <w:sz w:val="28"/>
          <w:szCs w:val="28"/>
        </w:rPr>
      </w:pPr>
      <w:r w:rsidRPr="005D562E">
        <w:rPr>
          <w:rFonts w:ascii="Times New Roman" w:hAnsi="Times New Roman" w:cs="Times New Roman"/>
          <w:sz w:val="28"/>
          <w:szCs w:val="28"/>
        </w:rPr>
        <w:t>распределению расходов по разделам, подразделам, целевым статьям и видам расходов к</w:t>
      </w:r>
      <w:r>
        <w:rPr>
          <w:rFonts w:ascii="Times New Roman" w:hAnsi="Times New Roman" w:cs="Times New Roman"/>
          <w:sz w:val="28"/>
          <w:szCs w:val="28"/>
        </w:rPr>
        <w:t xml:space="preserve">лассификации расходов бюджетов  РФ </w:t>
      </w:r>
      <w:r w:rsidRPr="005D562E">
        <w:rPr>
          <w:rFonts w:ascii="Times New Roman" w:hAnsi="Times New Roman" w:cs="Times New Roman"/>
          <w:sz w:val="28"/>
          <w:szCs w:val="28"/>
        </w:rPr>
        <w:t>на 20</w:t>
      </w:r>
      <w:r>
        <w:rPr>
          <w:rFonts w:ascii="Times New Roman" w:hAnsi="Times New Roman" w:cs="Times New Roman"/>
          <w:sz w:val="28"/>
          <w:szCs w:val="28"/>
        </w:rPr>
        <w:t>17</w:t>
      </w:r>
      <w:r w:rsidRPr="005D562E">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и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sidRPr="005D562E">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sidRPr="00CA6B8B">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r>
      <w:r w:rsidRPr="00CA6B8B">
        <w:rPr>
          <w:rFonts w:ascii="Times New Roman" w:hAnsi="Times New Roman" w:cs="Times New Roman"/>
          <w:sz w:val="28"/>
          <w:szCs w:val="28"/>
        </w:rPr>
        <w:t xml:space="preserve">  </w:t>
      </w:r>
      <w:r w:rsidRPr="00164420">
        <w:rPr>
          <w:rFonts w:ascii="Times New Roman" w:hAnsi="Times New Roman" w:cs="Times New Roman"/>
          <w:sz w:val="28"/>
          <w:szCs w:val="28"/>
        </w:rPr>
        <w:t>распределению  бюджетных ассигнований  по главным ра</w:t>
      </w:r>
      <w:r>
        <w:rPr>
          <w:rFonts w:ascii="Times New Roman" w:hAnsi="Times New Roman" w:cs="Times New Roman"/>
          <w:sz w:val="28"/>
          <w:szCs w:val="28"/>
        </w:rPr>
        <w:t xml:space="preserve">спорядителям бюджетных средств в </w:t>
      </w:r>
      <w:r w:rsidRPr="00164420">
        <w:rPr>
          <w:rFonts w:ascii="Times New Roman" w:hAnsi="Times New Roman" w:cs="Times New Roman"/>
          <w:sz w:val="28"/>
          <w:szCs w:val="28"/>
        </w:rPr>
        <w:t>соответствии с ведомственной структурой расходов на 201</w:t>
      </w:r>
      <w:r>
        <w:rPr>
          <w:rFonts w:ascii="Times New Roman" w:hAnsi="Times New Roman" w:cs="Times New Roman"/>
          <w:sz w:val="28"/>
          <w:szCs w:val="28"/>
        </w:rPr>
        <w:t xml:space="preserve">7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 xml:space="preserve">8 и </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r>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распределение бюджетных расходов </w:t>
      </w:r>
      <w:r w:rsidRPr="007E4D3A">
        <w:rPr>
          <w:rFonts w:ascii="Times New Roman" w:hAnsi="Times New Roman" w:cs="Times New Roman"/>
          <w:sz w:val="28"/>
          <w:szCs w:val="28"/>
        </w:rPr>
        <w:t>по целевым статьям (му</w:t>
      </w:r>
      <w:r>
        <w:rPr>
          <w:rFonts w:ascii="Times New Roman" w:hAnsi="Times New Roman" w:cs="Times New Roman"/>
          <w:sz w:val="28"/>
          <w:szCs w:val="28"/>
        </w:rPr>
        <w:t>ниципальным программ и непрогра</w:t>
      </w:r>
      <w:r w:rsidRPr="007E4D3A">
        <w:rPr>
          <w:rFonts w:ascii="Times New Roman" w:hAnsi="Times New Roman" w:cs="Times New Roman"/>
          <w:sz w:val="28"/>
          <w:szCs w:val="28"/>
        </w:rPr>
        <w:t>м</w:t>
      </w:r>
      <w:r>
        <w:rPr>
          <w:rFonts w:ascii="Times New Roman" w:hAnsi="Times New Roman" w:cs="Times New Roman"/>
          <w:sz w:val="28"/>
          <w:szCs w:val="28"/>
        </w:rPr>
        <w:t>м</w:t>
      </w:r>
      <w:r w:rsidRPr="007E4D3A">
        <w:rPr>
          <w:rFonts w:ascii="Times New Roman" w:hAnsi="Times New Roman" w:cs="Times New Roman"/>
          <w:sz w:val="28"/>
          <w:szCs w:val="28"/>
        </w:rPr>
        <w:t xml:space="preserve">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w:t>
      </w:r>
      <w:r>
        <w:rPr>
          <w:rFonts w:ascii="Times New Roman" w:hAnsi="Times New Roman" w:cs="Times New Roman"/>
          <w:sz w:val="28"/>
          <w:szCs w:val="28"/>
        </w:rPr>
        <w:t xml:space="preserve">год </w:t>
      </w:r>
      <w:r w:rsidRPr="007D7397">
        <w:rPr>
          <w:rFonts w:ascii="Times New Roman" w:hAnsi="Times New Roman" w:cs="Times New Roman"/>
          <w:sz w:val="28"/>
          <w:szCs w:val="28"/>
        </w:rPr>
        <w:t>и плановый  период 201</w:t>
      </w:r>
      <w:r>
        <w:rPr>
          <w:rFonts w:ascii="Times New Roman" w:hAnsi="Times New Roman" w:cs="Times New Roman"/>
          <w:sz w:val="28"/>
          <w:szCs w:val="28"/>
        </w:rPr>
        <w:t>8 и</w:t>
      </w:r>
      <w:r w:rsidRPr="007D7397">
        <w:rPr>
          <w:rFonts w:ascii="Times New Roman" w:hAnsi="Times New Roman" w:cs="Times New Roman"/>
          <w:sz w:val="28"/>
          <w:szCs w:val="28"/>
        </w:rPr>
        <w:t>201</w:t>
      </w:r>
      <w:r>
        <w:rPr>
          <w:rFonts w:ascii="Times New Roman" w:hAnsi="Times New Roman" w:cs="Times New Roman"/>
          <w:sz w:val="28"/>
          <w:szCs w:val="28"/>
        </w:rPr>
        <w:t>9</w:t>
      </w:r>
      <w:r w:rsidRPr="007D7397">
        <w:rPr>
          <w:rFonts w:ascii="Times New Roman" w:hAnsi="Times New Roman" w:cs="Times New Roman"/>
          <w:sz w:val="28"/>
          <w:szCs w:val="28"/>
        </w:rPr>
        <w:t xml:space="preserve"> годов</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Р</w:t>
      </w:r>
      <w:r w:rsidRPr="00E3686A">
        <w:rPr>
          <w:rFonts w:ascii="Times New Roman" w:hAnsi="Times New Roman" w:cs="Times New Roman"/>
          <w:sz w:val="28"/>
          <w:szCs w:val="28"/>
        </w:rPr>
        <w:t xml:space="preserve">асходы </w:t>
      </w:r>
      <w:r>
        <w:rPr>
          <w:rFonts w:ascii="Times New Roman" w:hAnsi="Times New Roman" w:cs="Times New Roman"/>
          <w:sz w:val="28"/>
          <w:szCs w:val="28"/>
        </w:rPr>
        <w:t>городского</w:t>
      </w:r>
      <w:r w:rsidRPr="00E3686A">
        <w:rPr>
          <w:rFonts w:ascii="Times New Roman" w:hAnsi="Times New Roman" w:cs="Times New Roman"/>
          <w:sz w:val="28"/>
          <w:szCs w:val="28"/>
        </w:rPr>
        <w:t xml:space="preserve"> поселения за 201</w:t>
      </w:r>
      <w:r>
        <w:rPr>
          <w:rFonts w:ascii="Times New Roman" w:hAnsi="Times New Roman" w:cs="Times New Roman"/>
          <w:sz w:val="28"/>
          <w:szCs w:val="28"/>
        </w:rPr>
        <w:t>7</w:t>
      </w:r>
      <w:r w:rsidRPr="00E3686A">
        <w:rPr>
          <w:rFonts w:ascii="Times New Roman" w:hAnsi="Times New Roman" w:cs="Times New Roman"/>
          <w:sz w:val="28"/>
          <w:szCs w:val="28"/>
        </w:rPr>
        <w:t xml:space="preserve"> год состав</w:t>
      </w:r>
      <w:r>
        <w:rPr>
          <w:rFonts w:ascii="Times New Roman" w:hAnsi="Times New Roman" w:cs="Times New Roman"/>
          <w:sz w:val="28"/>
          <w:szCs w:val="28"/>
        </w:rPr>
        <w:t>ляют в сумме -14261,5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В приоритетном порядке запланированы расходы на оплату труда, коммунальные платежи, связь, социальные выплаты.</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Р</w:t>
      </w:r>
      <w:r w:rsidRPr="00164420">
        <w:rPr>
          <w:rFonts w:ascii="Times New Roman" w:hAnsi="Times New Roman" w:cs="Times New Roman"/>
          <w:sz w:val="28"/>
          <w:szCs w:val="28"/>
        </w:rPr>
        <w:t>азмер Резервного фонда администрации городского поселения Инсар на 201</w:t>
      </w:r>
      <w:r>
        <w:rPr>
          <w:rFonts w:ascii="Times New Roman" w:hAnsi="Times New Roman" w:cs="Times New Roman"/>
          <w:sz w:val="28"/>
          <w:szCs w:val="28"/>
        </w:rPr>
        <w:t>7</w:t>
      </w:r>
      <w:r w:rsidRPr="00164420">
        <w:rPr>
          <w:rFonts w:ascii="Times New Roman" w:hAnsi="Times New Roman" w:cs="Times New Roman"/>
          <w:sz w:val="28"/>
          <w:szCs w:val="28"/>
        </w:rPr>
        <w:t xml:space="preserve"> год </w:t>
      </w:r>
      <w:r>
        <w:rPr>
          <w:rFonts w:ascii="Times New Roman" w:hAnsi="Times New Roman" w:cs="Times New Roman"/>
          <w:sz w:val="28"/>
          <w:szCs w:val="28"/>
        </w:rPr>
        <w:t xml:space="preserve">запланирован </w:t>
      </w:r>
      <w:r w:rsidRPr="00164420">
        <w:rPr>
          <w:rFonts w:ascii="Times New Roman" w:hAnsi="Times New Roman" w:cs="Times New Roman"/>
          <w:sz w:val="28"/>
          <w:szCs w:val="28"/>
        </w:rPr>
        <w:t xml:space="preserve">в сумме </w:t>
      </w:r>
      <w:r>
        <w:rPr>
          <w:rFonts w:ascii="Times New Roman" w:hAnsi="Times New Roman" w:cs="Times New Roman"/>
          <w:sz w:val="28"/>
          <w:szCs w:val="28"/>
        </w:rPr>
        <w:t>2</w:t>
      </w:r>
      <w:r w:rsidRPr="00164420">
        <w:rPr>
          <w:rFonts w:ascii="Times New Roman" w:hAnsi="Times New Roman" w:cs="Times New Roman"/>
          <w:sz w:val="28"/>
          <w:szCs w:val="28"/>
        </w:rPr>
        <w:t>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Средства Р</w:t>
      </w:r>
      <w:r w:rsidRPr="005D7BA8">
        <w:rPr>
          <w:rFonts w:ascii="Times New Roman" w:hAnsi="Times New Roman" w:cs="Times New Roman"/>
          <w:sz w:val="28"/>
          <w:szCs w:val="28"/>
        </w:rPr>
        <w:t>езервного фонда администрации городского поселения Инсар расходуются на финансовое обеспечение непр</w:t>
      </w:r>
      <w:r>
        <w:rPr>
          <w:rFonts w:ascii="Times New Roman" w:hAnsi="Times New Roman" w:cs="Times New Roman"/>
          <w:sz w:val="28"/>
          <w:szCs w:val="28"/>
        </w:rPr>
        <w:t>едвиденных расходо</w:t>
      </w:r>
      <w:r w:rsidRPr="005D7BA8">
        <w:rPr>
          <w:rFonts w:ascii="Times New Roman" w:hAnsi="Times New Roman" w:cs="Times New Roman"/>
          <w:sz w:val="28"/>
          <w:szCs w:val="28"/>
        </w:rPr>
        <w:t>в,</w:t>
      </w:r>
      <w:r>
        <w:rPr>
          <w:rFonts w:ascii="Times New Roman" w:hAnsi="Times New Roman" w:cs="Times New Roman"/>
          <w:sz w:val="28"/>
          <w:szCs w:val="28"/>
        </w:rPr>
        <w:t xml:space="preserve"> </w:t>
      </w:r>
      <w:r w:rsidRPr="005D7BA8">
        <w:rPr>
          <w:rFonts w:ascii="Times New Roman" w:hAnsi="Times New Roman" w:cs="Times New Roman"/>
          <w:sz w:val="28"/>
          <w:szCs w:val="28"/>
        </w:rPr>
        <w:t>в том числе на проведение аварийно</w:t>
      </w:r>
      <w:r>
        <w:rPr>
          <w:rFonts w:ascii="Times New Roman" w:hAnsi="Times New Roman" w:cs="Times New Roman"/>
          <w:sz w:val="28"/>
          <w:szCs w:val="28"/>
        </w:rPr>
        <w:t xml:space="preserve"> </w:t>
      </w:r>
      <w:r w:rsidRPr="005D7BA8">
        <w:rPr>
          <w:rFonts w:ascii="Times New Roman" w:hAnsi="Times New Roman" w:cs="Times New Roman"/>
          <w:sz w:val="28"/>
          <w:szCs w:val="28"/>
        </w:rPr>
        <w:t>-</w:t>
      </w:r>
      <w:r>
        <w:rPr>
          <w:rFonts w:ascii="Times New Roman" w:hAnsi="Times New Roman" w:cs="Times New Roman"/>
          <w:sz w:val="28"/>
          <w:szCs w:val="28"/>
        </w:rPr>
        <w:t xml:space="preserve"> </w:t>
      </w:r>
      <w:r w:rsidRPr="005D7BA8">
        <w:rPr>
          <w:rFonts w:ascii="Times New Roman" w:hAnsi="Times New Roman" w:cs="Times New Roman"/>
          <w:sz w:val="28"/>
          <w:szCs w:val="28"/>
        </w:rPr>
        <w:t>во</w:t>
      </w:r>
      <w:r>
        <w:rPr>
          <w:rFonts w:ascii="Times New Roman" w:hAnsi="Times New Roman" w:cs="Times New Roman"/>
          <w:sz w:val="28"/>
          <w:szCs w:val="28"/>
        </w:rPr>
        <w:t>с</w:t>
      </w:r>
      <w:r w:rsidRPr="005D7BA8">
        <w:rPr>
          <w:rFonts w:ascii="Times New Roman" w:hAnsi="Times New Roman" w:cs="Times New Roman"/>
          <w:sz w:val="28"/>
          <w:szCs w:val="28"/>
        </w:rPr>
        <w:t>становительных</w:t>
      </w:r>
      <w:r>
        <w:rPr>
          <w:rFonts w:ascii="Times New Roman" w:hAnsi="Times New Roman" w:cs="Times New Roman"/>
          <w:sz w:val="28"/>
          <w:szCs w:val="28"/>
        </w:rPr>
        <w:t xml:space="preserve"> </w:t>
      </w:r>
      <w:r w:rsidRPr="005D7BA8">
        <w:rPr>
          <w:rFonts w:ascii="Times New Roman" w:hAnsi="Times New Roman" w:cs="Times New Roman"/>
          <w:sz w:val="28"/>
          <w:szCs w:val="28"/>
        </w:rPr>
        <w:t xml:space="preserve"> работ и иных мероприятий,</w:t>
      </w:r>
      <w:r>
        <w:rPr>
          <w:rFonts w:ascii="Times New Roman" w:hAnsi="Times New Roman" w:cs="Times New Roman"/>
          <w:sz w:val="28"/>
          <w:szCs w:val="28"/>
        </w:rPr>
        <w:t xml:space="preserve"> </w:t>
      </w:r>
      <w:r w:rsidRPr="005D7BA8">
        <w:rPr>
          <w:rFonts w:ascii="Times New Roman" w:hAnsi="Times New Roman" w:cs="Times New Roman"/>
          <w:sz w:val="28"/>
          <w:szCs w:val="28"/>
        </w:rPr>
        <w:t>связанных с ликвидацией последствий стихийных бедствий и других чрезвычайных ситуаций.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По разделу «Общегосударственные вопросы» расходы запланировано в сумме 5112,8 тыс. рублей и направлены на оплату труда, налоговых платежей, коммунальных платежей, связи, социальных выплат, </w:t>
      </w:r>
      <w:r w:rsidRPr="00164420">
        <w:rPr>
          <w:rFonts w:ascii="Times New Roman" w:hAnsi="Times New Roman" w:cs="Times New Roman"/>
          <w:sz w:val="28"/>
          <w:szCs w:val="28"/>
        </w:rPr>
        <w:t>закупку товаров, работ, услуг для муниципальных нужд городского поселения Инсар</w:t>
      </w:r>
      <w:r>
        <w:rPr>
          <w:rFonts w:ascii="Times New Roman" w:hAnsi="Times New Roman" w:cs="Times New Roman"/>
          <w:sz w:val="28"/>
          <w:szCs w:val="28"/>
        </w:rPr>
        <w:t>.</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0D1BD2">
        <w:rPr>
          <w:rFonts w:ascii="Times New Roman" w:hAnsi="Times New Roman" w:cs="Times New Roman"/>
          <w:sz w:val="28"/>
          <w:szCs w:val="28"/>
        </w:rPr>
        <w:t>По данному разделу предусмотрены расходы Резервного фонда администрации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на 201</w:t>
      </w:r>
      <w:r>
        <w:rPr>
          <w:rFonts w:ascii="Times New Roman" w:hAnsi="Times New Roman" w:cs="Times New Roman"/>
          <w:sz w:val="28"/>
          <w:szCs w:val="28"/>
        </w:rPr>
        <w:t>7</w:t>
      </w:r>
      <w:r w:rsidRPr="000D1BD2">
        <w:rPr>
          <w:rFonts w:ascii="Times New Roman" w:hAnsi="Times New Roman" w:cs="Times New Roman"/>
          <w:sz w:val="28"/>
          <w:szCs w:val="28"/>
        </w:rPr>
        <w:t xml:space="preserve"> г </w:t>
      </w:r>
      <w:r>
        <w:rPr>
          <w:rFonts w:ascii="Times New Roman" w:hAnsi="Times New Roman" w:cs="Times New Roman"/>
          <w:sz w:val="28"/>
          <w:szCs w:val="28"/>
        </w:rPr>
        <w:t>в сумме 2</w:t>
      </w:r>
      <w:r w:rsidRPr="000D1BD2">
        <w:rPr>
          <w:rFonts w:ascii="Times New Roman" w:hAnsi="Times New Roman" w:cs="Times New Roman"/>
          <w:sz w:val="28"/>
          <w:szCs w:val="28"/>
        </w:rPr>
        <w:t>00</w:t>
      </w:r>
      <w:r>
        <w:rPr>
          <w:rFonts w:ascii="Times New Roman" w:hAnsi="Times New Roman" w:cs="Times New Roman"/>
          <w:sz w:val="28"/>
          <w:szCs w:val="28"/>
        </w:rPr>
        <w:t>,0</w:t>
      </w:r>
      <w:r w:rsidRPr="000D1BD2">
        <w:rPr>
          <w:rFonts w:ascii="Times New Roman" w:hAnsi="Times New Roman" w:cs="Times New Roman"/>
          <w:sz w:val="28"/>
          <w:szCs w:val="28"/>
        </w:rPr>
        <w:t xml:space="preserve"> тыс.руб.</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«Национальная оборона» запланированы расходы на о</w:t>
      </w:r>
      <w:r w:rsidRPr="00695A47">
        <w:rPr>
          <w:rFonts w:ascii="Times New Roman" w:hAnsi="Times New Roman" w:cs="Times New Roman"/>
          <w:sz w:val="28"/>
          <w:szCs w:val="28"/>
        </w:rPr>
        <w:t>существление первичного воинского учета на территориях, где отсутствуют военные комиссариаты</w:t>
      </w:r>
      <w:r>
        <w:rPr>
          <w:rFonts w:ascii="Times New Roman" w:hAnsi="Times New Roman" w:cs="Times New Roman"/>
          <w:sz w:val="28"/>
          <w:szCs w:val="28"/>
        </w:rPr>
        <w:t xml:space="preserve"> в сумме 324,4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«Дорожное хозяйство» запланированы расходы Всего: 2559,6 тыс. руб.</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на</w:t>
      </w:r>
      <w:r w:rsidRPr="003D5543">
        <w:rPr>
          <w:rFonts w:ascii="Times New Roman" w:hAnsi="Times New Roman" w:cs="Times New Roman"/>
          <w:sz w:val="28"/>
          <w:szCs w:val="28"/>
        </w:rPr>
        <w:t xml:space="preserve"> </w:t>
      </w:r>
      <w:r>
        <w:rPr>
          <w:rFonts w:ascii="Times New Roman" w:hAnsi="Times New Roman" w:cs="Times New Roman"/>
          <w:sz w:val="28"/>
          <w:szCs w:val="28"/>
        </w:rPr>
        <w:t>к</w:t>
      </w:r>
      <w:r w:rsidRPr="00695A47">
        <w:rPr>
          <w:rFonts w:ascii="Times New Roman" w:hAnsi="Times New Roman" w:cs="Times New Roman"/>
          <w:sz w:val="28"/>
          <w:szCs w:val="28"/>
        </w:rPr>
        <w:t>апитальный ремонт, ремонт и содержание автомобильных дорог общего пользования местного значения и искусственных сооружений на них</w:t>
      </w:r>
      <w:r>
        <w:rPr>
          <w:rFonts w:ascii="Times New Roman" w:hAnsi="Times New Roman" w:cs="Times New Roman"/>
          <w:sz w:val="28"/>
          <w:szCs w:val="28"/>
        </w:rPr>
        <w:t xml:space="preserve"> в сумме 1259,6 тыс. рублей, </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lastRenderedPageBreak/>
        <w:tab/>
        <w:t>-  на</w:t>
      </w:r>
      <w:r w:rsidRPr="003D5543">
        <w:rPr>
          <w:rFonts w:ascii="Times New Roman" w:hAnsi="Times New Roman" w:cs="Times New Roman"/>
          <w:sz w:val="28"/>
          <w:szCs w:val="28"/>
        </w:rPr>
        <w:t xml:space="preserve"> </w:t>
      </w:r>
      <w:r>
        <w:rPr>
          <w:rFonts w:ascii="Times New Roman" w:hAnsi="Times New Roman" w:cs="Times New Roman"/>
          <w:sz w:val="28"/>
          <w:szCs w:val="28"/>
        </w:rPr>
        <w:t>к</w:t>
      </w:r>
      <w:r w:rsidRPr="00695A47">
        <w:rPr>
          <w:rFonts w:ascii="Times New Roman" w:hAnsi="Times New Roman" w:cs="Times New Roman"/>
          <w:sz w:val="28"/>
          <w:szCs w:val="28"/>
        </w:rPr>
        <w:t>апитальный ремонт, ремонт и содержание автомобильных дорог общего пользования местного значения и искусственных сооружений на них</w:t>
      </w:r>
      <w:r>
        <w:rPr>
          <w:rFonts w:ascii="Times New Roman" w:hAnsi="Times New Roman" w:cs="Times New Roman"/>
          <w:sz w:val="28"/>
          <w:szCs w:val="28"/>
        </w:rPr>
        <w:t xml:space="preserve"> </w:t>
      </w:r>
      <w:r w:rsidRPr="00695A47">
        <w:rPr>
          <w:rFonts w:ascii="Times New Roman" w:hAnsi="Times New Roman" w:cs="Times New Roman"/>
          <w:sz w:val="28"/>
          <w:szCs w:val="28"/>
        </w:rPr>
        <w:t>за счет средств местного бюджета</w:t>
      </w:r>
      <w:r>
        <w:rPr>
          <w:rFonts w:ascii="Times New Roman" w:hAnsi="Times New Roman" w:cs="Times New Roman"/>
          <w:sz w:val="28"/>
          <w:szCs w:val="28"/>
        </w:rPr>
        <w:t xml:space="preserve"> в сумме 950,0 тыс. рублей, </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п</w:t>
      </w:r>
      <w:r w:rsidRPr="00695A47">
        <w:rPr>
          <w:rFonts w:ascii="Times New Roman" w:hAnsi="Times New Roman" w:cs="Times New Roman"/>
          <w:sz w:val="28"/>
          <w:szCs w:val="28"/>
        </w:rPr>
        <w:t xml:space="preserve">роектирование и строительство (реконструкция) автомобильных дорог местного значения и искусственных сооружений </w:t>
      </w:r>
      <w:r>
        <w:rPr>
          <w:rFonts w:ascii="Times New Roman" w:hAnsi="Times New Roman" w:cs="Times New Roman"/>
          <w:sz w:val="28"/>
          <w:szCs w:val="28"/>
        </w:rPr>
        <w:t>из</w:t>
      </w:r>
      <w:r w:rsidRPr="00695A47">
        <w:rPr>
          <w:rFonts w:ascii="Times New Roman" w:hAnsi="Times New Roman" w:cs="Times New Roman"/>
          <w:sz w:val="28"/>
          <w:szCs w:val="28"/>
        </w:rPr>
        <w:t xml:space="preserve"> них </w:t>
      </w:r>
      <w:r>
        <w:rPr>
          <w:rFonts w:ascii="Times New Roman" w:hAnsi="Times New Roman" w:cs="Times New Roman"/>
          <w:sz w:val="28"/>
          <w:szCs w:val="28"/>
        </w:rPr>
        <w:t>в сумме  350,0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«Жилищное хозяйство» запланированы расходы в сумме 778,1 тыс. рублей, в том числе:</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на уплату в</w:t>
      </w:r>
      <w:r w:rsidRPr="00CF4B43">
        <w:rPr>
          <w:rFonts w:ascii="Times New Roman" w:hAnsi="Times New Roman" w:cs="Times New Roman"/>
          <w:sz w:val="28"/>
          <w:szCs w:val="28"/>
        </w:rPr>
        <w:t>знос</w:t>
      </w:r>
      <w:r>
        <w:rPr>
          <w:rFonts w:ascii="Times New Roman" w:hAnsi="Times New Roman" w:cs="Times New Roman"/>
          <w:sz w:val="28"/>
          <w:szCs w:val="28"/>
        </w:rPr>
        <w:t>а</w:t>
      </w:r>
      <w:r w:rsidRPr="00CF4B43">
        <w:rPr>
          <w:rFonts w:ascii="Times New Roman" w:hAnsi="Times New Roman" w:cs="Times New Roman"/>
          <w:sz w:val="28"/>
          <w:szCs w:val="28"/>
        </w:rPr>
        <w:t xml:space="preserve"> на капитальный ремонт общего имущества в многоквартирных домах</w:t>
      </w:r>
      <w:r>
        <w:rPr>
          <w:rFonts w:ascii="Times New Roman" w:hAnsi="Times New Roman" w:cs="Times New Roman"/>
          <w:sz w:val="28"/>
          <w:szCs w:val="28"/>
        </w:rPr>
        <w:t xml:space="preserve"> в сумме 278,1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на м</w:t>
      </w:r>
      <w:r w:rsidRPr="00D565B0">
        <w:rPr>
          <w:rFonts w:ascii="Times New Roman" w:hAnsi="Times New Roman" w:cs="Times New Roman"/>
          <w:sz w:val="28"/>
          <w:szCs w:val="28"/>
        </w:rPr>
        <w:t>ероприятия в области жилищно-коммунального хозяйства</w:t>
      </w:r>
      <w:r>
        <w:rPr>
          <w:rFonts w:ascii="Times New Roman" w:hAnsi="Times New Roman" w:cs="Times New Roman"/>
          <w:sz w:val="28"/>
          <w:szCs w:val="28"/>
        </w:rPr>
        <w:t xml:space="preserve"> в сумме 500,0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«Благоустройство» запланированы  расходы в сумме 2281,4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уличное освещение в сумме 2000,0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озеленение в сумме 81,4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w:t>
      </w:r>
      <w:r w:rsidRPr="00D565B0">
        <w:t xml:space="preserve"> </w:t>
      </w:r>
      <w:r>
        <w:rPr>
          <w:rFonts w:ascii="Times New Roman" w:hAnsi="Times New Roman" w:cs="Times New Roman"/>
          <w:sz w:val="28"/>
          <w:szCs w:val="28"/>
        </w:rPr>
        <w:t>п</w:t>
      </w:r>
      <w:r w:rsidRPr="00D565B0">
        <w:rPr>
          <w:rFonts w:ascii="Times New Roman" w:hAnsi="Times New Roman" w:cs="Times New Roman"/>
          <w:sz w:val="28"/>
          <w:szCs w:val="28"/>
        </w:rPr>
        <w:t>рочие мероприятия по благоустройству</w:t>
      </w:r>
      <w:r>
        <w:rPr>
          <w:rFonts w:ascii="Times New Roman" w:hAnsi="Times New Roman" w:cs="Times New Roman"/>
          <w:sz w:val="28"/>
          <w:szCs w:val="28"/>
        </w:rPr>
        <w:t xml:space="preserve"> в сумме 200,0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По подразделу «Благоустройство» на у</w:t>
      </w:r>
      <w:r w:rsidRPr="004070EB">
        <w:rPr>
          <w:rFonts w:ascii="Times New Roman" w:hAnsi="Times New Roman" w:cs="Times New Roman"/>
          <w:sz w:val="28"/>
          <w:szCs w:val="28"/>
        </w:rPr>
        <w:t>чреждение, занимающие благоустройством</w:t>
      </w:r>
      <w:r>
        <w:rPr>
          <w:rFonts w:ascii="Times New Roman" w:hAnsi="Times New Roman" w:cs="Times New Roman"/>
          <w:sz w:val="28"/>
          <w:szCs w:val="28"/>
        </w:rPr>
        <w:t xml:space="preserve"> – 1400,0 тыс. рублей, том числе:</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-на </w:t>
      </w:r>
      <w:r w:rsidRPr="00D565B0">
        <w:rPr>
          <w:rFonts w:ascii="Times New Roman" w:hAnsi="Times New Roman" w:cs="Times New Roman"/>
          <w:sz w:val="28"/>
          <w:szCs w:val="28"/>
        </w:rPr>
        <w:t>содержание уличного освещения</w:t>
      </w:r>
      <w:r>
        <w:rPr>
          <w:rFonts w:ascii="Times New Roman" w:hAnsi="Times New Roman" w:cs="Times New Roman"/>
          <w:sz w:val="28"/>
          <w:szCs w:val="28"/>
        </w:rPr>
        <w:t xml:space="preserve"> 200,0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озеленение 300,0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о</w:t>
      </w:r>
      <w:r w:rsidRPr="00D565B0">
        <w:rPr>
          <w:rFonts w:ascii="Times New Roman" w:hAnsi="Times New Roman" w:cs="Times New Roman"/>
          <w:sz w:val="28"/>
          <w:szCs w:val="28"/>
        </w:rPr>
        <w:t>рганизаци</w:t>
      </w:r>
      <w:r>
        <w:rPr>
          <w:rFonts w:ascii="Times New Roman" w:hAnsi="Times New Roman" w:cs="Times New Roman"/>
          <w:sz w:val="28"/>
          <w:szCs w:val="28"/>
        </w:rPr>
        <w:t>ю</w:t>
      </w:r>
      <w:r w:rsidRPr="00D565B0">
        <w:rPr>
          <w:rFonts w:ascii="Times New Roman" w:hAnsi="Times New Roman" w:cs="Times New Roman"/>
          <w:sz w:val="28"/>
          <w:szCs w:val="28"/>
        </w:rPr>
        <w:t xml:space="preserve"> и содержание мест захоронения</w:t>
      </w:r>
      <w:r>
        <w:rPr>
          <w:rFonts w:ascii="Times New Roman" w:hAnsi="Times New Roman" w:cs="Times New Roman"/>
          <w:sz w:val="28"/>
          <w:szCs w:val="28"/>
        </w:rPr>
        <w:t xml:space="preserve"> 200,0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-на п</w:t>
      </w:r>
      <w:r w:rsidRPr="00D565B0">
        <w:rPr>
          <w:rFonts w:ascii="Times New Roman" w:hAnsi="Times New Roman" w:cs="Times New Roman"/>
          <w:sz w:val="28"/>
          <w:szCs w:val="28"/>
        </w:rPr>
        <w:t xml:space="preserve">рочие мероприятия по благоустройству </w:t>
      </w:r>
      <w:r>
        <w:rPr>
          <w:rFonts w:ascii="Times New Roman" w:hAnsi="Times New Roman" w:cs="Times New Roman"/>
          <w:sz w:val="28"/>
          <w:szCs w:val="28"/>
        </w:rPr>
        <w:t>700,0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w:t>
      </w:r>
      <w:r w:rsidRPr="00D565B0">
        <w:rPr>
          <w:rFonts w:ascii="Times New Roman" w:hAnsi="Times New Roman" w:cs="Times New Roman"/>
          <w:sz w:val="28"/>
          <w:szCs w:val="28"/>
        </w:rPr>
        <w:t>Социальная политика</w:t>
      </w:r>
      <w:r>
        <w:rPr>
          <w:rFonts w:ascii="Times New Roman" w:hAnsi="Times New Roman" w:cs="Times New Roman"/>
          <w:sz w:val="28"/>
          <w:szCs w:val="28"/>
        </w:rPr>
        <w:t>»  сумме 123,8 тыс. рублей;</w:t>
      </w:r>
    </w:p>
    <w:p w:rsidR="00B958E2" w:rsidRPr="000D1BD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0D1BD2">
        <w:rPr>
          <w:rFonts w:ascii="Times New Roman" w:hAnsi="Times New Roman" w:cs="Times New Roman"/>
          <w:sz w:val="28"/>
          <w:szCs w:val="28"/>
        </w:rPr>
        <w:t>Структура раздела «Социальная политика» состоит из подразделов «Пенсионное обеспечение».</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0D1BD2">
        <w:rPr>
          <w:rFonts w:ascii="Times New Roman" w:hAnsi="Times New Roman" w:cs="Times New Roman"/>
          <w:sz w:val="28"/>
          <w:szCs w:val="28"/>
        </w:rPr>
        <w:t>По подразделу «Пенсионное обеспечение» учитываются расходы на осуществление доплат к муниципальным пенсиям муниципальным служащим в соответствии с Законом Республики Мордовия «О муниципальной службе в Республике Мордовия».</w:t>
      </w:r>
    </w:p>
    <w:p w:rsidR="00B958E2" w:rsidRPr="00164420"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r>
      <w:r w:rsidRPr="00164420">
        <w:rPr>
          <w:rFonts w:ascii="Times New Roman" w:hAnsi="Times New Roman" w:cs="Times New Roman"/>
          <w:sz w:val="28"/>
          <w:szCs w:val="28"/>
        </w:rPr>
        <w:t>В 201</w:t>
      </w:r>
      <w:r>
        <w:rPr>
          <w:rFonts w:ascii="Times New Roman" w:hAnsi="Times New Roman" w:cs="Times New Roman"/>
          <w:sz w:val="28"/>
          <w:szCs w:val="28"/>
        </w:rPr>
        <w:t>6</w:t>
      </w:r>
      <w:r w:rsidRPr="00164420">
        <w:rPr>
          <w:rFonts w:ascii="Times New Roman" w:hAnsi="Times New Roman" w:cs="Times New Roman"/>
          <w:sz w:val="28"/>
          <w:szCs w:val="28"/>
        </w:rPr>
        <w:t xml:space="preserve"> году на обеспечение деятельности бюджетных учреждений из бюджета городского поселения Инсар </w:t>
      </w:r>
      <w:r>
        <w:rPr>
          <w:rFonts w:ascii="Times New Roman" w:hAnsi="Times New Roman" w:cs="Times New Roman"/>
          <w:sz w:val="28"/>
          <w:szCs w:val="28"/>
        </w:rPr>
        <w:t>запланированы</w:t>
      </w:r>
      <w:r w:rsidRPr="00164420">
        <w:rPr>
          <w:rFonts w:ascii="Times New Roman" w:hAnsi="Times New Roman" w:cs="Times New Roman"/>
          <w:sz w:val="28"/>
          <w:szCs w:val="28"/>
        </w:rPr>
        <w:t xml:space="preserve"> субсидии на финансовое обеспечение выполнения муниципального задания, а также осуществляется предоставление им субсидий на иные цели.</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По подразделу «Культура»  сумме 466,5 тыс. рублей;</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r>
        <w:rPr>
          <w:rFonts w:ascii="Times New Roman" w:hAnsi="Times New Roman" w:cs="Times New Roman"/>
          <w:sz w:val="28"/>
          <w:szCs w:val="28"/>
        </w:rPr>
        <w:tab/>
        <w:t xml:space="preserve">По подразделу </w:t>
      </w:r>
      <w:r w:rsidRPr="00592273">
        <w:rPr>
          <w:rFonts w:ascii="Times New Roman" w:hAnsi="Times New Roman" w:cs="Times New Roman"/>
          <w:sz w:val="28"/>
          <w:szCs w:val="28"/>
        </w:rPr>
        <w:t>«Физическая культура и спорт»</w:t>
      </w:r>
      <w:r>
        <w:rPr>
          <w:rFonts w:ascii="Times New Roman" w:hAnsi="Times New Roman" w:cs="Times New Roman"/>
          <w:sz w:val="28"/>
          <w:szCs w:val="28"/>
        </w:rPr>
        <w:t xml:space="preserve">  в сумме 1164,9 тыс. руб.</w:t>
      </w:r>
    </w:p>
    <w:p w:rsidR="00B958E2" w:rsidRDefault="00B958E2" w:rsidP="00B958E2">
      <w:pPr>
        <w:pStyle w:val="ConsPlusNormal"/>
        <w:widowControl/>
        <w:tabs>
          <w:tab w:val="left" w:pos="-142"/>
        </w:tabs>
        <w:ind w:firstLine="0"/>
        <w:jc w:val="both"/>
        <w:rPr>
          <w:rFonts w:ascii="Times New Roman" w:hAnsi="Times New Roman" w:cs="Times New Roman"/>
          <w:sz w:val="28"/>
          <w:szCs w:val="28"/>
        </w:rPr>
      </w:pPr>
    </w:p>
    <w:tbl>
      <w:tblPr>
        <w:tblW w:w="10044" w:type="dxa"/>
        <w:tblInd w:w="93" w:type="dxa"/>
        <w:tblLook w:val="04A0" w:firstRow="1" w:lastRow="0" w:firstColumn="1" w:lastColumn="0" w:noHBand="0" w:noVBand="1"/>
      </w:tblPr>
      <w:tblGrid>
        <w:gridCol w:w="1867"/>
        <w:gridCol w:w="3424"/>
        <w:gridCol w:w="1449"/>
        <w:gridCol w:w="1120"/>
        <w:gridCol w:w="1216"/>
        <w:gridCol w:w="1252"/>
      </w:tblGrid>
      <w:tr w:rsidR="00B958E2" w:rsidRPr="00FF4833" w:rsidTr="00B05862">
        <w:trPr>
          <w:trHeight w:val="562"/>
        </w:trPr>
        <w:tc>
          <w:tcPr>
            <w:tcW w:w="10044" w:type="dxa"/>
            <w:gridSpan w:val="6"/>
            <w:vMerge w:val="restart"/>
            <w:tcBorders>
              <w:top w:val="nil"/>
              <w:left w:val="nil"/>
              <w:bottom w:val="nil"/>
              <w:right w:val="nil"/>
            </w:tcBorders>
            <w:shd w:val="clear" w:color="auto" w:fill="auto"/>
            <w:hideMark/>
          </w:tcPr>
          <w:p w:rsidR="00B958E2" w:rsidRPr="009251FE" w:rsidRDefault="00B958E2" w:rsidP="00B05862">
            <w:pPr>
              <w:spacing w:after="240"/>
              <w:jc w:val="center"/>
              <w:rPr>
                <w:b/>
                <w:bCs/>
                <w:sz w:val="28"/>
                <w:szCs w:val="28"/>
              </w:rPr>
            </w:pPr>
            <w:r w:rsidRPr="009251FE">
              <w:rPr>
                <w:b/>
                <w:bCs/>
                <w:sz w:val="28"/>
                <w:szCs w:val="28"/>
              </w:rPr>
              <w:t xml:space="preserve">Оценка ожидаемого  исполнения  бюджета  городского поселения Инсар  </w:t>
            </w:r>
            <w:r w:rsidRPr="009251FE">
              <w:rPr>
                <w:b/>
                <w:bCs/>
                <w:sz w:val="28"/>
                <w:szCs w:val="28"/>
              </w:rPr>
              <w:br/>
              <w:t xml:space="preserve">               Инсарского муниципального района на  2016 год.</w:t>
            </w:r>
          </w:p>
        </w:tc>
      </w:tr>
      <w:tr w:rsidR="00B958E2" w:rsidRPr="00FF4833" w:rsidTr="00B05862">
        <w:trPr>
          <w:trHeight w:val="435"/>
        </w:trPr>
        <w:tc>
          <w:tcPr>
            <w:tcW w:w="10044" w:type="dxa"/>
            <w:gridSpan w:val="6"/>
            <w:vMerge/>
            <w:tcBorders>
              <w:top w:val="nil"/>
              <w:left w:val="nil"/>
              <w:bottom w:val="nil"/>
              <w:right w:val="nil"/>
            </w:tcBorders>
            <w:vAlign w:val="center"/>
            <w:hideMark/>
          </w:tcPr>
          <w:p w:rsidR="00B958E2" w:rsidRPr="009251FE" w:rsidRDefault="00B958E2" w:rsidP="00B05862">
            <w:pPr>
              <w:rPr>
                <w:b/>
                <w:bCs/>
                <w:sz w:val="28"/>
                <w:szCs w:val="28"/>
              </w:rPr>
            </w:pPr>
          </w:p>
        </w:tc>
      </w:tr>
      <w:tr w:rsidR="00B958E2" w:rsidRPr="00FF4833" w:rsidTr="00B05862">
        <w:trPr>
          <w:trHeight w:val="255"/>
        </w:trPr>
        <w:tc>
          <w:tcPr>
            <w:tcW w:w="1871" w:type="dxa"/>
            <w:tcBorders>
              <w:top w:val="nil"/>
              <w:left w:val="nil"/>
              <w:bottom w:val="nil"/>
              <w:right w:val="nil"/>
            </w:tcBorders>
            <w:shd w:val="clear" w:color="auto" w:fill="auto"/>
            <w:noWrap/>
            <w:hideMark/>
          </w:tcPr>
          <w:p w:rsidR="00B958E2" w:rsidRPr="009251FE" w:rsidRDefault="00B958E2" w:rsidP="00B05862">
            <w:pPr>
              <w:rPr>
                <w:sz w:val="28"/>
                <w:szCs w:val="28"/>
              </w:rPr>
            </w:pPr>
          </w:p>
        </w:tc>
        <w:tc>
          <w:tcPr>
            <w:tcW w:w="3431"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2418" w:type="dxa"/>
            <w:gridSpan w:val="2"/>
            <w:tcBorders>
              <w:top w:val="nil"/>
              <w:left w:val="nil"/>
              <w:bottom w:val="nil"/>
              <w:right w:val="nil"/>
            </w:tcBorders>
            <w:shd w:val="clear" w:color="auto" w:fill="auto"/>
            <w:noWrap/>
            <w:hideMark/>
          </w:tcPr>
          <w:p w:rsidR="00B958E2" w:rsidRPr="00FF4833" w:rsidRDefault="00B958E2" w:rsidP="00B05862">
            <w:pPr>
              <w:rPr>
                <w:rFonts w:ascii="Arial" w:hAnsi="Arial" w:cs="Arial"/>
              </w:rPr>
            </w:pPr>
            <w:r w:rsidRPr="00FF4833">
              <w:rPr>
                <w:rFonts w:ascii="Arial" w:hAnsi="Arial" w:cs="Arial"/>
              </w:rPr>
              <w:t>тыс. рублей</w:t>
            </w:r>
          </w:p>
        </w:tc>
        <w:tc>
          <w:tcPr>
            <w:tcW w:w="1145"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c>
          <w:tcPr>
            <w:tcW w:w="1179" w:type="dxa"/>
            <w:tcBorders>
              <w:top w:val="nil"/>
              <w:left w:val="nil"/>
              <w:bottom w:val="nil"/>
              <w:right w:val="nil"/>
            </w:tcBorders>
            <w:shd w:val="clear" w:color="auto" w:fill="auto"/>
            <w:noWrap/>
            <w:hideMark/>
          </w:tcPr>
          <w:p w:rsidR="00B958E2" w:rsidRPr="00FF4833" w:rsidRDefault="00B958E2" w:rsidP="00B05862">
            <w:pPr>
              <w:rPr>
                <w:rFonts w:ascii="Arial" w:hAnsi="Arial" w:cs="Arial"/>
              </w:rPr>
            </w:pPr>
          </w:p>
        </w:tc>
      </w:tr>
      <w:tr w:rsidR="00B958E2" w:rsidRPr="00FF4833" w:rsidTr="00B05862">
        <w:trPr>
          <w:trHeight w:val="1215"/>
        </w:trPr>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Код бюджетной классификации доходов бюджета</w:t>
            </w:r>
          </w:p>
        </w:tc>
        <w:tc>
          <w:tcPr>
            <w:tcW w:w="343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Наименование доходов</w:t>
            </w:r>
          </w:p>
        </w:tc>
        <w:tc>
          <w:tcPr>
            <w:tcW w:w="1362"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color w:val="000000"/>
              </w:rPr>
            </w:pPr>
            <w:r w:rsidRPr="00FF4833">
              <w:rPr>
                <w:color w:val="000000"/>
              </w:rPr>
              <w:t>Утвержденная сумма тыс.руб.</w:t>
            </w:r>
          </w:p>
        </w:tc>
        <w:tc>
          <w:tcPr>
            <w:tcW w:w="1056"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color w:val="000000"/>
              </w:rPr>
            </w:pPr>
            <w:r w:rsidRPr="00FF4833">
              <w:rPr>
                <w:color w:val="000000"/>
              </w:rPr>
              <w:t>исполнено на 01.10.15</w:t>
            </w:r>
          </w:p>
        </w:tc>
        <w:tc>
          <w:tcPr>
            <w:tcW w:w="1145"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color w:val="000000"/>
              </w:rPr>
            </w:pPr>
            <w:r w:rsidRPr="00FF4833">
              <w:rPr>
                <w:color w:val="000000"/>
              </w:rPr>
              <w:t>ожидаемое исполнение в 2016 году   тыс.руб.</w:t>
            </w:r>
          </w:p>
        </w:tc>
        <w:tc>
          <w:tcPr>
            <w:tcW w:w="1179"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center"/>
              <w:rPr>
                <w:color w:val="000000"/>
              </w:rPr>
            </w:pPr>
            <w:r w:rsidRPr="00FF4833">
              <w:rPr>
                <w:color w:val="000000"/>
              </w:rPr>
              <w:t>%   выполнения</w:t>
            </w:r>
          </w:p>
        </w:tc>
      </w:tr>
      <w:tr w:rsidR="00B958E2" w:rsidRPr="00FF4833" w:rsidTr="00B05862">
        <w:trPr>
          <w:trHeight w:val="255"/>
        </w:trPr>
        <w:tc>
          <w:tcPr>
            <w:tcW w:w="1871"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3431" w:type="dxa"/>
            <w:vMerge/>
            <w:tcBorders>
              <w:top w:val="single" w:sz="4" w:space="0" w:color="auto"/>
              <w:left w:val="single" w:sz="4" w:space="0" w:color="auto"/>
              <w:bottom w:val="single" w:sz="4" w:space="0" w:color="auto"/>
              <w:right w:val="single" w:sz="4" w:space="0" w:color="auto"/>
            </w:tcBorders>
            <w:vAlign w:val="center"/>
            <w:hideMark/>
          </w:tcPr>
          <w:p w:rsidR="00B958E2" w:rsidRPr="00FF4833" w:rsidRDefault="00B958E2" w:rsidP="00B05862">
            <w:pPr>
              <w:rPr>
                <w:rFonts w:ascii="Arial" w:hAnsi="Arial" w:cs="Arial"/>
              </w:rPr>
            </w:pP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2016</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25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435"/>
        </w:trPr>
        <w:tc>
          <w:tcPr>
            <w:tcW w:w="1871"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lastRenderedPageBreak/>
              <w:t>0 00 00000 00 0000 000</w:t>
            </w:r>
          </w:p>
        </w:tc>
        <w:tc>
          <w:tcPr>
            <w:tcW w:w="3431"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Всего доходов</w:t>
            </w:r>
          </w:p>
        </w:tc>
        <w:tc>
          <w:tcPr>
            <w:tcW w:w="1362"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23671,4</w:t>
            </w:r>
          </w:p>
        </w:tc>
        <w:tc>
          <w:tcPr>
            <w:tcW w:w="1056"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17314,4</w:t>
            </w:r>
          </w:p>
        </w:tc>
        <w:tc>
          <w:tcPr>
            <w:tcW w:w="1145"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23199,8</w:t>
            </w:r>
          </w:p>
        </w:tc>
        <w:tc>
          <w:tcPr>
            <w:tcW w:w="1179"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98,0</w:t>
            </w:r>
          </w:p>
        </w:tc>
      </w:tr>
      <w:tr w:rsidR="00B958E2" w:rsidRPr="00FF4833" w:rsidTr="00B05862">
        <w:trPr>
          <w:trHeight w:val="34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1 00 00000 00 0000 000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Доходы</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13667,3</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9209,7</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13195,7</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96,5</w:t>
            </w:r>
          </w:p>
        </w:tc>
      </w:tr>
      <w:tr w:rsidR="00B958E2" w:rsidRPr="00FF4833" w:rsidTr="00B05862">
        <w:trPr>
          <w:trHeight w:val="37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НАЛОГОВЫЕ ДОХОДЫ</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12509,0</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8587,0</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b/>
                <w:bCs/>
              </w:rPr>
            </w:pPr>
            <w:r w:rsidRPr="00FF4833">
              <w:rPr>
                <w:rFonts w:ascii="Arial" w:hAnsi="Arial" w:cs="Arial"/>
                <w:b/>
                <w:bCs/>
              </w:rPr>
              <w:t>12401,4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99,1</w:t>
            </w:r>
          </w:p>
        </w:tc>
      </w:tr>
      <w:tr w:rsidR="00B958E2" w:rsidRPr="00FF4833" w:rsidTr="00B05862">
        <w:trPr>
          <w:trHeight w:val="360"/>
        </w:trPr>
        <w:tc>
          <w:tcPr>
            <w:tcW w:w="1871"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1 01 00000 00 0000 000</w:t>
            </w:r>
          </w:p>
        </w:tc>
        <w:tc>
          <w:tcPr>
            <w:tcW w:w="3431"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Налоги на прибыль, доходы</w:t>
            </w:r>
          </w:p>
        </w:tc>
        <w:tc>
          <w:tcPr>
            <w:tcW w:w="1362"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6585,3</w:t>
            </w:r>
          </w:p>
        </w:tc>
        <w:tc>
          <w:tcPr>
            <w:tcW w:w="1056"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4375,8</w:t>
            </w:r>
          </w:p>
        </w:tc>
        <w:tc>
          <w:tcPr>
            <w:tcW w:w="1145"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6388,4</w:t>
            </w:r>
          </w:p>
        </w:tc>
        <w:tc>
          <w:tcPr>
            <w:tcW w:w="1179"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right"/>
              <w:rPr>
                <w:rFonts w:ascii="Arial" w:hAnsi="Arial" w:cs="Arial"/>
                <w:b/>
                <w:bCs/>
              </w:rPr>
            </w:pPr>
            <w:r w:rsidRPr="00FF4833">
              <w:rPr>
                <w:rFonts w:ascii="Arial" w:hAnsi="Arial" w:cs="Arial"/>
                <w:b/>
                <w:bCs/>
              </w:rPr>
              <w:t>97,0</w:t>
            </w:r>
          </w:p>
        </w:tc>
      </w:tr>
      <w:tr w:rsidR="00B958E2" w:rsidRPr="00FF4833" w:rsidTr="00B05862">
        <w:trPr>
          <w:trHeight w:val="25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1 01 02000 01 0000 110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rPr>
            </w:pPr>
            <w:r w:rsidRPr="00FF4833">
              <w:rPr>
                <w:rFonts w:ascii="Arial" w:hAnsi="Arial" w:cs="Arial"/>
              </w:rPr>
              <w:t>Налог на доходы физических лиц</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t>6585,3</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t>4375,8</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right"/>
              <w:rPr>
                <w:rFonts w:ascii="Arial" w:hAnsi="Arial" w:cs="Arial"/>
              </w:rPr>
            </w:pPr>
            <w:r w:rsidRPr="00FF4833">
              <w:rPr>
                <w:rFonts w:ascii="Arial" w:hAnsi="Arial" w:cs="Arial"/>
              </w:rPr>
              <w:t>6388,4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97,0</w:t>
            </w:r>
          </w:p>
        </w:tc>
      </w:tr>
      <w:tr w:rsidR="00B958E2" w:rsidRPr="00FF4833" w:rsidTr="00B05862">
        <w:trPr>
          <w:trHeight w:val="192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1 01 02010 01 0000 110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6352,7</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4341,5</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6350,0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01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1 01 02020 01 0000 110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109,4</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22,2</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22,9</w:t>
            </w:r>
          </w:p>
        </w:tc>
      </w:tr>
      <w:tr w:rsidR="00B958E2" w:rsidRPr="00FF4833" w:rsidTr="00B05862">
        <w:trPr>
          <w:trHeight w:val="109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1 01 02030 01 0000 110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rPr>
                <w:rFonts w:ascii="Arial" w:hAnsi="Arial" w:cs="Arial"/>
              </w:rPr>
            </w:pPr>
            <w:r w:rsidRPr="00FF4833">
              <w:rPr>
                <w:rFonts w:ascii="Arial" w:hAnsi="Arial" w:cs="Arial"/>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123,2</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12,1</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13,4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10,9</w:t>
            </w:r>
          </w:p>
        </w:tc>
      </w:tr>
      <w:tr w:rsidR="00B958E2" w:rsidRPr="00FF4833" w:rsidTr="00B05862">
        <w:trPr>
          <w:trHeight w:val="49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1 03 00000 00 0000 000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Акцизы</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1965,8</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1446,6</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1965,8</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40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1 05 00000 00 0000 000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Налоги на совокупный доход</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1,1</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49,4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49,4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4490,9</w:t>
            </w:r>
          </w:p>
        </w:tc>
      </w:tr>
      <w:tr w:rsidR="00B958E2" w:rsidRPr="00FF4833" w:rsidTr="00B05862">
        <w:trPr>
          <w:trHeight w:val="43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1 05 03000 01 0000 110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Единый сельскохозяйственный налог</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1,1</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49,4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49,4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4490,9</w:t>
            </w:r>
          </w:p>
        </w:tc>
      </w:tr>
      <w:tr w:rsidR="00B958E2" w:rsidRPr="00FF4833" w:rsidTr="00B05862">
        <w:trPr>
          <w:trHeight w:val="46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1 06 00000 00 0000 000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Налог на имущество</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662,4</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30,9</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323,4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48,8</w:t>
            </w:r>
          </w:p>
        </w:tc>
      </w:tr>
      <w:tr w:rsidR="00B958E2" w:rsidRPr="00FF4833" w:rsidTr="00B05862">
        <w:trPr>
          <w:trHeight w:val="465"/>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1 06 01000 00 0000 110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Налог на имущество физических лиц</w:t>
            </w:r>
          </w:p>
        </w:tc>
        <w:tc>
          <w:tcPr>
            <w:tcW w:w="1362"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662,4</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30,9</w:t>
            </w:r>
          </w:p>
        </w:tc>
        <w:tc>
          <w:tcPr>
            <w:tcW w:w="1145"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323,4</w:t>
            </w:r>
          </w:p>
        </w:tc>
        <w:tc>
          <w:tcPr>
            <w:tcW w:w="1179"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48,8</w:t>
            </w:r>
          </w:p>
        </w:tc>
      </w:tr>
      <w:tr w:rsidR="00B958E2" w:rsidRPr="00FF4833" w:rsidTr="00B05862">
        <w:trPr>
          <w:trHeight w:val="1110"/>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1 06 01030 13 0000 110</w:t>
            </w:r>
          </w:p>
        </w:tc>
        <w:tc>
          <w:tcPr>
            <w:tcW w:w="3431"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362"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662,4</w:t>
            </w:r>
          </w:p>
        </w:tc>
        <w:tc>
          <w:tcPr>
            <w:tcW w:w="1056"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30,9</w:t>
            </w:r>
          </w:p>
        </w:tc>
        <w:tc>
          <w:tcPr>
            <w:tcW w:w="1145"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323,4</w:t>
            </w:r>
          </w:p>
        </w:tc>
        <w:tc>
          <w:tcPr>
            <w:tcW w:w="1179"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48,8</w:t>
            </w:r>
          </w:p>
        </w:tc>
      </w:tr>
      <w:tr w:rsidR="00B958E2" w:rsidRPr="00FF4833" w:rsidTr="00B05862">
        <w:trPr>
          <w:trHeight w:val="52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1 06 06000 00 0000 110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Земельный налог</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3294,4</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2684,3</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3674,4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111,5</w:t>
            </w:r>
          </w:p>
        </w:tc>
      </w:tr>
      <w:tr w:rsidR="00B958E2" w:rsidRPr="00FF4833" w:rsidTr="00B05862">
        <w:trPr>
          <w:trHeight w:val="102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xml:space="preserve"> 1 06 0604313 0000 110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физических лиц, обладающих земельным участком, расположенным в границах  городских  поселений</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1540,4</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275,6</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790,1</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51,3</w:t>
            </w:r>
          </w:p>
        </w:tc>
      </w:tr>
      <w:tr w:rsidR="00B958E2" w:rsidRPr="00FF4833" w:rsidTr="00B05862">
        <w:trPr>
          <w:trHeight w:val="120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lastRenderedPageBreak/>
              <w:t>1 06 06033 13 0000 110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Земельный налог с организаций, обладающих земельным участком, расположенным в границах городских  поселений</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1754,0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2408,7</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2884,3</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164,4</w:t>
            </w:r>
          </w:p>
        </w:tc>
      </w:tr>
      <w:tr w:rsidR="00B958E2" w:rsidRPr="00FF4833" w:rsidTr="00B05862">
        <w:trPr>
          <w:trHeight w:val="420"/>
        </w:trPr>
        <w:tc>
          <w:tcPr>
            <w:tcW w:w="1871"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 </w:t>
            </w:r>
          </w:p>
        </w:tc>
        <w:tc>
          <w:tcPr>
            <w:tcW w:w="3431" w:type="dxa"/>
            <w:tcBorders>
              <w:top w:val="nil"/>
              <w:left w:val="nil"/>
              <w:bottom w:val="single" w:sz="4" w:space="0" w:color="auto"/>
              <w:right w:val="single" w:sz="4" w:space="0" w:color="auto"/>
            </w:tcBorders>
            <w:shd w:val="clear" w:color="000000" w:fill="CCFFFF"/>
            <w:vAlign w:val="bottom"/>
            <w:hideMark/>
          </w:tcPr>
          <w:p w:rsidR="00B958E2" w:rsidRPr="00FF4833" w:rsidRDefault="00B958E2" w:rsidP="00B05862">
            <w:pPr>
              <w:jc w:val="center"/>
              <w:rPr>
                <w:rFonts w:ascii="Arial" w:hAnsi="Arial" w:cs="Arial"/>
                <w:b/>
                <w:bCs/>
              </w:rPr>
            </w:pPr>
            <w:r w:rsidRPr="00FF4833">
              <w:rPr>
                <w:rFonts w:ascii="Arial" w:hAnsi="Arial" w:cs="Arial"/>
                <w:b/>
                <w:bCs/>
              </w:rPr>
              <w:t>Неналоговые доходы</w:t>
            </w:r>
          </w:p>
        </w:tc>
        <w:tc>
          <w:tcPr>
            <w:tcW w:w="1362"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1158,3</w:t>
            </w:r>
          </w:p>
        </w:tc>
        <w:tc>
          <w:tcPr>
            <w:tcW w:w="1056"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622,7</w:t>
            </w:r>
          </w:p>
        </w:tc>
        <w:tc>
          <w:tcPr>
            <w:tcW w:w="1145"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794,3</w:t>
            </w:r>
          </w:p>
        </w:tc>
        <w:tc>
          <w:tcPr>
            <w:tcW w:w="1179"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68,6</w:t>
            </w:r>
          </w:p>
        </w:tc>
      </w:tr>
      <w:tr w:rsidR="00B958E2" w:rsidRPr="00FF4833" w:rsidTr="00B05862">
        <w:trPr>
          <w:trHeight w:val="87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1 11 00000 00 0000 000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b/>
                <w:bCs/>
              </w:rPr>
            </w:pPr>
            <w:r w:rsidRPr="00FF4833">
              <w:rPr>
                <w:rFonts w:ascii="Arial" w:hAnsi="Arial" w:cs="Arial"/>
                <w:b/>
                <w:bCs/>
              </w:rPr>
              <w:t>Доходы от использования имущества, находящегося в государственной и муниципальной собственности</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781,2</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550,7</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722,3</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92,5</w:t>
            </w:r>
          </w:p>
        </w:tc>
      </w:tr>
      <w:tr w:rsidR="00B958E2" w:rsidRPr="00FF4833" w:rsidTr="00B05862">
        <w:trPr>
          <w:trHeight w:val="204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1 11 05013 13 0000 120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647,2</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491,2</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653,0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100,9</w:t>
            </w:r>
          </w:p>
        </w:tc>
      </w:tr>
      <w:tr w:rsidR="00B958E2" w:rsidRPr="00FF4833" w:rsidTr="00B05862">
        <w:trPr>
          <w:trHeight w:val="195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1 11 05025 13 0000 120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171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1 11 05035 13 0000 120</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76,2</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27,3</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27,3</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35,8</w:t>
            </w:r>
          </w:p>
        </w:tc>
      </w:tr>
      <w:tr w:rsidR="00B958E2" w:rsidRPr="00FF4833" w:rsidTr="00B05862">
        <w:trPr>
          <w:trHeight w:val="1890"/>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111 09045 13 0000 120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362"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57,8</w:t>
            </w:r>
          </w:p>
        </w:tc>
        <w:tc>
          <w:tcPr>
            <w:tcW w:w="1056"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32,2</w:t>
            </w:r>
          </w:p>
        </w:tc>
        <w:tc>
          <w:tcPr>
            <w:tcW w:w="1145"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42,0</w:t>
            </w:r>
          </w:p>
        </w:tc>
        <w:tc>
          <w:tcPr>
            <w:tcW w:w="1179"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72,7</w:t>
            </w:r>
          </w:p>
        </w:tc>
      </w:tr>
      <w:tr w:rsidR="00B958E2" w:rsidRPr="00FF4833" w:rsidTr="00B05862">
        <w:trPr>
          <w:trHeight w:val="1050"/>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3431" w:type="dxa"/>
            <w:tcBorders>
              <w:top w:val="single" w:sz="4" w:space="0" w:color="auto"/>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362"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69,0</w:t>
            </w:r>
          </w:p>
        </w:tc>
        <w:tc>
          <w:tcPr>
            <w:tcW w:w="1056"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69,0</w:t>
            </w:r>
          </w:p>
        </w:tc>
        <w:tc>
          <w:tcPr>
            <w:tcW w:w="1145"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b/>
                <w:bCs/>
              </w:rPr>
            </w:pPr>
            <w:r w:rsidRPr="00FF4833">
              <w:rPr>
                <w:rFonts w:ascii="Arial" w:hAnsi="Arial" w:cs="Arial"/>
                <w:b/>
                <w:bCs/>
              </w:rPr>
              <w:t>72,0</w:t>
            </w:r>
          </w:p>
        </w:tc>
        <w:tc>
          <w:tcPr>
            <w:tcW w:w="1179"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104,3</w:t>
            </w:r>
          </w:p>
        </w:tc>
      </w:tr>
      <w:tr w:rsidR="00B958E2" w:rsidRPr="00FF4833" w:rsidTr="00B05862">
        <w:trPr>
          <w:trHeight w:val="118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114 060 13 13 0000 430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69,0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69,0</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72,0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104,3</w:t>
            </w:r>
          </w:p>
        </w:tc>
      </w:tr>
      <w:tr w:rsidR="00B958E2" w:rsidRPr="00FF4833" w:rsidTr="00B05862">
        <w:trPr>
          <w:trHeight w:val="262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lastRenderedPageBreak/>
              <w:t>116 330 50 13 6000 000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rPr>
            </w:pPr>
            <w:r w:rsidRPr="00FF4833">
              <w:rPr>
                <w:rFonts w:ascii="Arial" w:hAnsi="Arial" w:cs="Arial"/>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 </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3,0</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52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117 050 50 13 0000 180</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both"/>
              <w:rPr>
                <w:rFonts w:ascii="Arial" w:hAnsi="Arial" w:cs="Arial"/>
                <w:b/>
                <w:bCs/>
              </w:rPr>
            </w:pPr>
            <w:r w:rsidRPr="00FF4833">
              <w:rPr>
                <w:rFonts w:ascii="Arial" w:hAnsi="Arial" w:cs="Arial"/>
                <w:b/>
                <w:bCs/>
              </w:rPr>
              <w:t>Прочие неналоговые доходы бюджетов городских поселений</w:t>
            </w:r>
          </w:p>
        </w:tc>
        <w:tc>
          <w:tcPr>
            <w:tcW w:w="1362"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308,1</w:t>
            </w:r>
          </w:p>
        </w:tc>
        <w:tc>
          <w:tcPr>
            <w:tcW w:w="1056"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0</w:t>
            </w:r>
          </w:p>
        </w:tc>
        <w:tc>
          <w:tcPr>
            <w:tcW w:w="1145"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b/>
                <w:bCs/>
              </w:rPr>
            </w:pPr>
            <w:r w:rsidRPr="00FF4833">
              <w:rPr>
                <w:rFonts w:ascii="Arial" w:hAnsi="Arial" w:cs="Arial"/>
                <w:b/>
                <w:bCs/>
              </w:rPr>
              <w:t>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0,0</w:t>
            </w:r>
          </w:p>
        </w:tc>
      </w:tr>
      <w:tr w:rsidR="00B958E2" w:rsidRPr="00FF4833" w:rsidTr="00B05862">
        <w:trPr>
          <w:trHeight w:val="615"/>
        </w:trPr>
        <w:tc>
          <w:tcPr>
            <w:tcW w:w="1871" w:type="dxa"/>
            <w:tcBorders>
              <w:top w:val="nil"/>
              <w:left w:val="single" w:sz="4" w:space="0" w:color="auto"/>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2 00 00000 00 0000 000</w:t>
            </w:r>
          </w:p>
        </w:tc>
        <w:tc>
          <w:tcPr>
            <w:tcW w:w="3431" w:type="dxa"/>
            <w:tcBorders>
              <w:top w:val="nil"/>
              <w:left w:val="nil"/>
              <w:bottom w:val="single" w:sz="4" w:space="0" w:color="auto"/>
              <w:right w:val="single" w:sz="4" w:space="0" w:color="auto"/>
            </w:tcBorders>
            <w:shd w:val="clear" w:color="000000" w:fill="CCFFFF"/>
            <w:hideMark/>
          </w:tcPr>
          <w:p w:rsidR="00B958E2" w:rsidRPr="00FF4833" w:rsidRDefault="00B958E2" w:rsidP="00B05862">
            <w:pPr>
              <w:rPr>
                <w:rFonts w:ascii="Arial" w:hAnsi="Arial" w:cs="Arial"/>
                <w:b/>
                <w:bCs/>
              </w:rPr>
            </w:pPr>
            <w:r w:rsidRPr="00FF4833">
              <w:rPr>
                <w:rFonts w:ascii="Arial" w:hAnsi="Arial" w:cs="Arial"/>
                <w:b/>
                <w:bCs/>
              </w:rPr>
              <w:t>Безвозмездные перечисления из районного бюджета</w:t>
            </w:r>
          </w:p>
        </w:tc>
        <w:tc>
          <w:tcPr>
            <w:tcW w:w="1362"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10004,1</w:t>
            </w:r>
          </w:p>
        </w:tc>
        <w:tc>
          <w:tcPr>
            <w:tcW w:w="1056"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8104,7</w:t>
            </w:r>
          </w:p>
        </w:tc>
        <w:tc>
          <w:tcPr>
            <w:tcW w:w="1145"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10004,1</w:t>
            </w:r>
          </w:p>
        </w:tc>
        <w:tc>
          <w:tcPr>
            <w:tcW w:w="1179" w:type="dxa"/>
            <w:tcBorders>
              <w:top w:val="nil"/>
              <w:left w:val="nil"/>
              <w:bottom w:val="single" w:sz="4" w:space="0" w:color="auto"/>
              <w:right w:val="single" w:sz="4" w:space="0" w:color="auto"/>
            </w:tcBorders>
            <w:shd w:val="clear" w:color="000000" w:fill="CCFFFF"/>
            <w:hideMark/>
          </w:tcPr>
          <w:p w:rsidR="00B958E2" w:rsidRPr="00FF4833" w:rsidRDefault="00B958E2" w:rsidP="00B05862">
            <w:pPr>
              <w:jc w:val="center"/>
              <w:rPr>
                <w:rFonts w:ascii="Arial" w:hAnsi="Arial" w:cs="Arial"/>
                <w:b/>
                <w:bCs/>
              </w:rPr>
            </w:pPr>
            <w:r w:rsidRPr="00FF4833">
              <w:rPr>
                <w:rFonts w:ascii="Arial" w:hAnsi="Arial" w:cs="Arial"/>
                <w:b/>
                <w:bCs/>
              </w:rPr>
              <w:t>100,0</w:t>
            </w:r>
          </w:p>
        </w:tc>
      </w:tr>
      <w:tr w:rsidR="00B958E2" w:rsidRPr="00FF4833" w:rsidTr="00B05862">
        <w:trPr>
          <w:trHeight w:val="271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2 02 02088 13 0002 151</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Субсидии бюджетам  городских поселений на 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5550,7</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5550,7</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5550,7</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2100"/>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2 02 02089 13 0000 151</w:t>
            </w:r>
          </w:p>
        </w:tc>
        <w:tc>
          <w:tcPr>
            <w:tcW w:w="343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Субсидии бюджетам муниципальных образований на обеспечение мероприятий по переселению граждан из аварийного жилищного фонда за счет средств республиканского бюджета в рамках ГП РМ "Развитие жилищного строительства и сферы ЖКХ" на 2014-2020 годы ППРМ от 18.01.2016Г. №20</w:t>
            </w:r>
          </w:p>
        </w:tc>
        <w:tc>
          <w:tcPr>
            <w:tcW w:w="1362"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4226,82</w:t>
            </w:r>
          </w:p>
        </w:tc>
        <w:tc>
          <w:tcPr>
            <w:tcW w:w="1056"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2327,4</w:t>
            </w:r>
          </w:p>
        </w:tc>
        <w:tc>
          <w:tcPr>
            <w:tcW w:w="1145"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4226,817</w:t>
            </w:r>
          </w:p>
        </w:tc>
        <w:tc>
          <w:tcPr>
            <w:tcW w:w="1179" w:type="dxa"/>
            <w:tcBorders>
              <w:top w:val="single" w:sz="4" w:space="0" w:color="auto"/>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915"/>
        </w:trPr>
        <w:tc>
          <w:tcPr>
            <w:tcW w:w="1871" w:type="dxa"/>
            <w:tcBorders>
              <w:top w:val="single" w:sz="4" w:space="0" w:color="auto"/>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3431" w:type="dxa"/>
            <w:tcBorders>
              <w:top w:val="single" w:sz="4" w:space="0" w:color="auto"/>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w:t>
            </w:r>
          </w:p>
        </w:tc>
        <w:tc>
          <w:tcPr>
            <w:tcW w:w="1362"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056"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145"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179" w:type="dxa"/>
            <w:tcBorders>
              <w:top w:val="single" w:sz="4" w:space="0" w:color="auto"/>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85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202 04999 13 0000 151</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 xml:space="preserve">Прочие межбюджетные трансферты, передаваемые бюджетам городских поселений </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224,9</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224,9</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224,9</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99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1,7</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1110"/>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202  03024 13 0000 151</w:t>
            </w:r>
          </w:p>
        </w:tc>
        <w:tc>
          <w:tcPr>
            <w:tcW w:w="3431" w:type="dxa"/>
            <w:tcBorders>
              <w:top w:val="nil"/>
              <w:left w:val="nil"/>
              <w:bottom w:val="single" w:sz="4" w:space="0" w:color="auto"/>
              <w:right w:val="single" w:sz="4" w:space="0" w:color="auto"/>
            </w:tcBorders>
            <w:shd w:val="clear" w:color="auto" w:fill="auto"/>
            <w:hideMark/>
          </w:tcPr>
          <w:p w:rsidR="00B958E2" w:rsidRPr="00FF4833" w:rsidRDefault="00B958E2" w:rsidP="00B05862">
            <w:pPr>
              <w:jc w:val="both"/>
              <w:rPr>
                <w:rFonts w:ascii="Arial" w:hAnsi="Arial" w:cs="Arial"/>
              </w:rPr>
            </w:pPr>
            <w:r w:rsidRPr="00FF4833">
              <w:rPr>
                <w:rFonts w:ascii="Arial" w:hAnsi="Arial" w:cs="Arial"/>
              </w:rPr>
              <w:t>Субвенции бюджетам городских поселений на выполнение передаваемых полномочий субъектов Российской Федерации (воинский учет)</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324,4</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435"/>
        </w:trPr>
        <w:tc>
          <w:tcPr>
            <w:tcW w:w="1871" w:type="dxa"/>
            <w:tcBorders>
              <w:top w:val="nil"/>
              <w:left w:val="single" w:sz="4" w:space="0" w:color="auto"/>
              <w:bottom w:val="single" w:sz="4" w:space="0" w:color="auto"/>
              <w:right w:val="single" w:sz="4" w:space="0" w:color="auto"/>
            </w:tcBorders>
            <w:shd w:val="clear" w:color="auto" w:fill="auto"/>
            <w:hideMark/>
          </w:tcPr>
          <w:p w:rsidR="00B958E2" w:rsidRPr="00FF4833" w:rsidRDefault="00B958E2" w:rsidP="00B05862">
            <w:pPr>
              <w:jc w:val="center"/>
              <w:rPr>
                <w:rFonts w:ascii="Arial" w:hAnsi="Arial" w:cs="Arial"/>
              </w:rPr>
            </w:pPr>
            <w:r w:rsidRPr="00FF4833">
              <w:rPr>
                <w:rFonts w:ascii="Arial" w:hAnsi="Arial" w:cs="Arial"/>
              </w:rPr>
              <w:t> </w:t>
            </w:r>
          </w:p>
        </w:tc>
        <w:tc>
          <w:tcPr>
            <w:tcW w:w="3431" w:type="dxa"/>
            <w:tcBorders>
              <w:top w:val="nil"/>
              <w:left w:val="nil"/>
              <w:bottom w:val="single" w:sz="4" w:space="0" w:color="auto"/>
              <w:right w:val="single" w:sz="4" w:space="0" w:color="auto"/>
            </w:tcBorders>
            <w:shd w:val="clear" w:color="auto" w:fill="auto"/>
            <w:vAlign w:val="bottom"/>
            <w:hideMark/>
          </w:tcPr>
          <w:p w:rsidR="00B958E2" w:rsidRPr="00FF4833" w:rsidRDefault="00B958E2" w:rsidP="00B05862">
            <w:pPr>
              <w:jc w:val="center"/>
              <w:rPr>
                <w:rFonts w:ascii="Arial" w:hAnsi="Arial" w:cs="Arial"/>
                <w:b/>
                <w:bCs/>
              </w:rPr>
            </w:pPr>
            <w:r w:rsidRPr="00FF4833">
              <w:rPr>
                <w:rFonts w:ascii="Arial" w:hAnsi="Arial" w:cs="Arial"/>
                <w:b/>
                <w:bCs/>
              </w:rPr>
              <w:t>Профицит (+),Дефицит(-)</w:t>
            </w:r>
          </w:p>
        </w:tc>
        <w:tc>
          <w:tcPr>
            <w:tcW w:w="1362"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center"/>
              <w:rPr>
                <w:rFonts w:ascii="Arial" w:hAnsi="Arial" w:cs="Arial"/>
              </w:rPr>
            </w:pPr>
            <w:r w:rsidRPr="00FF4833">
              <w:rPr>
                <w:rFonts w:ascii="Arial" w:hAnsi="Arial" w:cs="Arial"/>
              </w:rPr>
              <w:t>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jc w:val="center"/>
              <w:rPr>
                <w:b/>
                <w:bCs/>
              </w:rPr>
            </w:pPr>
            <w:r w:rsidRPr="00FF4833">
              <w:rPr>
                <w:b/>
                <w:bCs/>
              </w:rPr>
              <w:t>Расходы</w:t>
            </w:r>
          </w:p>
        </w:tc>
        <w:tc>
          <w:tcPr>
            <w:tcW w:w="136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b/>
                <w:bCs/>
              </w:rPr>
            </w:pPr>
            <w:r w:rsidRPr="00FF4833">
              <w:rPr>
                <w:b/>
                <w:bCs/>
              </w:rPr>
              <w:t xml:space="preserve">Всего </w:t>
            </w:r>
          </w:p>
        </w:tc>
        <w:tc>
          <w:tcPr>
            <w:tcW w:w="1362" w:type="dxa"/>
            <w:tcBorders>
              <w:top w:val="nil"/>
              <w:left w:val="single" w:sz="4" w:space="0" w:color="auto"/>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23671,4</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17262,6</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23091,5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97,6</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b/>
                <w:bCs/>
              </w:rPr>
            </w:pPr>
            <w:r w:rsidRPr="00FF4833">
              <w:rPr>
                <w:b/>
                <w:bCs/>
              </w:rPr>
              <w:lastRenderedPageBreak/>
              <w:t>Общегосударственные вопросы</w:t>
            </w:r>
          </w:p>
        </w:tc>
        <w:tc>
          <w:tcPr>
            <w:tcW w:w="136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3693,5</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2486,7</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3693,5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b/>
                <w:bCs/>
              </w:rPr>
            </w:pPr>
            <w:r w:rsidRPr="00FF4833">
              <w:rPr>
                <w:b/>
                <w:bCs/>
              </w:rPr>
              <w:t>Функционирование высшего должностного лица</w:t>
            </w:r>
          </w:p>
        </w:tc>
        <w:tc>
          <w:tcPr>
            <w:tcW w:w="136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659,6</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437,2</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659,6</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b/>
                <w:bCs/>
              </w:rPr>
            </w:pPr>
            <w:r w:rsidRPr="00FF4833">
              <w:rPr>
                <w:b/>
                <w:bCs/>
              </w:rPr>
              <w:t xml:space="preserve">Другие  общегосударственные вопросы    </w:t>
            </w:r>
          </w:p>
        </w:tc>
        <w:tc>
          <w:tcPr>
            <w:tcW w:w="136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266,6</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178,7</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178,7</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67,0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nil"/>
            </w:tcBorders>
            <w:shd w:val="clear" w:color="auto" w:fill="auto"/>
            <w:vAlign w:val="bottom"/>
            <w:hideMark/>
          </w:tcPr>
          <w:p w:rsidR="00B958E2" w:rsidRPr="00FF4833" w:rsidRDefault="00B958E2" w:rsidP="00B05862">
            <w:pPr>
              <w:rPr>
                <w:b/>
                <w:bCs/>
              </w:rPr>
            </w:pPr>
            <w:r w:rsidRPr="00FF4833">
              <w:rPr>
                <w:b/>
                <w:bCs/>
              </w:rPr>
              <w:t xml:space="preserve">Резервный фонд администрации </w:t>
            </w:r>
          </w:p>
        </w:tc>
        <w:tc>
          <w:tcPr>
            <w:tcW w:w="1362" w:type="dxa"/>
            <w:tcBorders>
              <w:top w:val="nil"/>
              <w:left w:val="single" w:sz="4" w:space="0" w:color="auto"/>
              <w:bottom w:val="single" w:sz="4" w:space="0" w:color="auto"/>
              <w:right w:val="single" w:sz="4" w:space="0" w:color="auto"/>
            </w:tcBorders>
            <w:shd w:val="clear" w:color="auto" w:fill="auto"/>
            <w:noWrap/>
            <w:vAlign w:val="bottom"/>
            <w:hideMark/>
          </w:tcPr>
          <w:p w:rsidR="00B958E2" w:rsidRPr="00FF4833" w:rsidRDefault="00B958E2" w:rsidP="00B05862">
            <w:pPr>
              <w:rPr>
                <w:rFonts w:ascii="Arial" w:hAnsi="Arial" w:cs="Arial"/>
              </w:rPr>
            </w:pPr>
            <w:r w:rsidRPr="00FF4833">
              <w:rPr>
                <w:rFonts w:ascii="Arial" w:hAnsi="Arial" w:cs="Arial"/>
              </w:rPr>
              <w:t> </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Национальная экономика</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2120,0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1016,1</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1693,5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79,9</w:t>
            </w:r>
          </w:p>
        </w:tc>
      </w:tr>
      <w:tr w:rsidR="00B958E2" w:rsidRPr="00FF4833" w:rsidTr="00B05862">
        <w:trPr>
          <w:trHeight w:val="67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Национальная безопасность и правоохранительная деятельность (выполнение работ на гидросооружениях)</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74,9</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24,9</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24,9</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33,2</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Жилищно-коммунальное хозяиство</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15115,4</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11925,0</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15100,0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99,9</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Культура, кинематография</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547,5</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261,4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547,5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Культура</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547,5</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261,4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547,5</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Физическая культура и спорт</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1178,9</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925,2</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1178,9</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270"/>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Физическая культура</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1178,9</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925,2</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1178,9</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100,0</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Социальная политика</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rPr>
            </w:pPr>
            <w:r w:rsidRPr="00FF4833">
              <w:rPr>
                <w:rFonts w:ascii="Arial" w:hAnsi="Arial" w:cs="Arial"/>
              </w:rPr>
              <w:t>15,0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7,4</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14,9</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99,3</w:t>
            </w:r>
          </w:p>
        </w:tc>
      </w:tr>
      <w:tr w:rsidR="00B958E2" w:rsidRPr="00FF4833" w:rsidTr="00B05862">
        <w:trPr>
          <w:trHeight w:val="315"/>
        </w:trPr>
        <w:tc>
          <w:tcPr>
            <w:tcW w:w="530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958E2" w:rsidRPr="00FF4833" w:rsidRDefault="00B958E2" w:rsidP="00B05862">
            <w:pPr>
              <w:rPr>
                <w:b/>
                <w:bCs/>
              </w:rPr>
            </w:pPr>
            <w:r w:rsidRPr="00FF4833">
              <w:rPr>
                <w:b/>
                <w:bCs/>
              </w:rPr>
              <w:t>Дефицит (-) профицит (+)</w:t>
            </w:r>
          </w:p>
        </w:tc>
        <w:tc>
          <w:tcPr>
            <w:tcW w:w="1362" w:type="dxa"/>
            <w:tcBorders>
              <w:top w:val="nil"/>
              <w:left w:val="nil"/>
              <w:bottom w:val="single" w:sz="4" w:space="0" w:color="auto"/>
              <w:right w:val="single" w:sz="4" w:space="0" w:color="auto"/>
            </w:tcBorders>
            <w:shd w:val="clear" w:color="auto" w:fill="auto"/>
            <w:noWrap/>
            <w:vAlign w:val="bottom"/>
            <w:hideMark/>
          </w:tcPr>
          <w:p w:rsidR="00B958E2" w:rsidRPr="00FF4833" w:rsidRDefault="00B958E2" w:rsidP="00B05862">
            <w:pPr>
              <w:jc w:val="right"/>
              <w:rPr>
                <w:rFonts w:ascii="Arial" w:hAnsi="Arial" w:cs="Arial"/>
                <w:b/>
                <w:bCs/>
                <w:color w:val="000000"/>
              </w:rPr>
            </w:pPr>
            <w:r w:rsidRPr="00FF4833">
              <w:rPr>
                <w:rFonts w:ascii="Arial" w:hAnsi="Arial" w:cs="Arial"/>
                <w:b/>
                <w:bCs/>
                <w:color w:val="000000"/>
              </w:rPr>
              <w:t>0</w:t>
            </w:r>
          </w:p>
        </w:tc>
        <w:tc>
          <w:tcPr>
            <w:tcW w:w="1056"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51,8</w:t>
            </w:r>
          </w:p>
        </w:tc>
        <w:tc>
          <w:tcPr>
            <w:tcW w:w="1145"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jc w:val="right"/>
              <w:rPr>
                <w:rFonts w:ascii="Arial" w:hAnsi="Arial" w:cs="Arial"/>
              </w:rPr>
            </w:pPr>
            <w:r w:rsidRPr="00FF4833">
              <w:rPr>
                <w:rFonts w:ascii="Arial" w:hAnsi="Arial" w:cs="Arial"/>
              </w:rPr>
              <w:t>0</w:t>
            </w:r>
          </w:p>
        </w:tc>
        <w:tc>
          <w:tcPr>
            <w:tcW w:w="1179" w:type="dxa"/>
            <w:tcBorders>
              <w:top w:val="nil"/>
              <w:left w:val="nil"/>
              <w:bottom w:val="single" w:sz="4" w:space="0" w:color="auto"/>
              <w:right w:val="single" w:sz="4" w:space="0" w:color="auto"/>
            </w:tcBorders>
            <w:shd w:val="clear" w:color="auto" w:fill="auto"/>
            <w:noWrap/>
            <w:hideMark/>
          </w:tcPr>
          <w:p w:rsidR="00B958E2" w:rsidRPr="00FF4833" w:rsidRDefault="00B958E2" w:rsidP="00B05862">
            <w:pPr>
              <w:rPr>
                <w:rFonts w:ascii="Arial" w:hAnsi="Arial" w:cs="Arial"/>
              </w:rPr>
            </w:pPr>
            <w:r w:rsidRPr="00FF4833">
              <w:rPr>
                <w:rFonts w:ascii="Arial" w:hAnsi="Arial" w:cs="Arial"/>
              </w:rPr>
              <w:t> </w:t>
            </w:r>
          </w:p>
        </w:tc>
      </w:tr>
    </w:tbl>
    <w:p w:rsidR="00B958E2" w:rsidRDefault="00B958E2" w:rsidP="00B958E2">
      <w:pPr>
        <w:rPr>
          <w:sz w:val="28"/>
          <w:szCs w:val="28"/>
        </w:rPr>
      </w:pPr>
    </w:p>
    <w:p w:rsidR="00B958E2" w:rsidRDefault="00B958E2" w:rsidP="00FD54A5">
      <w:pPr>
        <w:pStyle w:val="a5"/>
      </w:pPr>
    </w:p>
    <w:p w:rsidR="000554F0" w:rsidRDefault="000554F0" w:rsidP="00FD54A5">
      <w:pPr>
        <w:pStyle w:val="a5"/>
      </w:pPr>
    </w:p>
    <w:p w:rsidR="000554F0" w:rsidRDefault="000554F0" w:rsidP="000554F0">
      <w:pPr>
        <w:pStyle w:val="1"/>
        <w:jc w:val="center"/>
      </w:pPr>
      <w:r>
        <w:rPr>
          <w:b/>
          <w:sz w:val="28"/>
          <w:szCs w:val="28"/>
        </w:rPr>
        <w:t>РЕСПУБЛИКА МОРДОВИЯ</w:t>
      </w:r>
    </w:p>
    <w:p w:rsidR="000554F0" w:rsidRDefault="000554F0" w:rsidP="000554F0">
      <w:pPr>
        <w:jc w:val="center"/>
        <w:rPr>
          <w:b/>
          <w:bCs/>
          <w:sz w:val="28"/>
          <w:szCs w:val="28"/>
        </w:rPr>
      </w:pPr>
      <w:r>
        <w:rPr>
          <w:b/>
          <w:bCs/>
          <w:sz w:val="28"/>
          <w:szCs w:val="28"/>
        </w:rPr>
        <w:t xml:space="preserve">ТРЕРЬЯ   СЕССИЯ СОВЕТА ДЕПУТАТОВ ГОРОДСКОГО ПОСЕЛЕНИЯ ИНСАР   ИНСАРСКОГО  МУНИЦИПАЛЬНОГО  РАЙОНА </w:t>
      </w:r>
    </w:p>
    <w:p w:rsidR="000554F0" w:rsidRDefault="000554F0" w:rsidP="000554F0">
      <w:pPr>
        <w:jc w:val="center"/>
        <w:rPr>
          <w:b/>
          <w:bCs/>
          <w:sz w:val="28"/>
          <w:szCs w:val="28"/>
        </w:rPr>
      </w:pPr>
      <w:r>
        <w:rPr>
          <w:b/>
          <w:bCs/>
          <w:sz w:val="28"/>
          <w:szCs w:val="28"/>
        </w:rPr>
        <w:t>ШЕСТОГО  СОЗЫВА</w:t>
      </w:r>
    </w:p>
    <w:p w:rsidR="000554F0" w:rsidRDefault="000554F0" w:rsidP="000554F0">
      <w:pPr>
        <w:jc w:val="center"/>
        <w:rPr>
          <w:b/>
          <w:bCs/>
          <w:sz w:val="28"/>
          <w:szCs w:val="28"/>
        </w:rPr>
      </w:pPr>
    </w:p>
    <w:p w:rsidR="000554F0" w:rsidRDefault="000554F0" w:rsidP="000554F0">
      <w:pPr>
        <w:pStyle w:val="1"/>
        <w:jc w:val="center"/>
        <w:rPr>
          <w:b/>
          <w:sz w:val="28"/>
          <w:szCs w:val="28"/>
        </w:rPr>
      </w:pPr>
      <w:r>
        <w:rPr>
          <w:b/>
          <w:sz w:val="28"/>
          <w:szCs w:val="28"/>
        </w:rPr>
        <w:t>РЕШЕНИЕ</w:t>
      </w:r>
    </w:p>
    <w:p w:rsidR="000554F0" w:rsidRDefault="000554F0" w:rsidP="000554F0">
      <w:pPr>
        <w:jc w:val="center"/>
        <w:rPr>
          <w:sz w:val="28"/>
          <w:szCs w:val="28"/>
        </w:rPr>
      </w:pPr>
    </w:p>
    <w:p w:rsidR="000554F0" w:rsidRDefault="000554F0" w:rsidP="000554F0">
      <w:pPr>
        <w:jc w:val="center"/>
        <w:rPr>
          <w:sz w:val="28"/>
          <w:szCs w:val="28"/>
        </w:rPr>
      </w:pPr>
      <w:r>
        <w:rPr>
          <w:sz w:val="28"/>
          <w:szCs w:val="28"/>
        </w:rPr>
        <w:t>г. Инсар</w:t>
      </w:r>
    </w:p>
    <w:p w:rsidR="000554F0" w:rsidRDefault="000554F0" w:rsidP="000554F0">
      <w:pPr>
        <w:rPr>
          <w:b/>
          <w:sz w:val="28"/>
          <w:szCs w:val="28"/>
        </w:rPr>
      </w:pPr>
      <w:r>
        <w:rPr>
          <w:sz w:val="28"/>
          <w:szCs w:val="28"/>
        </w:rPr>
        <w:t>от 16  декабря  2016г.</w:t>
      </w:r>
      <w:r>
        <w:rPr>
          <w:sz w:val="28"/>
          <w:szCs w:val="28"/>
        </w:rPr>
        <w:tab/>
        <w:t xml:space="preserve">       </w:t>
      </w:r>
      <w:r>
        <w:rPr>
          <w:sz w:val="28"/>
          <w:szCs w:val="28"/>
        </w:rPr>
        <w:tab/>
      </w:r>
      <w:r>
        <w:rPr>
          <w:sz w:val="28"/>
          <w:szCs w:val="28"/>
        </w:rPr>
        <w:tab/>
        <w:t xml:space="preserve">                                                       </w:t>
      </w:r>
      <w:r w:rsidR="0079188A">
        <w:rPr>
          <w:sz w:val="28"/>
          <w:szCs w:val="28"/>
        </w:rPr>
        <w:t xml:space="preserve">                   </w:t>
      </w:r>
      <w:r>
        <w:rPr>
          <w:sz w:val="28"/>
          <w:szCs w:val="28"/>
        </w:rPr>
        <w:t xml:space="preserve">  № 18 </w:t>
      </w:r>
    </w:p>
    <w:p w:rsidR="000554F0" w:rsidRPr="002E7F8B" w:rsidRDefault="000554F0" w:rsidP="000554F0">
      <w:pPr>
        <w:shd w:val="clear" w:color="auto" w:fill="FFFFFF"/>
        <w:spacing w:before="269" w:line="283" w:lineRule="exact"/>
        <w:ind w:left="10" w:right="3974"/>
        <w:rPr>
          <w:sz w:val="28"/>
          <w:szCs w:val="28"/>
        </w:rPr>
      </w:pPr>
      <w:r w:rsidRPr="002E7F8B">
        <w:rPr>
          <w:b/>
          <w:bCs/>
          <w:spacing w:val="-1"/>
          <w:sz w:val="28"/>
          <w:szCs w:val="28"/>
        </w:rPr>
        <w:t>О контрольно-счетной комиссии муниципального образования городское поселение Инсар</w:t>
      </w:r>
    </w:p>
    <w:p w:rsidR="000554F0" w:rsidRDefault="000554F0" w:rsidP="000554F0">
      <w:pPr>
        <w:pStyle w:val="1"/>
        <w:jc w:val="both"/>
        <w:rPr>
          <w:sz w:val="28"/>
          <w:szCs w:val="28"/>
        </w:rPr>
      </w:pPr>
    </w:p>
    <w:p w:rsidR="000554F0" w:rsidRDefault="000554F0" w:rsidP="000554F0">
      <w:pPr>
        <w:pStyle w:val="1"/>
        <w:jc w:val="both"/>
        <w:rPr>
          <w:sz w:val="28"/>
          <w:szCs w:val="28"/>
        </w:rPr>
      </w:pPr>
      <w:r>
        <w:rPr>
          <w:sz w:val="28"/>
          <w:szCs w:val="28"/>
        </w:rPr>
        <w:t xml:space="preserve">          </w:t>
      </w:r>
      <w:r w:rsidRPr="002E7F8B">
        <w:rPr>
          <w:sz w:val="28"/>
          <w:szCs w:val="28"/>
        </w:rPr>
        <w:t>С целью осуществления надлежащего финансового контроля за использованием средств местного бюджета, установленного порядка управления и распоряжения муниципальной собственностью, руководствуясь статьями 157, 265 Бюджетного кодекса Российской Федерации, статьей 38 Федерального закона "Об общих принципах организации местного самоуправления в Российской Федерации", ст. 30 Устава муниципального образования городское поселение Инсар</w:t>
      </w:r>
    </w:p>
    <w:p w:rsidR="000554F0" w:rsidRDefault="000554F0" w:rsidP="000554F0">
      <w:pPr>
        <w:pStyle w:val="1"/>
        <w:jc w:val="both"/>
        <w:rPr>
          <w:b/>
          <w:sz w:val="28"/>
          <w:szCs w:val="28"/>
        </w:rPr>
      </w:pPr>
      <w:r>
        <w:rPr>
          <w:b/>
          <w:sz w:val="28"/>
          <w:szCs w:val="28"/>
        </w:rPr>
        <w:t xml:space="preserve">              </w:t>
      </w:r>
      <w:r w:rsidRPr="002E7F8B">
        <w:rPr>
          <w:b/>
          <w:sz w:val="28"/>
          <w:szCs w:val="28"/>
        </w:rPr>
        <w:t>Совет депутатов городского поселения Инсар   РЕШ</w:t>
      </w:r>
      <w:r>
        <w:rPr>
          <w:b/>
          <w:sz w:val="28"/>
          <w:szCs w:val="28"/>
        </w:rPr>
        <w:t>АЕТ</w:t>
      </w:r>
      <w:r w:rsidRPr="002E7F8B">
        <w:rPr>
          <w:b/>
          <w:sz w:val="28"/>
          <w:szCs w:val="28"/>
        </w:rPr>
        <w:t>:</w:t>
      </w:r>
    </w:p>
    <w:p w:rsidR="000554F0" w:rsidRDefault="000554F0" w:rsidP="000554F0">
      <w:pPr>
        <w:widowControl w:val="0"/>
        <w:numPr>
          <w:ilvl w:val="0"/>
          <w:numId w:val="19"/>
        </w:numPr>
        <w:autoSpaceDE w:val="0"/>
        <w:autoSpaceDN w:val="0"/>
        <w:adjustRightInd w:val="0"/>
        <w:rPr>
          <w:sz w:val="28"/>
          <w:szCs w:val="28"/>
        </w:rPr>
      </w:pPr>
      <w:r>
        <w:rPr>
          <w:sz w:val="28"/>
          <w:szCs w:val="28"/>
        </w:rPr>
        <w:t xml:space="preserve">Утвердить Положение о контрольно-счетной комиссии  муниципального </w:t>
      </w:r>
    </w:p>
    <w:p w:rsidR="0079188A" w:rsidRDefault="000554F0" w:rsidP="0079188A">
      <w:pPr>
        <w:rPr>
          <w:sz w:val="28"/>
          <w:szCs w:val="28"/>
        </w:rPr>
      </w:pPr>
      <w:r>
        <w:rPr>
          <w:sz w:val="28"/>
          <w:szCs w:val="28"/>
        </w:rPr>
        <w:t>образования городское поселение Инсар согласно Приложения 1.</w:t>
      </w:r>
    </w:p>
    <w:p w:rsidR="000554F0" w:rsidRPr="002E7F8B" w:rsidRDefault="000554F0" w:rsidP="0079188A">
      <w:pPr>
        <w:rPr>
          <w:sz w:val="28"/>
          <w:szCs w:val="28"/>
        </w:rPr>
      </w:pPr>
      <w:r>
        <w:rPr>
          <w:sz w:val="28"/>
          <w:szCs w:val="28"/>
        </w:rPr>
        <w:t xml:space="preserve">        2</w:t>
      </w:r>
      <w:r w:rsidRPr="002E7F8B">
        <w:rPr>
          <w:sz w:val="28"/>
          <w:szCs w:val="28"/>
        </w:rPr>
        <w:t>.Создать  контрольно-счетную комиссию муниципального образования    городское</w:t>
      </w:r>
      <w:r>
        <w:rPr>
          <w:sz w:val="28"/>
          <w:szCs w:val="28"/>
        </w:rPr>
        <w:t xml:space="preserve"> </w:t>
      </w:r>
      <w:r w:rsidRPr="002E7F8B">
        <w:rPr>
          <w:sz w:val="28"/>
          <w:szCs w:val="28"/>
        </w:rPr>
        <w:t>поселение Инсар в следующем составе:</w:t>
      </w:r>
    </w:p>
    <w:p w:rsidR="000554F0" w:rsidRPr="002E7F8B" w:rsidRDefault="000554F0" w:rsidP="000554F0">
      <w:pPr>
        <w:pStyle w:val="1"/>
        <w:jc w:val="both"/>
        <w:rPr>
          <w:sz w:val="28"/>
          <w:szCs w:val="28"/>
        </w:rPr>
      </w:pPr>
      <w:r>
        <w:rPr>
          <w:sz w:val="28"/>
          <w:szCs w:val="28"/>
        </w:rPr>
        <w:lastRenderedPageBreak/>
        <w:t xml:space="preserve">         </w:t>
      </w:r>
      <w:r w:rsidRPr="002E7F8B">
        <w:rPr>
          <w:sz w:val="28"/>
          <w:szCs w:val="28"/>
        </w:rPr>
        <w:t xml:space="preserve">Камакина Наталья Александровна- </w:t>
      </w:r>
      <w:r>
        <w:rPr>
          <w:sz w:val="28"/>
          <w:szCs w:val="28"/>
        </w:rPr>
        <w:t xml:space="preserve"> главный бухгалтер  ООО «Простор</w:t>
      </w:r>
      <w:r w:rsidRPr="002E7F8B">
        <w:rPr>
          <w:sz w:val="28"/>
          <w:szCs w:val="28"/>
        </w:rPr>
        <w:t>» - председатель комиссии;</w:t>
      </w:r>
    </w:p>
    <w:p w:rsidR="000554F0" w:rsidRPr="002E7F8B" w:rsidRDefault="000554F0" w:rsidP="000554F0">
      <w:pPr>
        <w:pStyle w:val="1"/>
        <w:jc w:val="both"/>
        <w:rPr>
          <w:sz w:val="28"/>
          <w:szCs w:val="28"/>
        </w:rPr>
      </w:pPr>
      <w:r>
        <w:rPr>
          <w:sz w:val="28"/>
          <w:szCs w:val="28"/>
        </w:rPr>
        <w:t xml:space="preserve">                                             </w:t>
      </w:r>
      <w:r w:rsidRPr="002E7F8B">
        <w:rPr>
          <w:sz w:val="28"/>
          <w:szCs w:val="28"/>
        </w:rPr>
        <w:t>Члены комиссии:</w:t>
      </w:r>
    </w:p>
    <w:p w:rsidR="000554F0" w:rsidRDefault="000554F0" w:rsidP="000554F0">
      <w:pPr>
        <w:pStyle w:val="1"/>
        <w:jc w:val="both"/>
        <w:rPr>
          <w:sz w:val="28"/>
          <w:szCs w:val="28"/>
        </w:rPr>
      </w:pPr>
      <w:r>
        <w:rPr>
          <w:sz w:val="28"/>
          <w:szCs w:val="28"/>
        </w:rPr>
        <w:t xml:space="preserve">         Нищева Наталья Васильевна </w:t>
      </w:r>
      <w:r w:rsidRPr="002E7F8B">
        <w:rPr>
          <w:sz w:val="28"/>
          <w:szCs w:val="28"/>
        </w:rPr>
        <w:t>- специалист   финансового управления   администрации Инсарского муниципального района;</w:t>
      </w:r>
    </w:p>
    <w:p w:rsidR="000554F0" w:rsidRDefault="000554F0" w:rsidP="000554F0">
      <w:pPr>
        <w:rPr>
          <w:sz w:val="28"/>
          <w:szCs w:val="28"/>
        </w:rPr>
      </w:pPr>
      <w:r>
        <w:t xml:space="preserve">             </w:t>
      </w:r>
      <w:r w:rsidRPr="00A35038">
        <w:rPr>
          <w:sz w:val="28"/>
          <w:szCs w:val="28"/>
        </w:rPr>
        <w:t>Баймаковский</w:t>
      </w:r>
      <w:r>
        <w:rPr>
          <w:sz w:val="28"/>
          <w:szCs w:val="28"/>
        </w:rPr>
        <w:t xml:space="preserve"> </w:t>
      </w:r>
      <w:r w:rsidRPr="00A35038">
        <w:rPr>
          <w:sz w:val="28"/>
          <w:szCs w:val="28"/>
        </w:rPr>
        <w:t xml:space="preserve">Антон Владимирович </w:t>
      </w:r>
      <w:r>
        <w:rPr>
          <w:sz w:val="28"/>
          <w:szCs w:val="28"/>
        </w:rPr>
        <w:t>– Глава КФХ, депутат  Совета депутатов городского поселения Инсар от избирательного округа № 11;</w:t>
      </w:r>
    </w:p>
    <w:p w:rsidR="000554F0" w:rsidRPr="00A35038" w:rsidRDefault="000554F0" w:rsidP="000554F0">
      <w:pPr>
        <w:rPr>
          <w:sz w:val="28"/>
          <w:szCs w:val="28"/>
        </w:rPr>
      </w:pPr>
      <w:r>
        <w:rPr>
          <w:sz w:val="28"/>
          <w:szCs w:val="28"/>
        </w:rPr>
        <w:t xml:space="preserve">          Дербеденева Татьяна  Анатольевна – учитель МБОУ «Инсарская СОШ № 1»,  депутат Совета депутатов городского поселения Инсар от избирательного округа № 8;</w:t>
      </w:r>
    </w:p>
    <w:p w:rsidR="000554F0" w:rsidRDefault="000554F0" w:rsidP="000554F0">
      <w:pPr>
        <w:pStyle w:val="1"/>
        <w:jc w:val="both"/>
        <w:rPr>
          <w:sz w:val="28"/>
          <w:szCs w:val="28"/>
        </w:rPr>
      </w:pPr>
      <w:r>
        <w:rPr>
          <w:sz w:val="28"/>
          <w:szCs w:val="28"/>
        </w:rPr>
        <w:t xml:space="preserve">         Парамонова Ирина Николаевна – директор  МБОУДО «Инсарский районный Дом детского творчества», депутат Совета депутатов городского поселения Инсар от избирательного округа № 1; </w:t>
      </w:r>
    </w:p>
    <w:p w:rsidR="000554F0" w:rsidRPr="00524639" w:rsidRDefault="000554F0" w:rsidP="000554F0">
      <w:pPr>
        <w:rPr>
          <w:sz w:val="28"/>
          <w:szCs w:val="28"/>
        </w:rPr>
      </w:pPr>
      <w:r>
        <w:rPr>
          <w:sz w:val="28"/>
          <w:szCs w:val="28"/>
        </w:rPr>
        <w:t xml:space="preserve">     </w:t>
      </w:r>
      <w:r w:rsidRPr="00524639">
        <w:rPr>
          <w:sz w:val="28"/>
          <w:szCs w:val="28"/>
        </w:rPr>
        <w:t xml:space="preserve">    </w:t>
      </w:r>
      <w:r>
        <w:rPr>
          <w:sz w:val="28"/>
          <w:szCs w:val="28"/>
        </w:rPr>
        <w:t>3</w:t>
      </w:r>
      <w:r w:rsidRPr="00524639">
        <w:rPr>
          <w:sz w:val="28"/>
          <w:szCs w:val="28"/>
        </w:rPr>
        <w:t>. Решение Совета депутатов от 22.12.2011г. № 5 «О контрольно-счетной комиссии городского поселения Инсар» считать утратившим силу.</w:t>
      </w:r>
    </w:p>
    <w:p w:rsidR="000554F0" w:rsidRDefault="000554F0" w:rsidP="000554F0">
      <w:pPr>
        <w:rPr>
          <w:sz w:val="28"/>
          <w:szCs w:val="28"/>
        </w:rPr>
      </w:pPr>
      <w:r>
        <w:t xml:space="preserve">             </w:t>
      </w:r>
      <w:r w:rsidRPr="008031B5">
        <w:rPr>
          <w:sz w:val="28"/>
          <w:szCs w:val="28"/>
        </w:rPr>
        <w:t>4</w:t>
      </w:r>
      <w:r w:rsidRPr="002E7F8B">
        <w:rPr>
          <w:sz w:val="28"/>
          <w:szCs w:val="28"/>
        </w:rPr>
        <w:t>. Настоящее решение вступает в силу со дня его принятия</w:t>
      </w:r>
      <w:r>
        <w:rPr>
          <w:sz w:val="28"/>
          <w:szCs w:val="28"/>
        </w:rPr>
        <w:t xml:space="preserve"> и подлежит официальному опубликованию</w:t>
      </w:r>
      <w:r w:rsidRPr="002E7F8B">
        <w:rPr>
          <w:sz w:val="28"/>
          <w:szCs w:val="28"/>
        </w:rPr>
        <w:t xml:space="preserve">. </w:t>
      </w:r>
    </w:p>
    <w:p w:rsidR="000554F0" w:rsidRDefault="000554F0" w:rsidP="000554F0">
      <w:pPr>
        <w:rPr>
          <w:sz w:val="28"/>
          <w:szCs w:val="28"/>
        </w:rPr>
      </w:pPr>
    </w:p>
    <w:p w:rsidR="000554F0" w:rsidRDefault="000554F0" w:rsidP="000554F0">
      <w:pPr>
        <w:rPr>
          <w:sz w:val="28"/>
          <w:szCs w:val="28"/>
        </w:rPr>
      </w:pPr>
      <w:r>
        <w:rPr>
          <w:sz w:val="28"/>
          <w:szCs w:val="28"/>
        </w:rPr>
        <w:t xml:space="preserve">Глава </w:t>
      </w:r>
      <w:r w:rsidRPr="002E7F8B">
        <w:rPr>
          <w:sz w:val="28"/>
          <w:szCs w:val="28"/>
        </w:rPr>
        <w:t>городского поселения Инсар</w:t>
      </w:r>
    </w:p>
    <w:p w:rsidR="000554F0" w:rsidRDefault="000554F0" w:rsidP="000554F0">
      <w:pPr>
        <w:rPr>
          <w:sz w:val="28"/>
          <w:szCs w:val="28"/>
        </w:rPr>
      </w:pPr>
      <w:r>
        <w:rPr>
          <w:sz w:val="28"/>
          <w:szCs w:val="28"/>
        </w:rPr>
        <w:t>Инсарского муниципального района</w:t>
      </w:r>
    </w:p>
    <w:p w:rsidR="000554F0" w:rsidRDefault="000554F0" w:rsidP="000554F0">
      <w:pPr>
        <w:pStyle w:val="1"/>
        <w:jc w:val="both"/>
        <w:rPr>
          <w:sz w:val="28"/>
          <w:szCs w:val="28"/>
        </w:rPr>
      </w:pPr>
      <w:r>
        <w:rPr>
          <w:sz w:val="28"/>
          <w:szCs w:val="28"/>
        </w:rPr>
        <w:t>Республики Мордовия                                                               М.А. ВИШНЯКОВ</w:t>
      </w:r>
    </w:p>
    <w:p w:rsidR="000554F0" w:rsidRDefault="000554F0" w:rsidP="000554F0"/>
    <w:p w:rsidR="0079188A" w:rsidRDefault="0079188A" w:rsidP="000554F0">
      <w:pPr>
        <w:jc w:val="right"/>
        <w:rPr>
          <w:sz w:val="28"/>
          <w:szCs w:val="28"/>
        </w:rPr>
      </w:pPr>
    </w:p>
    <w:p w:rsidR="0079188A" w:rsidRDefault="0079188A" w:rsidP="000554F0">
      <w:pPr>
        <w:jc w:val="right"/>
        <w:rPr>
          <w:sz w:val="28"/>
          <w:szCs w:val="28"/>
        </w:rPr>
      </w:pPr>
    </w:p>
    <w:p w:rsidR="0079188A" w:rsidRDefault="0079188A" w:rsidP="000554F0">
      <w:pPr>
        <w:jc w:val="right"/>
        <w:rPr>
          <w:sz w:val="28"/>
          <w:szCs w:val="28"/>
        </w:rPr>
      </w:pPr>
    </w:p>
    <w:p w:rsidR="0079188A" w:rsidRDefault="0079188A" w:rsidP="000554F0">
      <w:pPr>
        <w:jc w:val="right"/>
        <w:rPr>
          <w:sz w:val="28"/>
          <w:szCs w:val="28"/>
        </w:rPr>
      </w:pPr>
    </w:p>
    <w:p w:rsidR="000554F0" w:rsidRDefault="000554F0" w:rsidP="000554F0">
      <w:pPr>
        <w:jc w:val="right"/>
        <w:rPr>
          <w:sz w:val="28"/>
          <w:szCs w:val="28"/>
        </w:rPr>
      </w:pPr>
      <w:r>
        <w:rPr>
          <w:sz w:val="28"/>
          <w:szCs w:val="28"/>
        </w:rPr>
        <w:t>Приложение 1</w:t>
      </w:r>
    </w:p>
    <w:p w:rsidR="000554F0" w:rsidRDefault="000554F0" w:rsidP="000554F0">
      <w:pPr>
        <w:jc w:val="right"/>
        <w:rPr>
          <w:sz w:val="28"/>
          <w:szCs w:val="28"/>
        </w:rPr>
      </w:pPr>
      <w:r>
        <w:rPr>
          <w:sz w:val="28"/>
          <w:szCs w:val="28"/>
        </w:rPr>
        <w:t xml:space="preserve">к решению </w:t>
      </w:r>
      <w:r w:rsidRPr="008031B5">
        <w:rPr>
          <w:sz w:val="28"/>
          <w:szCs w:val="28"/>
        </w:rPr>
        <w:t xml:space="preserve"> Совета депутатов городского </w:t>
      </w:r>
    </w:p>
    <w:p w:rsidR="000554F0" w:rsidRDefault="000554F0" w:rsidP="000554F0">
      <w:pPr>
        <w:jc w:val="right"/>
        <w:rPr>
          <w:sz w:val="28"/>
          <w:szCs w:val="28"/>
        </w:rPr>
      </w:pPr>
      <w:r w:rsidRPr="008031B5">
        <w:rPr>
          <w:sz w:val="28"/>
          <w:szCs w:val="28"/>
        </w:rPr>
        <w:t xml:space="preserve">поселения Инсар от </w:t>
      </w:r>
      <w:r>
        <w:rPr>
          <w:sz w:val="28"/>
          <w:szCs w:val="28"/>
        </w:rPr>
        <w:t>16</w:t>
      </w:r>
      <w:r w:rsidRPr="008031B5">
        <w:rPr>
          <w:sz w:val="28"/>
          <w:szCs w:val="28"/>
        </w:rPr>
        <w:t xml:space="preserve"> декабря 201</w:t>
      </w:r>
      <w:r>
        <w:rPr>
          <w:sz w:val="28"/>
          <w:szCs w:val="28"/>
        </w:rPr>
        <w:t>6</w:t>
      </w:r>
      <w:r w:rsidRPr="008031B5">
        <w:rPr>
          <w:sz w:val="28"/>
          <w:szCs w:val="28"/>
        </w:rPr>
        <w:t xml:space="preserve"> г. N </w:t>
      </w:r>
      <w:r>
        <w:rPr>
          <w:sz w:val="28"/>
          <w:szCs w:val="28"/>
        </w:rPr>
        <w:t>18</w:t>
      </w:r>
    </w:p>
    <w:p w:rsidR="000554F0" w:rsidRPr="008031B5" w:rsidRDefault="000554F0" w:rsidP="000554F0">
      <w:pPr>
        <w:jc w:val="right"/>
        <w:rPr>
          <w:sz w:val="28"/>
          <w:szCs w:val="28"/>
        </w:rPr>
      </w:pPr>
    </w:p>
    <w:p w:rsidR="000554F0" w:rsidRPr="008031B5" w:rsidRDefault="000554F0" w:rsidP="000554F0">
      <w:pPr>
        <w:pStyle w:val="1"/>
        <w:jc w:val="center"/>
        <w:rPr>
          <w:rStyle w:val="af1"/>
        </w:rPr>
      </w:pPr>
      <w:r w:rsidRPr="008031B5">
        <w:rPr>
          <w:rStyle w:val="af1"/>
        </w:rPr>
        <w:t>ПОЛОЖЕНИЕ</w:t>
      </w:r>
    </w:p>
    <w:p w:rsidR="000554F0" w:rsidRPr="008031B5" w:rsidRDefault="000554F0" w:rsidP="000554F0">
      <w:pPr>
        <w:pStyle w:val="1"/>
        <w:jc w:val="center"/>
        <w:rPr>
          <w:rStyle w:val="af1"/>
        </w:rPr>
      </w:pPr>
      <w:r w:rsidRPr="008031B5">
        <w:rPr>
          <w:rStyle w:val="af1"/>
        </w:rPr>
        <w:t>О КОНТРОЛЬНО-СЧЕТНОЙ КОМИССИИ</w:t>
      </w:r>
      <w:r>
        <w:rPr>
          <w:rStyle w:val="af1"/>
        </w:rPr>
        <w:t xml:space="preserve"> </w:t>
      </w:r>
    </w:p>
    <w:p w:rsidR="000554F0" w:rsidRDefault="000554F0" w:rsidP="000554F0">
      <w:pPr>
        <w:pStyle w:val="1"/>
        <w:jc w:val="center"/>
        <w:rPr>
          <w:rStyle w:val="af1"/>
        </w:rPr>
      </w:pPr>
      <w:r w:rsidRPr="008031B5">
        <w:rPr>
          <w:rStyle w:val="af1"/>
        </w:rPr>
        <w:t>МУНИЦИПАЛЬНОГО ОБРАЗОВАНИЯ ГОРОДСКОЕ ПОСЕЛЕНИЕ ИНСАР</w:t>
      </w:r>
    </w:p>
    <w:p w:rsidR="000554F0" w:rsidRDefault="000554F0" w:rsidP="000554F0"/>
    <w:p w:rsidR="000554F0" w:rsidRPr="008031B5" w:rsidRDefault="000554F0" w:rsidP="000554F0">
      <w:pPr>
        <w:spacing w:before="120"/>
        <w:ind w:firstLine="340"/>
        <w:jc w:val="both"/>
        <w:rPr>
          <w:sz w:val="28"/>
          <w:szCs w:val="28"/>
        </w:rPr>
      </w:pPr>
      <w:r w:rsidRPr="008031B5">
        <w:rPr>
          <w:sz w:val="28"/>
          <w:szCs w:val="28"/>
        </w:rPr>
        <w:t>Настоящее   Положение   разработано  в  соответствии  с  Бюджетным   кодексом   Российской</w:t>
      </w:r>
      <w:r>
        <w:rPr>
          <w:sz w:val="28"/>
          <w:szCs w:val="28"/>
        </w:rPr>
        <w:t xml:space="preserve"> </w:t>
      </w:r>
      <w:r w:rsidRPr="008031B5">
        <w:rPr>
          <w:sz w:val="28"/>
          <w:szCs w:val="28"/>
        </w:rPr>
        <w:t>Федерации, Федеральным законом "Об общих принципах организации местного самоуправления в</w:t>
      </w:r>
      <w:r>
        <w:rPr>
          <w:sz w:val="28"/>
          <w:szCs w:val="28"/>
        </w:rPr>
        <w:t xml:space="preserve"> </w:t>
      </w:r>
      <w:r w:rsidRPr="008031B5">
        <w:rPr>
          <w:sz w:val="28"/>
          <w:szCs w:val="28"/>
        </w:rPr>
        <w:t>Российской Федерации", Уставом городского поселения Инсар и определяет правовое положение,</w:t>
      </w:r>
      <w:r>
        <w:rPr>
          <w:sz w:val="28"/>
          <w:szCs w:val="28"/>
        </w:rPr>
        <w:t xml:space="preserve"> </w:t>
      </w:r>
      <w:r w:rsidRPr="008031B5">
        <w:rPr>
          <w:sz w:val="28"/>
          <w:szCs w:val="28"/>
        </w:rPr>
        <w:t>порядок создания и деятельности контрольно-счетной комиссии муниципального образования -</w:t>
      </w:r>
      <w:r>
        <w:rPr>
          <w:sz w:val="28"/>
          <w:szCs w:val="28"/>
        </w:rPr>
        <w:t xml:space="preserve"> </w:t>
      </w:r>
      <w:r w:rsidRPr="008031B5">
        <w:rPr>
          <w:sz w:val="28"/>
          <w:szCs w:val="28"/>
        </w:rPr>
        <w:t>городское поселение Инсар.</w:t>
      </w:r>
    </w:p>
    <w:p w:rsidR="000554F0" w:rsidRPr="00EC69C7" w:rsidRDefault="000554F0" w:rsidP="000554F0">
      <w:pPr>
        <w:spacing w:before="120"/>
        <w:ind w:firstLine="340"/>
        <w:jc w:val="center"/>
        <w:rPr>
          <w:b/>
          <w:sz w:val="28"/>
          <w:szCs w:val="28"/>
        </w:rPr>
      </w:pPr>
      <w:r w:rsidRPr="00EC69C7">
        <w:rPr>
          <w:b/>
          <w:sz w:val="28"/>
          <w:szCs w:val="28"/>
        </w:rPr>
        <w:t>1. Общие положения</w:t>
      </w:r>
    </w:p>
    <w:p w:rsidR="000554F0" w:rsidRPr="008031B5" w:rsidRDefault="000554F0" w:rsidP="000554F0">
      <w:pPr>
        <w:spacing w:before="120"/>
        <w:ind w:firstLine="340"/>
        <w:jc w:val="both"/>
        <w:rPr>
          <w:sz w:val="28"/>
          <w:szCs w:val="28"/>
        </w:rPr>
      </w:pPr>
      <w:r w:rsidRPr="008031B5">
        <w:rPr>
          <w:sz w:val="28"/>
          <w:szCs w:val="28"/>
        </w:rPr>
        <w:t>1.1.Контрольно-счетная комиссия муниципального образования городское поселение</w:t>
      </w:r>
      <w:r>
        <w:rPr>
          <w:sz w:val="28"/>
          <w:szCs w:val="28"/>
        </w:rPr>
        <w:t xml:space="preserve"> Ин</w:t>
      </w:r>
      <w:r w:rsidRPr="008031B5">
        <w:rPr>
          <w:sz w:val="28"/>
          <w:szCs w:val="28"/>
        </w:rPr>
        <w:t>сар</w:t>
      </w:r>
      <w:r>
        <w:rPr>
          <w:sz w:val="28"/>
          <w:szCs w:val="28"/>
        </w:rPr>
        <w:t xml:space="preserve"> </w:t>
      </w:r>
      <w:r w:rsidRPr="008031B5">
        <w:rPr>
          <w:sz w:val="28"/>
          <w:szCs w:val="28"/>
        </w:rPr>
        <w:t>(далее - Контрольно-счетная комиссия) является органом местного</w:t>
      </w:r>
      <w:r>
        <w:rPr>
          <w:sz w:val="28"/>
          <w:szCs w:val="28"/>
        </w:rPr>
        <w:t xml:space="preserve"> </w:t>
      </w:r>
      <w:r w:rsidRPr="008031B5">
        <w:rPr>
          <w:sz w:val="28"/>
          <w:szCs w:val="28"/>
        </w:rPr>
        <w:t>самоуправления</w:t>
      </w:r>
      <w:r>
        <w:rPr>
          <w:sz w:val="28"/>
          <w:szCs w:val="28"/>
        </w:rPr>
        <w:t xml:space="preserve"> </w:t>
      </w:r>
      <w:r w:rsidRPr="008031B5">
        <w:rPr>
          <w:sz w:val="28"/>
          <w:szCs w:val="28"/>
        </w:rPr>
        <w:t>в</w:t>
      </w:r>
      <w:r>
        <w:rPr>
          <w:sz w:val="28"/>
          <w:szCs w:val="28"/>
        </w:rPr>
        <w:t xml:space="preserve"> </w:t>
      </w:r>
      <w:r w:rsidRPr="008031B5">
        <w:rPr>
          <w:sz w:val="28"/>
          <w:szCs w:val="28"/>
        </w:rPr>
        <w:t>сфере</w:t>
      </w:r>
      <w:r>
        <w:rPr>
          <w:sz w:val="28"/>
          <w:szCs w:val="28"/>
        </w:rPr>
        <w:t xml:space="preserve"> </w:t>
      </w:r>
      <w:r w:rsidRPr="008031B5">
        <w:rPr>
          <w:sz w:val="28"/>
          <w:szCs w:val="28"/>
        </w:rPr>
        <w:t>финансового контроля, образуемым Советом депутатов</w:t>
      </w:r>
      <w:r>
        <w:rPr>
          <w:sz w:val="28"/>
          <w:szCs w:val="28"/>
        </w:rPr>
        <w:t xml:space="preserve"> </w:t>
      </w:r>
      <w:r w:rsidRPr="008031B5">
        <w:rPr>
          <w:sz w:val="28"/>
          <w:szCs w:val="28"/>
        </w:rPr>
        <w:t>городского</w:t>
      </w:r>
      <w:r>
        <w:rPr>
          <w:sz w:val="28"/>
          <w:szCs w:val="28"/>
        </w:rPr>
        <w:t xml:space="preserve"> </w:t>
      </w:r>
      <w:r w:rsidRPr="008031B5">
        <w:rPr>
          <w:sz w:val="28"/>
          <w:szCs w:val="28"/>
        </w:rPr>
        <w:t>поселения</w:t>
      </w:r>
      <w:r>
        <w:rPr>
          <w:sz w:val="28"/>
          <w:szCs w:val="28"/>
        </w:rPr>
        <w:t xml:space="preserve"> </w:t>
      </w:r>
      <w:r w:rsidRPr="008031B5">
        <w:rPr>
          <w:sz w:val="28"/>
          <w:szCs w:val="28"/>
        </w:rPr>
        <w:t>Инсар</w:t>
      </w:r>
      <w:r>
        <w:rPr>
          <w:sz w:val="28"/>
          <w:szCs w:val="28"/>
        </w:rPr>
        <w:t xml:space="preserve"> </w:t>
      </w:r>
      <w:r w:rsidRPr="008031B5">
        <w:rPr>
          <w:sz w:val="28"/>
          <w:szCs w:val="28"/>
        </w:rPr>
        <w:t>и</w:t>
      </w:r>
      <w:r>
        <w:rPr>
          <w:sz w:val="28"/>
          <w:szCs w:val="28"/>
        </w:rPr>
        <w:t xml:space="preserve"> </w:t>
      </w:r>
      <w:r w:rsidRPr="008031B5">
        <w:rPr>
          <w:sz w:val="28"/>
          <w:szCs w:val="28"/>
        </w:rPr>
        <w:t>подотчетным</w:t>
      </w:r>
      <w:r>
        <w:rPr>
          <w:sz w:val="28"/>
          <w:szCs w:val="28"/>
        </w:rPr>
        <w:t xml:space="preserve"> </w:t>
      </w:r>
      <w:r w:rsidRPr="008031B5">
        <w:rPr>
          <w:sz w:val="28"/>
          <w:szCs w:val="28"/>
        </w:rPr>
        <w:t>ему.</w:t>
      </w:r>
    </w:p>
    <w:p w:rsidR="000554F0" w:rsidRPr="008031B5" w:rsidRDefault="000554F0" w:rsidP="000554F0">
      <w:pPr>
        <w:spacing w:before="120"/>
        <w:ind w:firstLine="340"/>
        <w:jc w:val="both"/>
        <w:rPr>
          <w:sz w:val="28"/>
          <w:szCs w:val="28"/>
        </w:rPr>
      </w:pPr>
      <w:r w:rsidRPr="008031B5">
        <w:rPr>
          <w:sz w:val="28"/>
          <w:szCs w:val="28"/>
        </w:rPr>
        <w:lastRenderedPageBreak/>
        <w:t>В своей деятельности контрольно-счетная комиссия руководствуется федеральным законодательством, законами и иными нормативными правовыми актами</w:t>
      </w:r>
      <w:r>
        <w:rPr>
          <w:sz w:val="28"/>
          <w:szCs w:val="28"/>
        </w:rPr>
        <w:t xml:space="preserve"> Республики Мордовия</w:t>
      </w:r>
      <w:r w:rsidRPr="008031B5">
        <w:rPr>
          <w:sz w:val="28"/>
          <w:szCs w:val="28"/>
        </w:rPr>
        <w:t>, Уставом муниципального образования городское поселение Инсар и иными муниципальными нормативными правовыми актами, настоящим Положением.</w:t>
      </w:r>
    </w:p>
    <w:p w:rsidR="000554F0" w:rsidRPr="008031B5" w:rsidRDefault="000554F0" w:rsidP="000554F0">
      <w:pPr>
        <w:spacing w:before="120"/>
        <w:ind w:firstLine="340"/>
        <w:jc w:val="both"/>
        <w:rPr>
          <w:sz w:val="28"/>
          <w:szCs w:val="28"/>
        </w:rPr>
      </w:pPr>
      <w:r w:rsidRPr="008031B5">
        <w:rPr>
          <w:sz w:val="28"/>
          <w:szCs w:val="28"/>
        </w:rPr>
        <w:t>Контрольно-счетная комиссия входит в систему органов местного самоуправления и осуществляет предварительный и последующий финансовый контроль.</w:t>
      </w:r>
    </w:p>
    <w:p w:rsidR="000554F0" w:rsidRPr="008031B5" w:rsidRDefault="000554F0" w:rsidP="000554F0">
      <w:pPr>
        <w:spacing w:before="120"/>
        <w:ind w:firstLine="340"/>
        <w:jc w:val="both"/>
        <w:rPr>
          <w:sz w:val="28"/>
          <w:szCs w:val="28"/>
        </w:rPr>
      </w:pPr>
      <w:r w:rsidRPr="008031B5">
        <w:rPr>
          <w:sz w:val="28"/>
          <w:szCs w:val="28"/>
        </w:rPr>
        <w:t>1.4.Основными целями деятельности контрольно-счетной комиссии являются:</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осуществление финансового контроля за соблюдением установленного порядка подготовки и рассмотрения проекта местного бюджета, отчета о его исполнении;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осуществление финансового контроля за исполнением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осуществление финансового контроля за соблюдением установленного порядка управления и распоряжения имуществом, находящимся в собственности администрации муниципального образования городское поселение Инсар.</w:t>
      </w:r>
    </w:p>
    <w:p w:rsidR="000554F0" w:rsidRDefault="000554F0" w:rsidP="000554F0">
      <w:pPr>
        <w:spacing w:before="120"/>
        <w:ind w:firstLine="340"/>
        <w:jc w:val="both"/>
        <w:rPr>
          <w:sz w:val="28"/>
          <w:szCs w:val="28"/>
        </w:rPr>
      </w:pPr>
      <w:r w:rsidRPr="008031B5">
        <w:rPr>
          <w:sz w:val="28"/>
          <w:szCs w:val="28"/>
        </w:rPr>
        <w:t>1.5.Основными принципами деятельности контрольно-счетной комиссии являются:</w:t>
      </w:r>
    </w:p>
    <w:p w:rsidR="000554F0" w:rsidRPr="008031B5" w:rsidRDefault="000554F0" w:rsidP="000554F0">
      <w:pPr>
        <w:spacing w:before="120"/>
        <w:ind w:firstLine="340"/>
        <w:jc w:val="both"/>
        <w:rPr>
          <w:sz w:val="28"/>
          <w:szCs w:val="28"/>
        </w:rPr>
      </w:pPr>
      <w:r w:rsidRPr="008031B5">
        <w:rPr>
          <w:sz w:val="28"/>
          <w:szCs w:val="28"/>
        </w:rPr>
        <w:t xml:space="preserve"> законность,</w:t>
      </w:r>
      <w:r>
        <w:rPr>
          <w:sz w:val="28"/>
          <w:szCs w:val="28"/>
        </w:rPr>
        <w:t xml:space="preserve"> </w:t>
      </w:r>
      <w:r w:rsidRPr="008031B5">
        <w:rPr>
          <w:sz w:val="28"/>
          <w:szCs w:val="28"/>
        </w:rPr>
        <w:t>системность, объективность, ответственность, независимость, гласность.</w:t>
      </w:r>
    </w:p>
    <w:p w:rsidR="000554F0" w:rsidRPr="008031B5" w:rsidRDefault="000554F0" w:rsidP="000554F0">
      <w:pPr>
        <w:spacing w:before="120"/>
        <w:ind w:firstLine="340"/>
        <w:jc w:val="both"/>
        <w:rPr>
          <w:sz w:val="28"/>
          <w:szCs w:val="28"/>
        </w:rPr>
      </w:pPr>
      <w:r w:rsidRPr="008031B5">
        <w:rPr>
          <w:sz w:val="28"/>
          <w:szCs w:val="28"/>
        </w:rPr>
        <w:t>Контрольно-счетная комиссия обладает функциональной и организационной независимостью в пределах целей и полномочий, определенных настоящим Положением.</w:t>
      </w:r>
    </w:p>
    <w:p w:rsidR="000554F0" w:rsidRPr="008031B5" w:rsidRDefault="000554F0" w:rsidP="000554F0">
      <w:pPr>
        <w:spacing w:before="120"/>
        <w:ind w:firstLine="340"/>
        <w:jc w:val="both"/>
        <w:rPr>
          <w:sz w:val="28"/>
          <w:szCs w:val="28"/>
        </w:rPr>
      </w:pPr>
      <w:r w:rsidRPr="008031B5">
        <w:rPr>
          <w:sz w:val="28"/>
          <w:szCs w:val="28"/>
        </w:rPr>
        <w:t>Обеспечение деятельности контрольно-счетной</w:t>
      </w:r>
      <w:r w:rsidRPr="008031B5">
        <w:rPr>
          <w:sz w:val="28"/>
          <w:szCs w:val="28"/>
        </w:rPr>
        <w:tab/>
        <w:t>комиссии осуществляется администрацией городского поселения Инсар.</w:t>
      </w:r>
    </w:p>
    <w:p w:rsidR="000554F0" w:rsidRPr="00EC69C7" w:rsidRDefault="000554F0" w:rsidP="000554F0">
      <w:pPr>
        <w:spacing w:before="120"/>
        <w:ind w:firstLine="340"/>
        <w:jc w:val="center"/>
        <w:rPr>
          <w:b/>
          <w:sz w:val="28"/>
          <w:szCs w:val="28"/>
        </w:rPr>
      </w:pPr>
      <w:r w:rsidRPr="00EC69C7">
        <w:rPr>
          <w:b/>
          <w:sz w:val="28"/>
          <w:szCs w:val="28"/>
        </w:rPr>
        <w:t>2. Состав и порядок формирования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Контрольно-счетная комиссия состоит из председателя, заместителя председателя и трех членов комиссии.</w:t>
      </w:r>
    </w:p>
    <w:p w:rsidR="000554F0" w:rsidRPr="008031B5" w:rsidRDefault="000554F0" w:rsidP="000554F0">
      <w:pPr>
        <w:spacing w:before="120"/>
        <w:ind w:firstLine="340"/>
        <w:jc w:val="both"/>
        <w:rPr>
          <w:sz w:val="28"/>
          <w:szCs w:val="28"/>
        </w:rPr>
      </w:pPr>
      <w:r w:rsidRPr="008031B5">
        <w:rPr>
          <w:sz w:val="28"/>
          <w:szCs w:val="28"/>
        </w:rPr>
        <w:t>Председатель контрольно-счетной комиссии назначается на должность и освобождается от должности решением Совета депутатов городского поселения Инсар.</w:t>
      </w:r>
    </w:p>
    <w:p w:rsidR="000554F0" w:rsidRDefault="000554F0" w:rsidP="000554F0">
      <w:pPr>
        <w:spacing w:before="120"/>
        <w:ind w:firstLine="340"/>
        <w:jc w:val="both"/>
        <w:rPr>
          <w:sz w:val="28"/>
          <w:szCs w:val="28"/>
        </w:rPr>
      </w:pPr>
      <w:r w:rsidRPr="008031B5">
        <w:rPr>
          <w:sz w:val="28"/>
          <w:szCs w:val="28"/>
        </w:rPr>
        <w:t>Состав контрольно-счетной комиссии назначается на срок полномочий Совета депутатов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Кандидатуры на пост председателя контрольно-счетной комиссии могут быть внесены на рассмотрение Совета депутатов городского поселения Инсар председателем Совета депутатов городского поселения Инсар, группой депутатов численностью не менее одной трети от установленного числа депутатов Совета депутатов городского поселения Инсар, главой администрации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Решение о назначении контрольно-счетной комиссии принимается большинством голосов от общего числа депутатов Совета депутатов городского поселения Инсар.</w:t>
      </w:r>
    </w:p>
    <w:p w:rsidR="000554F0" w:rsidRPr="00EC69C7" w:rsidRDefault="000554F0" w:rsidP="000554F0">
      <w:pPr>
        <w:spacing w:before="120"/>
        <w:ind w:firstLine="340"/>
        <w:jc w:val="center"/>
        <w:rPr>
          <w:b/>
          <w:sz w:val="28"/>
          <w:szCs w:val="28"/>
        </w:rPr>
      </w:pPr>
      <w:r w:rsidRPr="00EC69C7">
        <w:rPr>
          <w:b/>
          <w:sz w:val="28"/>
          <w:szCs w:val="28"/>
        </w:rPr>
        <w:lastRenderedPageBreak/>
        <w:t>3. Председатель и члены контрольно-счетной комиссии</w:t>
      </w:r>
    </w:p>
    <w:p w:rsidR="000554F0" w:rsidRDefault="000554F0" w:rsidP="000554F0">
      <w:pPr>
        <w:spacing w:before="120"/>
        <w:ind w:firstLine="340"/>
        <w:jc w:val="both"/>
        <w:rPr>
          <w:sz w:val="28"/>
          <w:szCs w:val="28"/>
        </w:rPr>
      </w:pPr>
      <w:r w:rsidRPr="008031B5">
        <w:rPr>
          <w:sz w:val="28"/>
          <w:szCs w:val="28"/>
        </w:rPr>
        <w:t>3.1.Председателем контрольно-счетной комиссии может быть гражданин Российской</w:t>
      </w:r>
      <w:r>
        <w:rPr>
          <w:sz w:val="28"/>
          <w:szCs w:val="28"/>
        </w:rPr>
        <w:t xml:space="preserve"> </w:t>
      </w:r>
      <w:r w:rsidRPr="008031B5">
        <w:rPr>
          <w:sz w:val="28"/>
          <w:szCs w:val="28"/>
        </w:rPr>
        <w:t>Федерации, имеющий, как правило, высшее профессиональное образование</w:t>
      </w:r>
      <w:r>
        <w:rPr>
          <w:sz w:val="28"/>
          <w:szCs w:val="28"/>
        </w:rPr>
        <w:t xml:space="preserve"> п</w:t>
      </w:r>
      <w:r w:rsidRPr="008031B5">
        <w:rPr>
          <w:sz w:val="28"/>
          <w:szCs w:val="28"/>
        </w:rPr>
        <w:t>о</w:t>
      </w:r>
      <w:r>
        <w:rPr>
          <w:sz w:val="28"/>
          <w:szCs w:val="28"/>
        </w:rPr>
        <w:t xml:space="preserve"> </w:t>
      </w:r>
      <w:r w:rsidRPr="008031B5">
        <w:rPr>
          <w:sz w:val="28"/>
          <w:szCs w:val="28"/>
        </w:rPr>
        <w:t>направлению</w:t>
      </w:r>
      <w:r>
        <w:rPr>
          <w:sz w:val="28"/>
          <w:szCs w:val="28"/>
        </w:rPr>
        <w:t xml:space="preserve"> </w:t>
      </w:r>
      <w:r w:rsidRPr="008031B5">
        <w:rPr>
          <w:sz w:val="28"/>
          <w:szCs w:val="28"/>
        </w:rPr>
        <w:t>подготовки "экономика</w:t>
      </w:r>
      <w:r>
        <w:rPr>
          <w:sz w:val="28"/>
          <w:szCs w:val="28"/>
        </w:rPr>
        <w:t xml:space="preserve"> </w:t>
      </w:r>
      <w:r w:rsidRPr="008031B5">
        <w:rPr>
          <w:sz w:val="28"/>
          <w:szCs w:val="28"/>
        </w:rPr>
        <w:t>"или « Финансы »</w:t>
      </w:r>
      <w:r>
        <w:rPr>
          <w:sz w:val="28"/>
          <w:szCs w:val="28"/>
        </w:rPr>
        <w:t>.</w:t>
      </w:r>
      <w:r w:rsidRPr="008031B5">
        <w:rPr>
          <w:sz w:val="28"/>
          <w:szCs w:val="28"/>
        </w:rPr>
        <w:t xml:space="preserve"> </w:t>
      </w:r>
      <w:r>
        <w:rPr>
          <w:sz w:val="28"/>
          <w:szCs w:val="28"/>
        </w:rPr>
        <w:t xml:space="preserve">   </w:t>
      </w:r>
    </w:p>
    <w:p w:rsidR="000554F0" w:rsidRPr="008031B5" w:rsidRDefault="000554F0" w:rsidP="000554F0">
      <w:pPr>
        <w:spacing w:before="120"/>
        <w:ind w:firstLine="340"/>
        <w:jc w:val="both"/>
        <w:rPr>
          <w:sz w:val="28"/>
          <w:szCs w:val="28"/>
        </w:rPr>
      </w:pPr>
      <w:r w:rsidRPr="008031B5">
        <w:rPr>
          <w:sz w:val="28"/>
          <w:szCs w:val="28"/>
        </w:rPr>
        <w:t xml:space="preserve">Председатель контрольно-счетной комиссии не может состоять в родственных отношениях с </w:t>
      </w:r>
      <w:r>
        <w:rPr>
          <w:sz w:val="28"/>
          <w:szCs w:val="28"/>
        </w:rPr>
        <w:t>Главой</w:t>
      </w:r>
      <w:r w:rsidRPr="008031B5">
        <w:rPr>
          <w:sz w:val="28"/>
          <w:szCs w:val="28"/>
        </w:rPr>
        <w:t xml:space="preserve"> городского поселения Инсар, главой администрации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Председатель контрольно-счетной комиссии не может быть депутатом Совета депутатов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3.4.Председатель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представляет контрольно-счетную комиссию в органах государственной власти и местного самоуправления, судебных органах, иных организациях;</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осуществляет руководство деятельностью контрольно-счетной комиссии и организует</w:t>
      </w:r>
      <w:r>
        <w:rPr>
          <w:sz w:val="28"/>
          <w:szCs w:val="28"/>
        </w:rPr>
        <w:t xml:space="preserve">  ее деятельность </w:t>
      </w:r>
      <w:r w:rsidRPr="008031B5">
        <w:rPr>
          <w:sz w:val="28"/>
          <w:szCs w:val="28"/>
        </w:rPr>
        <w:t>в соответствии с бюджетным законодательством, муниципальными нормативными правовыми</w:t>
      </w:r>
      <w:r>
        <w:rPr>
          <w:sz w:val="28"/>
          <w:szCs w:val="28"/>
        </w:rPr>
        <w:t xml:space="preserve"> </w:t>
      </w:r>
      <w:r w:rsidRPr="008031B5">
        <w:rPr>
          <w:sz w:val="28"/>
          <w:szCs w:val="28"/>
        </w:rPr>
        <w:t>актами и настоящим Положением;</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издает распоряжения по вопросам организации деятельности контрольно-счетной</w:t>
      </w:r>
      <w:r>
        <w:rPr>
          <w:sz w:val="28"/>
          <w:szCs w:val="28"/>
        </w:rPr>
        <w:t xml:space="preserve"> к</w:t>
      </w:r>
      <w:r w:rsidRPr="008031B5">
        <w:rPr>
          <w:sz w:val="28"/>
          <w:szCs w:val="28"/>
        </w:rPr>
        <w:t>омиссии,</w:t>
      </w:r>
      <w:r>
        <w:rPr>
          <w:sz w:val="28"/>
          <w:szCs w:val="28"/>
        </w:rPr>
        <w:t xml:space="preserve"> </w:t>
      </w:r>
      <w:r w:rsidRPr="008031B5">
        <w:rPr>
          <w:sz w:val="28"/>
          <w:szCs w:val="28"/>
        </w:rPr>
        <w:t>в</w:t>
      </w:r>
      <w:r>
        <w:rPr>
          <w:sz w:val="28"/>
          <w:szCs w:val="28"/>
        </w:rPr>
        <w:t xml:space="preserve"> том </w:t>
      </w:r>
      <w:r w:rsidRPr="008031B5">
        <w:rPr>
          <w:sz w:val="28"/>
          <w:szCs w:val="28"/>
        </w:rPr>
        <w:t>числе распоряжения о проведении контрольного мероприятия в отношении конкретного органа</w:t>
      </w:r>
      <w:r>
        <w:rPr>
          <w:sz w:val="28"/>
          <w:szCs w:val="28"/>
        </w:rPr>
        <w:t xml:space="preserve"> </w:t>
      </w:r>
      <w:r w:rsidRPr="008031B5">
        <w:rPr>
          <w:sz w:val="28"/>
          <w:szCs w:val="28"/>
        </w:rPr>
        <w:t>местного самоуправления, организации;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утверждает и подписывает представления и заключения контрольно-счетной комиссии;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представляет Совету   депутатов городского поселения Инсар ежегодные отчеты о работе контрольно-счетной комиссии;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направляет информацию о результатах проведенного контрольного мероприятия</w:t>
      </w:r>
      <w:r>
        <w:rPr>
          <w:sz w:val="28"/>
          <w:szCs w:val="28"/>
        </w:rPr>
        <w:t xml:space="preserve"> </w:t>
      </w:r>
      <w:r w:rsidRPr="008031B5">
        <w:rPr>
          <w:sz w:val="28"/>
          <w:szCs w:val="28"/>
        </w:rPr>
        <w:t>Совету</w:t>
      </w:r>
      <w:r>
        <w:rPr>
          <w:sz w:val="28"/>
          <w:szCs w:val="28"/>
        </w:rPr>
        <w:t xml:space="preserve"> </w:t>
      </w:r>
      <w:r w:rsidRPr="008031B5">
        <w:rPr>
          <w:sz w:val="28"/>
          <w:szCs w:val="28"/>
        </w:rPr>
        <w:t>депутатов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имеет право принимать участие в заседаниях Совета депутатов городского поселения</w:t>
      </w:r>
      <w:r>
        <w:rPr>
          <w:sz w:val="28"/>
          <w:szCs w:val="28"/>
        </w:rPr>
        <w:t xml:space="preserve"> </w:t>
      </w:r>
      <w:r w:rsidRPr="008031B5">
        <w:rPr>
          <w:sz w:val="28"/>
          <w:szCs w:val="28"/>
        </w:rPr>
        <w:t>Инсар,</w:t>
      </w:r>
      <w:r>
        <w:rPr>
          <w:sz w:val="28"/>
          <w:szCs w:val="28"/>
        </w:rPr>
        <w:t xml:space="preserve"> </w:t>
      </w:r>
      <w:r w:rsidRPr="008031B5">
        <w:rPr>
          <w:sz w:val="28"/>
          <w:szCs w:val="28"/>
        </w:rPr>
        <w:t>комиссий и рабочих групп,  заседаниях органов местного самоуправления по вопросам,</w:t>
      </w:r>
      <w:r>
        <w:rPr>
          <w:sz w:val="28"/>
          <w:szCs w:val="28"/>
        </w:rPr>
        <w:t xml:space="preserve"> отне</w:t>
      </w:r>
      <w:r w:rsidRPr="008031B5">
        <w:rPr>
          <w:sz w:val="28"/>
          <w:szCs w:val="28"/>
        </w:rPr>
        <w:t>сенным к полномочиям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обладает  правом  внесения  проектов  муниципальных  нормативных  правовых</w:t>
      </w:r>
      <w:r>
        <w:rPr>
          <w:sz w:val="28"/>
          <w:szCs w:val="28"/>
        </w:rPr>
        <w:t xml:space="preserve"> </w:t>
      </w:r>
      <w:r w:rsidRPr="008031B5">
        <w:rPr>
          <w:sz w:val="28"/>
          <w:szCs w:val="28"/>
        </w:rPr>
        <w:t>актов</w:t>
      </w:r>
      <w:r>
        <w:rPr>
          <w:sz w:val="28"/>
          <w:szCs w:val="28"/>
        </w:rPr>
        <w:t xml:space="preserve"> </w:t>
      </w:r>
      <w:r w:rsidRPr="008031B5">
        <w:rPr>
          <w:sz w:val="28"/>
          <w:szCs w:val="28"/>
        </w:rPr>
        <w:t>по</w:t>
      </w:r>
      <w:r>
        <w:rPr>
          <w:sz w:val="28"/>
          <w:szCs w:val="28"/>
        </w:rPr>
        <w:t xml:space="preserve"> </w:t>
      </w:r>
      <w:r w:rsidRPr="008031B5">
        <w:rPr>
          <w:sz w:val="28"/>
          <w:szCs w:val="28"/>
        </w:rPr>
        <w:t>вопросам,  отнесенным  к полномочиям  контрольно-счетной комиссии,  на рассмотрение Совета депутатов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осуществляет иные полномочия в соответствии с настоящим Положением.</w:t>
      </w:r>
    </w:p>
    <w:p w:rsidR="000554F0" w:rsidRPr="008031B5" w:rsidRDefault="000554F0" w:rsidP="000554F0">
      <w:pPr>
        <w:spacing w:before="120"/>
        <w:ind w:firstLine="340"/>
        <w:jc w:val="both"/>
        <w:rPr>
          <w:sz w:val="28"/>
          <w:szCs w:val="28"/>
        </w:rPr>
      </w:pPr>
      <w:r w:rsidRPr="008031B5">
        <w:rPr>
          <w:sz w:val="28"/>
          <w:szCs w:val="28"/>
        </w:rPr>
        <w:t>3.5.Заместителем и членами контрольно-счетной комиссии могут быть граждане,</w:t>
      </w:r>
      <w:r>
        <w:rPr>
          <w:sz w:val="28"/>
          <w:szCs w:val="28"/>
        </w:rPr>
        <w:t xml:space="preserve"> </w:t>
      </w:r>
      <w:r w:rsidRPr="008031B5">
        <w:rPr>
          <w:sz w:val="28"/>
          <w:szCs w:val="28"/>
        </w:rPr>
        <w:t>имеющие</w:t>
      </w:r>
      <w:r>
        <w:rPr>
          <w:sz w:val="28"/>
          <w:szCs w:val="28"/>
        </w:rPr>
        <w:t xml:space="preserve"> </w:t>
      </w:r>
      <w:r w:rsidRPr="008031B5">
        <w:rPr>
          <w:sz w:val="28"/>
          <w:szCs w:val="28"/>
        </w:rPr>
        <w:t>высшее профессиональное образование или опыт профессиональной</w:t>
      </w:r>
      <w:r>
        <w:rPr>
          <w:sz w:val="28"/>
          <w:szCs w:val="28"/>
        </w:rPr>
        <w:t xml:space="preserve"> </w:t>
      </w:r>
      <w:r w:rsidRPr="008031B5">
        <w:rPr>
          <w:sz w:val="28"/>
          <w:szCs w:val="28"/>
        </w:rPr>
        <w:t>деятельности</w:t>
      </w:r>
      <w:r>
        <w:rPr>
          <w:sz w:val="28"/>
          <w:szCs w:val="28"/>
        </w:rPr>
        <w:t xml:space="preserve"> </w:t>
      </w:r>
      <w:r w:rsidRPr="008031B5">
        <w:rPr>
          <w:sz w:val="28"/>
          <w:szCs w:val="28"/>
        </w:rPr>
        <w:t>в</w:t>
      </w:r>
      <w:r>
        <w:rPr>
          <w:sz w:val="28"/>
          <w:szCs w:val="28"/>
        </w:rPr>
        <w:t xml:space="preserve"> </w:t>
      </w:r>
      <w:r w:rsidRPr="008031B5">
        <w:rPr>
          <w:sz w:val="28"/>
          <w:szCs w:val="28"/>
        </w:rPr>
        <w:t>области</w:t>
      </w:r>
      <w:r>
        <w:rPr>
          <w:sz w:val="28"/>
          <w:szCs w:val="28"/>
        </w:rPr>
        <w:t xml:space="preserve"> </w:t>
      </w:r>
      <w:r w:rsidRPr="008031B5">
        <w:rPr>
          <w:sz w:val="28"/>
          <w:szCs w:val="28"/>
        </w:rPr>
        <w:t>государственного или муниципального финансового контроля, экономики, финансов и кредита или</w:t>
      </w:r>
      <w:r w:rsidRPr="008031B5">
        <w:rPr>
          <w:sz w:val="28"/>
          <w:szCs w:val="28"/>
        </w:rPr>
        <w:br/>
        <w:t>руководящей работы не менее 3 лет;</w:t>
      </w:r>
    </w:p>
    <w:p w:rsidR="000554F0" w:rsidRPr="008031B5" w:rsidRDefault="000554F0" w:rsidP="000554F0">
      <w:pPr>
        <w:spacing w:before="120"/>
        <w:ind w:firstLine="340"/>
        <w:jc w:val="both"/>
        <w:rPr>
          <w:sz w:val="28"/>
          <w:szCs w:val="28"/>
        </w:rPr>
      </w:pPr>
      <w:r w:rsidRPr="008031B5">
        <w:rPr>
          <w:sz w:val="28"/>
          <w:szCs w:val="28"/>
        </w:rPr>
        <w:t>Члены контрольно-счетной комиссии самостоятельно решают все вопросы организации деятельности возглавляемых ими направлений и несут ответственность за ее результаты, организуют и осуществляют реализацию контрольных, экспертно-</w:t>
      </w:r>
      <w:r w:rsidRPr="008031B5">
        <w:rPr>
          <w:sz w:val="28"/>
          <w:szCs w:val="28"/>
        </w:rPr>
        <w:lastRenderedPageBreak/>
        <w:t>аналитических и информационных полномочий контрольно-счетной комиссии, в том числе принимают непосредственное участие в проведении контрольных мероприятий.</w:t>
      </w:r>
    </w:p>
    <w:p w:rsidR="000554F0" w:rsidRPr="008031B5" w:rsidRDefault="000554F0" w:rsidP="000554F0">
      <w:pPr>
        <w:spacing w:before="120"/>
        <w:ind w:firstLine="340"/>
        <w:jc w:val="both"/>
        <w:rPr>
          <w:sz w:val="28"/>
          <w:szCs w:val="28"/>
        </w:rPr>
      </w:pPr>
      <w:r w:rsidRPr="008031B5">
        <w:rPr>
          <w:sz w:val="28"/>
          <w:szCs w:val="28"/>
        </w:rPr>
        <w:t>Члены контрольно-счетной комиссии проводят контрольные мероприятия, принимают участие в реализации экспертно-аналитических и информационных полномочий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Права, обязанности и ответственность членов контрольно-счетной комиссии определяются федеральным законодательством, законами и иными нормативными правовыми актами, муниципальными нормативными правовыми актами и настоящим Положением.</w:t>
      </w:r>
    </w:p>
    <w:p w:rsidR="000554F0" w:rsidRPr="00EC69C7" w:rsidRDefault="000554F0" w:rsidP="000554F0">
      <w:pPr>
        <w:spacing w:before="120"/>
        <w:ind w:firstLine="340"/>
        <w:jc w:val="center"/>
        <w:rPr>
          <w:b/>
          <w:sz w:val="28"/>
          <w:szCs w:val="28"/>
        </w:rPr>
      </w:pPr>
      <w:r w:rsidRPr="00EC69C7">
        <w:rPr>
          <w:b/>
          <w:sz w:val="28"/>
          <w:szCs w:val="28"/>
        </w:rPr>
        <w:t>4. Полномочия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4.1.Контрольно-счетная комиссия наделяется контрольными, экспертно-аналитическими</w:t>
      </w:r>
      <w:r>
        <w:rPr>
          <w:sz w:val="28"/>
          <w:szCs w:val="28"/>
        </w:rPr>
        <w:t xml:space="preserve">  и информационными  п</w:t>
      </w:r>
      <w:r w:rsidRPr="008031B5">
        <w:rPr>
          <w:sz w:val="28"/>
          <w:szCs w:val="28"/>
        </w:rPr>
        <w:t>олномочиями.</w:t>
      </w:r>
    </w:p>
    <w:p w:rsidR="000554F0" w:rsidRPr="008031B5" w:rsidRDefault="000554F0" w:rsidP="000554F0">
      <w:pPr>
        <w:spacing w:before="120"/>
        <w:ind w:firstLine="340"/>
        <w:jc w:val="both"/>
        <w:rPr>
          <w:sz w:val="28"/>
          <w:szCs w:val="28"/>
        </w:rPr>
      </w:pPr>
      <w:r w:rsidRPr="008031B5">
        <w:rPr>
          <w:sz w:val="28"/>
          <w:szCs w:val="28"/>
        </w:rPr>
        <w:t>4.2.При реализации контрольных полномочий контрольно-счетная комиссия осуществляет:</w:t>
      </w:r>
    </w:p>
    <w:p w:rsidR="000554F0" w:rsidRPr="008031B5" w:rsidRDefault="000554F0" w:rsidP="000554F0">
      <w:pPr>
        <w:spacing w:before="120"/>
        <w:ind w:firstLine="340"/>
        <w:jc w:val="both"/>
        <w:rPr>
          <w:sz w:val="28"/>
          <w:szCs w:val="28"/>
        </w:rPr>
      </w:pPr>
      <w:r w:rsidRPr="008031B5">
        <w:rPr>
          <w:sz w:val="28"/>
          <w:szCs w:val="28"/>
        </w:rPr>
        <w:t xml:space="preserve"> - контроль за законностью, эффективностью и целевым использованием средств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контроль за своевременным исполнением расходных статей местного бюджета по объемам, структуре и целевому назначению;</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контроль за операциями с бюджетными средствами главных распорядителей, распорядителей и получателей средств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контроль за соблюдением кредитными организациями условий договора (соглашения) об операционно-кассовом обслуживании счетов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контроль за соблюдением получателями бюджетных кредитов, бюджетных инвестиций и муниципальных гарантий условий целевого использования и возврата средств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контроль состояния и обслуживания муниципального долга, эффективности использования муниципальных заимствований (в том числе займов, осуществляемых путем выпуска муниципальных ценных бумаг);</w:t>
      </w:r>
    </w:p>
    <w:p w:rsidR="000554F0" w:rsidRDefault="000554F0" w:rsidP="000554F0">
      <w:pPr>
        <w:spacing w:before="120"/>
        <w:ind w:firstLine="340"/>
        <w:jc w:val="both"/>
        <w:rPr>
          <w:sz w:val="28"/>
          <w:szCs w:val="28"/>
        </w:rPr>
      </w:pPr>
      <w:r>
        <w:rPr>
          <w:sz w:val="28"/>
          <w:szCs w:val="28"/>
        </w:rPr>
        <w:t xml:space="preserve">- </w:t>
      </w:r>
      <w:r w:rsidRPr="008031B5">
        <w:rPr>
          <w:sz w:val="28"/>
          <w:szCs w:val="28"/>
        </w:rPr>
        <w:t>организацию и осуществление контроля за законностью и эффективностью использования муниципальной собственности;</w:t>
      </w:r>
    </w:p>
    <w:p w:rsidR="000554F0" w:rsidRPr="008031B5" w:rsidRDefault="000554F0" w:rsidP="000554F0">
      <w:pPr>
        <w:spacing w:before="120"/>
        <w:ind w:firstLine="340"/>
        <w:jc w:val="both"/>
        <w:rPr>
          <w:sz w:val="28"/>
          <w:szCs w:val="28"/>
        </w:rPr>
      </w:pPr>
      <w:r w:rsidRPr="008031B5">
        <w:rPr>
          <w:sz w:val="28"/>
          <w:szCs w:val="28"/>
        </w:rPr>
        <w:t>- контроль за поступлением в местный бюджет средств, полученных от управления и распоряжения муниципальной собственностью (в том числе от приватизации, продажи, отчуждения в других формах, передачи в постоянное и временное пользование, доверительное управление, аренды);</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проведение финансовой экспертизы и оценки обоснованности доходных и расходных</w:t>
      </w:r>
      <w:r>
        <w:rPr>
          <w:sz w:val="28"/>
          <w:szCs w:val="28"/>
        </w:rPr>
        <w:t xml:space="preserve"> </w:t>
      </w:r>
      <w:r w:rsidRPr="008031B5">
        <w:rPr>
          <w:sz w:val="28"/>
          <w:szCs w:val="28"/>
        </w:rPr>
        <w:t>статей</w:t>
      </w:r>
      <w:r>
        <w:rPr>
          <w:sz w:val="28"/>
          <w:szCs w:val="28"/>
        </w:rPr>
        <w:t xml:space="preserve"> </w:t>
      </w:r>
      <w:r w:rsidRPr="008031B5">
        <w:rPr>
          <w:sz w:val="28"/>
          <w:szCs w:val="28"/>
        </w:rPr>
        <w:t>проекта местного бюджета.</w:t>
      </w:r>
    </w:p>
    <w:p w:rsidR="000554F0" w:rsidRPr="008031B5" w:rsidRDefault="000554F0" w:rsidP="000554F0">
      <w:pPr>
        <w:spacing w:before="120"/>
        <w:ind w:firstLine="340"/>
        <w:jc w:val="both"/>
        <w:rPr>
          <w:sz w:val="28"/>
          <w:szCs w:val="28"/>
        </w:rPr>
      </w:pPr>
      <w:r w:rsidRPr="008031B5">
        <w:rPr>
          <w:sz w:val="28"/>
          <w:szCs w:val="28"/>
        </w:rPr>
        <w:t>4.3.При реализации экспертно-аналитических полномочий контрольно-счетная комиссия</w:t>
      </w:r>
      <w:r>
        <w:rPr>
          <w:sz w:val="28"/>
          <w:szCs w:val="28"/>
        </w:rPr>
        <w:t xml:space="preserve"> </w:t>
      </w:r>
      <w:r w:rsidRPr="008031B5">
        <w:rPr>
          <w:sz w:val="28"/>
          <w:szCs w:val="28"/>
        </w:rPr>
        <w:t>осуществляет:</w:t>
      </w:r>
    </w:p>
    <w:p w:rsidR="000554F0" w:rsidRPr="008031B5" w:rsidRDefault="000554F0" w:rsidP="000554F0">
      <w:pPr>
        <w:spacing w:before="120"/>
        <w:ind w:firstLine="340"/>
        <w:jc w:val="both"/>
        <w:rPr>
          <w:sz w:val="28"/>
          <w:szCs w:val="28"/>
        </w:rPr>
      </w:pPr>
      <w:r w:rsidRPr="008031B5">
        <w:rPr>
          <w:sz w:val="28"/>
          <w:szCs w:val="28"/>
        </w:rPr>
        <w:lastRenderedPageBreak/>
        <w:t>-</w:t>
      </w:r>
      <w:r w:rsidRPr="008031B5">
        <w:rPr>
          <w:sz w:val="28"/>
          <w:szCs w:val="28"/>
        </w:rPr>
        <w:tab/>
        <w:t>проведение финансовой экспертизы проектов муниципальных нормативных правовых</w:t>
      </w:r>
      <w:r>
        <w:rPr>
          <w:sz w:val="28"/>
          <w:szCs w:val="28"/>
        </w:rPr>
        <w:t xml:space="preserve"> а</w:t>
      </w:r>
      <w:r w:rsidRPr="008031B5">
        <w:rPr>
          <w:sz w:val="28"/>
          <w:szCs w:val="28"/>
        </w:rPr>
        <w:t>ктов</w:t>
      </w:r>
      <w:r>
        <w:rPr>
          <w:sz w:val="28"/>
          <w:szCs w:val="28"/>
        </w:rPr>
        <w:t xml:space="preserve"> </w:t>
      </w:r>
      <w:r w:rsidRPr="008031B5">
        <w:rPr>
          <w:sz w:val="28"/>
          <w:szCs w:val="28"/>
        </w:rPr>
        <w:t>органов местного самоуправления, предусматривающих расходы, покрываемые</w:t>
      </w:r>
      <w:r>
        <w:rPr>
          <w:sz w:val="28"/>
          <w:szCs w:val="28"/>
        </w:rPr>
        <w:t xml:space="preserve"> </w:t>
      </w:r>
      <w:r w:rsidRPr="008031B5">
        <w:rPr>
          <w:sz w:val="28"/>
          <w:szCs w:val="28"/>
        </w:rPr>
        <w:t>за</w:t>
      </w:r>
      <w:r>
        <w:rPr>
          <w:sz w:val="28"/>
          <w:szCs w:val="28"/>
        </w:rPr>
        <w:t xml:space="preserve"> </w:t>
      </w:r>
      <w:r w:rsidRPr="008031B5">
        <w:rPr>
          <w:sz w:val="28"/>
          <w:szCs w:val="28"/>
        </w:rPr>
        <w:t>счет</w:t>
      </w:r>
      <w:r>
        <w:rPr>
          <w:sz w:val="28"/>
          <w:szCs w:val="28"/>
        </w:rPr>
        <w:t xml:space="preserve"> </w:t>
      </w:r>
      <w:r w:rsidRPr="008031B5">
        <w:rPr>
          <w:sz w:val="28"/>
          <w:szCs w:val="28"/>
        </w:rPr>
        <w:t>средств</w:t>
      </w:r>
      <w:r>
        <w:rPr>
          <w:sz w:val="28"/>
          <w:szCs w:val="28"/>
        </w:rPr>
        <w:t xml:space="preserve"> </w:t>
      </w:r>
      <w:r w:rsidRPr="008031B5">
        <w:rPr>
          <w:sz w:val="28"/>
          <w:szCs w:val="28"/>
        </w:rPr>
        <w:t>местного бюджета  или  влияющих  на его формирование  и  исполнение (в том  числе оценка</w:t>
      </w:r>
      <w:r>
        <w:rPr>
          <w:sz w:val="28"/>
          <w:szCs w:val="28"/>
        </w:rPr>
        <w:t xml:space="preserve"> э</w:t>
      </w:r>
      <w:r w:rsidRPr="008031B5">
        <w:rPr>
          <w:sz w:val="28"/>
          <w:szCs w:val="28"/>
        </w:rPr>
        <w:t>ффективности и целесообразности принятия проектов муниципальных нормативных правовых актов нов местного самоуправления, предусматривающих предоставление налоговых льгот);</w:t>
      </w:r>
    </w:p>
    <w:p w:rsidR="000554F0" w:rsidRPr="008031B5" w:rsidRDefault="000554F0" w:rsidP="000554F0">
      <w:pPr>
        <w:spacing w:before="120"/>
        <w:ind w:firstLine="340"/>
        <w:jc w:val="both"/>
        <w:rPr>
          <w:sz w:val="28"/>
          <w:szCs w:val="28"/>
        </w:rPr>
      </w:pPr>
      <w:r w:rsidRPr="008031B5">
        <w:rPr>
          <w:sz w:val="28"/>
          <w:szCs w:val="28"/>
        </w:rPr>
        <w:t>-</w:t>
      </w:r>
      <w:r w:rsidRPr="008031B5">
        <w:rPr>
          <w:sz w:val="28"/>
          <w:szCs w:val="28"/>
        </w:rPr>
        <w:tab/>
        <w:t>подготовку предложений и проектов муниципальных нормативных правовых</w:t>
      </w:r>
      <w:r>
        <w:rPr>
          <w:sz w:val="28"/>
          <w:szCs w:val="28"/>
        </w:rPr>
        <w:t xml:space="preserve"> </w:t>
      </w:r>
      <w:r w:rsidRPr="008031B5">
        <w:rPr>
          <w:sz w:val="28"/>
          <w:szCs w:val="28"/>
        </w:rPr>
        <w:t>актов</w:t>
      </w:r>
      <w:r>
        <w:rPr>
          <w:sz w:val="28"/>
          <w:szCs w:val="28"/>
        </w:rPr>
        <w:t xml:space="preserve"> </w:t>
      </w:r>
      <w:r w:rsidRPr="008031B5">
        <w:rPr>
          <w:sz w:val="28"/>
          <w:szCs w:val="28"/>
        </w:rPr>
        <w:t>по</w:t>
      </w:r>
      <w:r>
        <w:rPr>
          <w:sz w:val="28"/>
          <w:szCs w:val="28"/>
        </w:rPr>
        <w:t xml:space="preserve"> </w:t>
      </w:r>
      <w:r w:rsidRPr="008031B5">
        <w:rPr>
          <w:sz w:val="28"/>
          <w:szCs w:val="28"/>
        </w:rPr>
        <w:t>вопросам</w:t>
      </w:r>
      <w:r>
        <w:rPr>
          <w:sz w:val="28"/>
          <w:szCs w:val="28"/>
        </w:rPr>
        <w:t xml:space="preserve"> </w:t>
      </w:r>
      <w:r w:rsidRPr="008031B5">
        <w:rPr>
          <w:sz w:val="28"/>
          <w:szCs w:val="28"/>
        </w:rPr>
        <w:t>совершенствования бюджетного процесса и муниципального финансового контроля.</w:t>
      </w:r>
    </w:p>
    <w:p w:rsidR="000554F0" w:rsidRPr="008031B5" w:rsidRDefault="000554F0" w:rsidP="000554F0">
      <w:pPr>
        <w:spacing w:before="120"/>
        <w:ind w:firstLine="340"/>
        <w:jc w:val="both"/>
        <w:rPr>
          <w:sz w:val="28"/>
          <w:szCs w:val="28"/>
        </w:rPr>
      </w:pPr>
      <w:r w:rsidRPr="008031B5">
        <w:rPr>
          <w:sz w:val="28"/>
          <w:szCs w:val="28"/>
        </w:rPr>
        <w:t>Данные    работы    осуществляются    контрольно-счетной    комиссией    как    по    поручению</w:t>
      </w:r>
      <w:r>
        <w:rPr>
          <w:sz w:val="28"/>
          <w:szCs w:val="28"/>
        </w:rPr>
        <w:t xml:space="preserve">  Главы</w:t>
      </w:r>
      <w:r w:rsidRPr="008031B5">
        <w:rPr>
          <w:sz w:val="28"/>
          <w:szCs w:val="28"/>
        </w:rPr>
        <w:t xml:space="preserve"> городского поселения Инсар, так и по  инициативе контрольно-счетной  комиссии.  При  наличии соответствующего поручения  </w:t>
      </w:r>
      <w:r>
        <w:rPr>
          <w:sz w:val="28"/>
          <w:szCs w:val="28"/>
        </w:rPr>
        <w:t>Главы</w:t>
      </w:r>
      <w:r w:rsidRPr="008031B5">
        <w:rPr>
          <w:sz w:val="28"/>
          <w:szCs w:val="28"/>
        </w:rPr>
        <w:t xml:space="preserve"> городского поселения Инсар результаты проведенных экспертно-аналитических работ в форме заключения контрольно-счетной комиссии предоставляются в сроки, указанные в данном поручении, </w:t>
      </w:r>
      <w:r>
        <w:rPr>
          <w:sz w:val="28"/>
          <w:szCs w:val="28"/>
        </w:rPr>
        <w:t xml:space="preserve">Главе </w:t>
      </w:r>
      <w:r w:rsidRPr="008031B5">
        <w:rPr>
          <w:sz w:val="28"/>
          <w:szCs w:val="28"/>
        </w:rPr>
        <w:t>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Результаты проведенных по собственной инициативе экспертно-аналитических работ в форме заключения контрольно-счетной комиссии направляются в Совет депутатов городского поселения Инсар, главе администрации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4.4.При реализации информационных полномочий контрольно-счетная комиссия осуществляет:</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направление информации о результатах проведенного контрольного мероприятия Совету депутатов городского поселения Инсар;</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предоставление Совету депутатов городского поселения Инсар ежегодных отчетов о работе контрольно-счетной комиссии и опубликование указанных отчетов в средствах массовой информации;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опубликование итоговых результатов проведенных контрольных мероприятий.</w:t>
      </w:r>
    </w:p>
    <w:p w:rsidR="000554F0" w:rsidRPr="008031B5" w:rsidRDefault="000554F0" w:rsidP="000554F0">
      <w:pPr>
        <w:spacing w:before="120"/>
        <w:ind w:firstLine="340"/>
        <w:jc w:val="both"/>
        <w:rPr>
          <w:sz w:val="28"/>
          <w:szCs w:val="28"/>
        </w:rPr>
      </w:pPr>
      <w:r w:rsidRPr="008031B5">
        <w:rPr>
          <w:sz w:val="28"/>
          <w:szCs w:val="28"/>
        </w:rPr>
        <w:t>4.5.Контрольно-счетная комиссия при осуществлении своих полномочий вправе</w:t>
      </w:r>
      <w:r>
        <w:rPr>
          <w:sz w:val="28"/>
          <w:szCs w:val="28"/>
        </w:rPr>
        <w:t xml:space="preserve"> </w:t>
      </w:r>
      <w:r w:rsidRPr="008031B5">
        <w:rPr>
          <w:sz w:val="28"/>
          <w:szCs w:val="28"/>
        </w:rPr>
        <w:t>взаимодействовать с государственными финансовыми контрольными органами.</w:t>
      </w:r>
    </w:p>
    <w:p w:rsidR="000554F0" w:rsidRPr="00EC69C7" w:rsidRDefault="000554F0" w:rsidP="000554F0">
      <w:pPr>
        <w:spacing w:before="120"/>
        <w:ind w:firstLine="340"/>
        <w:jc w:val="center"/>
        <w:rPr>
          <w:b/>
          <w:sz w:val="28"/>
          <w:szCs w:val="28"/>
        </w:rPr>
      </w:pPr>
      <w:r w:rsidRPr="00EC69C7">
        <w:rPr>
          <w:b/>
          <w:sz w:val="28"/>
          <w:szCs w:val="28"/>
        </w:rPr>
        <w:t>5. Порядок осуществления полномочий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5.1.Контрольные полномочия контрольно-счетной комиссии распространяются на</w:t>
      </w:r>
      <w:r>
        <w:rPr>
          <w:sz w:val="28"/>
          <w:szCs w:val="28"/>
        </w:rPr>
        <w:t xml:space="preserve"> </w:t>
      </w:r>
      <w:r w:rsidRPr="008031B5">
        <w:rPr>
          <w:sz w:val="28"/>
          <w:szCs w:val="28"/>
        </w:rPr>
        <w:t>все</w:t>
      </w:r>
      <w:r>
        <w:rPr>
          <w:sz w:val="28"/>
          <w:szCs w:val="28"/>
        </w:rPr>
        <w:t xml:space="preserve"> </w:t>
      </w:r>
      <w:r w:rsidRPr="008031B5">
        <w:rPr>
          <w:sz w:val="28"/>
          <w:szCs w:val="28"/>
        </w:rPr>
        <w:t>органы</w:t>
      </w:r>
      <w:r>
        <w:rPr>
          <w:sz w:val="28"/>
          <w:szCs w:val="28"/>
        </w:rPr>
        <w:t xml:space="preserve"> </w:t>
      </w:r>
      <w:r w:rsidRPr="008031B5">
        <w:rPr>
          <w:sz w:val="28"/>
          <w:szCs w:val="28"/>
        </w:rPr>
        <w:t>местного самоуправления муниципального образования городское поселение</w:t>
      </w:r>
      <w:r>
        <w:rPr>
          <w:sz w:val="28"/>
          <w:szCs w:val="28"/>
        </w:rPr>
        <w:t xml:space="preserve"> И</w:t>
      </w:r>
      <w:r w:rsidRPr="008031B5">
        <w:rPr>
          <w:sz w:val="28"/>
          <w:szCs w:val="28"/>
        </w:rPr>
        <w:t>нсар</w:t>
      </w:r>
      <w:r>
        <w:rPr>
          <w:sz w:val="28"/>
          <w:szCs w:val="28"/>
        </w:rPr>
        <w:t xml:space="preserve">, </w:t>
      </w:r>
      <w:r w:rsidRPr="008031B5">
        <w:rPr>
          <w:sz w:val="28"/>
          <w:szCs w:val="28"/>
        </w:rPr>
        <w:t>предприятия</w:t>
      </w:r>
      <w:r>
        <w:rPr>
          <w:sz w:val="28"/>
          <w:szCs w:val="28"/>
        </w:rPr>
        <w:t xml:space="preserve"> </w:t>
      </w:r>
      <w:r w:rsidRPr="008031B5">
        <w:rPr>
          <w:sz w:val="28"/>
          <w:szCs w:val="28"/>
        </w:rPr>
        <w:t>и</w:t>
      </w:r>
      <w:r>
        <w:rPr>
          <w:sz w:val="28"/>
          <w:szCs w:val="28"/>
        </w:rPr>
        <w:t xml:space="preserve"> </w:t>
      </w:r>
      <w:r w:rsidRPr="008031B5">
        <w:rPr>
          <w:sz w:val="28"/>
          <w:szCs w:val="28"/>
        </w:rPr>
        <w:t>учреждения муниципального образования, иные организации, если они:</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являются главными распорядителями или получателями средств местного бюджета;</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используют муниципальную собственность или управляют ею;</w:t>
      </w:r>
    </w:p>
    <w:p w:rsidR="000554F0" w:rsidRPr="008031B5" w:rsidRDefault="000554F0" w:rsidP="000554F0">
      <w:pPr>
        <w:spacing w:before="120"/>
        <w:ind w:firstLine="340"/>
        <w:jc w:val="both"/>
        <w:rPr>
          <w:sz w:val="28"/>
          <w:szCs w:val="28"/>
        </w:rPr>
      </w:pPr>
      <w:r>
        <w:rPr>
          <w:sz w:val="28"/>
          <w:szCs w:val="28"/>
        </w:rPr>
        <w:t xml:space="preserve">- </w:t>
      </w:r>
      <w:r w:rsidRPr="008031B5">
        <w:rPr>
          <w:sz w:val="28"/>
          <w:szCs w:val="28"/>
        </w:rPr>
        <w:t>являются получателями муниципальных гарантий и/или бюджетных кредитов, бюджетных</w:t>
      </w:r>
      <w:r>
        <w:rPr>
          <w:sz w:val="28"/>
          <w:szCs w:val="28"/>
        </w:rPr>
        <w:t xml:space="preserve"> </w:t>
      </w:r>
      <w:r w:rsidRPr="008031B5">
        <w:rPr>
          <w:sz w:val="28"/>
          <w:szCs w:val="28"/>
        </w:rPr>
        <w:t>инвестиций за счет средств местного бюджета.</w:t>
      </w:r>
    </w:p>
    <w:p w:rsidR="000554F0" w:rsidRPr="008031B5" w:rsidRDefault="000554F0" w:rsidP="000554F0">
      <w:pPr>
        <w:spacing w:before="120"/>
        <w:ind w:firstLine="340"/>
        <w:jc w:val="both"/>
        <w:rPr>
          <w:sz w:val="28"/>
          <w:szCs w:val="28"/>
        </w:rPr>
      </w:pPr>
      <w:r w:rsidRPr="008031B5">
        <w:rPr>
          <w:sz w:val="28"/>
          <w:szCs w:val="28"/>
        </w:rPr>
        <w:lastRenderedPageBreak/>
        <w:t>На деятельность указанных объектов контроля контрольные полномочия контрольно-счетной комиссии распространяются в части, связанной с получением, перечислением или использованием ими средств местного бюджета, муниципальной собственности.</w:t>
      </w:r>
    </w:p>
    <w:p w:rsidR="000554F0" w:rsidRPr="008031B5" w:rsidRDefault="000554F0" w:rsidP="000554F0">
      <w:pPr>
        <w:spacing w:before="120"/>
        <w:ind w:firstLine="340"/>
        <w:jc w:val="both"/>
        <w:rPr>
          <w:sz w:val="28"/>
          <w:szCs w:val="28"/>
        </w:rPr>
      </w:pPr>
      <w:r w:rsidRPr="008031B5">
        <w:rPr>
          <w:sz w:val="28"/>
          <w:szCs w:val="28"/>
        </w:rPr>
        <w:t xml:space="preserve">Руководители, </w:t>
      </w:r>
      <w:r>
        <w:rPr>
          <w:sz w:val="28"/>
          <w:szCs w:val="28"/>
        </w:rPr>
        <w:t xml:space="preserve"> </w:t>
      </w:r>
      <w:r w:rsidRPr="008031B5">
        <w:rPr>
          <w:sz w:val="28"/>
          <w:szCs w:val="28"/>
        </w:rPr>
        <w:t>должностные лица объектов контроля обязаны предоставить по запросам контрольно-счетной комиссии требуемые ею в пределах ее полномочий, установленных настоящим Положением, документы, материалы и информацию, необходимые для осуществления деятельности контрольно-счетной комиссии. Указанные запросы контрольно-счетной комиссии подписываются председателем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В целях реализации контрольных полномочий контрольно-счетная комиссия имеет право проводить следующие виды контрольных мероприятий:</w:t>
      </w:r>
    </w:p>
    <w:p w:rsidR="000554F0" w:rsidRPr="008031B5" w:rsidRDefault="000554F0" w:rsidP="000554F0">
      <w:pPr>
        <w:spacing w:before="120"/>
        <w:ind w:firstLine="340"/>
        <w:jc w:val="both"/>
        <w:rPr>
          <w:sz w:val="28"/>
          <w:szCs w:val="28"/>
        </w:rPr>
      </w:pPr>
      <w:r w:rsidRPr="008031B5">
        <w:rPr>
          <w:sz w:val="28"/>
          <w:szCs w:val="28"/>
        </w:rPr>
        <w:t>ревизия - система обязательных контрольных действий по документальной и фактической проверке законности и обоснованности совершенных в ревизуемом периоде операций со средствами местного бюджета, по использованию и/или управлению муниципальной собственностью и осуществление финансово-хозяйственной деятельности, совершенной проверяемым объектом контроля в определенном периоде, а также проверки их отражения в бухгалтерском учете и отчетности;</w:t>
      </w:r>
    </w:p>
    <w:p w:rsidR="000554F0" w:rsidRPr="008031B5" w:rsidRDefault="000554F0" w:rsidP="000554F0">
      <w:pPr>
        <w:spacing w:before="120"/>
        <w:ind w:firstLine="340"/>
        <w:jc w:val="both"/>
        <w:rPr>
          <w:sz w:val="28"/>
          <w:szCs w:val="28"/>
        </w:rPr>
      </w:pPr>
      <w:r w:rsidRPr="008031B5">
        <w:rPr>
          <w:sz w:val="28"/>
          <w:szCs w:val="28"/>
        </w:rPr>
        <w:t>проверка - изучение и анализ деятельности объекта контроля по отдельным направлениям или вопросам с использованием выборочного документального контроля.</w:t>
      </w:r>
    </w:p>
    <w:p w:rsidR="000554F0" w:rsidRPr="008031B5" w:rsidRDefault="000554F0" w:rsidP="000554F0">
      <w:pPr>
        <w:spacing w:before="120"/>
        <w:ind w:firstLine="340"/>
        <w:jc w:val="both"/>
        <w:rPr>
          <w:sz w:val="28"/>
          <w:szCs w:val="28"/>
        </w:rPr>
      </w:pPr>
      <w:r w:rsidRPr="008031B5">
        <w:rPr>
          <w:sz w:val="28"/>
          <w:szCs w:val="28"/>
        </w:rPr>
        <w:t>5.4.Контрольные мероприятия проводятся по месту расположения проверяемого</w:t>
      </w:r>
      <w:r>
        <w:rPr>
          <w:sz w:val="28"/>
          <w:szCs w:val="28"/>
        </w:rPr>
        <w:t xml:space="preserve"> </w:t>
      </w:r>
      <w:r w:rsidRPr="008031B5">
        <w:rPr>
          <w:sz w:val="28"/>
          <w:szCs w:val="28"/>
        </w:rPr>
        <w:t>объекта</w:t>
      </w:r>
      <w:r>
        <w:rPr>
          <w:sz w:val="28"/>
          <w:szCs w:val="28"/>
        </w:rPr>
        <w:t xml:space="preserve"> </w:t>
      </w:r>
      <w:r w:rsidRPr="008031B5">
        <w:rPr>
          <w:sz w:val="28"/>
          <w:szCs w:val="28"/>
        </w:rPr>
        <w:t>контроля на основании годового плана деятельности контрольно-счетной комиссии и при наличии</w:t>
      </w:r>
      <w:r>
        <w:rPr>
          <w:sz w:val="28"/>
          <w:szCs w:val="28"/>
        </w:rPr>
        <w:t xml:space="preserve"> </w:t>
      </w:r>
      <w:r w:rsidRPr="008031B5">
        <w:rPr>
          <w:sz w:val="28"/>
          <w:szCs w:val="28"/>
        </w:rPr>
        <w:t>распоряжения председателя контрольно-счетной комиссии о проведении контрольного</w:t>
      </w:r>
      <w:r>
        <w:rPr>
          <w:sz w:val="28"/>
          <w:szCs w:val="28"/>
        </w:rPr>
        <w:t xml:space="preserve"> </w:t>
      </w:r>
      <w:r w:rsidRPr="008031B5">
        <w:rPr>
          <w:sz w:val="28"/>
          <w:szCs w:val="28"/>
        </w:rPr>
        <w:t>мероприятия</w:t>
      </w:r>
      <w:r>
        <w:rPr>
          <w:sz w:val="28"/>
          <w:szCs w:val="28"/>
        </w:rPr>
        <w:t xml:space="preserve"> </w:t>
      </w:r>
      <w:r w:rsidRPr="008031B5">
        <w:rPr>
          <w:sz w:val="28"/>
          <w:szCs w:val="28"/>
        </w:rPr>
        <w:t>в отношении конкретного органа местного самоуправления, организации.</w:t>
      </w:r>
    </w:p>
    <w:p w:rsidR="000554F0" w:rsidRPr="008031B5" w:rsidRDefault="000554F0" w:rsidP="000554F0">
      <w:pPr>
        <w:spacing w:before="120"/>
        <w:ind w:firstLine="340"/>
        <w:jc w:val="both"/>
        <w:rPr>
          <w:sz w:val="28"/>
          <w:szCs w:val="28"/>
        </w:rPr>
      </w:pPr>
      <w:r w:rsidRPr="008031B5">
        <w:rPr>
          <w:sz w:val="28"/>
          <w:szCs w:val="28"/>
        </w:rPr>
        <w:t>Внеплановые контрольные мероприятия проводятся на основании соответствующего решения Совета депутатов городского поселения Инсар и при наличии распоряжения председателя контрольно-счетной комиссии о проведении контрольного мероприятия в отношении конкретного органа местного самоуправления, организации.</w:t>
      </w:r>
    </w:p>
    <w:p w:rsidR="000554F0" w:rsidRPr="008031B5" w:rsidRDefault="000554F0" w:rsidP="000554F0">
      <w:pPr>
        <w:spacing w:before="120"/>
        <w:ind w:firstLine="340"/>
        <w:jc w:val="both"/>
        <w:rPr>
          <w:sz w:val="28"/>
          <w:szCs w:val="28"/>
        </w:rPr>
      </w:pPr>
      <w:r w:rsidRPr="008031B5">
        <w:rPr>
          <w:sz w:val="28"/>
          <w:szCs w:val="28"/>
        </w:rPr>
        <w:t>Распоряжение председателя контрольно-счетной комиссии о проведении контрольного мероприятия в обязательном порядке должно содержать следующую информацию:</w:t>
      </w:r>
    </w:p>
    <w:p w:rsidR="000554F0" w:rsidRPr="008031B5" w:rsidRDefault="000554F0" w:rsidP="000554F0">
      <w:pPr>
        <w:spacing w:before="120"/>
        <w:ind w:firstLine="340"/>
        <w:jc w:val="both"/>
        <w:rPr>
          <w:sz w:val="28"/>
          <w:szCs w:val="28"/>
        </w:rPr>
      </w:pPr>
      <w:r w:rsidRPr="008031B5">
        <w:rPr>
          <w:sz w:val="28"/>
          <w:szCs w:val="28"/>
        </w:rPr>
        <w:t>-основание для проведения контрольного мероприятия (годовой план деятельности</w:t>
      </w:r>
      <w:r>
        <w:rPr>
          <w:sz w:val="28"/>
          <w:szCs w:val="28"/>
        </w:rPr>
        <w:t xml:space="preserve"> </w:t>
      </w:r>
      <w:r w:rsidRPr="008031B5">
        <w:rPr>
          <w:sz w:val="28"/>
          <w:szCs w:val="28"/>
        </w:rPr>
        <w:t>контрольно-счетной комиссии или решение Совета депутатов городского поселения Инсар о</w:t>
      </w:r>
      <w:r>
        <w:rPr>
          <w:sz w:val="28"/>
          <w:szCs w:val="28"/>
        </w:rPr>
        <w:t xml:space="preserve"> </w:t>
      </w:r>
      <w:r w:rsidRPr="008031B5">
        <w:rPr>
          <w:sz w:val="28"/>
          <w:szCs w:val="28"/>
        </w:rPr>
        <w:t>проведении внепланового контрольного мероприятия);</w:t>
      </w:r>
    </w:p>
    <w:p w:rsidR="000554F0" w:rsidRPr="008031B5" w:rsidRDefault="000554F0" w:rsidP="000554F0">
      <w:pPr>
        <w:spacing w:before="120"/>
        <w:ind w:firstLine="340"/>
        <w:jc w:val="both"/>
        <w:rPr>
          <w:sz w:val="28"/>
          <w:szCs w:val="28"/>
        </w:rPr>
      </w:pPr>
      <w:r>
        <w:rPr>
          <w:sz w:val="28"/>
          <w:szCs w:val="28"/>
        </w:rPr>
        <w:t>-</w:t>
      </w:r>
      <w:r w:rsidRPr="008031B5">
        <w:rPr>
          <w:sz w:val="28"/>
          <w:szCs w:val="28"/>
        </w:rPr>
        <w:t>наименование и реквизиты проверяемого объекта контроля;</w:t>
      </w:r>
    </w:p>
    <w:p w:rsidR="000554F0" w:rsidRPr="008031B5" w:rsidRDefault="000554F0" w:rsidP="000554F0">
      <w:pPr>
        <w:spacing w:before="120"/>
        <w:ind w:firstLine="340"/>
        <w:jc w:val="both"/>
        <w:rPr>
          <w:sz w:val="28"/>
          <w:szCs w:val="28"/>
        </w:rPr>
      </w:pPr>
      <w:r>
        <w:rPr>
          <w:sz w:val="28"/>
          <w:szCs w:val="28"/>
        </w:rPr>
        <w:t>-</w:t>
      </w:r>
      <w:r w:rsidRPr="008031B5">
        <w:rPr>
          <w:sz w:val="28"/>
          <w:szCs w:val="28"/>
        </w:rPr>
        <w:t>краткое описание содержания контрольного мероприятия;</w:t>
      </w:r>
    </w:p>
    <w:p w:rsidR="000554F0" w:rsidRPr="008031B5" w:rsidRDefault="000554F0" w:rsidP="000554F0">
      <w:pPr>
        <w:spacing w:before="120"/>
        <w:ind w:firstLine="340"/>
        <w:jc w:val="both"/>
        <w:rPr>
          <w:sz w:val="28"/>
          <w:szCs w:val="28"/>
        </w:rPr>
      </w:pPr>
      <w:r>
        <w:rPr>
          <w:sz w:val="28"/>
          <w:szCs w:val="28"/>
        </w:rPr>
        <w:t>-</w:t>
      </w:r>
      <w:r w:rsidRPr="008031B5">
        <w:rPr>
          <w:sz w:val="28"/>
          <w:szCs w:val="28"/>
        </w:rPr>
        <w:t>перечень лиц, правомочных на проведение данного контрольного мероприятия;</w:t>
      </w:r>
    </w:p>
    <w:p w:rsidR="000554F0" w:rsidRPr="008031B5" w:rsidRDefault="000554F0" w:rsidP="000554F0">
      <w:pPr>
        <w:spacing w:before="120"/>
        <w:ind w:firstLine="340"/>
        <w:jc w:val="both"/>
        <w:rPr>
          <w:sz w:val="28"/>
          <w:szCs w:val="28"/>
        </w:rPr>
      </w:pPr>
      <w:r>
        <w:rPr>
          <w:sz w:val="28"/>
          <w:szCs w:val="28"/>
        </w:rPr>
        <w:lastRenderedPageBreak/>
        <w:t>-</w:t>
      </w:r>
      <w:r w:rsidRPr="008031B5">
        <w:rPr>
          <w:sz w:val="28"/>
          <w:szCs w:val="28"/>
        </w:rPr>
        <w:t>планируемые сроки проведения контрольного мероприятия;</w:t>
      </w:r>
    </w:p>
    <w:p w:rsidR="000554F0" w:rsidRPr="008031B5" w:rsidRDefault="000554F0" w:rsidP="000554F0">
      <w:pPr>
        <w:spacing w:before="120"/>
        <w:ind w:firstLine="340"/>
        <w:jc w:val="both"/>
        <w:rPr>
          <w:sz w:val="28"/>
          <w:szCs w:val="28"/>
        </w:rPr>
      </w:pPr>
      <w:r w:rsidRPr="008031B5">
        <w:rPr>
          <w:sz w:val="28"/>
          <w:szCs w:val="28"/>
        </w:rPr>
        <w:t>5.5.Контрольные мероприятия проводятся членами контрольно-счетной комиссии. При</w:t>
      </w:r>
      <w:r>
        <w:rPr>
          <w:sz w:val="28"/>
          <w:szCs w:val="28"/>
        </w:rPr>
        <w:t xml:space="preserve"> </w:t>
      </w:r>
      <w:r w:rsidRPr="008031B5">
        <w:rPr>
          <w:sz w:val="28"/>
          <w:szCs w:val="28"/>
        </w:rPr>
        <w:t>выполнении своих служебных обязанностей члены контрольно-счетной комиссии по предъявлению</w:t>
      </w:r>
      <w:r>
        <w:rPr>
          <w:sz w:val="28"/>
          <w:szCs w:val="28"/>
        </w:rPr>
        <w:t xml:space="preserve"> </w:t>
      </w:r>
      <w:r w:rsidRPr="008031B5">
        <w:rPr>
          <w:sz w:val="28"/>
          <w:szCs w:val="28"/>
        </w:rPr>
        <w:t>распоряжения председателя контрольно-счетной комиссии о проведении контрольного мероприятия</w:t>
      </w:r>
      <w:r>
        <w:rPr>
          <w:sz w:val="28"/>
          <w:szCs w:val="28"/>
        </w:rPr>
        <w:t xml:space="preserve"> </w:t>
      </w:r>
      <w:r w:rsidRPr="008031B5">
        <w:rPr>
          <w:sz w:val="28"/>
          <w:szCs w:val="28"/>
        </w:rPr>
        <w:t>в отношении конкретного органа местного самоуправления, организации и служебного удостоверения</w:t>
      </w:r>
      <w:r>
        <w:rPr>
          <w:sz w:val="28"/>
          <w:szCs w:val="28"/>
        </w:rPr>
        <w:t xml:space="preserve"> </w:t>
      </w:r>
      <w:r w:rsidRPr="008031B5">
        <w:rPr>
          <w:sz w:val="28"/>
          <w:szCs w:val="28"/>
        </w:rPr>
        <w:t>имеют право:</w:t>
      </w:r>
    </w:p>
    <w:p w:rsidR="000554F0" w:rsidRPr="008031B5" w:rsidRDefault="000554F0" w:rsidP="000554F0">
      <w:pPr>
        <w:spacing w:before="120"/>
        <w:ind w:firstLine="340"/>
        <w:jc w:val="both"/>
        <w:rPr>
          <w:sz w:val="28"/>
          <w:szCs w:val="28"/>
        </w:rPr>
      </w:pPr>
      <w:r w:rsidRPr="008031B5">
        <w:rPr>
          <w:sz w:val="28"/>
          <w:szCs w:val="28"/>
        </w:rPr>
        <w:t>проходить в помещения, занимаемые объектами контроля;</w:t>
      </w:r>
    </w:p>
    <w:p w:rsidR="000554F0" w:rsidRPr="008031B5" w:rsidRDefault="000554F0" w:rsidP="000554F0">
      <w:pPr>
        <w:spacing w:before="120"/>
        <w:ind w:firstLine="340"/>
        <w:jc w:val="both"/>
        <w:rPr>
          <w:sz w:val="28"/>
          <w:szCs w:val="28"/>
        </w:rPr>
      </w:pPr>
      <w:r w:rsidRPr="008031B5">
        <w:rPr>
          <w:sz w:val="28"/>
          <w:szCs w:val="28"/>
        </w:rPr>
        <w:t>опечатывать кассы, кассовые и служебные помещения, склады и архивы объектов контроля при обнаружении подделок, подлогов, хищений и злоупотреблений, изымать необходимые документы, оставляя в делах акт изъятия или опись изъятых документов.</w:t>
      </w:r>
    </w:p>
    <w:p w:rsidR="000554F0" w:rsidRPr="008031B5" w:rsidRDefault="000554F0" w:rsidP="000554F0">
      <w:pPr>
        <w:spacing w:before="120"/>
        <w:ind w:firstLine="340"/>
        <w:jc w:val="both"/>
        <w:rPr>
          <w:sz w:val="28"/>
          <w:szCs w:val="28"/>
        </w:rPr>
      </w:pPr>
      <w:r w:rsidRPr="008031B5">
        <w:rPr>
          <w:sz w:val="28"/>
          <w:szCs w:val="28"/>
        </w:rPr>
        <w:t>Руководители проверяемых объектов контроля обязаны создавать членам контрольно-счетной комиссии необходимые условия для работы, осуществления контрольных мероприятий, предоставлять им необходимые помещения и средства связи, обеспечивать техническое обслуживание и выполнение работ по делопроизводству.</w:t>
      </w:r>
    </w:p>
    <w:p w:rsidR="000554F0" w:rsidRPr="008031B5" w:rsidRDefault="000554F0" w:rsidP="000554F0">
      <w:pPr>
        <w:spacing w:before="120"/>
        <w:ind w:firstLine="340"/>
        <w:jc w:val="both"/>
        <w:rPr>
          <w:sz w:val="28"/>
          <w:szCs w:val="28"/>
        </w:rPr>
      </w:pPr>
      <w:r w:rsidRPr="008031B5">
        <w:rPr>
          <w:sz w:val="28"/>
          <w:szCs w:val="28"/>
        </w:rPr>
        <w:t>5.6.Результаты проведенного контрольного мероприятия оформляются актом по форме,</w:t>
      </w:r>
      <w:r>
        <w:rPr>
          <w:sz w:val="28"/>
          <w:szCs w:val="28"/>
        </w:rPr>
        <w:t xml:space="preserve"> </w:t>
      </w:r>
      <w:r w:rsidRPr="008031B5">
        <w:rPr>
          <w:sz w:val="28"/>
          <w:szCs w:val="28"/>
        </w:rPr>
        <w:t>утвержденной распоряжением председателя контрольно-счетной комиссии. За достоверность</w:t>
      </w:r>
      <w:r>
        <w:rPr>
          <w:sz w:val="28"/>
          <w:szCs w:val="28"/>
        </w:rPr>
        <w:t xml:space="preserve"> </w:t>
      </w:r>
      <w:r w:rsidRPr="008031B5">
        <w:rPr>
          <w:sz w:val="28"/>
          <w:szCs w:val="28"/>
        </w:rPr>
        <w:t>акта</w:t>
      </w:r>
      <w:r>
        <w:rPr>
          <w:sz w:val="28"/>
          <w:szCs w:val="28"/>
        </w:rPr>
        <w:t xml:space="preserve"> </w:t>
      </w:r>
      <w:r w:rsidRPr="008031B5">
        <w:rPr>
          <w:sz w:val="28"/>
          <w:szCs w:val="28"/>
        </w:rPr>
        <w:t>члены контрольно-счетной комиссии, осуществляющие контрольные мероприятие, несут</w:t>
      </w:r>
      <w:r>
        <w:rPr>
          <w:sz w:val="28"/>
          <w:szCs w:val="28"/>
        </w:rPr>
        <w:t xml:space="preserve"> </w:t>
      </w:r>
      <w:r w:rsidRPr="008031B5">
        <w:rPr>
          <w:sz w:val="28"/>
          <w:szCs w:val="28"/>
        </w:rPr>
        <w:t>персональную ответственность. Акт подписывается членами контрольно-счетной комиссии,</w:t>
      </w:r>
      <w:r>
        <w:rPr>
          <w:sz w:val="28"/>
          <w:szCs w:val="28"/>
        </w:rPr>
        <w:t xml:space="preserve"> </w:t>
      </w:r>
      <w:r w:rsidRPr="008031B5">
        <w:rPr>
          <w:sz w:val="28"/>
          <w:szCs w:val="28"/>
        </w:rPr>
        <w:t>осуществляющими контрольное мероприятие, и руководителем и главным бухгалтером объекта</w:t>
      </w:r>
      <w:r>
        <w:rPr>
          <w:sz w:val="28"/>
          <w:szCs w:val="28"/>
        </w:rPr>
        <w:t xml:space="preserve"> </w:t>
      </w:r>
      <w:r w:rsidRPr="008031B5">
        <w:rPr>
          <w:sz w:val="28"/>
          <w:szCs w:val="28"/>
        </w:rPr>
        <w:t>контроля.</w:t>
      </w:r>
    </w:p>
    <w:p w:rsidR="000554F0" w:rsidRPr="008031B5" w:rsidRDefault="000554F0" w:rsidP="000554F0">
      <w:pPr>
        <w:spacing w:before="120"/>
        <w:ind w:firstLine="340"/>
        <w:jc w:val="both"/>
        <w:rPr>
          <w:sz w:val="28"/>
          <w:szCs w:val="28"/>
        </w:rPr>
      </w:pPr>
      <w:r w:rsidRPr="008031B5">
        <w:rPr>
          <w:sz w:val="28"/>
          <w:szCs w:val="28"/>
        </w:rPr>
        <w:t>Члены контрольно-счетной комиссии, принимавшие участие в проведении контрольного мероприятия и не согласные с содержащимися в акте выводами, вправе выразить особое мнение, которое прилагается к акту.</w:t>
      </w:r>
    </w:p>
    <w:p w:rsidR="000554F0" w:rsidRPr="008031B5" w:rsidRDefault="000554F0" w:rsidP="000554F0">
      <w:pPr>
        <w:spacing w:before="120"/>
        <w:ind w:firstLine="340"/>
        <w:jc w:val="both"/>
        <w:rPr>
          <w:sz w:val="28"/>
          <w:szCs w:val="28"/>
        </w:rPr>
      </w:pPr>
      <w:r w:rsidRPr="008031B5">
        <w:rPr>
          <w:sz w:val="28"/>
          <w:szCs w:val="28"/>
        </w:rPr>
        <w:t>5.7.Информация, изложенная в акте, является основанием для подготовки представления</w:t>
      </w:r>
      <w:r>
        <w:rPr>
          <w:sz w:val="28"/>
          <w:szCs w:val="28"/>
        </w:rPr>
        <w:t xml:space="preserve"> </w:t>
      </w:r>
      <w:r w:rsidRPr="008031B5">
        <w:rPr>
          <w:sz w:val="28"/>
          <w:szCs w:val="28"/>
        </w:rPr>
        <w:t>контрольно-счетной комиссии о результатах проведенного контрольного мероприятия.</w:t>
      </w:r>
    </w:p>
    <w:p w:rsidR="000554F0" w:rsidRPr="008031B5" w:rsidRDefault="000554F0" w:rsidP="000554F0">
      <w:pPr>
        <w:spacing w:before="120"/>
        <w:ind w:firstLine="340"/>
        <w:jc w:val="both"/>
        <w:rPr>
          <w:sz w:val="28"/>
          <w:szCs w:val="28"/>
        </w:rPr>
      </w:pPr>
      <w:r w:rsidRPr="008031B5">
        <w:rPr>
          <w:sz w:val="28"/>
          <w:szCs w:val="28"/>
        </w:rPr>
        <w:t>Форма для составления представления контрольно-счетной комиссии утверждается распоряжением председателя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Представление контрольно-счетной комиссии составляется по результатам проведенного контрольного мероприятия, подписывается председателем контрольно-счетной комиссии и направляется руководителям проверяемых объектов контроля для принятия мер по устранению выявленных в ходе контрольного мероприятия нарушений, возмещению ущерба причиненного муниципальному образованию - городскому поселению Инсар.</w:t>
      </w:r>
    </w:p>
    <w:p w:rsidR="000554F0" w:rsidRPr="008031B5" w:rsidRDefault="000554F0" w:rsidP="000554F0">
      <w:pPr>
        <w:spacing w:before="120"/>
        <w:ind w:firstLine="340"/>
        <w:jc w:val="both"/>
        <w:rPr>
          <w:sz w:val="28"/>
          <w:szCs w:val="28"/>
        </w:rPr>
      </w:pPr>
      <w:r w:rsidRPr="008031B5">
        <w:rPr>
          <w:sz w:val="28"/>
          <w:szCs w:val="28"/>
        </w:rPr>
        <w:t>Представление контрольно-счетной комиссии должно быть рассмотрено не позднее чем в месячный срок со дня получения. О принятых в результате рассмотрения представления решениях и мерах по их реализации контрольно-счетная комиссия уведомляется незамедлительно.</w:t>
      </w:r>
    </w:p>
    <w:p w:rsidR="000554F0" w:rsidRPr="008031B5" w:rsidRDefault="000554F0" w:rsidP="000554F0">
      <w:pPr>
        <w:spacing w:before="120"/>
        <w:ind w:firstLine="340"/>
        <w:jc w:val="both"/>
        <w:rPr>
          <w:sz w:val="28"/>
          <w:szCs w:val="28"/>
        </w:rPr>
      </w:pPr>
      <w:r w:rsidRPr="008031B5">
        <w:rPr>
          <w:sz w:val="28"/>
          <w:szCs w:val="28"/>
        </w:rPr>
        <w:lastRenderedPageBreak/>
        <w:t>Неисполнение или ненадлежащее исполнение требований контрольно-счетной комиссии, изложенных в представлении, а равно нарушение установленного срока сообщения о результатах рассмотрения представления влечет за собой ответственность, предусмотренную действующим законодательством.</w:t>
      </w:r>
    </w:p>
    <w:p w:rsidR="000554F0" w:rsidRPr="008031B5" w:rsidRDefault="000554F0" w:rsidP="000554F0">
      <w:pPr>
        <w:spacing w:before="120"/>
        <w:ind w:firstLine="340"/>
        <w:jc w:val="both"/>
        <w:rPr>
          <w:sz w:val="28"/>
          <w:szCs w:val="28"/>
        </w:rPr>
      </w:pPr>
      <w:r w:rsidRPr="008031B5">
        <w:rPr>
          <w:sz w:val="28"/>
          <w:szCs w:val="28"/>
        </w:rPr>
        <w:t>5.8.В случае выявления контрольно-счетной комиссией при проведении контрольных</w:t>
      </w:r>
      <w:r>
        <w:rPr>
          <w:sz w:val="28"/>
          <w:szCs w:val="28"/>
        </w:rPr>
        <w:t xml:space="preserve"> </w:t>
      </w:r>
      <w:r w:rsidRPr="008031B5">
        <w:rPr>
          <w:sz w:val="28"/>
          <w:szCs w:val="28"/>
        </w:rPr>
        <w:t>мероприятий фактов нарушения бюджетного законодательства соответствующие материалы</w:t>
      </w:r>
      <w:r>
        <w:rPr>
          <w:sz w:val="28"/>
          <w:szCs w:val="28"/>
        </w:rPr>
        <w:t xml:space="preserve"> </w:t>
      </w:r>
      <w:r w:rsidRPr="008031B5">
        <w:rPr>
          <w:sz w:val="28"/>
          <w:szCs w:val="28"/>
        </w:rPr>
        <w:t>контрольных мероприятий передаются контрольно-счетной комиссией в органы, уполномоченные</w:t>
      </w:r>
      <w:r>
        <w:rPr>
          <w:sz w:val="28"/>
          <w:szCs w:val="28"/>
        </w:rPr>
        <w:t xml:space="preserve"> </w:t>
      </w:r>
      <w:r w:rsidRPr="008031B5">
        <w:rPr>
          <w:sz w:val="28"/>
          <w:szCs w:val="28"/>
        </w:rPr>
        <w:t>применять меры принуждения за нарушение бюджетного законодательства.</w:t>
      </w:r>
    </w:p>
    <w:p w:rsidR="000554F0" w:rsidRPr="008031B5" w:rsidRDefault="000554F0" w:rsidP="000554F0">
      <w:pPr>
        <w:spacing w:before="120"/>
        <w:ind w:firstLine="340"/>
        <w:jc w:val="both"/>
        <w:rPr>
          <w:sz w:val="28"/>
          <w:szCs w:val="28"/>
        </w:rPr>
      </w:pPr>
      <w:r w:rsidRPr="008031B5">
        <w:rPr>
          <w:sz w:val="28"/>
          <w:szCs w:val="28"/>
        </w:rPr>
        <w:t>В случае выявления контрольно-счетной комиссией при проведении контрольных мероприятий фактов совершения общественно опасных деяний, запрещенных Уголовным кодексом РФ под угрозой наказания, соответствующие материалы контрольных мероприятий передаются контрольно-счетной комиссии в правоохранительные органы.</w:t>
      </w:r>
    </w:p>
    <w:p w:rsidR="000554F0" w:rsidRPr="008031B5" w:rsidRDefault="000554F0" w:rsidP="000554F0">
      <w:pPr>
        <w:spacing w:before="120"/>
        <w:ind w:firstLine="340"/>
        <w:jc w:val="both"/>
        <w:rPr>
          <w:sz w:val="28"/>
          <w:szCs w:val="28"/>
        </w:rPr>
      </w:pPr>
      <w:r w:rsidRPr="008031B5">
        <w:rPr>
          <w:sz w:val="28"/>
          <w:szCs w:val="28"/>
        </w:rPr>
        <w:t>5.9.Информации о результатах проведенного контрольного мероприятия направляются в Совет</w:t>
      </w:r>
      <w:r>
        <w:rPr>
          <w:sz w:val="28"/>
          <w:szCs w:val="28"/>
        </w:rPr>
        <w:t xml:space="preserve"> </w:t>
      </w:r>
      <w:r w:rsidRPr="008031B5">
        <w:rPr>
          <w:sz w:val="28"/>
          <w:szCs w:val="28"/>
        </w:rPr>
        <w:t>депутатов городского поселения Инсар.</w:t>
      </w:r>
    </w:p>
    <w:p w:rsidR="000554F0" w:rsidRPr="008031B5" w:rsidRDefault="000554F0" w:rsidP="000554F0">
      <w:pPr>
        <w:spacing w:before="120"/>
        <w:ind w:firstLine="340"/>
        <w:jc w:val="both"/>
        <w:rPr>
          <w:sz w:val="28"/>
          <w:szCs w:val="28"/>
        </w:rPr>
      </w:pPr>
      <w:r w:rsidRPr="008031B5">
        <w:rPr>
          <w:sz w:val="28"/>
          <w:szCs w:val="28"/>
        </w:rPr>
        <w:t>5.10.Итоговые результаты проведенного контрольного мероприятия подлежат опубликованию(обнародованию).</w:t>
      </w:r>
    </w:p>
    <w:p w:rsidR="000554F0" w:rsidRPr="00EC69C7" w:rsidRDefault="000554F0" w:rsidP="000554F0">
      <w:pPr>
        <w:spacing w:before="120"/>
        <w:ind w:firstLine="340"/>
        <w:jc w:val="center"/>
        <w:rPr>
          <w:b/>
          <w:sz w:val="28"/>
          <w:szCs w:val="28"/>
        </w:rPr>
      </w:pPr>
      <w:r w:rsidRPr="00EC69C7">
        <w:rPr>
          <w:b/>
          <w:sz w:val="28"/>
          <w:szCs w:val="28"/>
        </w:rPr>
        <w:t>6. Планирование деятельности и отчетность контрольно-счетной комиссии</w:t>
      </w:r>
    </w:p>
    <w:p w:rsidR="000554F0" w:rsidRPr="008031B5" w:rsidRDefault="000554F0" w:rsidP="000554F0">
      <w:pPr>
        <w:spacing w:before="120"/>
        <w:ind w:firstLine="340"/>
        <w:jc w:val="both"/>
        <w:rPr>
          <w:sz w:val="28"/>
          <w:szCs w:val="28"/>
        </w:rPr>
      </w:pPr>
      <w:r w:rsidRPr="008031B5">
        <w:rPr>
          <w:sz w:val="28"/>
          <w:szCs w:val="28"/>
        </w:rPr>
        <w:t>Контрольно-счетная комиссия осуществляет свою деятельность на основе годовых планов, которые формируются исходя из необходимости обеспечения ее полномочий с учетом всех видов и направлений деятельности контрольно-счетной комиссии.</w:t>
      </w:r>
      <w:r>
        <w:rPr>
          <w:sz w:val="28"/>
          <w:szCs w:val="28"/>
        </w:rPr>
        <w:t xml:space="preserve"> </w:t>
      </w:r>
      <w:r w:rsidRPr="008031B5">
        <w:rPr>
          <w:sz w:val="28"/>
          <w:szCs w:val="28"/>
        </w:rPr>
        <w:t>При этом обязательному включению</w:t>
      </w:r>
      <w:r>
        <w:rPr>
          <w:sz w:val="28"/>
          <w:szCs w:val="28"/>
        </w:rPr>
        <w:t xml:space="preserve"> </w:t>
      </w:r>
      <w:r w:rsidRPr="008031B5">
        <w:rPr>
          <w:sz w:val="28"/>
          <w:szCs w:val="28"/>
        </w:rPr>
        <w:t>в годовой план деятельности контрольно-счетной комиссии подлежат поручения Совета</w:t>
      </w:r>
      <w:r>
        <w:rPr>
          <w:sz w:val="28"/>
          <w:szCs w:val="28"/>
        </w:rPr>
        <w:t xml:space="preserve"> депутатов городского поселения Инсар.</w:t>
      </w:r>
    </w:p>
    <w:p w:rsidR="000554F0" w:rsidRDefault="000554F0" w:rsidP="00FD54A5">
      <w:pPr>
        <w:pStyle w:val="a5"/>
      </w:pPr>
    </w:p>
    <w:p w:rsidR="00972189" w:rsidRDefault="00972189" w:rsidP="00FD54A5">
      <w:pPr>
        <w:pStyle w:val="a5"/>
      </w:pPr>
    </w:p>
    <w:p w:rsidR="00972189" w:rsidRDefault="00972189" w:rsidP="00FD54A5">
      <w:pPr>
        <w:pStyle w:val="a5"/>
      </w:pPr>
    </w:p>
    <w:p w:rsidR="00972189" w:rsidRDefault="00972189" w:rsidP="00FD54A5">
      <w:pPr>
        <w:pStyle w:val="a5"/>
      </w:pPr>
    </w:p>
    <w:p w:rsidR="00972189" w:rsidRDefault="00972189" w:rsidP="00FD54A5">
      <w:pPr>
        <w:pStyle w:val="a5"/>
      </w:pPr>
    </w:p>
    <w:p w:rsidR="00972189" w:rsidRDefault="00972189" w:rsidP="00972189">
      <w:pPr>
        <w:jc w:val="center"/>
        <w:rPr>
          <w:sz w:val="28"/>
          <w:szCs w:val="28"/>
        </w:rPr>
      </w:pPr>
      <w:r>
        <w:rPr>
          <w:sz w:val="28"/>
          <w:szCs w:val="28"/>
        </w:rPr>
        <w:t>АДМИНИСТРАЦИЯ  ГОРОДСКОГО ПОСЕЛЕНИЯ  ИНСАР</w:t>
      </w:r>
    </w:p>
    <w:p w:rsidR="00972189" w:rsidRDefault="00972189" w:rsidP="00972189">
      <w:pPr>
        <w:jc w:val="center"/>
        <w:rPr>
          <w:sz w:val="28"/>
          <w:szCs w:val="28"/>
        </w:rPr>
      </w:pPr>
      <w:r>
        <w:rPr>
          <w:sz w:val="28"/>
          <w:szCs w:val="28"/>
        </w:rPr>
        <w:t>ИНСАРСКОГО МУНИЦИПАЛЬНОГО РАЙОНА</w:t>
      </w:r>
    </w:p>
    <w:p w:rsidR="00972189" w:rsidRDefault="00972189" w:rsidP="00972189">
      <w:pPr>
        <w:jc w:val="center"/>
        <w:rPr>
          <w:sz w:val="28"/>
          <w:szCs w:val="28"/>
        </w:rPr>
      </w:pPr>
      <w:r>
        <w:rPr>
          <w:sz w:val="28"/>
          <w:szCs w:val="28"/>
        </w:rPr>
        <w:t>РЕСПУБЛИКИ МОРДОВИЯ</w:t>
      </w: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b/>
          <w:sz w:val="32"/>
          <w:szCs w:val="32"/>
        </w:rPr>
      </w:pPr>
      <w:r>
        <w:rPr>
          <w:b/>
          <w:sz w:val="32"/>
          <w:szCs w:val="32"/>
        </w:rPr>
        <w:t>П О С Т А Н О В Л Е Н И Е</w:t>
      </w:r>
    </w:p>
    <w:p w:rsidR="00972189" w:rsidRDefault="00972189" w:rsidP="00972189">
      <w:pPr>
        <w:jc w:val="center"/>
        <w:rPr>
          <w:sz w:val="28"/>
          <w:szCs w:val="28"/>
        </w:rPr>
      </w:pPr>
    </w:p>
    <w:p w:rsidR="00972189" w:rsidRDefault="00972189" w:rsidP="00972189">
      <w:pPr>
        <w:rPr>
          <w:sz w:val="28"/>
          <w:szCs w:val="28"/>
        </w:rPr>
      </w:pPr>
      <w:r>
        <w:rPr>
          <w:sz w:val="28"/>
          <w:szCs w:val="28"/>
        </w:rPr>
        <w:t xml:space="preserve">от  6 декабря   </w:t>
      </w:r>
      <w:smartTag w:uri="urn:schemas-microsoft-com:office:smarttags" w:element="metricconverter">
        <w:smartTagPr>
          <w:attr w:name="ProductID" w:val="2016 г"/>
        </w:smartTagPr>
        <w:r>
          <w:rPr>
            <w:sz w:val="28"/>
            <w:szCs w:val="28"/>
          </w:rPr>
          <w:t>2016 г</w:t>
        </w:r>
      </w:smartTag>
      <w:r>
        <w:rPr>
          <w:sz w:val="28"/>
          <w:szCs w:val="28"/>
        </w:rPr>
        <w:t>.                                                                                  №  147</w:t>
      </w:r>
    </w:p>
    <w:p w:rsidR="00972189" w:rsidRDefault="00972189" w:rsidP="00972189">
      <w:pPr>
        <w:jc w:val="center"/>
        <w:rPr>
          <w:sz w:val="28"/>
          <w:szCs w:val="28"/>
        </w:rPr>
      </w:pPr>
      <w:r>
        <w:rPr>
          <w:sz w:val="28"/>
          <w:szCs w:val="28"/>
        </w:rPr>
        <w:t>г. Инсар</w:t>
      </w:r>
    </w:p>
    <w:p w:rsidR="00972189" w:rsidRDefault="00972189" w:rsidP="00972189">
      <w:pPr>
        <w:jc w:val="center"/>
        <w:rPr>
          <w:sz w:val="28"/>
          <w:szCs w:val="28"/>
        </w:rPr>
      </w:pPr>
    </w:p>
    <w:p w:rsidR="00972189" w:rsidRDefault="00972189" w:rsidP="00972189">
      <w:pPr>
        <w:rPr>
          <w:sz w:val="28"/>
          <w:szCs w:val="28"/>
        </w:rPr>
      </w:pPr>
    </w:p>
    <w:tbl>
      <w:tblPr>
        <w:tblW w:w="0" w:type="auto"/>
        <w:tblCellMar>
          <w:left w:w="0" w:type="dxa"/>
          <w:right w:w="0" w:type="dxa"/>
        </w:tblCellMar>
        <w:tblLook w:val="04A0" w:firstRow="1" w:lastRow="0" w:firstColumn="1" w:lastColumn="0" w:noHBand="0" w:noVBand="1"/>
      </w:tblPr>
      <w:tblGrid>
        <w:gridCol w:w="9295"/>
        <w:gridCol w:w="286"/>
      </w:tblGrid>
      <w:tr w:rsidR="00972189" w:rsidTr="00972189">
        <w:trPr>
          <w:trHeight w:val="1112"/>
        </w:trPr>
        <w:tc>
          <w:tcPr>
            <w:tcW w:w="9295" w:type="dxa"/>
            <w:tcMar>
              <w:top w:w="0" w:type="dxa"/>
              <w:left w:w="108" w:type="dxa"/>
              <w:bottom w:w="0" w:type="dxa"/>
              <w:right w:w="108" w:type="dxa"/>
            </w:tcMar>
          </w:tcPr>
          <w:p w:rsidR="00972189" w:rsidRDefault="00972189">
            <w:pPr>
              <w:jc w:val="center"/>
              <w:rPr>
                <w:b/>
                <w:sz w:val="28"/>
                <w:szCs w:val="28"/>
              </w:rPr>
            </w:pPr>
            <w:r>
              <w:rPr>
                <w:b/>
                <w:sz w:val="28"/>
                <w:szCs w:val="28"/>
              </w:rPr>
              <w:lastRenderedPageBreak/>
              <w:t>О Порядке предоставления и размещения информации</w:t>
            </w:r>
          </w:p>
          <w:p w:rsidR="00972189" w:rsidRDefault="00972189">
            <w:pPr>
              <w:jc w:val="center"/>
              <w:rPr>
                <w:b/>
                <w:sz w:val="28"/>
                <w:szCs w:val="28"/>
              </w:rPr>
            </w:pPr>
            <w:r>
              <w:rPr>
                <w:b/>
                <w:sz w:val="28"/>
                <w:szCs w:val="28"/>
              </w:rPr>
              <w:t xml:space="preserve"> о среднемесячной заработной плате  руководителей, их заместителей и  главных бухгалтеров муниципальных учреждений и унитарных предприятий городского поселения Инсар в</w:t>
            </w:r>
          </w:p>
          <w:p w:rsidR="00972189" w:rsidRDefault="00972189">
            <w:pPr>
              <w:jc w:val="center"/>
              <w:rPr>
                <w:b/>
                <w:sz w:val="28"/>
                <w:szCs w:val="28"/>
              </w:rPr>
            </w:pPr>
            <w:r>
              <w:rPr>
                <w:b/>
                <w:sz w:val="28"/>
                <w:szCs w:val="28"/>
              </w:rPr>
              <w:t>информационно-телекоммуникационной сети «Интернет» </w:t>
            </w:r>
          </w:p>
          <w:p w:rsidR="00972189" w:rsidRDefault="00972189">
            <w:pPr>
              <w:jc w:val="center"/>
              <w:rPr>
                <w:b/>
                <w:sz w:val="28"/>
                <w:szCs w:val="28"/>
              </w:rPr>
            </w:pPr>
          </w:p>
        </w:tc>
        <w:tc>
          <w:tcPr>
            <w:tcW w:w="276" w:type="dxa"/>
            <w:tcMar>
              <w:top w:w="0" w:type="dxa"/>
              <w:left w:w="108" w:type="dxa"/>
              <w:bottom w:w="0" w:type="dxa"/>
              <w:right w:w="108" w:type="dxa"/>
            </w:tcMar>
            <w:hideMark/>
          </w:tcPr>
          <w:p w:rsidR="00972189" w:rsidRDefault="00972189">
            <w:pPr>
              <w:rPr>
                <w:sz w:val="28"/>
                <w:szCs w:val="28"/>
              </w:rPr>
            </w:pPr>
            <w:r>
              <w:rPr>
                <w:sz w:val="28"/>
                <w:szCs w:val="28"/>
              </w:rPr>
              <w:t> </w:t>
            </w:r>
          </w:p>
        </w:tc>
      </w:tr>
    </w:tbl>
    <w:p w:rsidR="00972189" w:rsidRDefault="00972189" w:rsidP="00972189">
      <w:pPr>
        <w:ind w:firstLine="720"/>
        <w:jc w:val="both"/>
        <w:rPr>
          <w:sz w:val="28"/>
          <w:szCs w:val="28"/>
        </w:rPr>
      </w:pPr>
      <w:r>
        <w:rPr>
          <w:sz w:val="28"/>
          <w:szCs w:val="28"/>
        </w:rPr>
        <w:t>Руководствуясь статьей 349.5 Трудового  кодекса Российской Федерации</w:t>
      </w:r>
    </w:p>
    <w:p w:rsidR="00972189" w:rsidRDefault="00972189" w:rsidP="00972189">
      <w:pPr>
        <w:jc w:val="center"/>
        <w:rPr>
          <w:sz w:val="28"/>
          <w:szCs w:val="28"/>
        </w:rPr>
      </w:pPr>
      <w:r>
        <w:rPr>
          <w:sz w:val="28"/>
          <w:szCs w:val="28"/>
        </w:rPr>
        <w:t> </w:t>
      </w:r>
    </w:p>
    <w:p w:rsidR="00972189" w:rsidRDefault="00972189" w:rsidP="00972189">
      <w:pPr>
        <w:jc w:val="center"/>
        <w:rPr>
          <w:sz w:val="28"/>
          <w:szCs w:val="28"/>
        </w:rPr>
      </w:pPr>
      <w:r>
        <w:rPr>
          <w:sz w:val="28"/>
          <w:szCs w:val="28"/>
        </w:rPr>
        <w:t>Администрация городского поселения Инсар П О С Т А Н О В Л Я Е Т:</w:t>
      </w:r>
    </w:p>
    <w:p w:rsidR="00972189" w:rsidRDefault="00972189" w:rsidP="00972189">
      <w:pPr>
        <w:rPr>
          <w:sz w:val="28"/>
          <w:szCs w:val="28"/>
        </w:rPr>
      </w:pPr>
      <w:r>
        <w:rPr>
          <w:sz w:val="28"/>
          <w:szCs w:val="28"/>
        </w:rPr>
        <w:t> </w:t>
      </w:r>
    </w:p>
    <w:p w:rsidR="00972189" w:rsidRDefault="00972189" w:rsidP="00972189">
      <w:pPr>
        <w:ind w:firstLine="708"/>
        <w:jc w:val="both"/>
        <w:rPr>
          <w:sz w:val="28"/>
          <w:szCs w:val="28"/>
        </w:rPr>
      </w:pPr>
      <w:r>
        <w:rPr>
          <w:sz w:val="28"/>
          <w:szCs w:val="28"/>
        </w:rPr>
        <w:t xml:space="preserve">  1.Утвердить прилагаемый Порядок предоставления и размещения  информации о  среднемесячной заработной плате руководителей, их заместителей и главных бухгалтеров  муниципальных учреждений  и унитарных предприятий городского поселения Инсар в информационно- телекоммуникационной  сети «Интернет».</w:t>
      </w:r>
    </w:p>
    <w:p w:rsidR="00972189" w:rsidRDefault="00972189" w:rsidP="00972189">
      <w:pPr>
        <w:jc w:val="both"/>
        <w:rPr>
          <w:sz w:val="28"/>
          <w:szCs w:val="28"/>
        </w:rPr>
      </w:pPr>
      <w:r>
        <w:rPr>
          <w:sz w:val="28"/>
          <w:szCs w:val="28"/>
        </w:rPr>
        <w:t>           2. Настоящее постановление  вступает в силу с момента его подписания и подлежит официальному опубликованию.</w:t>
      </w:r>
    </w:p>
    <w:p w:rsidR="00972189" w:rsidRDefault="00972189" w:rsidP="00972189">
      <w:pPr>
        <w:jc w:val="both"/>
        <w:rPr>
          <w:sz w:val="28"/>
          <w:szCs w:val="28"/>
        </w:rPr>
      </w:pPr>
      <w:r>
        <w:rPr>
          <w:sz w:val="28"/>
          <w:szCs w:val="28"/>
        </w:rPr>
        <w:t>            3. Контроль за исполнением настоящего постановления оставляю за собой.</w:t>
      </w:r>
    </w:p>
    <w:p w:rsidR="00972189" w:rsidRDefault="00972189" w:rsidP="00972189">
      <w:pPr>
        <w:jc w:val="both"/>
        <w:rPr>
          <w:sz w:val="28"/>
          <w:szCs w:val="28"/>
        </w:rPr>
      </w:pPr>
      <w:r>
        <w:rPr>
          <w:sz w:val="28"/>
          <w:szCs w:val="28"/>
        </w:rPr>
        <w:t> </w:t>
      </w:r>
    </w:p>
    <w:p w:rsidR="00972189" w:rsidRDefault="00972189" w:rsidP="00972189">
      <w:pPr>
        <w:jc w:val="both"/>
        <w:rPr>
          <w:sz w:val="28"/>
          <w:szCs w:val="28"/>
        </w:rPr>
      </w:pPr>
      <w:r>
        <w:rPr>
          <w:sz w:val="28"/>
          <w:szCs w:val="28"/>
        </w:rPr>
        <w:t> </w:t>
      </w:r>
    </w:p>
    <w:p w:rsidR="00972189" w:rsidRDefault="00972189" w:rsidP="00972189">
      <w:pPr>
        <w:jc w:val="right"/>
        <w:rPr>
          <w:sz w:val="28"/>
          <w:szCs w:val="28"/>
        </w:rPr>
      </w:pPr>
      <w:r>
        <w:rPr>
          <w:sz w:val="28"/>
          <w:szCs w:val="28"/>
        </w:rPr>
        <w:t xml:space="preserve">            </w:t>
      </w:r>
    </w:p>
    <w:p w:rsidR="00972189" w:rsidRDefault="00972189" w:rsidP="00972189">
      <w:pPr>
        <w:jc w:val="center"/>
        <w:rPr>
          <w:sz w:val="28"/>
          <w:szCs w:val="28"/>
        </w:rPr>
      </w:pPr>
    </w:p>
    <w:p w:rsidR="00972189" w:rsidRDefault="00972189" w:rsidP="00972189">
      <w:pPr>
        <w:spacing w:line="276" w:lineRule="auto"/>
        <w:ind w:left="720" w:hanging="720"/>
        <w:jc w:val="both"/>
        <w:rPr>
          <w:sz w:val="28"/>
          <w:szCs w:val="28"/>
        </w:rPr>
      </w:pPr>
      <w:r>
        <w:rPr>
          <w:sz w:val="28"/>
          <w:szCs w:val="28"/>
        </w:rPr>
        <w:t>Глава администрации</w:t>
      </w:r>
    </w:p>
    <w:p w:rsidR="00972189" w:rsidRDefault="00972189" w:rsidP="00972189">
      <w:pPr>
        <w:spacing w:line="276" w:lineRule="auto"/>
        <w:ind w:left="720" w:hanging="720"/>
        <w:jc w:val="both"/>
        <w:rPr>
          <w:sz w:val="28"/>
          <w:szCs w:val="28"/>
        </w:rPr>
      </w:pPr>
      <w:r>
        <w:rPr>
          <w:sz w:val="28"/>
          <w:szCs w:val="28"/>
        </w:rPr>
        <w:t>городского поселения   Инсар                                                       В.Н. ЛЕТИН</w:t>
      </w: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8"/>
          <w:szCs w:val="28"/>
        </w:rPr>
      </w:pPr>
    </w:p>
    <w:p w:rsidR="00972189" w:rsidRDefault="00972189" w:rsidP="00972189">
      <w:pPr>
        <w:spacing w:line="276" w:lineRule="auto"/>
        <w:ind w:left="720" w:hanging="720"/>
        <w:jc w:val="both"/>
        <w:rPr>
          <w:sz w:val="22"/>
          <w:szCs w:val="22"/>
        </w:rPr>
      </w:pPr>
    </w:p>
    <w:p w:rsidR="00972189" w:rsidRDefault="00972189" w:rsidP="00972189">
      <w:pPr>
        <w:spacing w:line="276" w:lineRule="auto"/>
        <w:ind w:left="720" w:hanging="720"/>
        <w:jc w:val="both"/>
      </w:pPr>
      <w:r>
        <w:t>Готовил:  Масеева Л.С.</w:t>
      </w:r>
    </w:p>
    <w:tbl>
      <w:tblPr>
        <w:tblW w:w="0" w:type="auto"/>
        <w:tblCellMar>
          <w:left w:w="0" w:type="dxa"/>
          <w:right w:w="0" w:type="dxa"/>
        </w:tblCellMar>
        <w:tblLook w:val="04A0" w:firstRow="1" w:lastRow="0" w:firstColumn="1" w:lastColumn="0" w:noHBand="0" w:noVBand="1"/>
      </w:tblPr>
      <w:tblGrid>
        <w:gridCol w:w="4785"/>
        <w:gridCol w:w="4786"/>
      </w:tblGrid>
      <w:tr w:rsidR="00972189" w:rsidTr="00972189">
        <w:tc>
          <w:tcPr>
            <w:tcW w:w="4785" w:type="dxa"/>
            <w:tcMar>
              <w:top w:w="0" w:type="dxa"/>
              <w:left w:w="108" w:type="dxa"/>
              <w:bottom w:w="0" w:type="dxa"/>
              <w:right w:w="108" w:type="dxa"/>
            </w:tcMar>
            <w:hideMark/>
          </w:tcPr>
          <w:p w:rsidR="00972189" w:rsidRDefault="00972189">
            <w:pPr>
              <w:rPr>
                <w:sz w:val="28"/>
                <w:szCs w:val="28"/>
              </w:rPr>
            </w:pPr>
            <w:r>
              <w:rPr>
                <w:sz w:val="28"/>
                <w:szCs w:val="28"/>
              </w:rPr>
              <w:t>  </w:t>
            </w:r>
          </w:p>
        </w:tc>
        <w:tc>
          <w:tcPr>
            <w:tcW w:w="4786" w:type="dxa"/>
            <w:tcMar>
              <w:top w:w="0" w:type="dxa"/>
              <w:left w:w="108" w:type="dxa"/>
              <w:bottom w:w="0" w:type="dxa"/>
              <w:right w:w="108" w:type="dxa"/>
            </w:tcMar>
            <w:hideMark/>
          </w:tcPr>
          <w:p w:rsidR="00972189" w:rsidRDefault="00972189">
            <w:pPr>
              <w:jc w:val="right"/>
              <w:rPr>
                <w:sz w:val="28"/>
                <w:szCs w:val="28"/>
              </w:rPr>
            </w:pPr>
            <w:r>
              <w:rPr>
                <w:sz w:val="28"/>
                <w:szCs w:val="28"/>
              </w:rPr>
              <w:t>Приложение</w:t>
            </w:r>
          </w:p>
          <w:p w:rsidR="00972189" w:rsidRDefault="00972189">
            <w:pPr>
              <w:jc w:val="right"/>
              <w:rPr>
                <w:sz w:val="28"/>
                <w:szCs w:val="28"/>
              </w:rPr>
            </w:pPr>
            <w:r>
              <w:rPr>
                <w:sz w:val="28"/>
                <w:szCs w:val="28"/>
              </w:rPr>
              <w:t>к Постановлению  администрации  городского поселения Инсар</w:t>
            </w:r>
          </w:p>
          <w:p w:rsidR="00972189" w:rsidRDefault="00972189">
            <w:pPr>
              <w:jc w:val="right"/>
              <w:rPr>
                <w:sz w:val="28"/>
                <w:szCs w:val="28"/>
              </w:rPr>
            </w:pPr>
            <w:r>
              <w:rPr>
                <w:sz w:val="28"/>
                <w:szCs w:val="28"/>
              </w:rPr>
              <w:t>от 06.12.2016г. № 147</w:t>
            </w:r>
          </w:p>
          <w:p w:rsidR="00972189" w:rsidRDefault="00972189">
            <w:pPr>
              <w:jc w:val="center"/>
              <w:rPr>
                <w:sz w:val="28"/>
                <w:szCs w:val="28"/>
              </w:rPr>
            </w:pPr>
            <w:r>
              <w:rPr>
                <w:sz w:val="28"/>
                <w:szCs w:val="28"/>
              </w:rPr>
              <w:t> </w:t>
            </w:r>
          </w:p>
        </w:tc>
      </w:tr>
    </w:tbl>
    <w:p w:rsidR="00972189" w:rsidRDefault="00972189" w:rsidP="00972189">
      <w:pPr>
        <w:jc w:val="center"/>
        <w:rPr>
          <w:sz w:val="28"/>
          <w:szCs w:val="28"/>
        </w:rPr>
      </w:pPr>
      <w:r>
        <w:rPr>
          <w:sz w:val="28"/>
          <w:szCs w:val="28"/>
        </w:rPr>
        <w:t> </w:t>
      </w:r>
    </w:p>
    <w:p w:rsidR="00972189" w:rsidRDefault="00972189" w:rsidP="00972189">
      <w:pPr>
        <w:jc w:val="center"/>
        <w:rPr>
          <w:sz w:val="28"/>
          <w:szCs w:val="28"/>
        </w:rPr>
      </w:pPr>
      <w:r>
        <w:rPr>
          <w:sz w:val="28"/>
          <w:szCs w:val="28"/>
        </w:rPr>
        <w:t> </w:t>
      </w:r>
    </w:p>
    <w:p w:rsidR="00972189" w:rsidRDefault="00972189" w:rsidP="00972189">
      <w:pPr>
        <w:jc w:val="center"/>
        <w:rPr>
          <w:b/>
          <w:bCs/>
          <w:sz w:val="28"/>
          <w:szCs w:val="28"/>
        </w:rPr>
      </w:pPr>
      <w:r>
        <w:rPr>
          <w:b/>
          <w:bCs/>
          <w:sz w:val="28"/>
          <w:szCs w:val="28"/>
        </w:rPr>
        <w:t xml:space="preserve">Порядок </w:t>
      </w:r>
    </w:p>
    <w:p w:rsidR="00972189" w:rsidRDefault="00972189" w:rsidP="00972189">
      <w:pPr>
        <w:jc w:val="center"/>
        <w:rPr>
          <w:sz w:val="28"/>
          <w:szCs w:val="28"/>
        </w:rPr>
      </w:pPr>
      <w:r>
        <w:rPr>
          <w:sz w:val="28"/>
          <w:szCs w:val="28"/>
        </w:rPr>
        <w:t>предоставления и размещения  информации о  среднемесячной заработной плате руководителей, их заместителей и главных бухгалтеров  муниципальных учреждений  и унитарных предприятий городского поселения Инсар в информационно- телекоммуникационной  сети «Интернет»</w:t>
      </w: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numPr>
          <w:ilvl w:val="0"/>
          <w:numId w:val="20"/>
        </w:numPr>
        <w:jc w:val="both"/>
        <w:rPr>
          <w:sz w:val="28"/>
          <w:szCs w:val="28"/>
        </w:rPr>
      </w:pPr>
      <w:r>
        <w:rPr>
          <w:sz w:val="28"/>
          <w:szCs w:val="28"/>
        </w:rPr>
        <w:t xml:space="preserve">Настоящий Порядок  устанавливает  условия предоставления  и </w:t>
      </w:r>
    </w:p>
    <w:p w:rsidR="00972189" w:rsidRDefault="00972189" w:rsidP="00972189">
      <w:pPr>
        <w:jc w:val="both"/>
        <w:rPr>
          <w:sz w:val="28"/>
          <w:szCs w:val="28"/>
        </w:rPr>
      </w:pPr>
      <w:r>
        <w:rPr>
          <w:sz w:val="28"/>
          <w:szCs w:val="28"/>
        </w:rPr>
        <w:t>последующего размещения  в информационно- телекоммуникационной  сети «Интернет»  информации о  среднемесячной заработной плате руководителей, их заместителей и главных бухгалтеров  муниципальных учреждений  и унитарных предприятий городского поселения Инсар( далее –организации) в соответствии с Трудовым кодексом Российской Федерации.</w:t>
      </w:r>
    </w:p>
    <w:p w:rsidR="00972189" w:rsidRDefault="00972189" w:rsidP="00972189">
      <w:pPr>
        <w:numPr>
          <w:ilvl w:val="0"/>
          <w:numId w:val="20"/>
        </w:numPr>
        <w:jc w:val="both"/>
        <w:rPr>
          <w:sz w:val="28"/>
          <w:szCs w:val="28"/>
        </w:rPr>
      </w:pPr>
      <w:r>
        <w:rPr>
          <w:sz w:val="28"/>
          <w:szCs w:val="28"/>
        </w:rPr>
        <w:t xml:space="preserve">Организации ежегодно в срок до 5 марта года, следующего за отчетным, </w:t>
      </w:r>
    </w:p>
    <w:p w:rsidR="00972189" w:rsidRDefault="00972189" w:rsidP="00972189">
      <w:pPr>
        <w:jc w:val="both"/>
        <w:rPr>
          <w:sz w:val="28"/>
          <w:szCs w:val="28"/>
        </w:rPr>
      </w:pPr>
      <w:r>
        <w:rPr>
          <w:sz w:val="28"/>
          <w:szCs w:val="28"/>
        </w:rPr>
        <w:t>предоставляют в Администрацию городского поселения Инсар, осуществляющей в их отношении функции и полномочия  учредителя ( собственника), информацию о среднемесячной  заработной плате руководителей, их заместителей и главных бухгалтеров организации по форме согласно приложению.</w:t>
      </w:r>
    </w:p>
    <w:p w:rsidR="00972189" w:rsidRDefault="00972189" w:rsidP="00972189">
      <w:pPr>
        <w:numPr>
          <w:ilvl w:val="0"/>
          <w:numId w:val="20"/>
        </w:numPr>
        <w:jc w:val="both"/>
        <w:rPr>
          <w:sz w:val="28"/>
          <w:szCs w:val="28"/>
        </w:rPr>
      </w:pPr>
      <w:r>
        <w:rPr>
          <w:sz w:val="28"/>
          <w:szCs w:val="28"/>
        </w:rPr>
        <w:t xml:space="preserve">Информация, указанная в пункте 2 настоящего Порядка, размещается  </w:t>
      </w:r>
    </w:p>
    <w:p w:rsidR="00972189" w:rsidRDefault="00972189" w:rsidP="00972189">
      <w:pPr>
        <w:jc w:val="both"/>
        <w:rPr>
          <w:sz w:val="28"/>
          <w:szCs w:val="28"/>
        </w:rPr>
      </w:pPr>
      <w:r>
        <w:rPr>
          <w:sz w:val="28"/>
          <w:szCs w:val="28"/>
        </w:rPr>
        <w:t>Администрацией городского поселения Инсар на своем официальном сайте в информационно- телекоммуникационной  сети «Интернет» в доступном для всех  пользователей режиме не позднее 31 марта года, следующего за отчетным и подлежит обновлению ежегодно в течение всего периода замещения должностей лицами, в отношении которых  размещается указанная информация.</w:t>
      </w:r>
    </w:p>
    <w:p w:rsidR="00972189" w:rsidRDefault="00972189" w:rsidP="00972189">
      <w:pPr>
        <w:jc w:val="both"/>
        <w:rPr>
          <w:sz w:val="28"/>
          <w:szCs w:val="28"/>
        </w:rPr>
      </w:pPr>
      <w:r>
        <w:rPr>
          <w:sz w:val="28"/>
          <w:szCs w:val="28"/>
        </w:rPr>
        <w:t xml:space="preserve">      По решению Администрации информация может  дополнительно размещаться на официальных сайтах  организаций в информационно- телекоммуникационной  сети «Интернет». </w:t>
      </w:r>
    </w:p>
    <w:p w:rsidR="00972189" w:rsidRDefault="00972189" w:rsidP="00972189">
      <w:pPr>
        <w:jc w:val="both"/>
        <w:rPr>
          <w:sz w:val="28"/>
          <w:szCs w:val="28"/>
        </w:rPr>
      </w:pPr>
      <w:r>
        <w:rPr>
          <w:sz w:val="28"/>
          <w:szCs w:val="28"/>
        </w:rPr>
        <w:t xml:space="preserve">      Информация подлежит размещению в разделе «Противодействие коррупции»,</w:t>
      </w:r>
    </w:p>
    <w:p w:rsidR="00972189" w:rsidRDefault="00972189" w:rsidP="00972189">
      <w:pPr>
        <w:jc w:val="both"/>
        <w:rPr>
          <w:sz w:val="28"/>
          <w:szCs w:val="28"/>
        </w:rPr>
      </w:pPr>
      <w:r>
        <w:rPr>
          <w:sz w:val="28"/>
          <w:szCs w:val="28"/>
        </w:rPr>
        <w:t>Ссылка на который должна присутствовать на главной странице официального сайта  в информационно- телекоммуникационной  сети «Интернет».</w:t>
      </w: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both"/>
        <w:rPr>
          <w:sz w:val="28"/>
          <w:szCs w:val="28"/>
        </w:rPr>
      </w:pPr>
    </w:p>
    <w:p w:rsidR="00972189" w:rsidRDefault="00972189" w:rsidP="00972189">
      <w:pPr>
        <w:jc w:val="right"/>
        <w:rPr>
          <w:sz w:val="28"/>
          <w:szCs w:val="28"/>
        </w:rPr>
      </w:pPr>
      <w:r>
        <w:rPr>
          <w:sz w:val="28"/>
          <w:szCs w:val="28"/>
        </w:rPr>
        <w:t>Приложение</w:t>
      </w:r>
    </w:p>
    <w:p w:rsidR="00972189" w:rsidRDefault="00972189" w:rsidP="00972189">
      <w:pPr>
        <w:jc w:val="center"/>
        <w:rPr>
          <w:sz w:val="28"/>
          <w:szCs w:val="28"/>
        </w:rPr>
      </w:pPr>
      <w:r>
        <w:rPr>
          <w:sz w:val="28"/>
          <w:szCs w:val="28"/>
        </w:rPr>
        <w:t xml:space="preserve">                                                               К Порядку предоставления и размещения</w:t>
      </w:r>
    </w:p>
    <w:p w:rsidR="00972189" w:rsidRDefault="00972189" w:rsidP="00972189">
      <w:pPr>
        <w:jc w:val="right"/>
        <w:rPr>
          <w:sz w:val="28"/>
          <w:szCs w:val="28"/>
        </w:rPr>
      </w:pPr>
      <w:r>
        <w:rPr>
          <w:sz w:val="28"/>
          <w:szCs w:val="28"/>
        </w:rPr>
        <w:t xml:space="preserve"> информации о среднемесячной заработной </w:t>
      </w:r>
    </w:p>
    <w:p w:rsidR="00972189" w:rsidRDefault="00972189" w:rsidP="00972189">
      <w:pPr>
        <w:jc w:val="center"/>
        <w:rPr>
          <w:sz w:val="28"/>
          <w:szCs w:val="28"/>
        </w:rPr>
      </w:pPr>
      <w:r>
        <w:rPr>
          <w:sz w:val="28"/>
          <w:szCs w:val="28"/>
        </w:rPr>
        <w:t xml:space="preserve">                                                           плате руководителей, их заместителей и                         </w:t>
      </w:r>
    </w:p>
    <w:p w:rsidR="00972189" w:rsidRDefault="00972189" w:rsidP="00972189">
      <w:pPr>
        <w:jc w:val="center"/>
        <w:rPr>
          <w:sz w:val="28"/>
          <w:szCs w:val="28"/>
        </w:rPr>
      </w:pPr>
      <w:r>
        <w:rPr>
          <w:sz w:val="28"/>
          <w:szCs w:val="28"/>
        </w:rPr>
        <w:t xml:space="preserve">                                                         главных бухгалтеров муниципальных  </w:t>
      </w:r>
    </w:p>
    <w:p w:rsidR="00972189" w:rsidRDefault="00972189" w:rsidP="00972189">
      <w:pPr>
        <w:jc w:val="center"/>
        <w:rPr>
          <w:sz w:val="28"/>
          <w:szCs w:val="28"/>
        </w:rPr>
      </w:pPr>
      <w:r>
        <w:rPr>
          <w:sz w:val="28"/>
          <w:szCs w:val="28"/>
        </w:rPr>
        <w:t xml:space="preserve">                                                            учреждений  и унитарных предприятий  </w:t>
      </w:r>
    </w:p>
    <w:p w:rsidR="00972189" w:rsidRDefault="00972189" w:rsidP="00972189">
      <w:pPr>
        <w:jc w:val="center"/>
        <w:rPr>
          <w:sz w:val="28"/>
          <w:szCs w:val="28"/>
        </w:rPr>
      </w:pPr>
      <w:r>
        <w:rPr>
          <w:sz w:val="28"/>
          <w:szCs w:val="28"/>
        </w:rPr>
        <w:t xml:space="preserve">                                                             городского поселения Инсар в информа-</w:t>
      </w:r>
    </w:p>
    <w:p w:rsidR="00972189" w:rsidRDefault="00972189" w:rsidP="00972189">
      <w:pPr>
        <w:jc w:val="center"/>
        <w:rPr>
          <w:sz w:val="28"/>
          <w:szCs w:val="28"/>
        </w:rPr>
      </w:pPr>
      <w:r>
        <w:rPr>
          <w:sz w:val="28"/>
          <w:szCs w:val="28"/>
        </w:rPr>
        <w:t xml:space="preserve">                                                        ционно- телекоммуникационной  сети   </w:t>
      </w:r>
    </w:p>
    <w:p w:rsidR="00972189" w:rsidRDefault="00972189" w:rsidP="00972189">
      <w:pPr>
        <w:jc w:val="center"/>
        <w:rPr>
          <w:sz w:val="28"/>
          <w:szCs w:val="28"/>
        </w:rPr>
      </w:pPr>
      <w:r>
        <w:rPr>
          <w:sz w:val="28"/>
          <w:szCs w:val="28"/>
        </w:rPr>
        <w:t xml:space="preserve">             «Интернет»</w:t>
      </w: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jc w:val="center"/>
        <w:rPr>
          <w:sz w:val="28"/>
          <w:szCs w:val="28"/>
        </w:rPr>
      </w:pPr>
      <w:r>
        <w:rPr>
          <w:sz w:val="28"/>
          <w:szCs w:val="28"/>
        </w:rPr>
        <w:lastRenderedPageBreak/>
        <w:t>Информация</w:t>
      </w:r>
    </w:p>
    <w:p w:rsidR="00972189" w:rsidRDefault="00972189" w:rsidP="00972189">
      <w:pPr>
        <w:jc w:val="center"/>
        <w:rPr>
          <w:sz w:val="28"/>
          <w:szCs w:val="28"/>
        </w:rPr>
      </w:pPr>
      <w:r>
        <w:rPr>
          <w:sz w:val="28"/>
          <w:szCs w:val="28"/>
        </w:rPr>
        <w:t xml:space="preserve">о среднемесячной заработной плате руководителя, </w:t>
      </w:r>
    </w:p>
    <w:p w:rsidR="00972189" w:rsidRDefault="00972189" w:rsidP="00972189">
      <w:pPr>
        <w:jc w:val="center"/>
        <w:rPr>
          <w:sz w:val="28"/>
          <w:szCs w:val="28"/>
        </w:rPr>
      </w:pPr>
      <w:r>
        <w:rPr>
          <w:sz w:val="28"/>
          <w:szCs w:val="28"/>
        </w:rPr>
        <w:t xml:space="preserve">его заместителей  и главного бухгалтера </w:t>
      </w:r>
    </w:p>
    <w:p w:rsidR="00972189" w:rsidRDefault="00972189" w:rsidP="00972189">
      <w:pPr>
        <w:jc w:val="center"/>
        <w:rPr>
          <w:sz w:val="28"/>
          <w:szCs w:val="28"/>
        </w:rPr>
      </w:pPr>
      <w:r>
        <w:rPr>
          <w:sz w:val="28"/>
          <w:szCs w:val="28"/>
        </w:rPr>
        <w:t>за ____ год</w:t>
      </w:r>
    </w:p>
    <w:p w:rsidR="00972189" w:rsidRDefault="00972189" w:rsidP="00972189">
      <w:pPr>
        <w:pBdr>
          <w:bottom w:val="single" w:sz="12" w:space="1" w:color="auto"/>
        </w:pBdr>
        <w:jc w:val="center"/>
        <w:rPr>
          <w:sz w:val="28"/>
          <w:szCs w:val="28"/>
        </w:rPr>
      </w:pPr>
    </w:p>
    <w:p w:rsidR="00972189" w:rsidRDefault="00972189" w:rsidP="00972189">
      <w:pPr>
        <w:jc w:val="center"/>
        <w:rPr>
          <w:sz w:val="28"/>
          <w:szCs w:val="28"/>
        </w:rPr>
      </w:pPr>
      <w:r>
        <w:rPr>
          <w:sz w:val="28"/>
          <w:szCs w:val="28"/>
        </w:rPr>
        <w:t>(наименование организации)</w:t>
      </w:r>
    </w:p>
    <w:p w:rsidR="00972189" w:rsidRDefault="00972189" w:rsidP="00972189">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964"/>
        <w:gridCol w:w="3379"/>
      </w:tblGrid>
      <w:tr w:rsidR="00972189" w:rsidTr="00972189">
        <w:tc>
          <w:tcPr>
            <w:tcW w:w="3794" w:type="dxa"/>
            <w:tcBorders>
              <w:top w:val="single" w:sz="4" w:space="0" w:color="auto"/>
              <w:left w:val="single" w:sz="4" w:space="0" w:color="auto"/>
              <w:bottom w:val="single" w:sz="4" w:space="0" w:color="auto"/>
              <w:right w:val="single" w:sz="4" w:space="0" w:color="auto"/>
            </w:tcBorders>
            <w:hideMark/>
          </w:tcPr>
          <w:p w:rsidR="00972189" w:rsidRDefault="00972189">
            <w:pPr>
              <w:jc w:val="center"/>
              <w:rPr>
                <w:sz w:val="28"/>
                <w:szCs w:val="28"/>
              </w:rPr>
            </w:pPr>
            <w:r>
              <w:rPr>
                <w:sz w:val="28"/>
                <w:szCs w:val="28"/>
              </w:rPr>
              <w:t>Наименование должности ( в соответствии с действующим штатным расписанием организации)</w:t>
            </w:r>
          </w:p>
        </w:tc>
        <w:tc>
          <w:tcPr>
            <w:tcW w:w="2964" w:type="dxa"/>
            <w:tcBorders>
              <w:top w:val="single" w:sz="4" w:space="0" w:color="auto"/>
              <w:left w:val="single" w:sz="4" w:space="0" w:color="auto"/>
              <w:bottom w:val="single" w:sz="4" w:space="0" w:color="auto"/>
              <w:right w:val="single" w:sz="4" w:space="0" w:color="auto"/>
            </w:tcBorders>
            <w:hideMark/>
          </w:tcPr>
          <w:p w:rsidR="00972189" w:rsidRDefault="00972189">
            <w:pPr>
              <w:jc w:val="center"/>
              <w:rPr>
                <w:sz w:val="28"/>
                <w:szCs w:val="28"/>
              </w:rPr>
            </w:pPr>
            <w:r>
              <w:rPr>
                <w:sz w:val="28"/>
                <w:szCs w:val="28"/>
              </w:rPr>
              <w:t>Фамилия, имя и отчество</w:t>
            </w:r>
          </w:p>
        </w:tc>
        <w:tc>
          <w:tcPr>
            <w:tcW w:w="3379" w:type="dxa"/>
            <w:tcBorders>
              <w:top w:val="single" w:sz="4" w:space="0" w:color="auto"/>
              <w:left w:val="single" w:sz="4" w:space="0" w:color="auto"/>
              <w:bottom w:val="single" w:sz="4" w:space="0" w:color="auto"/>
              <w:right w:val="single" w:sz="4" w:space="0" w:color="auto"/>
            </w:tcBorders>
            <w:hideMark/>
          </w:tcPr>
          <w:p w:rsidR="00972189" w:rsidRDefault="00972189">
            <w:pPr>
              <w:jc w:val="center"/>
              <w:rPr>
                <w:sz w:val="28"/>
                <w:szCs w:val="28"/>
              </w:rPr>
            </w:pPr>
            <w:r>
              <w:rPr>
                <w:sz w:val="28"/>
                <w:szCs w:val="28"/>
              </w:rPr>
              <w:t>Размер среднемесячной заработной платы*,</w:t>
            </w:r>
          </w:p>
          <w:p w:rsidR="00972189" w:rsidRDefault="00972189">
            <w:pPr>
              <w:jc w:val="center"/>
              <w:rPr>
                <w:sz w:val="28"/>
                <w:szCs w:val="28"/>
              </w:rPr>
            </w:pPr>
            <w:r>
              <w:rPr>
                <w:sz w:val="28"/>
                <w:szCs w:val="28"/>
              </w:rPr>
              <w:t>рублей</w:t>
            </w:r>
          </w:p>
        </w:tc>
      </w:tr>
      <w:tr w:rsidR="00972189" w:rsidTr="00972189">
        <w:tc>
          <w:tcPr>
            <w:tcW w:w="3794" w:type="dxa"/>
            <w:tcBorders>
              <w:top w:val="single" w:sz="4" w:space="0" w:color="auto"/>
              <w:left w:val="single" w:sz="4" w:space="0" w:color="auto"/>
              <w:bottom w:val="single" w:sz="4" w:space="0" w:color="auto"/>
              <w:right w:val="single" w:sz="4" w:space="0" w:color="auto"/>
            </w:tcBorders>
          </w:tcPr>
          <w:p w:rsidR="00972189" w:rsidRDefault="00972189">
            <w:pPr>
              <w:rPr>
                <w:sz w:val="28"/>
                <w:szCs w:val="28"/>
              </w:rPr>
            </w:pPr>
            <w:r>
              <w:rPr>
                <w:sz w:val="28"/>
                <w:szCs w:val="28"/>
              </w:rPr>
              <w:t>Руководитель</w:t>
            </w:r>
          </w:p>
          <w:p w:rsidR="00972189" w:rsidRDefault="00972189">
            <w:pPr>
              <w:rPr>
                <w:sz w:val="28"/>
                <w:szCs w:val="28"/>
              </w:rPr>
            </w:pPr>
          </w:p>
        </w:tc>
        <w:tc>
          <w:tcPr>
            <w:tcW w:w="2964"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c>
          <w:tcPr>
            <w:tcW w:w="3379"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r>
      <w:tr w:rsidR="00972189" w:rsidTr="00972189">
        <w:tc>
          <w:tcPr>
            <w:tcW w:w="3794" w:type="dxa"/>
            <w:tcBorders>
              <w:top w:val="single" w:sz="4" w:space="0" w:color="auto"/>
              <w:left w:val="single" w:sz="4" w:space="0" w:color="auto"/>
              <w:bottom w:val="single" w:sz="4" w:space="0" w:color="auto"/>
              <w:right w:val="single" w:sz="4" w:space="0" w:color="auto"/>
            </w:tcBorders>
          </w:tcPr>
          <w:p w:rsidR="00972189" w:rsidRDefault="00972189">
            <w:pPr>
              <w:rPr>
                <w:sz w:val="28"/>
                <w:szCs w:val="28"/>
              </w:rPr>
            </w:pPr>
            <w:r>
              <w:rPr>
                <w:sz w:val="28"/>
                <w:szCs w:val="28"/>
              </w:rPr>
              <w:t>Заместитель руководителя</w:t>
            </w:r>
          </w:p>
          <w:p w:rsidR="00972189" w:rsidRDefault="00972189">
            <w:pPr>
              <w:rPr>
                <w:sz w:val="28"/>
                <w:szCs w:val="28"/>
              </w:rPr>
            </w:pPr>
          </w:p>
        </w:tc>
        <w:tc>
          <w:tcPr>
            <w:tcW w:w="2964"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c>
          <w:tcPr>
            <w:tcW w:w="3379"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r>
      <w:tr w:rsidR="00972189" w:rsidTr="00972189">
        <w:tc>
          <w:tcPr>
            <w:tcW w:w="3794" w:type="dxa"/>
            <w:tcBorders>
              <w:top w:val="single" w:sz="4" w:space="0" w:color="auto"/>
              <w:left w:val="single" w:sz="4" w:space="0" w:color="auto"/>
              <w:bottom w:val="single" w:sz="4" w:space="0" w:color="auto"/>
              <w:right w:val="single" w:sz="4" w:space="0" w:color="auto"/>
            </w:tcBorders>
          </w:tcPr>
          <w:p w:rsidR="00972189" w:rsidRDefault="00972189">
            <w:pPr>
              <w:rPr>
                <w:sz w:val="28"/>
                <w:szCs w:val="28"/>
              </w:rPr>
            </w:pPr>
            <w:r>
              <w:rPr>
                <w:sz w:val="28"/>
                <w:szCs w:val="28"/>
              </w:rPr>
              <w:t>Главный бухгалтер</w:t>
            </w:r>
          </w:p>
          <w:p w:rsidR="00972189" w:rsidRDefault="00972189">
            <w:pPr>
              <w:rPr>
                <w:sz w:val="28"/>
                <w:szCs w:val="28"/>
              </w:rPr>
            </w:pPr>
          </w:p>
        </w:tc>
        <w:tc>
          <w:tcPr>
            <w:tcW w:w="2964"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c>
          <w:tcPr>
            <w:tcW w:w="3379" w:type="dxa"/>
            <w:tcBorders>
              <w:top w:val="single" w:sz="4" w:space="0" w:color="auto"/>
              <w:left w:val="single" w:sz="4" w:space="0" w:color="auto"/>
              <w:bottom w:val="single" w:sz="4" w:space="0" w:color="auto"/>
              <w:right w:val="single" w:sz="4" w:space="0" w:color="auto"/>
            </w:tcBorders>
          </w:tcPr>
          <w:p w:rsidR="00972189" w:rsidRDefault="00972189">
            <w:pPr>
              <w:jc w:val="center"/>
              <w:rPr>
                <w:sz w:val="28"/>
                <w:szCs w:val="28"/>
              </w:rPr>
            </w:pPr>
          </w:p>
        </w:tc>
      </w:tr>
    </w:tbl>
    <w:p w:rsidR="00972189" w:rsidRDefault="00972189" w:rsidP="00972189">
      <w:pPr>
        <w:jc w:val="center"/>
        <w:rPr>
          <w:sz w:val="28"/>
          <w:szCs w:val="28"/>
        </w:rPr>
      </w:pPr>
    </w:p>
    <w:p w:rsidR="00972189" w:rsidRDefault="00972189" w:rsidP="00972189">
      <w:pPr>
        <w:jc w:val="center"/>
        <w:rPr>
          <w:sz w:val="28"/>
          <w:szCs w:val="28"/>
        </w:rPr>
      </w:pPr>
    </w:p>
    <w:p w:rsidR="00972189" w:rsidRDefault="00972189" w:rsidP="00972189">
      <w:pPr>
        <w:rPr>
          <w:sz w:val="28"/>
          <w:szCs w:val="28"/>
        </w:rPr>
      </w:pPr>
      <w:r>
        <w:rPr>
          <w:sz w:val="28"/>
          <w:szCs w:val="28"/>
        </w:rPr>
        <w:t>* Рассчитывается за календарный год, предшествующий отчетному</w:t>
      </w:r>
    </w:p>
    <w:p w:rsidR="00972189" w:rsidRDefault="00972189" w:rsidP="00FD54A5">
      <w:pPr>
        <w:pStyle w:val="a5"/>
      </w:pPr>
    </w:p>
    <w:sectPr w:rsidR="00972189" w:rsidSect="0079188A">
      <w:headerReference w:type="default" r:id="rId9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8DE" w:rsidRDefault="006768DE" w:rsidP="000554F0">
      <w:r>
        <w:separator/>
      </w:r>
    </w:p>
  </w:endnote>
  <w:endnote w:type="continuationSeparator" w:id="0">
    <w:p w:rsidR="006768DE" w:rsidRDefault="006768DE" w:rsidP="00055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8DE" w:rsidRDefault="006768DE" w:rsidP="000554F0">
      <w:r>
        <w:separator/>
      </w:r>
    </w:p>
  </w:footnote>
  <w:footnote w:type="continuationSeparator" w:id="0">
    <w:p w:rsidR="006768DE" w:rsidRDefault="006768DE" w:rsidP="00055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011301"/>
      <w:docPartObj>
        <w:docPartGallery w:val="Page Numbers (Top of Page)"/>
        <w:docPartUnique/>
      </w:docPartObj>
    </w:sdtPr>
    <w:sdtEndPr/>
    <w:sdtContent>
      <w:p w:rsidR="000554F0" w:rsidRDefault="000554F0">
        <w:pPr>
          <w:pStyle w:val="af3"/>
          <w:jc w:val="right"/>
        </w:pPr>
        <w:r>
          <w:fldChar w:fldCharType="begin"/>
        </w:r>
        <w:r>
          <w:instrText>PAGE   \* MERGEFORMAT</w:instrText>
        </w:r>
        <w:r>
          <w:fldChar w:fldCharType="separate"/>
        </w:r>
        <w:r w:rsidR="00F37622">
          <w:rPr>
            <w:noProof/>
          </w:rPr>
          <w:t>205</w:t>
        </w:r>
        <w:r>
          <w:fldChar w:fldCharType="end"/>
        </w:r>
      </w:p>
    </w:sdtContent>
  </w:sdt>
  <w:p w:rsidR="000554F0" w:rsidRDefault="000554F0">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57446A2"/>
    <w:lvl w:ilvl="0">
      <w:numFmt w:val="bullet"/>
      <w:lvlText w:val="*"/>
      <w:lvlJc w:val="left"/>
    </w:lvl>
  </w:abstractNum>
  <w:abstractNum w:abstractNumId="1">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2868F5"/>
    <w:multiLevelType w:val="multilevel"/>
    <w:tmpl w:val="871A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1F1B45"/>
    <w:multiLevelType w:val="multilevel"/>
    <w:tmpl w:val="D9C8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267181"/>
    <w:multiLevelType w:val="multilevel"/>
    <w:tmpl w:val="54F8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EB53E3"/>
    <w:multiLevelType w:val="multilevel"/>
    <w:tmpl w:val="EA60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1A7219"/>
    <w:multiLevelType w:val="multilevel"/>
    <w:tmpl w:val="877E5E42"/>
    <w:lvl w:ilvl="0">
      <w:start w:val="1"/>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39757B0A"/>
    <w:multiLevelType w:val="hybridMultilevel"/>
    <w:tmpl w:val="D2D01D08"/>
    <w:lvl w:ilvl="0" w:tplc="2EAA80E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nsid w:val="3BDD6098"/>
    <w:multiLevelType w:val="multilevel"/>
    <w:tmpl w:val="BE8C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11">
    <w:nsid w:val="3D383D79"/>
    <w:multiLevelType w:val="multilevel"/>
    <w:tmpl w:val="FD52FB40"/>
    <w:lvl w:ilvl="0">
      <w:start w:val="1"/>
      <w:numFmt w:val="decimal"/>
      <w:lvlText w:val="%1"/>
      <w:lvlJc w:val="left"/>
      <w:pPr>
        <w:ind w:left="450" w:hanging="450"/>
      </w:pPr>
      <w:rPr>
        <w:b w:val="0"/>
      </w:rPr>
    </w:lvl>
    <w:lvl w:ilvl="1">
      <w:start w:val="1"/>
      <w:numFmt w:val="decimal"/>
      <w:lvlText w:val="%1.%2"/>
      <w:lvlJc w:val="left"/>
      <w:pPr>
        <w:ind w:left="810" w:hanging="450"/>
      </w:pPr>
      <w:rPr>
        <w:b w:val="0"/>
      </w:rPr>
    </w:lvl>
    <w:lvl w:ilvl="2">
      <w:start w:val="1"/>
      <w:numFmt w:val="decimal"/>
      <w:lvlText w:val="%1.%2.%3"/>
      <w:lvlJc w:val="left"/>
      <w:pPr>
        <w:ind w:left="1440" w:hanging="720"/>
      </w:pPr>
      <w:rPr>
        <w:b w:val="0"/>
      </w:rPr>
    </w:lvl>
    <w:lvl w:ilvl="3">
      <w:start w:val="1"/>
      <w:numFmt w:val="decimal"/>
      <w:lvlText w:val="%1.%2.%3.%4"/>
      <w:lvlJc w:val="left"/>
      <w:pPr>
        <w:ind w:left="2160" w:hanging="1080"/>
      </w:pPr>
      <w:rPr>
        <w:b w:val="0"/>
      </w:rPr>
    </w:lvl>
    <w:lvl w:ilvl="4">
      <w:start w:val="1"/>
      <w:numFmt w:val="decimal"/>
      <w:lvlText w:val="%1.%2.%3.%4.%5"/>
      <w:lvlJc w:val="left"/>
      <w:pPr>
        <w:ind w:left="2520" w:hanging="1080"/>
      </w:pPr>
      <w:rPr>
        <w:b w:val="0"/>
      </w:rPr>
    </w:lvl>
    <w:lvl w:ilvl="5">
      <w:start w:val="1"/>
      <w:numFmt w:val="decimal"/>
      <w:lvlText w:val="%1.%2.%3.%4.%5.%6"/>
      <w:lvlJc w:val="left"/>
      <w:pPr>
        <w:ind w:left="3240" w:hanging="1440"/>
      </w:pPr>
      <w:rPr>
        <w:b w:val="0"/>
      </w:rPr>
    </w:lvl>
    <w:lvl w:ilvl="6">
      <w:start w:val="1"/>
      <w:numFmt w:val="decimal"/>
      <w:lvlText w:val="%1.%2.%3.%4.%5.%6.%7"/>
      <w:lvlJc w:val="left"/>
      <w:pPr>
        <w:ind w:left="3600" w:hanging="1440"/>
      </w:pPr>
      <w:rPr>
        <w:b w:val="0"/>
      </w:rPr>
    </w:lvl>
    <w:lvl w:ilvl="7">
      <w:start w:val="1"/>
      <w:numFmt w:val="decimal"/>
      <w:lvlText w:val="%1.%2.%3.%4.%5.%6.%7.%8"/>
      <w:lvlJc w:val="left"/>
      <w:pPr>
        <w:ind w:left="4320" w:hanging="1800"/>
      </w:pPr>
      <w:rPr>
        <w:b w:val="0"/>
      </w:rPr>
    </w:lvl>
    <w:lvl w:ilvl="8">
      <w:start w:val="1"/>
      <w:numFmt w:val="decimal"/>
      <w:lvlText w:val="%1.%2.%3.%4.%5.%6.%7.%8.%9"/>
      <w:lvlJc w:val="left"/>
      <w:pPr>
        <w:ind w:left="5040" w:hanging="2160"/>
      </w:pPr>
      <w:rPr>
        <w:b w:val="0"/>
      </w:rPr>
    </w:lvl>
  </w:abstractNum>
  <w:abstractNum w:abstractNumId="12">
    <w:nsid w:val="40454E2D"/>
    <w:multiLevelType w:val="hybridMultilevel"/>
    <w:tmpl w:val="95E04636"/>
    <w:lvl w:ilvl="0" w:tplc="71924D5E">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13">
    <w:nsid w:val="42D10EE9"/>
    <w:multiLevelType w:val="multilevel"/>
    <w:tmpl w:val="6B50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523DD2"/>
    <w:multiLevelType w:val="multilevel"/>
    <w:tmpl w:val="D00A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80118F"/>
    <w:multiLevelType w:val="multilevel"/>
    <w:tmpl w:val="BADE53C2"/>
    <w:lvl w:ilvl="0">
      <w:start w:val="1"/>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778174F1"/>
    <w:multiLevelType w:val="multilevel"/>
    <w:tmpl w:val="32C4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13"/>
  </w:num>
  <w:num w:numId="8">
    <w:abstractNumId w:val="5"/>
  </w:num>
  <w:num w:numId="9">
    <w:abstractNumId w:val="4"/>
  </w:num>
  <w:num w:numId="10">
    <w:abstractNumId w:val="14"/>
  </w:num>
  <w:num w:numId="11">
    <w:abstractNumId w:val="6"/>
  </w:num>
  <w:num w:numId="12">
    <w:abstractNumId w:val="3"/>
  </w:num>
  <w:num w:numId="13">
    <w:abstractNumId w:val="0"/>
    <w:lvlOverride w:ilvl="0">
      <w:lvl w:ilvl="0">
        <w:start w:val="65535"/>
        <w:numFmt w:val="bullet"/>
        <w:lvlText w:val="-"/>
        <w:legacy w:legacy="1" w:legacySpace="0" w:legacyIndent="105"/>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11"/>
        <w:lvlJc w:val="left"/>
        <w:rPr>
          <w:rFonts w:ascii="Times New Roman" w:hAnsi="Times New Roman" w:cs="Times New Roman" w:hint="default"/>
        </w:rPr>
      </w:lvl>
    </w:lvlOverride>
  </w:num>
  <w:num w:numId="15">
    <w:abstractNumId w:val="2"/>
  </w:num>
  <w:num w:numId="16">
    <w:abstractNumId w:val="1"/>
  </w:num>
  <w:num w:numId="17">
    <w:abstractNumId w:val="7"/>
  </w:num>
  <w:num w:numId="18">
    <w:abstractNumId w:val="15"/>
  </w:num>
  <w:num w:numId="19">
    <w:abstractNumId w:val="8"/>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D6F"/>
    <w:rsid w:val="000554F0"/>
    <w:rsid w:val="000A344A"/>
    <w:rsid w:val="000E6671"/>
    <w:rsid w:val="00157CEF"/>
    <w:rsid w:val="00224D41"/>
    <w:rsid w:val="0038090A"/>
    <w:rsid w:val="006768DE"/>
    <w:rsid w:val="006B6631"/>
    <w:rsid w:val="006F7DE6"/>
    <w:rsid w:val="0079188A"/>
    <w:rsid w:val="008C7BF1"/>
    <w:rsid w:val="009206FB"/>
    <w:rsid w:val="00972189"/>
    <w:rsid w:val="00B958E2"/>
    <w:rsid w:val="00CE5262"/>
    <w:rsid w:val="00CE7127"/>
    <w:rsid w:val="00D179F7"/>
    <w:rsid w:val="00D32D6F"/>
    <w:rsid w:val="00F37622"/>
    <w:rsid w:val="00FD5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18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A344A"/>
    <w:pPr>
      <w:keepNext/>
      <w:outlineLvl w:val="0"/>
    </w:pPr>
    <w:rPr>
      <w:sz w:val="24"/>
    </w:rPr>
  </w:style>
  <w:style w:type="paragraph" w:styleId="2">
    <w:name w:val="heading 2"/>
    <w:basedOn w:val="a"/>
    <w:next w:val="a"/>
    <w:link w:val="20"/>
    <w:uiPriority w:val="9"/>
    <w:unhideWhenUsed/>
    <w:qFormat/>
    <w:rsid w:val="000A344A"/>
    <w:pPr>
      <w:keepNext/>
      <w:jc w:val="center"/>
      <w:outlineLvl w:val="1"/>
    </w:pPr>
    <w:rPr>
      <w:b/>
      <w:sz w:val="36"/>
    </w:rPr>
  </w:style>
  <w:style w:type="paragraph" w:styleId="3">
    <w:name w:val="heading 3"/>
    <w:basedOn w:val="a"/>
    <w:link w:val="30"/>
    <w:uiPriority w:val="9"/>
    <w:qFormat/>
    <w:rsid w:val="00FD54A5"/>
    <w:pPr>
      <w:spacing w:before="100" w:beforeAutospacing="1" w:after="100" w:afterAutospacing="1"/>
      <w:outlineLvl w:val="2"/>
    </w:pPr>
    <w:rPr>
      <w:b/>
      <w:bCs/>
      <w:sz w:val="27"/>
      <w:szCs w:val="27"/>
    </w:rPr>
  </w:style>
  <w:style w:type="paragraph" w:styleId="4">
    <w:name w:val="heading 4"/>
    <w:basedOn w:val="a"/>
    <w:next w:val="a"/>
    <w:link w:val="40"/>
    <w:unhideWhenUsed/>
    <w:qFormat/>
    <w:rsid w:val="000A344A"/>
    <w:pPr>
      <w:keepNext/>
      <w:spacing w:before="240" w:after="60"/>
      <w:outlineLvl w:val="3"/>
    </w:pPr>
    <w:rPr>
      <w:b/>
      <w:bCs/>
      <w:sz w:val="28"/>
      <w:szCs w:val="28"/>
    </w:rPr>
  </w:style>
  <w:style w:type="paragraph" w:styleId="6">
    <w:name w:val="heading 6"/>
    <w:basedOn w:val="a"/>
    <w:next w:val="a"/>
    <w:link w:val="60"/>
    <w:uiPriority w:val="9"/>
    <w:semiHidden/>
    <w:unhideWhenUsed/>
    <w:qFormat/>
    <w:rsid w:val="006F7DE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344A"/>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A344A"/>
    <w:rPr>
      <w:rFonts w:ascii="Times New Roman" w:eastAsia="Times New Roman" w:hAnsi="Times New Roman" w:cs="Times New Roman"/>
      <w:b/>
      <w:sz w:val="36"/>
      <w:szCs w:val="20"/>
      <w:lang w:eastAsia="ru-RU"/>
    </w:rPr>
  </w:style>
  <w:style w:type="character" w:customStyle="1" w:styleId="40">
    <w:name w:val="Заголовок 4 Знак"/>
    <w:basedOn w:val="a0"/>
    <w:link w:val="4"/>
    <w:rsid w:val="000A344A"/>
    <w:rPr>
      <w:rFonts w:ascii="Times New Roman" w:eastAsia="Times New Roman" w:hAnsi="Times New Roman" w:cs="Times New Roman"/>
      <w:b/>
      <w:bCs/>
      <w:sz w:val="28"/>
      <w:szCs w:val="28"/>
      <w:lang w:eastAsia="ru-RU"/>
    </w:rPr>
  </w:style>
  <w:style w:type="character" w:styleId="a3">
    <w:name w:val="Hyperlink"/>
    <w:uiPriority w:val="99"/>
    <w:semiHidden/>
    <w:unhideWhenUsed/>
    <w:rsid w:val="000A344A"/>
    <w:rPr>
      <w:strike w:val="0"/>
      <w:dstrike w:val="0"/>
      <w:color w:val="0000FF"/>
      <w:u w:val="none"/>
      <w:effect w:val="none"/>
    </w:rPr>
  </w:style>
  <w:style w:type="character" w:styleId="a4">
    <w:name w:val="FollowedHyperlink"/>
    <w:uiPriority w:val="99"/>
    <w:semiHidden/>
    <w:unhideWhenUsed/>
    <w:rsid w:val="000A344A"/>
    <w:rPr>
      <w:color w:val="800080"/>
      <w:u w:val="single"/>
    </w:rPr>
  </w:style>
  <w:style w:type="paragraph" w:styleId="a5">
    <w:name w:val="Title"/>
    <w:basedOn w:val="a"/>
    <w:link w:val="a6"/>
    <w:uiPriority w:val="10"/>
    <w:qFormat/>
    <w:rsid w:val="000A344A"/>
    <w:pPr>
      <w:jc w:val="center"/>
    </w:pPr>
    <w:rPr>
      <w:sz w:val="36"/>
    </w:rPr>
  </w:style>
  <w:style w:type="character" w:customStyle="1" w:styleId="a6">
    <w:name w:val="Название Знак"/>
    <w:basedOn w:val="a0"/>
    <w:link w:val="a5"/>
    <w:uiPriority w:val="10"/>
    <w:rsid w:val="000A344A"/>
    <w:rPr>
      <w:rFonts w:ascii="Times New Roman" w:eastAsia="Times New Roman" w:hAnsi="Times New Roman" w:cs="Times New Roman"/>
      <w:sz w:val="36"/>
      <w:szCs w:val="20"/>
      <w:lang w:eastAsia="ru-RU"/>
    </w:rPr>
  </w:style>
  <w:style w:type="paragraph" w:styleId="a7">
    <w:name w:val="Body Text"/>
    <w:basedOn w:val="a"/>
    <w:link w:val="a8"/>
    <w:unhideWhenUsed/>
    <w:rsid w:val="000A344A"/>
    <w:pPr>
      <w:spacing w:after="120"/>
    </w:pPr>
    <w:rPr>
      <w:sz w:val="24"/>
      <w:szCs w:val="24"/>
    </w:rPr>
  </w:style>
  <w:style w:type="character" w:customStyle="1" w:styleId="a8">
    <w:name w:val="Основной текст Знак"/>
    <w:basedOn w:val="a0"/>
    <w:link w:val="a7"/>
    <w:rsid w:val="000A344A"/>
    <w:rPr>
      <w:rFonts w:ascii="Times New Roman" w:eastAsia="Times New Roman" w:hAnsi="Times New Roman" w:cs="Times New Roman"/>
      <w:sz w:val="24"/>
      <w:szCs w:val="24"/>
      <w:lang w:eastAsia="ru-RU"/>
    </w:rPr>
  </w:style>
  <w:style w:type="paragraph" w:styleId="a9">
    <w:name w:val="Body Text Indent"/>
    <w:basedOn w:val="a"/>
    <w:link w:val="aa"/>
    <w:unhideWhenUsed/>
    <w:rsid w:val="000A344A"/>
    <w:pPr>
      <w:spacing w:after="120"/>
      <w:ind w:left="283"/>
    </w:pPr>
    <w:rPr>
      <w:sz w:val="24"/>
      <w:szCs w:val="24"/>
      <w:lang w:val="x-none" w:eastAsia="x-none"/>
    </w:rPr>
  </w:style>
  <w:style w:type="character" w:customStyle="1" w:styleId="aa">
    <w:name w:val="Основной текст с отступом Знак"/>
    <w:basedOn w:val="a0"/>
    <w:link w:val="a9"/>
    <w:rsid w:val="000A344A"/>
    <w:rPr>
      <w:rFonts w:ascii="Times New Roman" w:eastAsia="Times New Roman" w:hAnsi="Times New Roman" w:cs="Times New Roman"/>
      <w:sz w:val="24"/>
      <w:szCs w:val="24"/>
      <w:lang w:val="x-none" w:eastAsia="x-none"/>
    </w:rPr>
  </w:style>
  <w:style w:type="paragraph" w:styleId="21">
    <w:name w:val="Body Text 2"/>
    <w:basedOn w:val="a"/>
    <w:link w:val="22"/>
    <w:unhideWhenUsed/>
    <w:rsid w:val="000A344A"/>
    <w:pPr>
      <w:widowControl w:val="0"/>
      <w:autoSpaceDE w:val="0"/>
      <w:autoSpaceDN w:val="0"/>
      <w:adjustRightInd w:val="0"/>
      <w:snapToGrid w:val="0"/>
      <w:jc w:val="center"/>
    </w:pPr>
    <w:rPr>
      <w:color w:val="000000"/>
      <w:sz w:val="28"/>
    </w:rPr>
  </w:style>
  <w:style w:type="character" w:customStyle="1" w:styleId="22">
    <w:name w:val="Основной текст 2 Знак"/>
    <w:basedOn w:val="a0"/>
    <w:link w:val="21"/>
    <w:rsid w:val="000A344A"/>
    <w:rPr>
      <w:rFonts w:ascii="Times New Roman" w:eastAsia="Times New Roman" w:hAnsi="Times New Roman" w:cs="Times New Roman"/>
      <w:color w:val="000000"/>
      <w:sz w:val="28"/>
      <w:szCs w:val="20"/>
      <w:lang w:eastAsia="ru-RU"/>
    </w:rPr>
  </w:style>
  <w:style w:type="paragraph" w:styleId="ab">
    <w:name w:val="Balloon Text"/>
    <w:basedOn w:val="a"/>
    <w:link w:val="ac"/>
    <w:unhideWhenUsed/>
    <w:rsid w:val="000A344A"/>
    <w:rPr>
      <w:rFonts w:ascii="Tahoma" w:hAnsi="Tahoma" w:cs="Tahoma"/>
      <w:sz w:val="16"/>
      <w:szCs w:val="16"/>
    </w:rPr>
  </w:style>
  <w:style w:type="character" w:customStyle="1" w:styleId="ac">
    <w:name w:val="Текст выноски Знак"/>
    <w:basedOn w:val="a0"/>
    <w:link w:val="ab"/>
    <w:rsid w:val="000A344A"/>
    <w:rPr>
      <w:rFonts w:ascii="Tahoma" w:eastAsia="Times New Roman" w:hAnsi="Tahoma" w:cs="Tahoma"/>
      <w:sz w:val="16"/>
      <w:szCs w:val="16"/>
      <w:lang w:eastAsia="ru-RU"/>
    </w:rPr>
  </w:style>
  <w:style w:type="paragraph" w:styleId="ad">
    <w:name w:val="No Spacing"/>
    <w:uiPriority w:val="1"/>
    <w:qFormat/>
    <w:rsid w:val="000A344A"/>
    <w:pPr>
      <w:spacing w:after="0"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0A344A"/>
    <w:pPr>
      <w:overflowPunct w:val="0"/>
      <w:autoSpaceDE w:val="0"/>
      <w:autoSpaceDN w:val="0"/>
      <w:adjustRightInd w:val="0"/>
      <w:ind w:left="720"/>
      <w:contextualSpacing/>
    </w:pPr>
  </w:style>
  <w:style w:type="paragraph" w:customStyle="1" w:styleId="CharChar1CharChar1CharChar">
    <w:name w:val="Char Char Знак Знак1 Char Char1 Знак Знак Char Char"/>
    <w:basedOn w:val="a"/>
    <w:rsid w:val="000A344A"/>
    <w:pPr>
      <w:spacing w:before="100" w:beforeAutospacing="1" w:after="100" w:afterAutospacing="1"/>
    </w:pPr>
    <w:rPr>
      <w:rFonts w:ascii="Tahoma" w:hAnsi="Tahoma"/>
      <w:lang w:val="en-US" w:eastAsia="en-US"/>
    </w:rPr>
  </w:style>
  <w:style w:type="paragraph" w:customStyle="1" w:styleId="ConsPlusNormal">
    <w:name w:val="ConsPlusNormal"/>
    <w:rsid w:val="000A34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0A344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0">
    <w:name w:val="Основной текст 21"/>
    <w:basedOn w:val="a"/>
    <w:rsid w:val="000A344A"/>
    <w:pPr>
      <w:widowControl w:val="0"/>
      <w:suppressAutoHyphens/>
      <w:autoSpaceDE w:val="0"/>
      <w:jc w:val="center"/>
    </w:pPr>
    <w:rPr>
      <w:color w:val="000000"/>
      <w:sz w:val="28"/>
      <w:lang w:eastAsia="ar-SA"/>
    </w:rPr>
  </w:style>
  <w:style w:type="paragraph" w:customStyle="1" w:styleId="western">
    <w:name w:val="western"/>
    <w:basedOn w:val="a"/>
    <w:rsid w:val="000A344A"/>
    <w:pPr>
      <w:spacing w:before="100" w:beforeAutospacing="1" w:after="100" w:afterAutospacing="1"/>
    </w:pPr>
    <w:rPr>
      <w:sz w:val="24"/>
      <w:szCs w:val="24"/>
    </w:rPr>
  </w:style>
  <w:style w:type="paragraph" w:customStyle="1" w:styleId="article">
    <w:name w:val="article"/>
    <w:basedOn w:val="a"/>
    <w:rsid w:val="000A344A"/>
    <w:pPr>
      <w:ind w:firstLine="567"/>
      <w:jc w:val="both"/>
    </w:pPr>
    <w:rPr>
      <w:rFonts w:ascii="Arial" w:hAnsi="Arial" w:cs="Arial"/>
      <w:sz w:val="26"/>
      <w:szCs w:val="26"/>
    </w:rPr>
  </w:style>
  <w:style w:type="paragraph" w:customStyle="1" w:styleId="ConsTitle">
    <w:name w:val="ConsTitle"/>
    <w:rsid w:val="000A344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0A344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0A344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table" w:styleId="af">
    <w:name w:val="Table Grid"/>
    <w:basedOn w:val="a1"/>
    <w:rsid w:val="000A34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6F7DE6"/>
    <w:rPr>
      <w:rFonts w:asciiTheme="majorHAnsi" w:eastAsiaTheme="majorEastAsia" w:hAnsiTheme="majorHAnsi" w:cstheme="majorBidi"/>
      <w:i/>
      <w:iCs/>
      <w:color w:val="243F60" w:themeColor="accent1" w:themeShade="7F"/>
      <w:sz w:val="20"/>
      <w:szCs w:val="20"/>
      <w:lang w:eastAsia="ru-RU"/>
    </w:rPr>
  </w:style>
  <w:style w:type="character" w:customStyle="1" w:styleId="30">
    <w:name w:val="Заголовок 3 Знак"/>
    <w:basedOn w:val="a0"/>
    <w:link w:val="3"/>
    <w:uiPriority w:val="9"/>
    <w:rsid w:val="00FD54A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FD54A5"/>
  </w:style>
  <w:style w:type="paragraph" w:styleId="z-">
    <w:name w:val="HTML Top of Form"/>
    <w:basedOn w:val="a"/>
    <w:next w:val="a"/>
    <w:link w:val="z-0"/>
    <w:hidden/>
    <w:uiPriority w:val="99"/>
    <w:semiHidden/>
    <w:unhideWhenUsed/>
    <w:rsid w:val="00FD54A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FD54A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FD54A5"/>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FD54A5"/>
    <w:rPr>
      <w:rFonts w:ascii="Arial" w:eastAsia="Times New Roman" w:hAnsi="Arial" w:cs="Arial"/>
      <w:vanish/>
      <w:sz w:val="16"/>
      <w:szCs w:val="16"/>
      <w:lang w:eastAsia="ru-RU"/>
    </w:rPr>
  </w:style>
  <w:style w:type="character" w:customStyle="1" w:styleId="headernametx">
    <w:name w:val="header_name_tx"/>
    <w:basedOn w:val="a0"/>
    <w:rsid w:val="00FD54A5"/>
  </w:style>
  <w:style w:type="character" w:customStyle="1" w:styleId="apple-converted-space">
    <w:name w:val="apple-converted-space"/>
    <w:basedOn w:val="a0"/>
    <w:rsid w:val="00FD54A5"/>
  </w:style>
  <w:style w:type="character" w:customStyle="1" w:styleId="info-title">
    <w:name w:val="info-title"/>
    <w:basedOn w:val="a0"/>
    <w:rsid w:val="00FD54A5"/>
  </w:style>
  <w:style w:type="paragraph" w:customStyle="1" w:styleId="headertext">
    <w:name w:val="headertext"/>
    <w:basedOn w:val="a"/>
    <w:rsid w:val="00FD54A5"/>
    <w:pPr>
      <w:spacing w:before="100" w:beforeAutospacing="1" w:after="100" w:afterAutospacing="1"/>
    </w:pPr>
    <w:rPr>
      <w:sz w:val="24"/>
      <w:szCs w:val="24"/>
    </w:rPr>
  </w:style>
  <w:style w:type="paragraph" w:customStyle="1" w:styleId="formattext">
    <w:name w:val="formattext"/>
    <w:basedOn w:val="a"/>
    <w:rsid w:val="00FD54A5"/>
    <w:pPr>
      <w:spacing w:before="100" w:beforeAutospacing="1" w:after="100" w:afterAutospacing="1"/>
    </w:pPr>
    <w:rPr>
      <w:sz w:val="24"/>
      <w:szCs w:val="24"/>
    </w:rPr>
  </w:style>
  <w:style w:type="paragraph" w:styleId="af0">
    <w:name w:val="Normal (Web)"/>
    <w:basedOn w:val="a"/>
    <w:uiPriority w:val="99"/>
    <w:unhideWhenUsed/>
    <w:rsid w:val="00FD54A5"/>
    <w:pPr>
      <w:spacing w:before="100" w:beforeAutospacing="1" w:after="100" w:afterAutospacing="1"/>
    </w:pPr>
    <w:rPr>
      <w:sz w:val="24"/>
      <w:szCs w:val="24"/>
    </w:rPr>
  </w:style>
  <w:style w:type="paragraph" w:customStyle="1" w:styleId="copytitle">
    <w:name w:val="copytitle"/>
    <w:basedOn w:val="a"/>
    <w:rsid w:val="00FD54A5"/>
    <w:pPr>
      <w:spacing w:before="100" w:beforeAutospacing="1" w:after="100" w:afterAutospacing="1"/>
    </w:pPr>
    <w:rPr>
      <w:sz w:val="24"/>
      <w:szCs w:val="24"/>
    </w:rPr>
  </w:style>
  <w:style w:type="character" w:styleId="af1">
    <w:name w:val="Strong"/>
    <w:basedOn w:val="a0"/>
    <w:qFormat/>
    <w:rsid w:val="00FD54A5"/>
    <w:rPr>
      <w:b/>
      <w:bCs/>
    </w:rPr>
  </w:style>
  <w:style w:type="paragraph" w:customStyle="1" w:styleId="copyright">
    <w:name w:val="copyright"/>
    <w:basedOn w:val="a"/>
    <w:rsid w:val="00FD54A5"/>
    <w:pPr>
      <w:spacing w:before="100" w:beforeAutospacing="1" w:after="100" w:afterAutospacing="1"/>
    </w:pPr>
    <w:rPr>
      <w:sz w:val="24"/>
      <w:szCs w:val="24"/>
    </w:rPr>
  </w:style>
  <w:style w:type="paragraph" w:customStyle="1" w:styleId="version-site">
    <w:name w:val="version-site"/>
    <w:basedOn w:val="a"/>
    <w:rsid w:val="00FD54A5"/>
    <w:pPr>
      <w:spacing w:before="100" w:beforeAutospacing="1" w:after="100" w:afterAutospacing="1"/>
    </w:pPr>
    <w:rPr>
      <w:sz w:val="24"/>
      <w:szCs w:val="24"/>
    </w:rPr>
  </w:style>
  <w:style w:type="character" w:customStyle="1" w:styleId="mobile-apptx">
    <w:name w:val="mobile-app_tx"/>
    <w:basedOn w:val="a0"/>
    <w:rsid w:val="00FD54A5"/>
  </w:style>
  <w:style w:type="character" w:customStyle="1" w:styleId="af2">
    <w:name w:val="Гипертекстовая ссылка"/>
    <w:basedOn w:val="a0"/>
    <w:uiPriority w:val="99"/>
    <w:rsid w:val="00FD54A5"/>
    <w:rPr>
      <w:color w:val="106BBE"/>
    </w:rPr>
  </w:style>
  <w:style w:type="paragraph" w:styleId="af3">
    <w:name w:val="header"/>
    <w:basedOn w:val="a"/>
    <w:link w:val="af4"/>
    <w:uiPriority w:val="99"/>
    <w:unhideWhenUsed/>
    <w:rsid w:val="00FD54A5"/>
    <w:pPr>
      <w:tabs>
        <w:tab w:val="center" w:pos="4677"/>
        <w:tab w:val="right" w:pos="9355"/>
      </w:tabs>
    </w:pPr>
    <w:rPr>
      <w:rFonts w:asciiTheme="minorHAnsi" w:eastAsiaTheme="minorHAnsi" w:hAnsiTheme="minorHAnsi" w:cstheme="minorBidi"/>
      <w:sz w:val="22"/>
      <w:szCs w:val="22"/>
      <w:lang w:eastAsia="en-US"/>
    </w:rPr>
  </w:style>
  <w:style w:type="character" w:customStyle="1" w:styleId="af4">
    <w:name w:val="Верхний колонтитул Знак"/>
    <w:basedOn w:val="a0"/>
    <w:link w:val="af3"/>
    <w:uiPriority w:val="99"/>
    <w:rsid w:val="00FD54A5"/>
  </w:style>
  <w:style w:type="paragraph" w:styleId="af5">
    <w:name w:val="footer"/>
    <w:basedOn w:val="a"/>
    <w:link w:val="af6"/>
    <w:uiPriority w:val="99"/>
    <w:unhideWhenUsed/>
    <w:rsid w:val="00FD54A5"/>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Нижний колонтитул Знак"/>
    <w:basedOn w:val="a0"/>
    <w:link w:val="af5"/>
    <w:uiPriority w:val="99"/>
    <w:rsid w:val="00FD54A5"/>
  </w:style>
  <w:style w:type="paragraph" w:customStyle="1" w:styleId="af7">
    <w:name w:val="Нормальный (таблица)"/>
    <w:basedOn w:val="a"/>
    <w:next w:val="a"/>
    <w:uiPriority w:val="99"/>
    <w:rsid w:val="00FD54A5"/>
    <w:pPr>
      <w:widowControl w:val="0"/>
      <w:autoSpaceDE w:val="0"/>
      <w:autoSpaceDN w:val="0"/>
      <w:adjustRightInd w:val="0"/>
      <w:jc w:val="both"/>
    </w:pPr>
    <w:rPr>
      <w:rFonts w:ascii="Arial" w:hAnsi="Arial" w:cs="Arial"/>
      <w:sz w:val="24"/>
      <w:szCs w:val="24"/>
    </w:rPr>
  </w:style>
  <w:style w:type="character" w:customStyle="1" w:styleId="af8">
    <w:name w:val="Цветовое выделение"/>
    <w:uiPriority w:val="99"/>
    <w:rsid w:val="00B958E2"/>
    <w:rPr>
      <w:b/>
      <w:bCs/>
      <w:color w:val="26282F"/>
    </w:rPr>
  </w:style>
  <w:style w:type="paragraph" w:customStyle="1" w:styleId="12">
    <w:name w:val="Знак Знак1 Знак Знак"/>
    <w:basedOn w:val="a"/>
    <w:next w:val="a"/>
    <w:semiHidden/>
    <w:rsid w:val="00B958E2"/>
    <w:pPr>
      <w:spacing w:after="160" w:line="240" w:lineRule="exact"/>
    </w:pPr>
    <w:rPr>
      <w:rFonts w:ascii="Arial" w:hAnsi="Arial" w:cs="Arial"/>
      <w:lang w:val="en-US" w:eastAsia="en-US"/>
    </w:rPr>
  </w:style>
  <w:style w:type="paragraph" w:styleId="af9">
    <w:name w:val="Subtitle"/>
    <w:basedOn w:val="a"/>
    <w:next w:val="a"/>
    <w:link w:val="afa"/>
    <w:uiPriority w:val="11"/>
    <w:qFormat/>
    <w:rsid w:val="000554F0"/>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afa">
    <w:name w:val="Подзаголовок Знак"/>
    <w:basedOn w:val="a0"/>
    <w:link w:val="af9"/>
    <w:uiPriority w:val="11"/>
    <w:rsid w:val="000554F0"/>
    <w:rPr>
      <w:rFonts w:asciiTheme="majorHAnsi" w:eastAsiaTheme="majorEastAsia" w:hAnsiTheme="majorHAnsi" w:cstheme="majorBidi"/>
      <w:i/>
      <w:iCs/>
      <w:color w:val="4F81BD" w:themeColor="accent1"/>
      <w:spacing w:val="15"/>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18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A344A"/>
    <w:pPr>
      <w:keepNext/>
      <w:outlineLvl w:val="0"/>
    </w:pPr>
    <w:rPr>
      <w:sz w:val="24"/>
    </w:rPr>
  </w:style>
  <w:style w:type="paragraph" w:styleId="2">
    <w:name w:val="heading 2"/>
    <w:basedOn w:val="a"/>
    <w:next w:val="a"/>
    <w:link w:val="20"/>
    <w:uiPriority w:val="9"/>
    <w:unhideWhenUsed/>
    <w:qFormat/>
    <w:rsid w:val="000A344A"/>
    <w:pPr>
      <w:keepNext/>
      <w:jc w:val="center"/>
      <w:outlineLvl w:val="1"/>
    </w:pPr>
    <w:rPr>
      <w:b/>
      <w:sz w:val="36"/>
    </w:rPr>
  </w:style>
  <w:style w:type="paragraph" w:styleId="3">
    <w:name w:val="heading 3"/>
    <w:basedOn w:val="a"/>
    <w:link w:val="30"/>
    <w:uiPriority w:val="9"/>
    <w:qFormat/>
    <w:rsid w:val="00FD54A5"/>
    <w:pPr>
      <w:spacing w:before="100" w:beforeAutospacing="1" w:after="100" w:afterAutospacing="1"/>
      <w:outlineLvl w:val="2"/>
    </w:pPr>
    <w:rPr>
      <w:b/>
      <w:bCs/>
      <w:sz w:val="27"/>
      <w:szCs w:val="27"/>
    </w:rPr>
  </w:style>
  <w:style w:type="paragraph" w:styleId="4">
    <w:name w:val="heading 4"/>
    <w:basedOn w:val="a"/>
    <w:next w:val="a"/>
    <w:link w:val="40"/>
    <w:unhideWhenUsed/>
    <w:qFormat/>
    <w:rsid w:val="000A344A"/>
    <w:pPr>
      <w:keepNext/>
      <w:spacing w:before="240" w:after="60"/>
      <w:outlineLvl w:val="3"/>
    </w:pPr>
    <w:rPr>
      <w:b/>
      <w:bCs/>
      <w:sz w:val="28"/>
      <w:szCs w:val="28"/>
    </w:rPr>
  </w:style>
  <w:style w:type="paragraph" w:styleId="6">
    <w:name w:val="heading 6"/>
    <w:basedOn w:val="a"/>
    <w:next w:val="a"/>
    <w:link w:val="60"/>
    <w:uiPriority w:val="9"/>
    <w:semiHidden/>
    <w:unhideWhenUsed/>
    <w:qFormat/>
    <w:rsid w:val="006F7DE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344A"/>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A344A"/>
    <w:rPr>
      <w:rFonts w:ascii="Times New Roman" w:eastAsia="Times New Roman" w:hAnsi="Times New Roman" w:cs="Times New Roman"/>
      <w:b/>
      <w:sz w:val="36"/>
      <w:szCs w:val="20"/>
      <w:lang w:eastAsia="ru-RU"/>
    </w:rPr>
  </w:style>
  <w:style w:type="character" w:customStyle="1" w:styleId="40">
    <w:name w:val="Заголовок 4 Знак"/>
    <w:basedOn w:val="a0"/>
    <w:link w:val="4"/>
    <w:rsid w:val="000A344A"/>
    <w:rPr>
      <w:rFonts w:ascii="Times New Roman" w:eastAsia="Times New Roman" w:hAnsi="Times New Roman" w:cs="Times New Roman"/>
      <w:b/>
      <w:bCs/>
      <w:sz w:val="28"/>
      <w:szCs w:val="28"/>
      <w:lang w:eastAsia="ru-RU"/>
    </w:rPr>
  </w:style>
  <w:style w:type="character" w:styleId="a3">
    <w:name w:val="Hyperlink"/>
    <w:uiPriority w:val="99"/>
    <w:semiHidden/>
    <w:unhideWhenUsed/>
    <w:rsid w:val="000A344A"/>
    <w:rPr>
      <w:strike w:val="0"/>
      <w:dstrike w:val="0"/>
      <w:color w:val="0000FF"/>
      <w:u w:val="none"/>
      <w:effect w:val="none"/>
    </w:rPr>
  </w:style>
  <w:style w:type="character" w:styleId="a4">
    <w:name w:val="FollowedHyperlink"/>
    <w:uiPriority w:val="99"/>
    <w:semiHidden/>
    <w:unhideWhenUsed/>
    <w:rsid w:val="000A344A"/>
    <w:rPr>
      <w:color w:val="800080"/>
      <w:u w:val="single"/>
    </w:rPr>
  </w:style>
  <w:style w:type="paragraph" w:styleId="a5">
    <w:name w:val="Title"/>
    <w:basedOn w:val="a"/>
    <w:link w:val="a6"/>
    <w:uiPriority w:val="10"/>
    <w:qFormat/>
    <w:rsid w:val="000A344A"/>
    <w:pPr>
      <w:jc w:val="center"/>
    </w:pPr>
    <w:rPr>
      <w:sz w:val="36"/>
    </w:rPr>
  </w:style>
  <w:style w:type="character" w:customStyle="1" w:styleId="a6">
    <w:name w:val="Название Знак"/>
    <w:basedOn w:val="a0"/>
    <w:link w:val="a5"/>
    <w:uiPriority w:val="10"/>
    <w:rsid w:val="000A344A"/>
    <w:rPr>
      <w:rFonts w:ascii="Times New Roman" w:eastAsia="Times New Roman" w:hAnsi="Times New Roman" w:cs="Times New Roman"/>
      <w:sz w:val="36"/>
      <w:szCs w:val="20"/>
      <w:lang w:eastAsia="ru-RU"/>
    </w:rPr>
  </w:style>
  <w:style w:type="paragraph" w:styleId="a7">
    <w:name w:val="Body Text"/>
    <w:basedOn w:val="a"/>
    <w:link w:val="a8"/>
    <w:unhideWhenUsed/>
    <w:rsid w:val="000A344A"/>
    <w:pPr>
      <w:spacing w:after="120"/>
    </w:pPr>
    <w:rPr>
      <w:sz w:val="24"/>
      <w:szCs w:val="24"/>
    </w:rPr>
  </w:style>
  <w:style w:type="character" w:customStyle="1" w:styleId="a8">
    <w:name w:val="Основной текст Знак"/>
    <w:basedOn w:val="a0"/>
    <w:link w:val="a7"/>
    <w:rsid w:val="000A344A"/>
    <w:rPr>
      <w:rFonts w:ascii="Times New Roman" w:eastAsia="Times New Roman" w:hAnsi="Times New Roman" w:cs="Times New Roman"/>
      <w:sz w:val="24"/>
      <w:szCs w:val="24"/>
      <w:lang w:eastAsia="ru-RU"/>
    </w:rPr>
  </w:style>
  <w:style w:type="paragraph" w:styleId="a9">
    <w:name w:val="Body Text Indent"/>
    <w:basedOn w:val="a"/>
    <w:link w:val="aa"/>
    <w:unhideWhenUsed/>
    <w:rsid w:val="000A344A"/>
    <w:pPr>
      <w:spacing w:after="120"/>
      <w:ind w:left="283"/>
    </w:pPr>
    <w:rPr>
      <w:sz w:val="24"/>
      <w:szCs w:val="24"/>
      <w:lang w:val="x-none" w:eastAsia="x-none"/>
    </w:rPr>
  </w:style>
  <w:style w:type="character" w:customStyle="1" w:styleId="aa">
    <w:name w:val="Основной текст с отступом Знак"/>
    <w:basedOn w:val="a0"/>
    <w:link w:val="a9"/>
    <w:rsid w:val="000A344A"/>
    <w:rPr>
      <w:rFonts w:ascii="Times New Roman" w:eastAsia="Times New Roman" w:hAnsi="Times New Roman" w:cs="Times New Roman"/>
      <w:sz w:val="24"/>
      <w:szCs w:val="24"/>
      <w:lang w:val="x-none" w:eastAsia="x-none"/>
    </w:rPr>
  </w:style>
  <w:style w:type="paragraph" w:styleId="21">
    <w:name w:val="Body Text 2"/>
    <w:basedOn w:val="a"/>
    <w:link w:val="22"/>
    <w:unhideWhenUsed/>
    <w:rsid w:val="000A344A"/>
    <w:pPr>
      <w:widowControl w:val="0"/>
      <w:autoSpaceDE w:val="0"/>
      <w:autoSpaceDN w:val="0"/>
      <w:adjustRightInd w:val="0"/>
      <w:snapToGrid w:val="0"/>
      <w:jc w:val="center"/>
    </w:pPr>
    <w:rPr>
      <w:color w:val="000000"/>
      <w:sz w:val="28"/>
    </w:rPr>
  </w:style>
  <w:style w:type="character" w:customStyle="1" w:styleId="22">
    <w:name w:val="Основной текст 2 Знак"/>
    <w:basedOn w:val="a0"/>
    <w:link w:val="21"/>
    <w:rsid w:val="000A344A"/>
    <w:rPr>
      <w:rFonts w:ascii="Times New Roman" w:eastAsia="Times New Roman" w:hAnsi="Times New Roman" w:cs="Times New Roman"/>
      <w:color w:val="000000"/>
      <w:sz w:val="28"/>
      <w:szCs w:val="20"/>
      <w:lang w:eastAsia="ru-RU"/>
    </w:rPr>
  </w:style>
  <w:style w:type="paragraph" w:styleId="ab">
    <w:name w:val="Balloon Text"/>
    <w:basedOn w:val="a"/>
    <w:link w:val="ac"/>
    <w:unhideWhenUsed/>
    <w:rsid w:val="000A344A"/>
    <w:rPr>
      <w:rFonts w:ascii="Tahoma" w:hAnsi="Tahoma" w:cs="Tahoma"/>
      <w:sz w:val="16"/>
      <w:szCs w:val="16"/>
    </w:rPr>
  </w:style>
  <w:style w:type="character" w:customStyle="1" w:styleId="ac">
    <w:name w:val="Текст выноски Знак"/>
    <w:basedOn w:val="a0"/>
    <w:link w:val="ab"/>
    <w:rsid w:val="000A344A"/>
    <w:rPr>
      <w:rFonts w:ascii="Tahoma" w:eastAsia="Times New Roman" w:hAnsi="Tahoma" w:cs="Tahoma"/>
      <w:sz w:val="16"/>
      <w:szCs w:val="16"/>
      <w:lang w:eastAsia="ru-RU"/>
    </w:rPr>
  </w:style>
  <w:style w:type="paragraph" w:styleId="ad">
    <w:name w:val="No Spacing"/>
    <w:uiPriority w:val="1"/>
    <w:qFormat/>
    <w:rsid w:val="000A344A"/>
    <w:pPr>
      <w:spacing w:after="0"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0A344A"/>
    <w:pPr>
      <w:overflowPunct w:val="0"/>
      <w:autoSpaceDE w:val="0"/>
      <w:autoSpaceDN w:val="0"/>
      <w:adjustRightInd w:val="0"/>
      <w:ind w:left="720"/>
      <w:contextualSpacing/>
    </w:pPr>
  </w:style>
  <w:style w:type="paragraph" w:customStyle="1" w:styleId="CharChar1CharChar1CharChar">
    <w:name w:val="Char Char Знак Знак1 Char Char1 Знак Знак Char Char"/>
    <w:basedOn w:val="a"/>
    <w:rsid w:val="000A344A"/>
    <w:pPr>
      <w:spacing w:before="100" w:beforeAutospacing="1" w:after="100" w:afterAutospacing="1"/>
    </w:pPr>
    <w:rPr>
      <w:rFonts w:ascii="Tahoma" w:hAnsi="Tahoma"/>
      <w:lang w:val="en-US" w:eastAsia="en-US"/>
    </w:rPr>
  </w:style>
  <w:style w:type="paragraph" w:customStyle="1" w:styleId="ConsPlusNormal">
    <w:name w:val="ConsPlusNormal"/>
    <w:rsid w:val="000A34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0A344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0">
    <w:name w:val="Основной текст 21"/>
    <w:basedOn w:val="a"/>
    <w:rsid w:val="000A344A"/>
    <w:pPr>
      <w:widowControl w:val="0"/>
      <w:suppressAutoHyphens/>
      <w:autoSpaceDE w:val="0"/>
      <w:jc w:val="center"/>
    </w:pPr>
    <w:rPr>
      <w:color w:val="000000"/>
      <w:sz w:val="28"/>
      <w:lang w:eastAsia="ar-SA"/>
    </w:rPr>
  </w:style>
  <w:style w:type="paragraph" w:customStyle="1" w:styleId="western">
    <w:name w:val="western"/>
    <w:basedOn w:val="a"/>
    <w:rsid w:val="000A344A"/>
    <w:pPr>
      <w:spacing w:before="100" w:beforeAutospacing="1" w:after="100" w:afterAutospacing="1"/>
    </w:pPr>
    <w:rPr>
      <w:sz w:val="24"/>
      <w:szCs w:val="24"/>
    </w:rPr>
  </w:style>
  <w:style w:type="paragraph" w:customStyle="1" w:styleId="article">
    <w:name w:val="article"/>
    <w:basedOn w:val="a"/>
    <w:rsid w:val="000A344A"/>
    <w:pPr>
      <w:ind w:firstLine="567"/>
      <w:jc w:val="both"/>
    </w:pPr>
    <w:rPr>
      <w:rFonts w:ascii="Arial" w:hAnsi="Arial" w:cs="Arial"/>
      <w:sz w:val="26"/>
      <w:szCs w:val="26"/>
    </w:rPr>
  </w:style>
  <w:style w:type="paragraph" w:customStyle="1" w:styleId="ConsTitle">
    <w:name w:val="ConsTitle"/>
    <w:rsid w:val="000A344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0A344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0A344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table" w:styleId="af">
    <w:name w:val="Table Grid"/>
    <w:basedOn w:val="a1"/>
    <w:rsid w:val="000A34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6F7DE6"/>
    <w:rPr>
      <w:rFonts w:asciiTheme="majorHAnsi" w:eastAsiaTheme="majorEastAsia" w:hAnsiTheme="majorHAnsi" w:cstheme="majorBidi"/>
      <w:i/>
      <w:iCs/>
      <w:color w:val="243F60" w:themeColor="accent1" w:themeShade="7F"/>
      <w:sz w:val="20"/>
      <w:szCs w:val="20"/>
      <w:lang w:eastAsia="ru-RU"/>
    </w:rPr>
  </w:style>
  <w:style w:type="character" w:customStyle="1" w:styleId="30">
    <w:name w:val="Заголовок 3 Знак"/>
    <w:basedOn w:val="a0"/>
    <w:link w:val="3"/>
    <w:uiPriority w:val="9"/>
    <w:rsid w:val="00FD54A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FD54A5"/>
  </w:style>
  <w:style w:type="paragraph" w:styleId="z-">
    <w:name w:val="HTML Top of Form"/>
    <w:basedOn w:val="a"/>
    <w:next w:val="a"/>
    <w:link w:val="z-0"/>
    <w:hidden/>
    <w:uiPriority w:val="99"/>
    <w:semiHidden/>
    <w:unhideWhenUsed/>
    <w:rsid w:val="00FD54A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FD54A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FD54A5"/>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FD54A5"/>
    <w:rPr>
      <w:rFonts w:ascii="Arial" w:eastAsia="Times New Roman" w:hAnsi="Arial" w:cs="Arial"/>
      <w:vanish/>
      <w:sz w:val="16"/>
      <w:szCs w:val="16"/>
      <w:lang w:eastAsia="ru-RU"/>
    </w:rPr>
  </w:style>
  <w:style w:type="character" w:customStyle="1" w:styleId="headernametx">
    <w:name w:val="header_name_tx"/>
    <w:basedOn w:val="a0"/>
    <w:rsid w:val="00FD54A5"/>
  </w:style>
  <w:style w:type="character" w:customStyle="1" w:styleId="apple-converted-space">
    <w:name w:val="apple-converted-space"/>
    <w:basedOn w:val="a0"/>
    <w:rsid w:val="00FD54A5"/>
  </w:style>
  <w:style w:type="character" w:customStyle="1" w:styleId="info-title">
    <w:name w:val="info-title"/>
    <w:basedOn w:val="a0"/>
    <w:rsid w:val="00FD54A5"/>
  </w:style>
  <w:style w:type="paragraph" w:customStyle="1" w:styleId="headertext">
    <w:name w:val="headertext"/>
    <w:basedOn w:val="a"/>
    <w:rsid w:val="00FD54A5"/>
    <w:pPr>
      <w:spacing w:before="100" w:beforeAutospacing="1" w:after="100" w:afterAutospacing="1"/>
    </w:pPr>
    <w:rPr>
      <w:sz w:val="24"/>
      <w:szCs w:val="24"/>
    </w:rPr>
  </w:style>
  <w:style w:type="paragraph" w:customStyle="1" w:styleId="formattext">
    <w:name w:val="formattext"/>
    <w:basedOn w:val="a"/>
    <w:rsid w:val="00FD54A5"/>
    <w:pPr>
      <w:spacing w:before="100" w:beforeAutospacing="1" w:after="100" w:afterAutospacing="1"/>
    </w:pPr>
    <w:rPr>
      <w:sz w:val="24"/>
      <w:szCs w:val="24"/>
    </w:rPr>
  </w:style>
  <w:style w:type="paragraph" w:styleId="af0">
    <w:name w:val="Normal (Web)"/>
    <w:basedOn w:val="a"/>
    <w:uiPriority w:val="99"/>
    <w:unhideWhenUsed/>
    <w:rsid w:val="00FD54A5"/>
    <w:pPr>
      <w:spacing w:before="100" w:beforeAutospacing="1" w:after="100" w:afterAutospacing="1"/>
    </w:pPr>
    <w:rPr>
      <w:sz w:val="24"/>
      <w:szCs w:val="24"/>
    </w:rPr>
  </w:style>
  <w:style w:type="paragraph" w:customStyle="1" w:styleId="copytitle">
    <w:name w:val="copytitle"/>
    <w:basedOn w:val="a"/>
    <w:rsid w:val="00FD54A5"/>
    <w:pPr>
      <w:spacing w:before="100" w:beforeAutospacing="1" w:after="100" w:afterAutospacing="1"/>
    </w:pPr>
    <w:rPr>
      <w:sz w:val="24"/>
      <w:szCs w:val="24"/>
    </w:rPr>
  </w:style>
  <w:style w:type="character" w:styleId="af1">
    <w:name w:val="Strong"/>
    <w:basedOn w:val="a0"/>
    <w:qFormat/>
    <w:rsid w:val="00FD54A5"/>
    <w:rPr>
      <w:b/>
      <w:bCs/>
    </w:rPr>
  </w:style>
  <w:style w:type="paragraph" w:customStyle="1" w:styleId="copyright">
    <w:name w:val="copyright"/>
    <w:basedOn w:val="a"/>
    <w:rsid w:val="00FD54A5"/>
    <w:pPr>
      <w:spacing w:before="100" w:beforeAutospacing="1" w:after="100" w:afterAutospacing="1"/>
    </w:pPr>
    <w:rPr>
      <w:sz w:val="24"/>
      <w:szCs w:val="24"/>
    </w:rPr>
  </w:style>
  <w:style w:type="paragraph" w:customStyle="1" w:styleId="version-site">
    <w:name w:val="version-site"/>
    <w:basedOn w:val="a"/>
    <w:rsid w:val="00FD54A5"/>
    <w:pPr>
      <w:spacing w:before="100" w:beforeAutospacing="1" w:after="100" w:afterAutospacing="1"/>
    </w:pPr>
    <w:rPr>
      <w:sz w:val="24"/>
      <w:szCs w:val="24"/>
    </w:rPr>
  </w:style>
  <w:style w:type="character" w:customStyle="1" w:styleId="mobile-apptx">
    <w:name w:val="mobile-app_tx"/>
    <w:basedOn w:val="a0"/>
    <w:rsid w:val="00FD54A5"/>
  </w:style>
  <w:style w:type="character" w:customStyle="1" w:styleId="af2">
    <w:name w:val="Гипертекстовая ссылка"/>
    <w:basedOn w:val="a0"/>
    <w:uiPriority w:val="99"/>
    <w:rsid w:val="00FD54A5"/>
    <w:rPr>
      <w:color w:val="106BBE"/>
    </w:rPr>
  </w:style>
  <w:style w:type="paragraph" w:styleId="af3">
    <w:name w:val="header"/>
    <w:basedOn w:val="a"/>
    <w:link w:val="af4"/>
    <w:uiPriority w:val="99"/>
    <w:unhideWhenUsed/>
    <w:rsid w:val="00FD54A5"/>
    <w:pPr>
      <w:tabs>
        <w:tab w:val="center" w:pos="4677"/>
        <w:tab w:val="right" w:pos="9355"/>
      </w:tabs>
    </w:pPr>
    <w:rPr>
      <w:rFonts w:asciiTheme="minorHAnsi" w:eastAsiaTheme="minorHAnsi" w:hAnsiTheme="minorHAnsi" w:cstheme="minorBidi"/>
      <w:sz w:val="22"/>
      <w:szCs w:val="22"/>
      <w:lang w:eastAsia="en-US"/>
    </w:rPr>
  </w:style>
  <w:style w:type="character" w:customStyle="1" w:styleId="af4">
    <w:name w:val="Верхний колонтитул Знак"/>
    <w:basedOn w:val="a0"/>
    <w:link w:val="af3"/>
    <w:uiPriority w:val="99"/>
    <w:rsid w:val="00FD54A5"/>
  </w:style>
  <w:style w:type="paragraph" w:styleId="af5">
    <w:name w:val="footer"/>
    <w:basedOn w:val="a"/>
    <w:link w:val="af6"/>
    <w:uiPriority w:val="99"/>
    <w:unhideWhenUsed/>
    <w:rsid w:val="00FD54A5"/>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Нижний колонтитул Знак"/>
    <w:basedOn w:val="a0"/>
    <w:link w:val="af5"/>
    <w:uiPriority w:val="99"/>
    <w:rsid w:val="00FD54A5"/>
  </w:style>
  <w:style w:type="paragraph" w:customStyle="1" w:styleId="af7">
    <w:name w:val="Нормальный (таблица)"/>
    <w:basedOn w:val="a"/>
    <w:next w:val="a"/>
    <w:uiPriority w:val="99"/>
    <w:rsid w:val="00FD54A5"/>
    <w:pPr>
      <w:widowControl w:val="0"/>
      <w:autoSpaceDE w:val="0"/>
      <w:autoSpaceDN w:val="0"/>
      <w:adjustRightInd w:val="0"/>
      <w:jc w:val="both"/>
    </w:pPr>
    <w:rPr>
      <w:rFonts w:ascii="Arial" w:hAnsi="Arial" w:cs="Arial"/>
      <w:sz w:val="24"/>
      <w:szCs w:val="24"/>
    </w:rPr>
  </w:style>
  <w:style w:type="character" w:customStyle="1" w:styleId="af8">
    <w:name w:val="Цветовое выделение"/>
    <w:uiPriority w:val="99"/>
    <w:rsid w:val="00B958E2"/>
    <w:rPr>
      <w:b/>
      <w:bCs/>
      <w:color w:val="26282F"/>
    </w:rPr>
  </w:style>
  <w:style w:type="paragraph" w:customStyle="1" w:styleId="12">
    <w:name w:val="Знак Знак1 Знак Знак"/>
    <w:basedOn w:val="a"/>
    <w:next w:val="a"/>
    <w:semiHidden/>
    <w:rsid w:val="00B958E2"/>
    <w:pPr>
      <w:spacing w:after="160" w:line="240" w:lineRule="exact"/>
    </w:pPr>
    <w:rPr>
      <w:rFonts w:ascii="Arial" w:hAnsi="Arial" w:cs="Arial"/>
      <w:lang w:val="en-US" w:eastAsia="en-US"/>
    </w:rPr>
  </w:style>
  <w:style w:type="paragraph" w:styleId="af9">
    <w:name w:val="Subtitle"/>
    <w:basedOn w:val="a"/>
    <w:next w:val="a"/>
    <w:link w:val="afa"/>
    <w:uiPriority w:val="11"/>
    <w:qFormat/>
    <w:rsid w:val="000554F0"/>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afa">
    <w:name w:val="Подзаголовок Знак"/>
    <w:basedOn w:val="a0"/>
    <w:link w:val="af9"/>
    <w:uiPriority w:val="11"/>
    <w:rsid w:val="000554F0"/>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213770">
      <w:bodyDiv w:val="1"/>
      <w:marLeft w:val="0"/>
      <w:marRight w:val="0"/>
      <w:marTop w:val="0"/>
      <w:marBottom w:val="0"/>
      <w:divBdr>
        <w:top w:val="none" w:sz="0" w:space="0" w:color="auto"/>
        <w:left w:val="none" w:sz="0" w:space="0" w:color="auto"/>
        <w:bottom w:val="none" w:sz="0" w:space="0" w:color="auto"/>
        <w:right w:val="none" w:sz="0" w:space="0" w:color="auto"/>
      </w:divBdr>
    </w:div>
    <w:div w:id="180388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5267.319" TargetMode="External"/><Relationship Id="rId21" Type="http://schemas.openxmlformats.org/officeDocument/2006/relationships/hyperlink" Target="garantF1://12028809.1030" TargetMode="External"/><Relationship Id="rId34" Type="http://schemas.openxmlformats.org/officeDocument/2006/relationships/hyperlink" Target="http://docs.cntd.ru/document/462700923" TargetMode="External"/><Relationship Id="rId42" Type="http://schemas.openxmlformats.org/officeDocument/2006/relationships/hyperlink" Target="http://docs.cntd.ru/document/924001554" TargetMode="External"/><Relationship Id="rId47" Type="http://schemas.openxmlformats.org/officeDocument/2006/relationships/hyperlink" Target="http://docs.cntd.ru/document/924001554" TargetMode="External"/><Relationship Id="rId50" Type="http://schemas.openxmlformats.org/officeDocument/2006/relationships/hyperlink" Target="http://docs.cntd.ru/document/901714433" TargetMode="External"/><Relationship Id="rId55" Type="http://schemas.openxmlformats.org/officeDocument/2006/relationships/hyperlink" Target="http://docs.cntd.ru/document/901714433" TargetMode="External"/><Relationship Id="rId63" Type="http://schemas.openxmlformats.org/officeDocument/2006/relationships/hyperlink" Target="http://docs.cntd.ru/document/901714433" TargetMode="External"/><Relationship Id="rId68" Type="http://schemas.openxmlformats.org/officeDocument/2006/relationships/hyperlink" Target="http://docs.cntd.ru/document/901876063" TargetMode="External"/><Relationship Id="rId76" Type="http://schemas.openxmlformats.org/officeDocument/2006/relationships/hyperlink" Target="http://docs.cntd.ru/document/901714433" TargetMode="External"/><Relationship Id="rId84" Type="http://schemas.openxmlformats.org/officeDocument/2006/relationships/hyperlink" Target="http://docs.cntd.ru/document/901714433" TargetMode="External"/><Relationship Id="rId89" Type="http://schemas.openxmlformats.org/officeDocument/2006/relationships/hyperlink" Target="garantf1://12012604.172/" TargetMode="External"/><Relationship Id="rId97" Type="http://schemas.openxmlformats.org/officeDocument/2006/relationships/hyperlink" Target="consultantplus://offline/ref=0CDD60F7A8F977BDA9EF732255470BF34813D584EA26DE2A96E6D8C797F26F01C25B8E8469537A7C399A42y5V1J" TargetMode="External"/><Relationship Id="rId7" Type="http://schemas.openxmlformats.org/officeDocument/2006/relationships/footnotes" Target="footnotes.xml"/><Relationship Id="rId71" Type="http://schemas.openxmlformats.org/officeDocument/2006/relationships/hyperlink" Target="http://docs.cntd.ru/document/462700923" TargetMode="External"/><Relationship Id="rId92"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hyperlink" Target="http://docs.cntd.ru/document/901714433" TargetMode="External"/><Relationship Id="rId29" Type="http://schemas.openxmlformats.org/officeDocument/2006/relationships/hyperlink" Target="garantF1://12068559.0" TargetMode="External"/><Relationship Id="rId11" Type="http://schemas.openxmlformats.org/officeDocument/2006/relationships/hyperlink" Target="http://docs.cntd.ru/document/901714433" TargetMode="External"/><Relationship Id="rId24" Type="http://schemas.openxmlformats.org/officeDocument/2006/relationships/hyperlink" Target="garantF1://12056199.46014" TargetMode="External"/><Relationship Id="rId32" Type="http://schemas.openxmlformats.org/officeDocument/2006/relationships/hyperlink" Target="file:///C:\Users\&#1060;&#1086;&#1082;&#1080;&#1085;&#1072;\Desktop\&#1046;&#1077;&#1089;&#1090;&#1082;&#1086;&#1074;&#1091;%20&#1040;.&#1057;\&#1041;&#1102;&#1076;&#1078;&#1077;&#1090;&#1085;&#1099;&#1081;%20&#1082;&#1086;&#1076;&#1077;&#1082;&#1089;%20&#1056;&#1086;&#1089;&#1089;&#1080;&#1081;&#1089;&#1082;&#1086;&#1081;%20&#1060;&#1077;&#1076;&#1077;&#1088;&#1072;&#1094;&#1080;&#1080;%20&#1086;&#1090;%2031%20&#1080;&#1102;&#1083;&#1103;%201998%20&#1075;.%20N%201.rtf" TargetMode="External"/><Relationship Id="rId37" Type="http://schemas.openxmlformats.org/officeDocument/2006/relationships/hyperlink" Target="http://docs.cntd.ru/document/901714433" TargetMode="External"/><Relationship Id="rId40" Type="http://schemas.openxmlformats.org/officeDocument/2006/relationships/hyperlink" Target="http://docs.cntd.ru/document/901714433" TargetMode="External"/><Relationship Id="rId45" Type="http://schemas.openxmlformats.org/officeDocument/2006/relationships/hyperlink" Target="http://docs.cntd.ru/document/901876063" TargetMode="External"/><Relationship Id="rId53" Type="http://schemas.openxmlformats.org/officeDocument/2006/relationships/hyperlink" Target="http://docs.cntd.ru/document/902260925" TargetMode="External"/><Relationship Id="rId58" Type="http://schemas.openxmlformats.org/officeDocument/2006/relationships/hyperlink" Target="http://docs.cntd.ru/document/462700923" TargetMode="External"/><Relationship Id="rId66" Type="http://schemas.openxmlformats.org/officeDocument/2006/relationships/hyperlink" Target="http://docs.cntd.ru/document/901714433" TargetMode="External"/><Relationship Id="rId74" Type="http://schemas.openxmlformats.org/officeDocument/2006/relationships/hyperlink" Target="http://docs.cntd.ru/document/901714433" TargetMode="External"/><Relationship Id="rId79" Type="http://schemas.openxmlformats.org/officeDocument/2006/relationships/hyperlink" Target="http://docs.cntd.ru/document/901714433" TargetMode="External"/><Relationship Id="rId87" Type="http://schemas.openxmlformats.org/officeDocument/2006/relationships/hyperlink" Target="garantf1://12012604.172/" TargetMode="External"/><Relationship Id="rId5" Type="http://schemas.openxmlformats.org/officeDocument/2006/relationships/settings" Target="settings.xml"/><Relationship Id="rId61" Type="http://schemas.openxmlformats.org/officeDocument/2006/relationships/hyperlink" Target="http://docs.cntd.ru/document/462700923" TargetMode="External"/><Relationship Id="rId82" Type="http://schemas.openxmlformats.org/officeDocument/2006/relationships/hyperlink" Target="http://docs.cntd.ru/document/901714433" TargetMode="External"/><Relationship Id="rId90" Type="http://schemas.openxmlformats.org/officeDocument/2006/relationships/hyperlink" Target="file:///G:\Documents%20and%20Settings\&#1040;&#1076;&#1084;&#1080;&#1085;\&#1056;&#1072;&#1073;&#1086;&#1095;&#1080;&#1081;%20&#1089;&#1090;&#1086;&#1083;\&#1044;&#1086;&#1082;&#1091;&#1084;&#1077;&#1085;&#1090;&#1099;-&#1071;\&#1089;&#1077;&#1089;&#1089;&#1080;&#1080;\5%20&#1089;&#1086;&#1079;&#1099;&#1074;\8-&#1103;%20&#1089;&#1077;&#1089;&#1089;&#1080;&#1103;\&#1088;-&#1077;%20&#8470;%2024%20%20&#1086;%20&#1073;&#1102;&#1076;&#1078;&#1077;&#1090;&#1085;&#1086;&#1081;%20&#1087;&#1086;&#1083;&#1080;&#1090;&#1080;&#1082;&#1077;%20&#1085;&#1072;%202013&#1075;&#1086;&#1076;.rtf" TargetMode="External"/><Relationship Id="rId95" Type="http://schemas.openxmlformats.org/officeDocument/2006/relationships/hyperlink" Target="garantF1://12025268.0" TargetMode="External"/><Relationship Id="rId19" Type="http://schemas.openxmlformats.org/officeDocument/2006/relationships/hyperlink" Target="http://docs.cntd.ru/document/901714433" TargetMode="External"/><Relationship Id="rId14" Type="http://schemas.openxmlformats.org/officeDocument/2006/relationships/hyperlink" Target="http://docs.cntd.ru/document/924001554" TargetMode="External"/><Relationship Id="rId22" Type="http://schemas.openxmlformats.org/officeDocument/2006/relationships/hyperlink" Target="garantF1://85181.0" TargetMode="External"/><Relationship Id="rId27" Type="http://schemas.openxmlformats.org/officeDocument/2006/relationships/hyperlink" Target="garantF1://71293500.1000" TargetMode="External"/><Relationship Id="rId30" Type="http://schemas.openxmlformats.org/officeDocument/2006/relationships/hyperlink" Target="garantF1://12071455.3" TargetMode="External"/><Relationship Id="rId35" Type="http://schemas.openxmlformats.org/officeDocument/2006/relationships/hyperlink" Target="http://docs.cntd.ru/document/901714433" TargetMode="External"/><Relationship Id="rId43" Type="http://schemas.openxmlformats.org/officeDocument/2006/relationships/hyperlink" Target="http://docs.cntd.ru/document/924001554" TargetMode="External"/><Relationship Id="rId48" Type="http://schemas.openxmlformats.org/officeDocument/2006/relationships/hyperlink" Target="http://docs.cntd.ru/document/9004937" TargetMode="External"/><Relationship Id="rId56" Type="http://schemas.openxmlformats.org/officeDocument/2006/relationships/hyperlink" Target="http://docs.cntd.ru/document/902228011" TargetMode="External"/><Relationship Id="rId64" Type="http://schemas.openxmlformats.org/officeDocument/2006/relationships/hyperlink" Target="http://docs.cntd.ru/document/901714433" TargetMode="External"/><Relationship Id="rId69" Type="http://schemas.openxmlformats.org/officeDocument/2006/relationships/hyperlink" Target="http://docs.cntd.ru/document/462700923" TargetMode="External"/><Relationship Id="rId77" Type="http://schemas.openxmlformats.org/officeDocument/2006/relationships/hyperlink" Target="http://docs.cntd.ru/document/901714433"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docs.cntd.ru/document/901714433" TargetMode="External"/><Relationship Id="rId72" Type="http://schemas.openxmlformats.org/officeDocument/2006/relationships/hyperlink" Target="http://docs.cntd.ru/document/462700923" TargetMode="External"/><Relationship Id="rId80" Type="http://schemas.openxmlformats.org/officeDocument/2006/relationships/hyperlink" Target="http://docs.cntd.ru/document/901714433" TargetMode="External"/><Relationship Id="rId85" Type="http://schemas.openxmlformats.org/officeDocument/2006/relationships/hyperlink" Target="garantf1://12012604.172/" TargetMode="External"/><Relationship Id="rId93" Type="http://schemas.openxmlformats.org/officeDocument/2006/relationships/hyperlink" Target="garantF1://70727092.0" TargetMode="External"/><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docs.cntd.ru/document/901714421" TargetMode="External"/><Relationship Id="rId17" Type="http://schemas.openxmlformats.org/officeDocument/2006/relationships/hyperlink" Target="http://docs.cntd.ru/document/901714433" TargetMode="External"/><Relationship Id="rId25" Type="http://schemas.openxmlformats.org/officeDocument/2006/relationships/hyperlink" Target="garantF1://85181.332" TargetMode="External"/><Relationship Id="rId33" Type="http://schemas.openxmlformats.org/officeDocument/2006/relationships/hyperlink" Target="file:///C:\Users\&#1060;&#1086;&#1082;&#1080;&#1085;&#1072;\Desktop\&#1046;&#1077;&#1089;&#1090;&#1082;&#1086;&#1074;&#1091;%20&#1040;.&#1057;\&#1041;&#1102;&#1076;&#1078;&#1077;&#1090;&#1085;&#1099;&#1081;%20&#1082;&#1086;&#1076;&#1077;&#1082;&#1089;%20&#1056;&#1086;&#1089;&#1089;&#1080;&#1081;&#1089;&#1082;&#1086;&#1081;%20&#1060;&#1077;&#1076;&#1077;&#1088;&#1072;&#1094;&#1080;&#1080;%20&#1086;&#1090;%2031%20&#1080;&#1102;&#1083;&#1103;%201998%20&#1075;.%20N%201.rtf" TargetMode="External"/><Relationship Id="rId38" Type="http://schemas.openxmlformats.org/officeDocument/2006/relationships/hyperlink" Target="http://docs.cntd.ru/document/901714433" TargetMode="External"/><Relationship Id="rId46" Type="http://schemas.openxmlformats.org/officeDocument/2006/relationships/hyperlink" Target="http://docs.cntd.ru/document/902260925" TargetMode="External"/><Relationship Id="rId59" Type="http://schemas.openxmlformats.org/officeDocument/2006/relationships/hyperlink" Target="http://docs.cntd.ru/document/901714433" TargetMode="External"/><Relationship Id="rId67" Type="http://schemas.openxmlformats.org/officeDocument/2006/relationships/hyperlink" Target="http://docs.cntd.ru/document/924001554" TargetMode="External"/><Relationship Id="rId20" Type="http://schemas.openxmlformats.org/officeDocument/2006/relationships/hyperlink" Target="http://docs.cntd.ru/document/901714433" TargetMode="External"/><Relationship Id="rId41" Type="http://schemas.openxmlformats.org/officeDocument/2006/relationships/hyperlink" Target="http://docs.cntd.ru/document/901714433" TargetMode="External"/><Relationship Id="rId54" Type="http://schemas.openxmlformats.org/officeDocument/2006/relationships/hyperlink" Target="http://docs.cntd.ru/document/902260925" TargetMode="External"/><Relationship Id="rId62" Type="http://schemas.openxmlformats.org/officeDocument/2006/relationships/hyperlink" Target="http://docs.cntd.ru/document/462700923" TargetMode="External"/><Relationship Id="rId70" Type="http://schemas.openxmlformats.org/officeDocument/2006/relationships/hyperlink" Target="http://docs.cntd.ru/document/901714433" TargetMode="External"/><Relationship Id="rId75" Type="http://schemas.openxmlformats.org/officeDocument/2006/relationships/hyperlink" Target="http://docs.cntd.ru/document/901714433" TargetMode="External"/><Relationship Id="rId83" Type="http://schemas.openxmlformats.org/officeDocument/2006/relationships/hyperlink" Target="http://docs.cntd.ru/document/901714433" TargetMode="External"/><Relationship Id="rId88" Type="http://schemas.openxmlformats.org/officeDocument/2006/relationships/hyperlink" Target="http://base.garant.ru/70394910/" TargetMode="External"/><Relationship Id="rId91" Type="http://schemas.openxmlformats.org/officeDocument/2006/relationships/hyperlink" Target="garantf1://12012604.172/" TargetMode="External"/><Relationship Id="rId96" Type="http://schemas.openxmlformats.org/officeDocument/2006/relationships/hyperlink" Target="garantF1://10800200.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docs.cntd.ru/document/924001554" TargetMode="External"/><Relationship Id="rId23" Type="http://schemas.openxmlformats.org/officeDocument/2006/relationships/hyperlink" Target="garantF1://12056199.46013" TargetMode="External"/><Relationship Id="rId28" Type="http://schemas.openxmlformats.org/officeDocument/2006/relationships/hyperlink" Target="garantF1://10800200.1" TargetMode="External"/><Relationship Id="rId36" Type="http://schemas.openxmlformats.org/officeDocument/2006/relationships/hyperlink" Target="http://docs.cntd.ru/document/901714433" TargetMode="External"/><Relationship Id="rId49" Type="http://schemas.openxmlformats.org/officeDocument/2006/relationships/hyperlink" Target="http://docs.cntd.ru/document/901714433" TargetMode="External"/><Relationship Id="rId57" Type="http://schemas.openxmlformats.org/officeDocument/2006/relationships/hyperlink" Target="http://docs.cntd.ru/document/901714433" TargetMode="External"/><Relationship Id="rId10" Type="http://schemas.openxmlformats.org/officeDocument/2006/relationships/hyperlink" Target="http://docs.cntd.ru/document/462700923" TargetMode="External"/><Relationship Id="rId31" Type="http://schemas.openxmlformats.org/officeDocument/2006/relationships/hyperlink" Target="garantF1://12080625.4" TargetMode="External"/><Relationship Id="rId44" Type="http://schemas.openxmlformats.org/officeDocument/2006/relationships/hyperlink" Target="http://docs.cntd.ru/document/901714433" TargetMode="External"/><Relationship Id="rId52" Type="http://schemas.openxmlformats.org/officeDocument/2006/relationships/hyperlink" Target="http://docs.cntd.ru/document/901714433" TargetMode="External"/><Relationship Id="rId60" Type="http://schemas.openxmlformats.org/officeDocument/2006/relationships/hyperlink" Target="http://docs.cntd.ru/document/462700923" TargetMode="External"/><Relationship Id="rId65" Type="http://schemas.openxmlformats.org/officeDocument/2006/relationships/hyperlink" Target="http://docs.cntd.ru/document/462700923" TargetMode="External"/><Relationship Id="rId73" Type="http://schemas.openxmlformats.org/officeDocument/2006/relationships/hyperlink" Target="http://docs.cntd.ru/document/901714433" TargetMode="External"/><Relationship Id="rId78" Type="http://schemas.openxmlformats.org/officeDocument/2006/relationships/hyperlink" Target="http://docs.cntd.ru/document/902260925" TargetMode="External"/><Relationship Id="rId81" Type="http://schemas.openxmlformats.org/officeDocument/2006/relationships/hyperlink" Target="http://docs.cntd.ru/document/901714433" TargetMode="External"/><Relationship Id="rId86" Type="http://schemas.openxmlformats.org/officeDocument/2006/relationships/hyperlink" Target="file:///G:\Documents%20and%20Settings\&#1040;&#1076;&#1084;&#1080;&#1085;\&#1056;&#1072;&#1073;&#1086;&#1095;&#1080;&#1081;%20&#1089;&#1090;&#1086;&#1083;\&#1044;&#1086;&#1082;&#1091;&#1084;&#1077;&#1085;&#1090;&#1099;-&#1071;\&#1089;&#1077;&#1089;&#1089;&#1080;&#1080;\5%20&#1089;&#1086;&#1079;&#1099;&#1074;\8-&#1103;%20&#1089;&#1077;&#1089;&#1089;&#1080;&#1103;\&#1088;-&#1077;%20&#8470;%2024%20%20&#1086;%20&#1073;&#1102;&#1076;&#1078;&#1077;&#1090;&#1085;&#1086;&#1081;%20&#1087;&#1086;&#1083;&#1080;&#1090;&#1080;&#1082;&#1077;%20&#1085;&#1072;%202013&#1075;&#1086;&#1076;.rtf" TargetMode="External"/><Relationship Id="rId94" Type="http://schemas.openxmlformats.org/officeDocument/2006/relationships/hyperlink" Target="garantF1://10800200.0" TargetMode="External"/><Relationship Id="rId9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docs.cntd.ru/document/901714433" TargetMode="External"/><Relationship Id="rId13" Type="http://schemas.openxmlformats.org/officeDocument/2006/relationships/hyperlink" Target="http://docs.cntd.ru/document/901876063" TargetMode="External"/><Relationship Id="rId18" Type="http://schemas.openxmlformats.org/officeDocument/2006/relationships/hyperlink" Target="http://docs.cntd.ru/document/901714433" TargetMode="External"/><Relationship Id="rId39" Type="http://schemas.openxmlformats.org/officeDocument/2006/relationships/hyperlink" Target="http://docs.cntd.ru/document/901714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EC801-F690-42E0-9E93-58C69E76F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67873</Words>
  <Characters>386882</Characters>
  <Application>Microsoft Office Word</Application>
  <DocSecurity>0</DocSecurity>
  <Lines>3224</Lines>
  <Paragraphs>907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города Инсара</Company>
  <LinksUpToDate>false</LinksUpToDate>
  <CharactersWithSpaces>453848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Масеева</dc:creator>
  <cp:keywords/>
  <dc:description/>
  <cp:lastModifiedBy>Масеева</cp:lastModifiedBy>
  <cp:revision>9</cp:revision>
  <dcterms:created xsi:type="dcterms:W3CDTF">2017-01-13T12:48:00Z</dcterms:created>
  <dcterms:modified xsi:type="dcterms:W3CDTF">2017-03-29T10:23:00Z</dcterms:modified>
</cp:coreProperties>
</file>